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0161F" w14:textId="77777777" w:rsidR="002040E4" w:rsidRPr="00304A79" w:rsidRDefault="002040E4" w:rsidP="002040E4">
      <w:pPr>
        <w:jc w:val="center"/>
        <w:rPr>
          <w:b/>
          <w:caps/>
        </w:rPr>
      </w:pPr>
      <w:r w:rsidRPr="00304A79">
        <w:rPr>
          <w:b/>
          <w:caps/>
        </w:rPr>
        <w:t xml:space="preserve">DĖL </w:t>
      </w:r>
      <w:proofErr w:type="gramStart"/>
      <w:r w:rsidRPr="00304A79">
        <w:rPr>
          <w:b/>
          <w:caps/>
        </w:rPr>
        <w:t>LIETUVOS RESPUBLIKOS VYRIAUSYBĖS</w:t>
      </w:r>
      <w:proofErr w:type="gramEnd"/>
      <w:r w:rsidRPr="00304A79">
        <w:rPr>
          <w:b/>
          <w:caps/>
        </w:rPr>
        <w:t xml:space="preserve"> 200</w:t>
      </w:r>
      <w:r>
        <w:rPr>
          <w:b/>
          <w:caps/>
        </w:rPr>
        <w:t>5</w:t>
      </w:r>
      <w:r w:rsidRPr="00304A79">
        <w:rPr>
          <w:b/>
          <w:caps/>
        </w:rPr>
        <w:t xml:space="preserve"> M. </w:t>
      </w:r>
      <w:r>
        <w:rPr>
          <w:b/>
          <w:caps/>
        </w:rPr>
        <w:t>birželio 14</w:t>
      </w:r>
      <w:r w:rsidRPr="00304A79">
        <w:rPr>
          <w:b/>
          <w:caps/>
        </w:rPr>
        <w:t xml:space="preserve"> D. NUTARIMO NR. </w:t>
      </w:r>
      <w:r>
        <w:rPr>
          <w:b/>
          <w:caps/>
        </w:rPr>
        <w:t>647</w:t>
      </w:r>
      <w:r w:rsidRPr="00304A79">
        <w:rPr>
          <w:b/>
          <w:caps/>
        </w:rPr>
        <w:t xml:space="preserve"> „DĖL</w:t>
      </w:r>
      <w:r w:rsidRPr="009B3E68">
        <w:rPr>
          <w:b/>
          <w:bCs/>
        </w:rPr>
        <w:t xml:space="preserve"> LIETUVOS RESPUBLIKOS VALSTYBINIO SOCIALINIO DRAUDIMO FONDO BIUDŽETO SUDARYMO IR VYKDYMO TAISYKLIŲ PATVIRTINIMO</w:t>
      </w:r>
      <w:r w:rsidRPr="00304A79">
        <w:rPr>
          <w:b/>
          <w:caps/>
        </w:rPr>
        <w:t>“ PAKEITIMO</w:t>
      </w:r>
    </w:p>
    <w:p w14:paraId="17AE7A96" w14:textId="0C7FC968" w:rsidR="00E75E98" w:rsidRPr="00304A79" w:rsidRDefault="00E75E98" w:rsidP="00230985">
      <w:pPr>
        <w:pStyle w:val="Antrats"/>
        <w:jc w:val="center"/>
      </w:pPr>
    </w:p>
    <w:p w14:paraId="17AE7A97" w14:textId="77777777" w:rsidR="00E75E98" w:rsidRPr="00304A79" w:rsidRDefault="00CC25F5" w:rsidP="00230985">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Pr="00304A79" w:rsidRDefault="00E75E98" w:rsidP="00230985">
      <w:pPr>
        <w:jc w:val="center"/>
      </w:pPr>
      <w:r w:rsidRPr="00304A79">
        <w:t>Vilnius</w:t>
      </w:r>
    </w:p>
    <w:p w14:paraId="2056E6F6" w14:textId="1BA58011" w:rsidR="001218CD" w:rsidRPr="009B3E68" w:rsidRDefault="001218CD" w:rsidP="00230985">
      <w:pPr>
        <w:jc w:val="center"/>
        <w:rPr>
          <w:lang w:val="en-US"/>
        </w:rPr>
      </w:pPr>
    </w:p>
    <w:p w14:paraId="7E228EF0" w14:textId="77777777" w:rsidR="0084165A" w:rsidRPr="0099525C" w:rsidRDefault="0084165A" w:rsidP="0084165A">
      <w:pPr>
        <w:pStyle w:val="Betarp"/>
        <w:spacing w:line="360" w:lineRule="atLeast"/>
        <w:ind w:firstLine="720"/>
        <w:jc w:val="both"/>
        <w:rPr>
          <w:rFonts w:ascii="Times New Roman" w:hAnsi="Times New Roman"/>
          <w:sz w:val="24"/>
          <w:szCs w:val="24"/>
        </w:rPr>
      </w:pPr>
      <w:bookmarkStart w:id="0" w:name="part_47a2b54b6fa9455dbd8aa0228d41bd05"/>
      <w:bookmarkEnd w:id="0"/>
      <w:r w:rsidRPr="0099525C">
        <w:rPr>
          <w:rFonts w:ascii="Times New Roman" w:hAnsi="Times New Roman"/>
          <w:sz w:val="24"/>
          <w:szCs w:val="24"/>
        </w:rPr>
        <w:t xml:space="preserve">Lietuvos Respublikos Vyriausybė n u t a r i a: </w:t>
      </w:r>
    </w:p>
    <w:p w14:paraId="0ED276C4" w14:textId="078C04AE" w:rsidR="0084165A" w:rsidRPr="006279E8" w:rsidRDefault="0084165A" w:rsidP="006279E8">
      <w:pPr>
        <w:spacing w:line="360" w:lineRule="atLeast"/>
        <w:ind w:firstLine="720"/>
        <w:jc w:val="both"/>
      </w:pPr>
      <w:r w:rsidRPr="0099525C">
        <w:rPr>
          <w:szCs w:val="24"/>
        </w:rPr>
        <w:t xml:space="preserve">1. Pakeisti </w:t>
      </w:r>
      <w:r w:rsidR="002578C8">
        <w:t xml:space="preserve">Lietuvos Respublikos valstybinio socialinio draudimo fondo biudžeto sudarymo ir vykdymo taisykles, patvirtintas </w:t>
      </w:r>
      <w:r w:rsidRPr="0099525C">
        <w:rPr>
          <w:szCs w:val="24"/>
        </w:rPr>
        <w:t>Lietuvos Respublikos Vyriausybės 2005 m. birželio</w:t>
      </w:r>
      <w:r w:rsidR="007076DD">
        <w:rPr>
          <w:szCs w:val="24"/>
        </w:rPr>
        <w:t> </w:t>
      </w:r>
      <w:r w:rsidRPr="0099525C">
        <w:rPr>
          <w:szCs w:val="24"/>
        </w:rPr>
        <w:t>14 d. nutarim</w:t>
      </w:r>
      <w:r w:rsidR="002578C8">
        <w:rPr>
          <w:szCs w:val="24"/>
        </w:rPr>
        <w:t>u</w:t>
      </w:r>
      <w:r w:rsidRPr="0099525C">
        <w:rPr>
          <w:szCs w:val="24"/>
        </w:rPr>
        <w:t xml:space="preserve"> Nr. 647 „Dėl Lietuvos Respublikos valstybinio socialinio draudimo fondo </w:t>
      </w:r>
      <w:r w:rsidRPr="006279E8">
        <w:t>biudžeto sudarymo ir vykdymo taisyklių patvirtinimo“:</w:t>
      </w:r>
    </w:p>
    <w:p w14:paraId="6C8B0BD2" w14:textId="13B0FA25" w:rsidR="002578C8" w:rsidRPr="006279E8" w:rsidRDefault="002578C8" w:rsidP="006279E8">
      <w:pPr>
        <w:spacing w:line="360" w:lineRule="atLeast"/>
        <w:ind w:firstLine="720"/>
        <w:jc w:val="both"/>
      </w:pPr>
      <w:r w:rsidRPr="006279E8">
        <w:t>1.1. Pakeisti 32 punktą ir jį išdėstyti taip:</w:t>
      </w:r>
    </w:p>
    <w:p w14:paraId="76B758D9" w14:textId="120E47C1" w:rsidR="006279E8" w:rsidRPr="006279E8" w:rsidRDefault="006279E8" w:rsidP="00486EAC">
      <w:pPr>
        <w:spacing w:line="360" w:lineRule="atLeast"/>
        <w:ind w:firstLine="720"/>
        <w:jc w:val="both"/>
      </w:pPr>
      <w:r w:rsidRPr="006279E8">
        <w:t xml:space="preserve">„32. </w:t>
      </w:r>
      <w:r w:rsidR="00BA3783" w:rsidRPr="00EF6063">
        <w:rPr>
          <w:color w:val="000000"/>
        </w:rPr>
        <w:t>Globėjas, auginantis vaiką iki trejų metų, ir nesukakęs senatvės pensijos amžiaus vienas iš neįgalaus asmens, kuriam nustatytas specialusis nuolatinės slaugos poreikis</w:t>
      </w:r>
      <w:r w:rsidR="00BA3783" w:rsidRPr="00EF6063">
        <w:t xml:space="preserve"> </w:t>
      </w:r>
      <w:r w:rsidR="00BA3783" w:rsidRPr="00A2764F">
        <w:rPr>
          <w:b/>
        </w:rPr>
        <w:t>ar specialusis nuolatinės priežiūros (pagalbos) poreikis</w:t>
      </w:r>
      <w:r w:rsidR="00BA3783" w:rsidRPr="00EF6063">
        <w:rPr>
          <w:color w:val="000000"/>
        </w:rPr>
        <w:t xml:space="preserve">, tėvų (įtėvių) arba asmuo, paskirtas šio neįgalaus asmens globėju ar rūpintoju, </w:t>
      </w:r>
      <w:r w:rsidR="00BA3783" w:rsidRPr="00E70276">
        <w:rPr>
          <w:color w:val="000000"/>
        </w:rPr>
        <w:t>slaugantis</w:t>
      </w:r>
      <w:r w:rsidR="00BA3783" w:rsidRPr="00EF6063">
        <w:rPr>
          <w:color w:val="000000"/>
        </w:rPr>
        <w:t xml:space="preserve"> </w:t>
      </w:r>
      <w:r w:rsidR="00BA3783" w:rsidRPr="00A2764F">
        <w:rPr>
          <w:b/>
        </w:rPr>
        <w:t>ar nuolat prižiūrint</w:t>
      </w:r>
      <w:r w:rsidR="00F14897">
        <w:rPr>
          <w:b/>
        </w:rPr>
        <w:t>i</w:t>
      </w:r>
      <w:r w:rsidR="00BA3783" w:rsidRPr="00A2764F">
        <w:rPr>
          <w:b/>
        </w:rPr>
        <w:t>s</w:t>
      </w:r>
      <w:r w:rsidR="00BA3783" w:rsidRPr="00A2764F">
        <w:t xml:space="preserve"> </w:t>
      </w:r>
      <w:r w:rsidR="00BA3783" w:rsidRPr="00EF6063">
        <w:rPr>
          <w:color w:val="000000"/>
        </w:rPr>
        <w:t xml:space="preserve">namuose </w:t>
      </w:r>
      <w:r w:rsidR="00BA3783" w:rsidRPr="00A2764F">
        <w:rPr>
          <w:b/>
        </w:rPr>
        <w:t>šį</w:t>
      </w:r>
      <w:r w:rsidR="00BA3783" w:rsidRPr="00A2764F">
        <w:t xml:space="preserve"> </w:t>
      </w:r>
      <w:r w:rsidR="00BA3783" w:rsidRPr="00EF6063">
        <w:rPr>
          <w:strike/>
          <w:color w:val="000000"/>
        </w:rPr>
        <w:t>nurodytą</w:t>
      </w:r>
      <w:r w:rsidR="00BA3783" w:rsidRPr="00EF6063">
        <w:rPr>
          <w:color w:val="000000"/>
        </w:rPr>
        <w:t xml:space="preserve"> neįgalų asmenį </w:t>
      </w:r>
      <w:r w:rsidR="00BA3783" w:rsidRPr="00A2764F">
        <w:rPr>
          <w:b/>
        </w:rPr>
        <w:t>(teikiant</w:t>
      </w:r>
      <w:r w:rsidR="00BA3783">
        <w:rPr>
          <w:b/>
        </w:rPr>
        <w:t>y</w:t>
      </w:r>
      <w:r w:rsidR="00BA3783" w:rsidRPr="00A2764F">
        <w:rPr>
          <w:b/>
        </w:rPr>
        <w:t>s pagalbą namuose šiam neįgaliam asmeniui)</w:t>
      </w:r>
      <w:r w:rsidR="00BA3783" w:rsidRPr="00EF6063">
        <w:rPr>
          <w:color w:val="000000"/>
        </w:rPr>
        <w:t>, arba vienas iš tėvų, globėjas ar rūpintojas, slaugantis namuose visiškos negalios invalidą, pripažintą tokiu iki 2005 m. liepos 1 d., pensijų ir nedarbo socialiniu draudimu draudžiami pagal jų pateiktus prašymus nuo teisės į šį draudimą atsiradimo dienos</w:t>
      </w:r>
      <w:r w:rsidRPr="006279E8">
        <w:t>.“</w:t>
      </w:r>
    </w:p>
    <w:p w14:paraId="28F74F92" w14:textId="328A6B86" w:rsidR="002578C8" w:rsidRDefault="002578C8" w:rsidP="006279E8">
      <w:pPr>
        <w:spacing w:line="360" w:lineRule="atLeast"/>
        <w:ind w:firstLine="720"/>
        <w:jc w:val="both"/>
        <w:rPr>
          <w:color w:val="000000"/>
        </w:rPr>
      </w:pPr>
      <w:r w:rsidRPr="006279E8">
        <w:t>1.2. Pakeisti 49 punktą</w:t>
      </w:r>
      <w:r>
        <w:rPr>
          <w:color w:val="000000"/>
        </w:rPr>
        <w:t xml:space="preserve"> ir jį išdėstyti taip:</w:t>
      </w:r>
    </w:p>
    <w:p w14:paraId="7DB889A5" w14:textId="3A378160" w:rsidR="002578C8" w:rsidRDefault="002578C8" w:rsidP="0084165A">
      <w:pPr>
        <w:spacing w:line="360" w:lineRule="atLeast"/>
        <w:ind w:firstLine="720"/>
        <w:jc w:val="both"/>
      </w:pPr>
      <w:r>
        <w:rPr>
          <w:color w:val="000000"/>
        </w:rPr>
        <w:t>„</w:t>
      </w:r>
      <w:r>
        <w:t>49. Valstybinė mokesčių inspekcija, išduodama naują ar pratęsdama anksčiau įsigytą verslo liudijimą asmeniui arba registruodama individualią veiklą pagal Lietuvos Respublikos gyventojų pajamų mokesčio įstatymą, patikrina asmens įsiskolinimą Fondui. Jeigu asmuo, įsigyjantis verslo liudijimą arba registruojantis individualią veiklą, skolingas Fondui, išskyrus tuos atvejus, kai asmens skolos Fondui sumokėjimo terminas buvo atidėtas ir dar nesuėjęs, Valstybinė mokesčių inspekcija verslo liudijimo neišduoda ar nepratęsia arba neregistruoja individualios veiklos, kol nesumokamas įsiskolinimas Fondui ir Valstybinei mokesčių inspekcijai nepateikiamas tai patvirtinantis dokumentas. Valstybinė mokesčių inspekcija negali išduoti verslo liudijimo trumpesniam negu 3 mėnesių laikotarpiui</w:t>
      </w:r>
      <w:r w:rsidRPr="00CE4D07">
        <w:t xml:space="preserve"> </w:t>
      </w:r>
      <w:r w:rsidRPr="00B607C2">
        <w:rPr>
          <w:strike/>
        </w:rPr>
        <w:t>(išskyrus Taisyklių 48 punkte nurodytą atvejį)</w:t>
      </w:r>
      <w:r>
        <w:t>, jeigu asmuo nėra sumokėjęs socialinio draudimo įmokų už visą verslo liudijimo galiojimo laikotarpį iš anksto.“</w:t>
      </w:r>
    </w:p>
    <w:p w14:paraId="45D16510" w14:textId="75765A2F" w:rsidR="00B607C2" w:rsidRDefault="00B607C2" w:rsidP="0084165A">
      <w:pPr>
        <w:spacing w:line="360" w:lineRule="atLeast"/>
        <w:ind w:firstLine="720"/>
        <w:jc w:val="both"/>
      </w:pPr>
      <w:r>
        <w:t>1.3. Pakeisti 55 punktą ir jį išdėstyti taip:</w:t>
      </w:r>
    </w:p>
    <w:p w14:paraId="0D1EE651" w14:textId="240A62D6" w:rsidR="00B607C2" w:rsidRDefault="00B607C2" w:rsidP="0084165A">
      <w:pPr>
        <w:spacing w:line="360" w:lineRule="atLeast"/>
        <w:ind w:firstLine="720"/>
        <w:jc w:val="both"/>
      </w:pPr>
      <w:r>
        <w:t xml:space="preserve">„55. Jeigu </w:t>
      </w:r>
      <w:r w:rsidRPr="00B607C2">
        <w:rPr>
          <w:strike/>
        </w:rPr>
        <w:t>pagal darbo sutartis dirbantiems</w:t>
      </w:r>
      <w:r>
        <w:t xml:space="preserve"> asmenims</w:t>
      </w:r>
      <w:r w:rsidRPr="00D13775">
        <w:rPr>
          <w:b/>
        </w:rPr>
        <w:t xml:space="preserve">, </w:t>
      </w:r>
      <w:r w:rsidR="0094647F" w:rsidRPr="0094647F">
        <w:rPr>
          <w:b/>
          <w:bCs/>
          <w:color w:val="000000" w:themeColor="text1"/>
          <w:szCs w:val="24"/>
        </w:rPr>
        <w:t>nurodytiems Valstybinio socialinio draudimo įstatymo 4 straipsnio 1–3 dalyse</w:t>
      </w:r>
      <w:r w:rsidRPr="0094647F">
        <w:rPr>
          <w:b/>
          <w:color w:val="000000" w:themeColor="text1"/>
        </w:rPr>
        <w:t>,</w:t>
      </w:r>
      <w:r w:rsidRPr="0094647F">
        <w:rPr>
          <w:color w:val="000000" w:themeColor="text1"/>
        </w:rPr>
        <w:t xml:space="preserve"> </w:t>
      </w:r>
      <w:r>
        <w:t xml:space="preserve">už kalendorinį mėnesį </w:t>
      </w:r>
      <w:r w:rsidRPr="00CC25F5">
        <w:t xml:space="preserve">nėra </w:t>
      </w:r>
      <w:r w:rsidR="00D83167" w:rsidRPr="00CC25F5">
        <w:t>apskaičiuota pajamų</w:t>
      </w:r>
      <w:r>
        <w:t>, nuo kurių skaič</w:t>
      </w:r>
      <w:bookmarkStart w:id="1" w:name="_GoBack"/>
      <w:bookmarkEnd w:id="1"/>
      <w:r>
        <w:t xml:space="preserve">iuojamos privalomojo sveikatos draudimo įmokos, ir </w:t>
      </w:r>
      <w:r>
        <w:lastRenderedPageBreak/>
        <w:t>jeigu šie asmenys nevykdo jokios kitos veiklos, dėl kurios atsirastų prievolė patiems (už juos) mokėti privalomojo sveikatos draudimo įmokas kaip kitai draudžiamųjų asmenų kategorijai priklausantiems asmenims, ir jie nėra priskiriami prie asmenų, išvardytų Sveikatos draudimo įstatymo 6</w:t>
      </w:r>
      <w:r w:rsidR="000C6943">
        <w:t> </w:t>
      </w:r>
      <w:r>
        <w:t xml:space="preserve">straipsnio 4 dalyje, šie asmenys už kalendorinį mėnesį kaip asmenys, </w:t>
      </w:r>
      <w:r w:rsidRPr="00486EAC">
        <w:t>nepriskiriami</w:t>
      </w:r>
      <w:r>
        <w:t xml:space="preserve"> </w:t>
      </w:r>
      <w:r w:rsidRPr="00486EAC">
        <w:rPr>
          <w:strike/>
        </w:rPr>
        <w:t>išvardytiems</w:t>
      </w:r>
      <w:r>
        <w:t xml:space="preserve"> Sveikatos draudimo įstatymo 17</w:t>
      </w:r>
      <w:r w:rsidR="008A5E83">
        <w:t> </w:t>
      </w:r>
      <w:r>
        <w:t xml:space="preserve">straipsnio </w:t>
      </w:r>
      <w:r w:rsidR="000C6943" w:rsidRPr="00742808">
        <w:t>2</w:t>
      </w:r>
      <w:r>
        <w:t>–7 ir 9–10 dalyse ir šio įstatymo 6 straipsnio 4</w:t>
      </w:r>
      <w:r w:rsidR="000C6943">
        <w:t> </w:t>
      </w:r>
      <w:r>
        <w:t xml:space="preserve">dalyje </w:t>
      </w:r>
      <w:r w:rsidR="00486EAC">
        <w:rPr>
          <w:b/>
        </w:rPr>
        <w:t>išvardintiems</w:t>
      </w:r>
      <w:r w:rsidR="00486EAC">
        <w:t xml:space="preserve"> </w:t>
      </w:r>
      <w:r>
        <w:t>asmenims, iki kitų metų gegužės 1 d. privalo sumokėti 6,98 procento minimaliosios mėnesinės algos, galiojančios mėnesio, už kurį mokama įmoka, paskutinę dieną, dydžio privalomojo sveikatos draudimo įmokas.“</w:t>
      </w:r>
    </w:p>
    <w:p w14:paraId="3EA26B83" w14:textId="09C08FD2" w:rsidR="0084165A" w:rsidRPr="00EA0643" w:rsidRDefault="002578C8" w:rsidP="0084165A">
      <w:pPr>
        <w:spacing w:line="360" w:lineRule="atLeast"/>
        <w:ind w:firstLine="720"/>
        <w:jc w:val="both"/>
        <w:rPr>
          <w:szCs w:val="24"/>
        </w:rPr>
      </w:pPr>
      <w:r w:rsidRPr="00EA0643">
        <w:rPr>
          <w:szCs w:val="24"/>
        </w:rPr>
        <w:t>2</w:t>
      </w:r>
      <w:r w:rsidR="0084165A" w:rsidRPr="00EA0643">
        <w:rPr>
          <w:szCs w:val="24"/>
        </w:rPr>
        <w:t>. Šio nutarimo 1</w:t>
      </w:r>
      <w:r w:rsidR="007257CC" w:rsidRPr="00EA0643">
        <w:rPr>
          <w:szCs w:val="24"/>
        </w:rPr>
        <w:t>.1 p</w:t>
      </w:r>
      <w:r w:rsidR="0084165A" w:rsidRPr="00EA0643">
        <w:rPr>
          <w:szCs w:val="24"/>
        </w:rPr>
        <w:t>apunk</w:t>
      </w:r>
      <w:r w:rsidR="007257CC" w:rsidRPr="00EA0643">
        <w:rPr>
          <w:szCs w:val="24"/>
        </w:rPr>
        <w:t xml:space="preserve">tis </w:t>
      </w:r>
      <w:r w:rsidR="0084165A" w:rsidRPr="00EA0643">
        <w:rPr>
          <w:szCs w:val="24"/>
        </w:rPr>
        <w:t>įsigalioja 20</w:t>
      </w:r>
      <w:r w:rsidR="007257CC" w:rsidRPr="00EA0643">
        <w:rPr>
          <w:szCs w:val="24"/>
        </w:rPr>
        <w:t>20</w:t>
      </w:r>
      <w:r w:rsidR="0084165A" w:rsidRPr="00EA0643">
        <w:rPr>
          <w:szCs w:val="24"/>
        </w:rPr>
        <w:t xml:space="preserve"> m. sausio 1 d.</w:t>
      </w:r>
    </w:p>
    <w:p w14:paraId="1D9B23BA" w14:textId="77777777" w:rsidR="00230985" w:rsidRPr="00EA0643" w:rsidRDefault="00230985" w:rsidP="00486EAC">
      <w:pPr>
        <w:ind w:firstLine="720"/>
      </w:pPr>
    </w:p>
    <w:p w14:paraId="63B65E20" w14:textId="77777777" w:rsidR="00230985" w:rsidRPr="00EA0643" w:rsidRDefault="00230985" w:rsidP="00D83167">
      <w:pPr>
        <w:ind w:firstLine="720"/>
      </w:pPr>
    </w:p>
    <w:p w14:paraId="6F2E42B2" w14:textId="77777777" w:rsidR="002040E4" w:rsidRPr="00EA0643" w:rsidRDefault="002040E4" w:rsidP="00486EAC">
      <w:pPr>
        <w:ind w:firstLine="720"/>
      </w:pPr>
    </w:p>
    <w:p w14:paraId="7B640A18" w14:textId="55015441" w:rsidR="00532EA2" w:rsidRDefault="00532EA2" w:rsidP="00230985">
      <w:pPr>
        <w:pStyle w:val="Antrats"/>
        <w:tabs>
          <w:tab w:val="clear" w:pos="4153"/>
          <w:tab w:val="center" w:pos="-7800"/>
          <w:tab w:val="left" w:pos="6237"/>
        </w:tabs>
      </w:pPr>
      <w:r w:rsidRPr="00EA0643">
        <w:t>Ministr</w:t>
      </w:r>
      <w:r w:rsidR="005D598C" w:rsidRPr="00EA0643">
        <w:t>as</w:t>
      </w:r>
      <w:r w:rsidRPr="00EA0643">
        <w:t xml:space="preserve"> Pirminink</w:t>
      </w:r>
      <w:r w:rsidR="005D598C" w:rsidRPr="00EA0643">
        <w:t>as</w:t>
      </w:r>
    </w:p>
    <w:p w14:paraId="665A7A4B" w14:textId="77777777" w:rsidR="00CF26F5" w:rsidRDefault="00CF26F5" w:rsidP="00230985">
      <w:pPr>
        <w:pStyle w:val="Antrats"/>
        <w:tabs>
          <w:tab w:val="clear" w:pos="4153"/>
          <w:tab w:val="center" w:pos="-7800"/>
          <w:tab w:val="left" w:pos="6237"/>
        </w:tabs>
      </w:pPr>
    </w:p>
    <w:p w14:paraId="6645DD5F" w14:textId="77777777" w:rsidR="00230985" w:rsidRDefault="00230985" w:rsidP="00230985">
      <w:pPr>
        <w:pStyle w:val="Antrats"/>
        <w:tabs>
          <w:tab w:val="clear" w:pos="4153"/>
          <w:tab w:val="center" w:pos="-7800"/>
          <w:tab w:val="left" w:pos="6237"/>
        </w:tabs>
      </w:pPr>
    </w:p>
    <w:p w14:paraId="214A66FF" w14:textId="77777777" w:rsidR="00230985" w:rsidRDefault="00230985" w:rsidP="00230985">
      <w:pPr>
        <w:pStyle w:val="Antrats"/>
        <w:tabs>
          <w:tab w:val="clear" w:pos="4153"/>
          <w:tab w:val="center" w:pos="-7800"/>
          <w:tab w:val="left" w:pos="6237"/>
        </w:tabs>
      </w:pPr>
    </w:p>
    <w:p w14:paraId="074BA0CA" w14:textId="68583992" w:rsidR="00532EA2" w:rsidRDefault="009139EE" w:rsidP="00230985">
      <w:pPr>
        <w:pStyle w:val="Antrats"/>
        <w:tabs>
          <w:tab w:val="clear" w:pos="4153"/>
          <w:tab w:val="center" w:pos="-7800"/>
          <w:tab w:val="left" w:pos="6237"/>
        </w:tabs>
      </w:pPr>
      <w:r>
        <w:t xml:space="preserve">Socialinės apsaugos ir darbo </w:t>
      </w:r>
      <w:r w:rsidR="00566441" w:rsidRPr="001218CD">
        <w:t>ministr</w:t>
      </w:r>
      <w:r w:rsidR="00DE324D" w:rsidRPr="001218CD">
        <w:t>as</w:t>
      </w:r>
      <w:r w:rsidR="005244AA">
        <w:tab/>
      </w:r>
    </w:p>
    <w:sectPr w:rsidR="00532EA2" w:rsidSect="00D83167">
      <w:headerReference w:type="even" r:id="rId9"/>
      <w:headerReference w:type="default" r:id="rId10"/>
      <w:headerReference w:type="first" r:id="rId11"/>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EE4F7" w14:textId="77777777" w:rsidR="002355B2" w:rsidRDefault="002355B2">
      <w:r>
        <w:separator/>
      </w:r>
    </w:p>
  </w:endnote>
  <w:endnote w:type="continuationSeparator" w:id="0">
    <w:p w14:paraId="3F6293E3" w14:textId="77777777" w:rsidR="002355B2" w:rsidRDefault="0023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altName w:val="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969A7" w14:textId="77777777" w:rsidR="002355B2" w:rsidRDefault="002355B2">
      <w:r>
        <w:separator/>
      </w:r>
    </w:p>
  </w:footnote>
  <w:footnote w:type="continuationSeparator" w:id="0">
    <w:p w14:paraId="44CB4969" w14:textId="77777777" w:rsidR="002355B2" w:rsidRDefault="00235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25F5">
      <w:rPr>
        <w:rStyle w:val="Puslapionumeris"/>
        <w:noProof/>
      </w:rPr>
      <w:t>2</w:t>
    </w:r>
    <w:r>
      <w:rPr>
        <w:rStyle w:val="Puslapionumeris"/>
      </w:rPr>
      <w:fldChar w:fldCharType="end"/>
    </w:r>
  </w:p>
  <w:p w14:paraId="17AE7AAD" w14:textId="77777777"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85716" w14:textId="24DB4526" w:rsidR="00107751" w:rsidRDefault="00130C26" w:rsidP="00D83167">
    <w:pPr>
      <w:tabs>
        <w:tab w:val="left" w:pos="6804"/>
      </w:tabs>
      <w:ind w:firstLine="6804"/>
      <w:rPr>
        <w:b/>
      </w:rPr>
    </w:pPr>
    <w:r w:rsidRPr="000C2972">
      <w:rPr>
        <w:b/>
      </w:rPr>
      <w:t>P</w:t>
    </w:r>
    <w:r w:rsidR="00E76BAC">
      <w:rPr>
        <w:b/>
      </w:rPr>
      <w:t>rojekt</w:t>
    </w:r>
    <w:r w:rsidR="00107751">
      <w:rPr>
        <w:b/>
      </w:rPr>
      <w:t>o</w:t>
    </w:r>
  </w:p>
  <w:p w14:paraId="436E5C97" w14:textId="73800395" w:rsidR="00E76BAC" w:rsidRPr="000C2972" w:rsidRDefault="00107751" w:rsidP="00D83167">
    <w:pPr>
      <w:tabs>
        <w:tab w:val="left" w:pos="6804"/>
        <w:tab w:val="left" w:pos="7938"/>
        <w:tab w:val="left" w:pos="9356"/>
      </w:tabs>
      <w:ind w:firstLine="6804"/>
      <w:rPr>
        <w:b/>
      </w:rPr>
    </w:pPr>
    <w:r>
      <w:rPr>
        <w:b/>
      </w:rPr>
      <w:t>lyginamasis variantas</w:t>
    </w:r>
  </w:p>
  <w:p w14:paraId="17AE7AB0" w14:textId="77094FE8" w:rsidR="00130C26" w:rsidRDefault="00130C26" w:rsidP="00703148">
    <w:pPr>
      <w:jc w:val="center"/>
    </w:pPr>
  </w:p>
  <w:p w14:paraId="17AE7AB1" w14:textId="77777777" w:rsidR="00130C26" w:rsidRPr="00194342" w:rsidRDefault="00130C26" w:rsidP="00703148">
    <w:pPr>
      <w:pStyle w:val="Antrat1"/>
      <w:spacing w:before="120"/>
      <w:rPr>
        <w:rFonts w:ascii="Arial" w:hAnsi="Arial" w:cs="Arial"/>
        <w:sz w:val="36"/>
      </w:rPr>
    </w:pPr>
    <w:proofErr w:type="gramStart"/>
    <w:r w:rsidRPr="00194342">
      <w:rPr>
        <w:rFonts w:ascii="Arial" w:hAnsi="Arial" w:cs="Arial"/>
        <w:sz w:val="36"/>
      </w:rPr>
      <w:t>Lietuvos Respublikos Vyriausybė</w:t>
    </w:r>
    <w:proofErr w:type="gramEnd"/>
  </w:p>
  <w:p w14:paraId="17AE7AB2" w14:textId="77777777" w:rsidR="00130C26" w:rsidRPr="000F4C8C" w:rsidRDefault="00130C26" w:rsidP="00703148">
    <w:pPr>
      <w:jc w:val="center"/>
      <w:rPr>
        <w:caps/>
      </w:rPr>
    </w:pPr>
  </w:p>
  <w:p w14:paraId="17AE7AB3" w14:textId="77777777"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398C"/>
    <w:rsid w:val="00023F53"/>
    <w:rsid w:val="00026D69"/>
    <w:rsid w:val="00040D80"/>
    <w:rsid w:val="0004392A"/>
    <w:rsid w:val="00050062"/>
    <w:rsid w:val="00050284"/>
    <w:rsid w:val="00050DAC"/>
    <w:rsid w:val="00054B63"/>
    <w:rsid w:val="0005781B"/>
    <w:rsid w:val="00061715"/>
    <w:rsid w:val="00063E34"/>
    <w:rsid w:val="00066B6B"/>
    <w:rsid w:val="00071F90"/>
    <w:rsid w:val="00077AD5"/>
    <w:rsid w:val="000826E8"/>
    <w:rsid w:val="0008470F"/>
    <w:rsid w:val="00085093"/>
    <w:rsid w:val="000906A4"/>
    <w:rsid w:val="00097EC7"/>
    <w:rsid w:val="000A655E"/>
    <w:rsid w:val="000A6572"/>
    <w:rsid w:val="000B6A65"/>
    <w:rsid w:val="000B77F6"/>
    <w:rsid w:val="000C0277"/>
    <w:rsid w:val="000C2681"/>
    <w:rsid w:val="000C2972"/>
    <w:rsid w:val="000C564A"/>
    <w:rsid w:val="000C6943"/>
    <w:rsid w:val="000D2828"/>
    <w:rsid w:val="000D3129"/>
    <w:rsid w:val="000D47C2"/>
    <w:rsid w:val="000E1B35"/>
    <w:rsid w:val="000E1CAC"/>
    <w:rsid w:val="000E479B"/>
    <w:rsid w:val="000E5567"/>
    <w:rsid w:val="000E6350"/>
    <w:rsid w:val="000F12E8"/>
    <w:rsid w:val="000F4C8C"/>
    <w:rsid w:val="000F4DAE"/>
    <w:rsid w:val="000F52F1"/>
    <w:rsid w:val="000F6721"/>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51EA6"/>
    <w:rsid w:val="0015253C"/>
    <w:rsid w:val="00153234"/>
    <w:rsid w:val="0015374A"/>
    <w:rsid w:val="00154972"/>
    <w:rsid w:val="00155763"/>
    <w:rsid w:val="0015638C"/>
    <w:rsid w:val="00162228"/>
    <w:rsid w:val="00163045"/>
    <w:rsid w:val="0016663C"/>
    <w:rsid w:val="00167A32"/>
    <w:rsid w:val="00170355"/>
    <w:rsid w:val="00171B2A"/>
    <w:rsid w:val="001732DC"/>
    <w:rsid w:val="00182018"/>
    <w:rsid w:val="001820BD"/>
    <w:rsid w:val="00183972"/>
    <w:rsid w:val="00191961"/>
    <w:rsid w:val="00194342"/>
    <w:rsid w:val="001946BD"/>
    <w:rsid w:val="001A0A85"/>
    <w:rsid w:val="001A297A"/>
    <w:rsid w:val="001A38D5"/>
    <w:rsid w:val="001A3D33"/>
    <w:rsid w:val="001A4188"/>
    <w:rsid w:val="001A72C3"/>
    <w:rsid w:val="001B7E03"/>
    <w:rsid w:val="001C15FF"/>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4B1"/>
    <w:rsid w:val="00253A2C"/>
    <w:rsid w:val="002578C8"/>
    <w:rsid w:val="0026001E"/>
    <w:rsid w:val="002672B6"/>
    <w:rsid w:val="002678CA"/>
    <w:rsid w:val="00271A40"/>
    <w:rsid w:val="0027356B"/>
    <w:rsid w:val="00276C34"/>
    <w:rsid w:val="002914CF"/>
    <w:rsid w:val="0029473A"/>
    <w:rsid w:val="00297E04"/>
    <w:rsid w:val="002A1B35"/>
    <w:rsid w:val="002A1DB5"/>
    <w:rsid w:val="002A3142"/>
    <w:rsid w:val="002A50C6"/>
    <w:rsid w:val="002A698D"/>
    <w:rsid w:val="002B00B8"/>
    <w:rsid w:val="002B2329"/>
    <w:rsid w:val="002B3947"/>
    <w:rsid w:val="002B3A50"/>
    <w:rsid w:val="002B4213"/>
    <w:rsid w:val="002B46F1"/>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7A35"/>
    <w:rsid w:val="00321C73"/>
    <w:rsid w:val="003224B3"/>
    <w:rsid w:val="00325364"/>
    <w:rsid w:val="00326F15"/>
    <w:rsid w:val="00331F88"/>
    <w:rsid w:val="003340B9"/>
    <w:rsid w:val="00337AF3"/>
    <w:rsid w:val="00337FE5"/>
    <w:rsid w:val="00341916"/>
    <w:rsid w:val="003548DA"/>
    <w:rsid w:val="003626B1"/>
    <w:rsid w:val="00365C2B"/>
    <w:rsid w:val="003673CF"/>
    <w:rsid w:val="003677B0"/>
    <w:rsid w:val="003761DC"/>
    <w:rsid w:val="00381B83"/>
    <w:rsid w:val="00382C3D"/>
    <w:rsid w:val="00393C83"/>
    <w:rsid w:val="00396211"/>
    <w:rsid w:val="003A32AD"/>
    <w:rsid w:val="003A6350"/>
    <w:rsid w:val="003B09B2"/>
    <w:rsid w:val="003B1B9D"/>
    <w:rsid w:val="003B6302"/>
    <w:rsid w:val="003C4F25"/>
    <w:rsid w:val="003D2AAA"/>
    <w:rsid w:val="003D35D4"/>
    <w:rsid w:val="003D6349"/>
    <w:rsid w:val="003D6996"/>
    <w:rsid w:val="003E24DC"/>
    <w:rsid w:val="003E7F7B"/>
    <w:rsid w:val="003F0025"/>
    <w:rsid w:val="003F22B2"/>
    <w:rsid w:val="003F2EC3"/>
    <w:rsid w:val="00400F28"/>
    <w:rsid w:val="004024B7"/>
    <w:rsid w:val="00402FAB"/>
    <w:rsid w:val="00404A91"/>
    <w:rsid w:val="0040785D"/>
    <w:rsid w:val="00411A4D"/>
    <w:rsid w:val="00413EE5"/>
    <w:rsid w:val="00414D24"/>
    <w:rsid w:val="00425A1F"/>
    <w:rsid w:val="00425AF4"/>
    <w:rsid w:val="00425D55"/>
    <w:rsid w:val="00431F67"/>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86EAC"/>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2FA7"/>
    <w:rsid w:val="00503306"/>
    <w:rsid w:val="00504D58"/>
    <w:rsid w:val="0051002D"/>
    <w:rsid w:val="005132E8"/>
    <w:rsid w:val="00514872"/>
    <w:rsid w:val="0051563D"/>
    <w:rsid w:val="00520FCB"/>
    <w:rsid w:val="005244AA"/>
    <w:rsid w:val="00524969"/>
    <w:rsid w:val="00526EE2"/>
    <w:rsid w:val="00530414"/>
    <w:rsid w:val="00532EA2"/>
    <w:rsid w:val="00535DB9"/>
    <w:rsid w:val="005428FA"/>
    <w:rsid w:val="0055005E"/>
    <w:rsid w:val="00553870"/>
    <w:rsid w:val="00566441"/>
    <w:rsid w:val="0057043F"/>
    <w:rsid w:val="005709CF"/>
    <w:rsid w:val="0057362D"/>
    <w:rsid w:val="00574F8C"/>
    <w:rsid w:val="0057558B"/>
    <w:rsid w:val="00581771"/>
    <w:rsid w:val="0058430B"/>
    <w:rsid w:val="00592506"/>
    <w:rsid w:val="00596C8F"/>
    <w:rsid w:val="00597A1B"/>
    <w:rsid w:val="005A5535"/>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41D9"/>
    <w:rsid w:val="005F62C0"/>
    <w:rsid w:val="00600A4B"/>
    <w:rsid w:val="00601EBA"/>
    <w:rsid w:val="00604882"/>
    <w:rsid w:val="006157D4"/>
    <w:rsid w:val="006167C8"/>
    <w:rsid w:val="00616BDE"/>
    <w:rsid w:val="0062183E"/>
    <w:rsid w:val="00626F9E"/>
    <w:rsid w:val="006275F2"/>
    <w:rsid w:val="006279E8"/>
    <w:rsid w:val="00631A11"/>
    <w:rsid w:val="006338DA"/>
    <w:rsid w:val="00644314"/>
    <w:rsid w:val="00646490"/>
    <w:rsid w:val="006547B6"/>
    <w:rsid w:val="006579C1"/>
    <w:rsid w:val="00665225"/>
    <w:rsid w:val="00670213"/>
    <w:rsid w:val="00672980"/>
    <w:rsid w:val="00672A7F"/>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F71"/>
    <w:rsid w:val="006B023A"/>
    <w:rsid w:val="006B0EEB"/>
    <w:rsid w:val="006B7E9D"/>
    <w:rsid w:val="006C3B61"/>
    <w:rsid w:val="006D07E2"/>
    <w:rsid w:val="006D3A5A"/>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76DD"/>
    <w:rsid w:val="00710CFB"/>
    <w:rsid w:val="00714ABA"/>
    <w:rsid w:val="007163B0"/>
    <w:rsid w:val="0071780B"/>
    <w:rsid w:val="00722302"/>
    <w:rsid w:val="00722BF7"/>
    <w:rsid w:val="007257CC"/>
    <w:rsid w:val="0073183E"/>
    <w:rsid w:val="007358EF"/>
    <w:rsid w:val="00742292"/>
    <w:rsid w:val="00742808"/>
    <w:rsid w:val="007463C9"/>
    <w:rsid w:val="00746968"/>
    <w:rsid w:val="007469D8"/>
    <w:rsid w:val="0075181B"/>
    <w:rsid w:val="00751ED6"/>
    <w:rsid w:val="00755E95"/>
    <w:rsid w:val="00757DFF"/>
    <w:rsid w:val="00761339"/>
    <w:rsid w:val="007622C8"/>
    <w:rsid w:val="00763063"/>
    <w:rsid w:val="00763C5D"/>
    <w:rsid w:val="00763F3A"/>
    <w:rsid w:val="00765E1F"/>
    <w:rsid w:val="00774479"/>
    <w:rsid w:val="00780BDF"/>
    <w:rsid w:val="00784E27"/>
    <w:rsid w:val="007932A1"/>
    <w:rsid w:val="007942ED"/>
    <w:rsid w:val="007A2C3B"/>
    <w:rsid w:val="007A39E8"/>
    <w:rsid w:val="007A5B23"/>
    <w:rsid w:val="007A7255"/>
    <w:rsid w:val="007B12D8"/>
    <w:rsid w:val="007B2E69"/>
    <w:rsid w:val="007B35B5"/>
    <w:rsid w:val="007B7C73"/>
    <w:rsid w:val="007C0582"/>
    <w:rsid w:val="007C13F1"/>
    <w:rsid w:val="007C1C24"/>
    <w:rsid w:val="007C5707"/>
    <w:rsid w:val="007C585F"/>
    <w:rsid w:val="007D6E06"/>
    <w:rsid w:val="007E46ED"/>
    <w:rsid w:val="007F27AF"/>
    <w:rsid w:val="007F2BA3"/>
    <w:rsid w:val="007F78DC"/>
    <w:rsid w:val="00802489"/>
    <w:rsid w:val="0080291C"/>
    <w:rsid w:val="00807CA3"/>
    <w:rsid w:val="00810BEC"/>
    <w:rsid w:val="00814436"/>
    <w:rsid w:val="00814D28"/>
    <w:rsid w:val="00814F82"/>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71CD"/>
    <w:rsid w:val="008605BD"/>
    <w:rsid w:val="0086063D"/>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A5E83"/>
    <w:rsid w:val="008C089B"/>
    <w:rsid w:val="008C095C"/>
    <w:rsid w:val="008C25AC"/>
    <w:rsid w:val="008C5C61"/>
    <w:rsid w:val="008C5E17"/>
    <w:rsid w:val="008E465F"/>
    <w:rsid w:val="008E4B20"/>
    <w:rsid w:val="009008BA"/>
    <w:rsid w:val="00901D43"/>
    <w:rsid w:val="009024D9"/>
    <w:rsid w:val="009029DC"/>
    <w:rsid w:val="00906F89"/>
    <w:rsid w:val="00907FC5"/>
    <w:rsid w:val="0091069D"/>
    <w:rsid w:val="00911F4B"/>
    <w:rsid w:val="009139EE"/>
    <w:rsid w:val="00914213"/>
    <w:rsid w:val="00920FC2"/>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55D2"/>
    <w:rsid w:val="00967488"/>
    <w:rsid w:val="00967551"/>
    <w:rsid w:val="00967EAF"/>
    <w:rsid w:val="0097418B"/>
    <w:rsid w:val="00974C53"/>
    <w:rsid w:val="0098034B"/>
    <w:rsid w:val="00981A5F"/>
    <w:rsid w:val="009873A0"/>
    <w:rsid w:val="0099261C"/>
    <w:rsid w:val="009927AF"/>
    <w:rsid w:val="009A0D3E"/>
    <w:rsid w:val="009A296E"/>
    <w:rsid w:val="009A4204"/>
    <w:rsid w:val="009A612B"/>
    <w:rsid w:val="009A6DE7"/>
    <w:rsid w:val="009A78FD"/>
    <w:rsid w:val="009B1176"/>
    <w:rsid w:val="009B2682"/>
    <w:rsid w:val="009B2EDB"/>
    <w:rsid w:val="009C2A3A"/>
    <w:rsid w:val="009C3ED0"/>
    <w:rsid w:val="009C6305"/>
    <w:rsid w:val="009C6CA2"/>
    <w:rsid w:val="009D0EB2"/>
    <w:rsid w:val="009D22CB"/>
    <w:rsid w:val="009D33B6"/>
    <w:rsid w:val="009D65DB"/>
    <w:rsid w:val="009E2929"/>
    <w:rsid w:val="009E4D4D"/>
    <w:rsid w:val="009E7C39"/>
    <w:rsid w:val="009F22D3"/>
    <w:rsid w:val="009F2837"/>
    <w:rsid w:val="00A00E8B"/>
    <w:rsid w:val="00A02B08"/>
    <w:rsid w:val="00A044BB"/>
    <w:rsid w:val="00A06E95"/>
    <w:rsid w:val="00A14E8E"/>
    <w:rsid w:val="00A26962"/>
    <w:rsid w:val="00A26AC1"/>
    <w:rsid w:val="00A26C9E"/>
    <w:rsid w:val="00A3153C"/>
    <w:rsid w:val="00A33B1C"/>
    <w:rsid w:val="00A359DC"/>
    <w:rsid w:val="00A37B17"/>
    <w:rsid w:val="00A42EF8"/>
    <w:rsid w:val="00A508F2"/>
    <w:rsid w:val="00A51051"/>
    <w:rsid w:val="00A54498"/>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4FA3"/>
    <w:rsid w:val="00B1502B"/>
    <w:rsid w:val="00B16079"/>
    <w:rsid w:val="00B1730B"/>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76E8B"/>
    <w:rsid w:val="00B822E3"/>
    <w:rsid w:val="00B905AA"/>
    <w:rsid w:val="00BA12C2"/>
    <w:rsid w:val="00BA287D"/>
    <w:rsid w:val="00BA3783"/>
    <w:rsid w:val="00BA4F2E"/>
    <w:rsid w:val="00BA74FB"/>
    <w:rsid w:val="00BB1C1C"/>
    <w:rsid w:val="00BB2555"/>
    <w:rsid w:val="00BC05C6"/>
    <w:rsid w:val="00BC1F64"/>
    <w:rsid w:val="00BC4303"/>
    <w:rsid w:val="00BC59D7"/>
    <w:rsid w:val="00BE1A23"/>
    <w:rsid w:val="00BE4812"/>
    <w:rsid w:val="00BE659E"/>
    <w:rsid w:val="00BE7224"/>
    <w:rsid w:val="00BF1B5A"/>
    <w:rsid w:val="00C02FFC"/>
    <w:rsid w:val="00C130E7"/>
    <w:rsid w:val="00C137E5"/>
    <w:rsid w:val="00C2009F"/>
    <w:rsid w:val="00C2435E"/>
    <w:rsid w:val="00C30976"/>
    <w:rsid w:val="00C316F0"/>
    <w:rsid w:val="00C32EEB"/>
    <w:rsid w:val="00C36FEB"/>
    <w:rsid w:val="00C409B9"/>
    <w:rsid w:val="00C40D6B"/>
    <w:rsid w:val="00C42E52"/>
    <w:rsid w:val="00C43F6C"/>
    <w:rsid w:val="00C43F9A"/>
    <w:rsid w:val="00C539BD"/>
    <w:rsid w:val="00C555CC"/>
    <w:rsid w:val="00C658E2"/>
    <w:rsid w:val="00C66485"/>
    <w:rsid w:val="00C70770"/>
    <w:rsid w:val="00C744E9"/>
    <w:rsid w:val="00C80CD4"/>
    <w:rsid w:val="00C81B9F"/>
    <w:rsid w:val="00C845B7"/>
    <w:rsid w:val="00C878B1"/>
    <w:rsid w:val="00C905CA"/>
    <w:rsid w:val="00C90CFC"/>
    <w:rsid w:val="00C94C03"/>
    <w:rsid w:val="00C9637E"/>
    <w:rsid w:val="00CA2571"/>
    <w:rsid w:val="00CB05F1"/>
    <w:rsid w:val="00CB24F5"/>
    <w:rsid w:val="00CB5874"/>
    <w:rsid w:val="00CC25F5"/>
    <w:rsid w:val="00CD1A37"/>
    <w:rsid w:val="00CD1BD5"/>
    <w:rsid w:val="00CD1CF9"/>
    <w:rsid w:val="00CD2DBA"/>
    <w:rsid w:val="00CD3F12"/>
    <w:rsid w:val="00CD67D6"/>
    <w:rsid w:val="00CD7E0C"/>
    <w:rsid w:val="00CE0716"/>
    <w:rsid w:val="00CE0C87"/>
    <w:rsid w:val="00CE4D07"/>
    <w:rsid w:val="00CE5414"/>
    <w:rsid w:val="00CE6FA4"/>
    <w:rsid w:val="00CF1A4F"/>
    <w:rsid w:val="00CF26F5"/>
    <w:rsid w:val="00CF45B1"/>
    <w:rsid w:val="00CF6571"/>
    <w:rsid w:val="00D01C42"/>
    <w:rsid w:val="00D01F72"/>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E1C"/>
    <w:rsid w:val="00D83167"/>
    <w:rsid w:val="00D87F92"/>
    <w:rsid w:val="00D927F6"/>
    <w:rsid w:val="00D932D9"/>
    <w:rsid w:val="00DA215C"/>
    <w:rsid w:val="00DA3554"/>
    <w:rsid w:val="00DA38CD"/>
    <w:rsid w:val="00DA7F0F"/>
    <w:rsid w:val="00DB0A26"/>
    <w:rsid w:val="00DB3137"/>
    <w:rsid w:val="00DB7786"/>
    <w:rsid w:val="00DC2F9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2B2C"/>
    <w:rsid w:val="00E06A06"/>
    <w:rsid w:val="00E0796C"/>
    <w:rsid w:val="00E10678"/>
    <w:rsid w:val="00E12A00"/>
    <w:rsid w:val="00E12F6F"/>
    <w:rsid w:val="00E14DB1"/>
    <w:rsid w:val="00E2089E"/>
    <w:rsid w:val="00E209F0"/>
    <w:rsid w:val="00E2157D"/>
    <w:rsid w:val="00E230F0"/>
    <w:rsid w:val="00E23D5A"/>
    <w:rsid w:val="00E26A1F"/>
    <w:rsid w:val="00E3319B"/>
    <w:rsid w:val="00E34514"/>
    <w:rsid w:val="00E4117A"/>
    <w:rsid w:val="00E44E34"/>
    <w:rsid w:val="00E4655B"/>
    <w:rsid w:val="00E5628E"/>
    <w:rsid w:val="00E5760C"/>
    <w:rsid w:val="00E60E52"/>
    <w:rsid w:val="00E63669"/>
    <w:rsid w:val="00E65368"/>
    <w:rsid w:val="00E70276"/>
    <w:rsid w:val="00E74020"/>
    <w:rsid w:val="00E75E98"/>
    <w:rsid w:val="00E76BAC"/>
    <w:rsid w:val="00E854D8"/>
    <w:rsid w:val="00E921DE"/>
    <w:rsid w:val="00E93CF4"/>
    <w:rsid w:val="00E95FD1"/>
    <w:rsid w:val="00E963E3"/>
    <w:rsid w:val="00EA0643"/>
    <w:rsid w:val="00EA13D2"/>
    <w:rsid w:val="00EA23E2"/>
    <w:rsid w:val="00EA4D83"/>
    <w:rsid w:val="00EA5325"/>
    <w:rsid w:val="00EA6659"/>
    <w:rsid w:val="00EB2970"/>
    <w:rsid w:val="00EC57A1"/>
    <w:rsid w:val="00EC739C"/>
    <w:rsid w:val="00ED0125"/>
    <w:rsid w:val="00ED0AEF"/>
    <w:rsid w:val="00ED3FC0"/>
    <w:rsid w:val="00EE5D78"/>
    <w:rsid w:val="00EF031D"/>
    <w:rsid w:val="00EF1437"/>
    <w:rsid w:val="00EF1B7D"/>
    <w:rsid w:val="00EF2B9C"/>
    <w:rsid w:val="00EF3123"/>
    <w:rsid w:val="00EF6526"/>
    <w:rsid w:val="00F01D7B"/>
    <w:rsid w:val="00F03F3A"/>
    <w:rsid w:val="00F05574"/>
    <w:rsid w:val="00F1040E"/>
    <w:rsid w:val="00F10831"/>
    <w:rsid w:val="00F135EF"/>
    <w:rsid w:val="00F14897"/>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75A"/>
    <w:rsid w:val="00F515DB"/>
    <w:rsid w:val="00F52D86"/>
    <w:rsid w:val="00F54938"/>
    <w:rsid w:val="00F63327"/>
    <w:rsid w:val="00F65D0F"/>
    <w:rsid w:val="00F67A37"/>
    <w:rsid w:val="00F67BD6"/>
    <w:rsid w:val="00F71FBB"/>
    <w:rsid w:val="00F72995"/>
    <w:rsid w:val="00F83857"/>
    <w:rsid w:val="00F87A0D"/>
    <w:rsid w:val="00F93EB6"/>
    <w:rsid w:val="00F95F10"/>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altName w:val="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AA4"/>
    <w:rsid w:val="00344B82"/>
    <w:rsid w:val="007623F4"/>
    <w:rsid w:val="008912F5"/>
    <w:rsid w:val="00897D52"/>
    <w:rsid w:val="009551DF"/>
    <w:rsid w:val="00960646"/>
    <w:rsid w:val="00981C66"/>
    <w:rsid w:val="00984A53"/>
    <w:rsid w:val="00D3675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BF37-4454-4184-8E7D-868D30FD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445</Words>
  <Characters>2993</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2019-12-06T06:25:00Z</dcterms:created>
  <dc:creator>lrvk</dc:creator>
  <cp:lastModifiedBy>Rima Sereikienė</cp:lastModifiedBy>
  <cp:lastPrinted>2018-11-13T12:45:00Z</cp:lastPrinted>
  <dcterms:modified xsi:type="dcterms:W3CDTF">2019-12-16T13:16:00Z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1613253231</vt:i4>
  </property>
  <property fmtid="{D5CDD505-2E9C-101B-9397-08002B2CF9AE}" pid="4" name="_EmailSubject">
    <vt:lpwstr>Peržiūrėta</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-243673426</vt:i4>
  </property>
  <property fmtid="{D5CDD505-2E9C-101B-9397-08002B2CF9AE}" pid="8" name="_ReviewingToolsShownOnce">
    <vt:lpwstr/>
  </property>
</Properties>
</file>