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31B1C" w14:textId="77777777" w:rsidR="002063BD" w:rsidRPr="00814B20" w:rsidRDefault="002063BD" w:rsidP="00611562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 w:rsidRPr="00814B20">
        <w:rPr>
          <w:rFonts w:ascii="Times New Roman" w:hAnsi="Times New Roman" w:cs="Times New Roman"/>
          <w:color w:val="000000"/>
          <w:sz w:val="24"/>
          <w:szCs w:val="24"/>
        </w:rPr>
        <w:t>PATVIRTINTA</w:t>
      </w:r>
    </w:p>
    <w:p w14:paraId="6B231B1D" w14:textId="77777777" w:rsidR="002063BD" w:rsidRPr="00814B20" w:rsidRDefault="002063BD" w:rsidP="00611562">
      <w:pPr>
        <w:spacing w:after="0" w:line="240" w:lineRule="auto"/>
        <w:ind w:firstLine="5670"/>
        <w:rPr>
          <w:rFonts w:ascii="Times New Roman" w:hAnsi="Times New Roman" w:cs="Times New Roman"/>
          <w:color w:val="000000"/>
          <w:sz w:val="24"/>
          <w:szCs w:val="24"/>
        </w:rPr>
      </w:pPr>
      <w:r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Vyriausybės </w:t>
      </w:r>
    </w:p>
    <w:p w14:paraId="6B231B1E" w14:textId="77777777" w:rsidR="002063BD" w:rsidRPr="00814B20" w:rsidRDefault="002063BD" w:rsidP="00611562">
      <w:pPr>
        <w:spacing w:after="0" w:line="240" w:lineRule="auto"/>
        <w:ind w:firstLine="5670"/>
        <w:rPr>
          <w:rFonts w:ascii="Times New Roman" w:hAnsi="Times New Roman" w:cs="Times New Roman"/>
          <w:color w:val="000000"/>
          <w:sz w:val="24"/>
          <w:szCs w:val="24"/>
        </w:rPr>
      </w:pPr>
      <w:r w:rsidRPr="00814B20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A17C4C" w:rsidRPr="00814B2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m.          </w:t>
      </w:r>
      <w:r w:rsidR="001F33C3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Pr="00814B20">
        <w:rPr>
          <w:rFonts w:ascii="Times New Roman" w:hAnsi="Times New Roman" w:cs="Times New Roman"/>
          <w:color w:val="000000"/>
          <w:sz w:val="24"/>
          <w:szCs w:val="24"/>
        </w:rPr>
        <w:t>nutarimu Nr.</w:t>
      </w:r>
    </w:p>
    <w:p w14:paraId="6B231B1F" w14:textId="77777777" w:rsidR="002063BD" w:rsidRPr="00814B20" w:rsidRDefault="002063BD" w:rsidP="002063BD">
      <w:pPr>
        <w:spacing w:after="0" w:line="240" w:lineRule="auto"/>
        <w:ind w:firstLine="5102"/>
        <w:rPr>
          <w:rFonts w:ascii="Times New Roman" w:hAnsi="Times New Roman" w:cs="Times New Roman"/>
          <w:color w:val="000000"/>
          <w:sz w:val="24"/>
          <w:szCs w:val="24"/>
        </w:rPr>
      </w:pPr>
    </w:p>
    <w:p w14:paraId="6B231B20" w14:textId="77777777" w:rsidR="002063BD" w:rsidRPr="00814B20" w:rsidRDefault="005744E1" w:rsidP="008243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2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SPRENDIMO DĖL </w:t>
      </w:r>
      <w:r w:rsidR="002063BD" w:rsidRPr="00814B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NAUDOJIMOSI VIEŠĄJA GELEŽINKELIŲ INFRASTRUKTŪRA VEŽIMO GELEŽINKELIŲ TRANSPORTU PASLAUGOMS TEIKTI </w:t>
      </w:r>
      <w:r w:rsidR="009447FB" w:rsidRPr="00814B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IŠ TREČIOSIOS VALSTYBĖS IR Į JĄ </w:t>
      </w:r>
      <w:r w:rsidR="002063BD" w:rsidRPr="00814B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APRIBOJIMO </w:t>
      </w:r>
      <w:r w:rsidRPr="00814B20">
        <w:rPr>
          <w:rFonts w:ascii="Times New Roman" w:hAnsi="Times New Roman" w:cs="Times New Roman"/>
          <w:b/>
          <w:color w:val="000000"/>
          <w:sz w:val="24"/>
          <w:szCs w:val="24"/>
        </w:rPr>
        <w:t>PRIĖMIMO TVARKOS APRAŠAS</w:t>
      </w:r>
    </w:p>
    <w:p w14:paraId="6B231B21" w14:textId="77777777" w:rsidR="002063BD" w:rsidRPr="00814B20" w:rsidRDefault="002063BD" w:rsidP="002063B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231B22" w14:textId="77777777" w:rsidR="002063BD" w:rsidRPr="00814B20" w:rsidRDefault="002063BD" w:rsidP="002063B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4B20">
        <w:rPr>
          <w:rFonts w:ascii="Times New Roman" w:hAnsi="Times New Roman" w:cs="Times New Roman"/>
          <w:b/>
          <w:color w:val="000000"/>
          <w:sz w:val="24"/>
          <w:szCs w:val="24"/>
        </w:rPr>
        <w:t>I SKYRIUS</w:t>
      </w:r>
    </w:p>
    <w:p w14:paraId="6B231B23" w14:textId="77777777" w:rsidR="002063BD" w:rsidRPr="00814B20" w:rsidRDefault="002063BD" w:rsidP="002063B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4B20">
        <w:rPr>
          <w:rFonts w:ascii="Times New Roman" w:hAnsi="Times New Roman" w:cs="Times New Roman"/>
          <w:b/>
          <w:color w:val="000000"/>
          <w:sz w:val="24"/>
          <w:szCs w:val="24"/>
        </w:rPr>
        <w:t>BENDROSIOS NUOSTATOS</w:t>
      </w:r>
    </w:p>
    <w:p w14:paraId="6B231B24" w14:textId="77777777" w:rsidR="002063BD" w:rsidRPr="00814B20" w:rsidRDefault="002063BD" w:rsidP="002063B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231B25" w14:textId="0DB78531" w:rsidR="002063BD" w:rsidRPr="00814B20" w:rsidRDefault="005744E1" w:rsidP="004E23EA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Sprendimo dėl naudojimosi 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viešąja geležinkelių infrastruktūra vežimo geležinkelių transportu paslaugoms teikti </w:t>
      </w:r>
      <w:r w:rsidR="009447FB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iš trečiosios valstybės ir į ją 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apribojimo </w:t>
      </w:r>
      <w:r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priėmimo tvarkos aprašas 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(toliau – </w:t>
      </w:r>
      <w:r w:rsidRPr="00814B20">
        <w:rPr>
          <w:rFonts w:ascii="Times New Roman" w:hAnsi="Times New Roman" w:cs="Times New Roman"/>
          <w:color w:val="000000"/>
          <w:sz w:val="24"/>
          <w:szCs w:val="24"/>
        </w:rPr>
        <w:t>Aprašas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) nustato prašymo </w:t>
      </w:r>
      <w:r w:rsidR="00337B79">
        <w:rPr>
          <w:rFonts w:ascii="Times New Roman" w:hAnsi="Times New Roman" w:cs="Times New Roman"/>
          <w:color w:val="000000"/>
          <w:sz w:val="24"/>
          <w:szCs w:val="24"/>
        </w:rPr>
        <w:t>nustatyti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naudojimosi viešąj</w:t>
      </w:r>
      <w:r w:rsidR="008F5A4E" w:rsidRPr="00814B2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geležinkelių infrastruktūra</w:t>
      </w:r>
      <w:r w:rsidR="00252AEF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vežimo geležinkelių t</w:t>
      </w:r>
      <w:r w:rsidR="00A17C4C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ransportu paslaugoms teikti iš </w:t>
      </w:r>
      <w:r w:rsidR="00252AEF" w:rsidRPr="00814B20">
        <w:rPr>
          <w:rFonts w:ascii="Times New Roman" w:hAnsi="Times New Roman" w:cs="Times New Roman"/>
          <w:color w:val="000000"/>
          <w:sz w:val="24"/>
          <w:szCs w:val="24"/>
        </w:rPr>
        <w:t>trečiosios</w:t>
      </w:r>
      <w:r w:rsidR="003F0921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2AEF" w:rsidRPr="00814B20">
        <w:rPr>
          <w:rFonts w:ascii="Times New Roman" w:hAnsi="Times New Roman" w:cs="Times New Roman"/>
          <w:color w:val="000000"/>
          <w:sz w:val="24"/>
          <w:szCs w:val="24"/>
        </w:rPr>
        <w:t>valstybės</w:t>
      </w:r>
      <w:r w:rsidR="003F0921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ir į ją 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>apribojim</w:t>
      </w:r>
      <w:r w:rsidR="00337B79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2279" w:rsidRPr="00814B20">
        <w:rPr>
          <w:rFonts w:ascii="Times New Roman" w:hAnsi="Times New Roman" w:cs="Times New Roman"/>
          <w:color w:val="000000"/>
          <w:sz w:val="24"/>
          <w:szCs w:val="24"/>
        </w:rPr>
        <w:t>(toliau</w:t>
      </w:r>
      <w:r w:rsidR="007A445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C2279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– prašymas) 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>pateikimo, nagrinėjimo</w:t>
      </w:r>
      <w:r w:rsidR="00D35E90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ir atitinkamo sprendimo</w:t>
      </w:r>
      <w:r w:rsidR="006B14F3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>parengimo, derinimo ir priėmimo tvarką</w:t>
      </w:r>
      <w:r w:rsidR="00BE6E65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B231B26" w14:textId="77777777" w:rsidR="002063BD" w:rsidRPr="00814B20" w:rsidRDefault="00C14A9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B2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6B14F3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Apraše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vartojamos sąvokos</w:t>
      </w:r>
      <w:r w:rsidR="006B14F3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suprantamos taip, kaip jos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apibrėžtos Lietuvos Respublikos geležinkelių transporto kodekse.</w:t>
      </w:r>
    </w:p>
    <w:p w14:paraId="6B231B27" w14:textId="77777777" w:rsidR="002063BD" w:rsidRPr="00814B20" w:rsidRDefault="002063BD" w:rsidP="002063B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231B28" w14:textId="77777777" w:rsidR="002063BD" w:rsidRPr="00814B20" w:rsidRDefault="002063BD" w:rsidP="002063BD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4B20">
        <w:rPr>
          <w:rFonts w:ascii="Times New Roman" w:hAnsi="Times New Roman" w:cs="Times New Roman"/>
          <w:b/>
          <w:color w:val="000000"/>
          <w:sz w:val="24"/>
          <w:szCs w:val="24"/>
        </w:rPr>
        <w:t>II SKYRIUS</w:t>
      </w:r>
    </w:p>
    <w:p w14:paraId="6B231B29" w14:textId="77777777" w:rsidR="002063BD" w:rsidRPr="00814B20" w:rsidRDefault="002063BD" w:rsidP="002063BD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4B20">
        <w:rPr>
          <w:rFonts w:ascii="Times New Roman" w:hAnsi="Times New Roman" w:cs="Times New Roman"/>
          <w:b/>
          <w:color w:val="000000"/>
          <w:sz w:val="24"/>
          <w:szCs w:val="24"/>
        </w:rPr>
        <w:t>PRAŠYM</w:t>
      </w:r>
      <w:r w:rsidR="0060646E" w:rsidRPr="00814B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r w:rsidRPr="00814B20">
        <w:rPr>
          <w:rFonts w:ascii="Times New Roman" w:hAnsi="Times New Roman" w:cs="Times New Roman"/>
          <w:b/>
          <w:color w:val="000000"/>
          <w:sz w:val="24"/>
          <w:szCs w:val="24"/>
        </w:rPr>
        <w:t>PATEIKIMAS</w:t>
      </w:r>
      <w:r w:rsidR="009E6505" w:rsidRPr="00814B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IR </w:t>
      </w:r>
      <w:r w:rsidRPr="00814B20">
        <w:rPr>
          <w:rFonts w:ascii="Times New Roman" w:hAnsi="Times New Roman" w:cs="Times New Roman"/>
          <w:b/>
          <w:color w:val="000000"/>
          <w:sz w:val="24"/>
          <w:szCs w:val="24"/>
        </w:rPr>
        <w:t>NAGRINĖJIMAS</w:t>
      </w:r>
    </w:p>
    <w:p w14:paraId="6B231B2A" w14:textId="77777777" w:rsidR="002063BD" w:rsidRPr="00814B20" w:rsidRDefault="002063BD" w:rsidP="002063BD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231B2B" w14:textId="6DB1AE16" w:rsidR="000B2537" w:rsidRPr="00814B20" w:rsidRDefault="009E6505" w:rsidP="00EB1D22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D35E90" w:rsidRPr="00814B20">
        <w:rPr>
          <w:rFonts w:ascii="Times New Roman" w:hAnsi="Times New Roman" w:cs="Times New Roman"/>
          <w:color w:val="000000"/>
          <w:sz w:val="24"/>
          <w:szCs w:val="24"/>
        </w:rPr>
        <w:t>Sprendim</w:t>
      </w:r>
      <w:r w:rsidR="003F0921" w:rsidRPr="00814B20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D35E90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0921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dėl </w:t>
      </w:r>
      <w:r w:rsidR="00D35E90" w:rsidRPr="00814B20">
        <w:rPr>
          <w:rFonts w:ascii="Times New Roman" w:hAnsi="Times New Roman" w:cs="Times New Roman"/>
          <w:color w:val="000000"/>
          <w:sz w:val="24"/>
          <w:szCs w:val="24"/>
        </w:rPr>
        <w:t>naudojim</w:t>
      </w:r>
      <w:r w:rsidR="003F0921" w:rsidRPr="00814B2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35E90" w:rsidRPr="00814B20">
        <w:rPr>
          <w:rFonts w:ascii="Times New Roman" w:hAnsi="Times New Roman" w:cs="Times New Roman"/>
          <w:color w:val="000000"/>
          <w:sz w:val="24"/>
          <w:szCs w:val="24"/>
        </w:rPr>
        <w:t>si viešąja geležinkelių infrastruktūra vežimo geležinkelių transport</w:t>
      </w:r>
      <w:r w:rsidR="003F0921" w:rsidRPr="00814B2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D35E90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paslaugoms teikti iš trečiosios valstybės ir į ją</w:t>
      </w:r>
      <w:r w:rsidR="003F0921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apribojimo</w:t>
      </w:r>
      <w:r w:rsidR="00D35E90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(toliau </w:t>
      </w:r>
      <w:r w:rsidR="004847DD" w:rsidRPr="00814B2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D35E90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0921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sprendimas dėl </w:t>
      </w:r>
      <w:r w:rsidR="00D35E90" w:rsidRPr="00814B2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B14F3" w:rsidRPr="00814B20">
        <w:rPr>
          <w:rFonts w:ascii="Times New Roman" w:hAnsi="Times New Roman" w:cs="Times New Roman"/>
          <w:color w:val="000000"/>
          <w:sz w:val="24"/>
          <w:szCs w:val="24"/>
        </w:rPr>
        <w:t>pribojimo</w:t>
      </w:r>
      <w:r w:rsidR="00D35E90" w:rsidRPr="00814B2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B2537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gali būti priimamas, kai geležinkelio įmonei (vežėjui)</w:t>
      </w:r>
      <w:r w:rsidR="003F0921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ir (ar) įmonei, kuri važiuoja į geležinkelių infrastruktūros objektų statybos, remonto ir (ar) techninės priežiūros darbų atlikimo vietą ir </w:t>
      </w:r>
      <w:r w:rsidR="003F0921" w:rsidRPr="00AA3D6E">
        <w:rPr>
          <w:rFonts w:ascii="Times New Roman" w:hAnsi="Times New Roman" w:cs="Times New Roman"/>
          <w:color w:val="000000"/>
          <w:sz w:val="24"/>
          <w:szCs w:val="24"/>
        </w:rPr>
        <w:t>iš jos (toliau – remonto įmonė)</w:t>
      </w:r>
      <w:r w:rsidR="006068F2" w:rsidRPr="00AA3D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B2537" w:rsidRPr="00AA3D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4016" w:rsidRPr="00AA3D6E">
        <w:rPr>
          <w:rFonts w:ascii="Times New Roman" w:hAnsi="Times New Roman" w:cs="Times New Roman"/>
          <w:color w:val="000000"/>
          <w:sz w:val="24"/>
          <w:szCs w:val="24"/>
        </w:rPr>
        <w:t xml:space="preserve">trečiojoje valstybėje </w:t>
      </w:r>
      <w:r w:rsidR="000B2537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sudaromos kliūtys nediskriminacinėmis sąlygomis teikti </w:t>
      </w:r>
      <w:r w:rsidR="006A43AD" w:rsidRPr="007A445F">
        <w:rPr>
          <w:rFonts w:ascii="Times New Roman" w:hAnsi="Times New Roman" w:cs="Times New Roman"/>
          <w:sz w:val="24"/>
          <w:szCs w:val="24"/>
        </w:rPr>
        <w:t>vežimo geležinkelių transportu paslaugas iš trečiosios valstybės ir į ją</w:t>
      </w:r>
      <w:r w:rsidR="00615E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B2537" w:rsidRPr="00814B20">
        <w:rPr>
          <w:rFonts w:ascii="Times New Roman" w:hAnsi="Times New Roman" w:cs="Times New Roman"/>
          <w:color w:val="000000"/>
          <w:sz w:val="24"/>
          <w:szCs w:val="24"/>
        </w:rPr>
        <w:t>įskaitant</w:t>
      </w:r>
      <w:r w:rsidR="00631C0A">
        <w:rPr>
          <w:rFonts w:ascii="Times New Roman" w:hAnsi="Times New Roman" w:cs="Times New Roman"/>
          <w:color w:val="000000"/>
          <w:sz w:val="24"/>
          <w:szCs w:val="24"/>
        </w:rPr>
        <w:t xml:space="preserve"> atvejus, kai </w:t>
      </w:r>
      <w:r w:rsidR="000B2537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nėra užtikrinama nediskriminacinė prieiga prie geležinkelių infrastruktūros ir susijusių paslaugų atitinkamoje trečiojoje valstybėje, arba kitaip yra iškraipoma </w:t>
      </w:r>
      <w:r w:rsidR="0042335D">
        <w:rPr>
          <w:rFonts w:ascii="Times New Roman" w:hAnsi="Times New Roman" w:cs="Times New Roman"/>
          <w:color w:val="000000"/>
          <w:sz w:val="24"/>
          <w:szCs w:val="24"/>
        </w:rPr>
        <w:t xml:space="preserve">tarpvalstybinio susisiekimo geležinkelių transportu su atitinkama trečiąja valstybe </w:t>
      </w:r>
      <w:r w:rsidR="000B2537" w:rsidRPr="00814B20">
        <w:rPr>
          <w:rFonts w:ascii="Times New Roman" w:hAnsi="Times New Roman" w:cs="Times New Roman"/>
          <w:color w:val="000000"/>
          <w:sz w:val="24"/>
          <w:szCs w:val="24"/>
        </w:rPr>
        <w:t>konkurencija.</w:t>
      </w:r>
    </w:p>
    <w:p w14:paraId="6B231B2C" w14:textId="5729CEF8" w:rsidR="002063BD" w:rsidRPr="004E23EA" w:rsidRDefault="000B2537" w:rsidP="00EB1D22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49B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BC3A97" w:rsidRPr="00A2549B">
        <w:rPr>
          <w:rFonts w:ascii="Times New Roman" w:hAnsi="Times New Roman" w:cs="Times New Roman"/>
          <w:color w:val="000000"/>
          <w:sz w:val="24"/>
          <w:szCs w:val="24"/>
        </w:rPr>
        <w:t>Prašymą</w:t>
      </w:r>
      <w:r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3A97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gali pateikti subjektai, nurodyti </w:t>
      </w:r>
      <w:r w:rsidR="0093329B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BC3A97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eležinkelių transporto kodekso </w:t>
      </w:r>
      <w:r w:rsidR="00BC3A97" w:rsidRPr="004E23EA">
        <w:rPr>
          <w:rFonts w:ascii="Times New Roman" w:hAnsi="Times New Roman" w:cs="Times New Roman"/>
          <w:color w:val="000000"/>
          <w:sz w:val="24"/>
          <w:szCs w:val="24"/>
        </w:rPr>
        <w:t>3 straipsnio 34 dalyje</w:t>
      </w:r>
      <w:r w:rsidR="00A21BCF" w:rsidRPr="004E23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F0921" w:rsidRPr="004E23EA">
        <w:rPr>
          <w:rFonts w:ascii="Times New Roman" w:hAnsi="Times New Roman" w:cs="Times New Roman"/>
          <w:color w:val="000000"/>
          <w:sz w:val="24"/>
          <w:szCs w:val="24"/>
        </w:rPr>
        <w:t xml:space="preserve">remonto </w:t>
      </w:r>
      <w:r w:rsidR="003F0921" w:rsidRPr="00814B20">
        <w:rPr>
          <w:rFonts w:ascii="Times New Roman" w:hAnsi="Times New Roman" w:cs="Times New Roman"/>
          <w:color w:val="000000"/>
          <w:sz w:val="24"/>
          <w:szCs w:val="24"/>
        </w:rPr>
        <w:t>įmonės</w:t>
      </w:r>
      <w:r w:rsidR="00BC3A97" w:rsidRPr="004E2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0C53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(toliau – </w:t>
      </w:r>
      <w:r w:rsidR="001F7494">
        <w:rPr>
          <w:rFonts w:ascii="Times New Roman" w:hAnsi="Times New Roman" w:cs="Times New Roman"/>
          <w:color w:val="000000"/>
          <w:sz w:val="24"/>
          <w:szCs w:val="24"/>
        </w:rPr>
        <w:t>suinteresuotas asmuo</w:t>
      </w:r>
      <w:r w:rsidR="00AD0C53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FD434D" w:rsidRPr="00814B20">
        <w:rPr>
          <w:rFonts w:ascii="Times New Roman" w:hAnsi="Times New Roman" w:cs="Times New Roman"/>
          <w:color w:val="000000"/>
          <w:sz w:val="24"/>
          <w:szCs w:val="24"/>
        </w:rPr>
        <w:t>Sprendimą dėl a</w:t>
      </w:r>
      <w:r w:rsidR="004847D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pribojimo </w:t>
      </w:r>
      <w:r w:rsidR="00051D14" w:rsidRPr="00814B20">
        <w:rPr>
          <w:rFonts w:ascii="Times New Roman" w:hAnsi="Times New Roman" w:cs="Times New Roman"/>
          <w:color w:val="000000"/>
          <w:sz w:val="24"/>
          <w:szCs w:val="24"/>
        </w:rPr>
        <w:t>turi teisę</w:t>
      </w:r>
      <w:r w:rsidR="00A21BCF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inicijuoti ir </w:t>
      </w:r>
      <w:r w:rsidR="00FD434D" w:rsidRPr="00814B20">
        <w:rPr>
          <w:rFonts w:ascii="Times New Roman" w:hAnsi="Times New Roman" w:cs="Times New Roman"/>
          <w:color w:val="000000"/>
          <w:sz w:val="24"/>
          <w:szCs w:val="24"/>
        </w:rPr>
        <w:t>Lietuvos Respublikos s</w:t>
      </w:r>
      <w:r w:rsidR="00A21BCF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usisiekimo ministerija. </w:t>
      </w:r>
    </w:p>
    <w:p w14:paraId="6B231B2D" w14:textId="3CE76E7B" w:rsidR="00D3076E" w:rsidRPr="00765423" w:rsidRDefault="00EB1D22" w:rsidP="0076542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1F7494" w:rsidRPr="00765423">
        <w:rPr>
          <w:rFonts w:ascii="Times New Roman" w:hAnsi="Times New Roman" w:cs="Times New Roman"/>
          <w:color w:val="000000"/>
          <w:sz w:val="24"/>
          <w:szCs w:val="24"/>
        </w:rPr>
        <w:t xml:space="preserve">Suinteresuotas asmuo </w:t>
      </w:r>
      <w:r w:rsidR="00D3076E" w:rsidRPr="00765423">
        <w:rPr>
          <w:rFonts w:ascii="Times New Roman" w:hAnsi="Times New Roman" w:cs="Times New Roman"/>
          <w:color w:val="000000"/>
          <w:sz w:val="24"/>
          <w:szCs w:val="24"/>
        </w:rPr>
        <w:t>teikia Susisiekimo ministerijai</w:t>
      </w:r>
      <w:r w:rsidR="00681BEA" w:rsidRPr="00765423">
        <w:rPr>
          <w:rFonts w:ascii="Times New Roman" w:hAnsi="Times New Roman" w:cs="Times New Roman"/>
          <w:color w:val="000000"/>
          <w:sz w:val="24"/>
          <w:szCs w:val="24"/>
        </w:rPr>
        <w:t xml:space="preserve"> prašymą</w:t>
      </w:r>
      <w:r w:rsidR="00FD434D" w:rsidRPr="00765423">
        <w:rPr>
          <w:rFonts w:ascii="Times New Roman" w:hAnsi="Times New Roman" w:cs="Times New Roman"/>
          <w:color w:val="000000"/>
          <w:sz w:val="24"/>
          <w:szCs w:val="24"/>
        </w:rPr>
        <w:t xml:space="preserve">, kuriame turi būti </w:t>
      </w:r>
      <w:r w:rsidR="00D3076E" w:rsidRPr="00765423">
        <w:rPr>
          <w:rFonts w:ascii="Times New Roman" w:hAnsi="Times New Roman" w:cs="Times New Roman"/>
          <w:color w:val="000000"/>
          <w:sz w:val="24"/>
          <w:szCs w:val="24"/>
        </w:rPr>
        <w:t>ši informacij</w:t>
      </w:r>
      <w:r w:rsidR="00FD434D" w:rsidRPr="0076542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3076E" w:rsidRPr="0076542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B231B2E" w14:textId="15864771" w:rsidR="002063BD" w:rsidRPr="00814B20" w:rsidRDefault="00EB1D22" w:rsidP="00765423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="001F7494">
        <w:rPr>
          <w:rFonts w:ascii="Times New Roman" w:hAnsi="Times New Roman" w:cs="Times New Roman"/>
          <w:color w:val="000000"/>
          <w:sz w:val="24"/>
          <w:szCs w:val="24"/>
        </w:rPr>
        <w:t>suinteresuoto asmens</w:t>
      </w:r>
      <w:r w:rsidR="00D3076E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2D09" w:rsidRPr="004E23EA">
        <w:rPr>
          <w:rFonts w:ascii="Times New Roman" w:hAnsi="Times New Roman" w:cs="Times New Roman"/>
          <w:sz w:val="24"/>
          <w:szCs w:val="24"/>
        </w:rPr>
        <w:t xml:space="preserve">vardas, pavardė, gyvenamosios vietos adresas (jeigu kreipiasi fizinis asmuo), </w:t>
      </w:r>
      <w:r w:rsidR="00D3076E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pavadinimas, buveinės adresas, </w:t>
      </w:r>
      <w:r w:rsidR="00D3076E" w:rsidRPr="00814B20">
        <w:rPr>
          <w:rFonts w:ascii="Times New Roman" w:hAnsi="Times New Roman" w:cs="Times New Roman"/>
          <w:sz w:val="24"/>
          <w:szCs w:val="24"/>
        </w:rPr>
        <w:t>juridinio asmens registravimo vietos valstybė</w:t>
      </w:r>
      <w:r w:rsidR="008D2D09" w:rsidRPr="00814B20">
        <w:rPr>
          <w:rFonts w:ascii="Times New Roman" w:hAnsi="Times New Roman" w:cs="Times New Roman"/>
          <w:sz w:val="24"/>
          <w:szCs w:val="24"/>
        </w:rPr>
        <w:t xml:space="preserve"> </w:t>
      </w:r>
      <w:r w:rsidR="00615E90">
        <w:rPr>
          <w:rFonts w:ascii="Times New Roman" w:hAnsi="Times New Roman" w:cs="Times New Roman"/>
          <w:sz w:val="24"/>
          <w:szCs w:val="24"/>
        </w:rPr>
        <w:t>(jeigu kreipiasi</w:t>
      </w:r>
      <w:r w:rsidR="008D2D09" w:rsidRPr="004E23EA">
        <w:rPr>
          <w:rFonts w:ascii="Times New Roman" w:hAnsi="Times New Roman" w:cs="Times New Roman"/>
          <w:sz w:val="24"/>
          <w:szCs w:val="24"/>
        </w:rPr>
        <w:t xml:space="preserve"> juridinis asmuo)</w:t>
      </w:r>
      <w:r w:rsidR="00D3076E" w:rsidRPr="00814B20">
        <w:rPr>
          <w:rFonts w:ascii="Times New Roman" w:hAnsi="Times New Roman" w:cs="Times New Roman"/>
          <w:sz w:val="24"/>
          <w:szCs w:val="24"/>
        </w:rPr>
        <w:t>, kontaktinė informacija (telefono ir fakso numeriai, elektroninio pašto adresas)</w:t>
      </w:r>
      <w:r w:rsidR="00D3076E" w:rsidRPr="00814B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B231B2F" w14:textId="3CFB9F0D" w:rsidR="002063BD" w:rsidRPr="00814B20" w:rsidRDefault="00EB1D22" w:rsidP="00765423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aplinkybės, </w:t>
      </w:r>
      <w:r w:rsidR="001F7494">
        <w:rPr>
          <w:rFonts w:ascii="Times New Roman" w:hAnsi="Times New Roman" w:cs="Times New Roman"/>
          <w:color w:val="000000"/>
          <w:sz w:val="24"/>
          <w:szCs w:val="24"/>
        </w:rPr>
        <w:t>suinteresuoto asmens</w:t>
      </w:r>
      <w:r w:rsidR="001F7494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>vertintinos kaip tarpvalstybinio susisiekimo geležinkelių transportu su atitinkama trečiąja valstybe konkurencijos iškraipymas</w:t>
      </w:r>
      <w:r w:rsidR="008D2D09" w:rsidRPr="00814B20">
        <w:rPr>
          <w:rFonts w:ascii="Times New Roman" w:hAnsi="Times New Roman" w:cs="Times New Roman"/>
          <w:color w:val="000000"/>
          <w:sz w:val="24"/>
          <w:szCs w:val="24"/>
        </w:rPr>
        <w:t>, ir jas patvirtinantys įrodymai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B231B30" w14:textId="0758795C" w:rsidR="002063BD" w:rsidRPr="00814B20" w:rsidRDefault="00EB1D22" w:rsidP="00765423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dėl </w:t>
      </w:r>
      <w:r w:rsidR="006B14F3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Aprašo </w:t>
      </w:r>
      <w:r w:rsidR="00A2549B" w:rsidRPr="0076542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063BD" w:rsidRPr="00A254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3076E" w:rsidRPr="00A2549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063BD" w:rsidRPr="00A2549B">
        <w:rPr>
          <w:rFonts w:ascii="Times New Roman" w:hAnsi="Times New Roman" w:cs="Times New Roman"/>
          <w:color w:val="000000"/>
          <w:sz w:val="24"/>
          <w:szCs w:val="24"/>
        </w:rPr>
        <w:t xml:space="preserve"> papunktyje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nurodytų aplinkybių patiriamos neigiamos pasekmės;</w:t>
      </w:r>
    </w:p>
    <w:p w14:paraId="6B231B31" w14:textId="690535C0" w:rsidR="002063BD" w:rsidRPr="00814B20" w:rsidRDefault="00EB1D22" w:rsidP="00765423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kitos </w:t>
      </w:r>
      <w:r w:rsidR="00FD434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sprendimui dėl </w:t>
      </w:r>
      <w:r w:rsidR="006B14F3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apribojimo 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priimti reikšmingos aplinkybės. </w:t>
      </w:r>
    </w:p>
    <w:p w14:paraId="6B231B32" w14:textId="582C77C5" w:rsidR="00FD434D" w:rsidRPr="00765423" w:rsidRDefault="00EB1D22" w:rsidP="0076542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1F7494" w:rsidRPr="00765423">
        <w:rPr>
          <w:rFonts w:ascii="Times New Roman" w:hAnsi="Times New Roman" w:cs="Times New Roman"/>
          <w:color w:val="000000"/>
          <w:sz w:val="24"/>
          <w:szCs w:val="24"/>
        </w:rPr>
        <w:t xml:space="preserve">Suinteresuoto asmens </w:t>
      </w:r>
      <w:r w:rsidR="00FD434D" w:rsidRPr="00765423">
        <w:rPr>
          <w:rFonts w:ascii="Times New Roman" w:hAnsi="Times New Roman" w:cs="Times New Roman"/>
          <w:color w:val="000000"/>
          <w:sz w:val="24"/>
          <w:szCs w:val="24"/>
        </w:rPr>
        <w:t>prašyme taip pat gali būti pateikta ši papildoma informacija:</w:t>
      </w:r>
    </w:p>
    <w:p w14:paraId="6B231B33" w14:textId="07EBEC35" w:rsidR="00FD434D" w:rsidRPr="00814B20" w:rsidRDefault="00EB1D22" w:rsidP="00765423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="00FD434D" w:rsidRPr="00814B20">
        <w:rPr>
          <w:rFonts w:ascii="Times New Roman" w:hAnsi="Times New Roman" w:cs="Times New Roman"/>
          <w:color w:val="000000"/>
          <w:sz w:val="24"/>
          <w:szCs w:val="24"/>
        </w:rPr>
        <w:t>siūlom</w:t>
      </w:r>
      <w:r w:rsidR="00F767A1">
        <w:rPr>
          <w:rFonts w:ascii="Times New Roman" w:hAnsi="Times New Roman" w:cs="Times New Roman"/>
          <w:color w:val="000000"/>
          <w:sz w:val="24"/>
          <w:szCs w:val="24"/>
        </w:rPr>
        <w:t>as sprendimas dėl apribojimo</w:t>
      </w:r>
      <w:r w:rsidR="00FD434D" w:rsidRPr="00814B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B231B34" w14:textId="68346CF3" w:rsidR="00FD434D" w:rsidRPr="004E23EA" w:rsidRDefault="00EB1D22" w:rsidP="00765423">
      <w:pPr>
        <w:pStyle w:val="Sraopastraipa"/>
        <w:tabs>
          <w:tab w:val="left" w:pos="1276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423"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="00FD434D" w:rsidRPr="00A2549B">
        <w:rPr>
          <w:rFonts w:ascii="Times New Roman" w:hAnsi="Times New Roman" w:cs="Times New Roman"/>
          <w:color w:val="000000"/>
          <w:sz w:val="24"/>
          <w:szCs w:val="24"/>
        </w:rPr>
        <w:t xml:space="preserve">Aprašo </w:t>
      </w:r>
      <w:r w:rsidR="00A2549B" w:rsidRPr="0076542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3329B" w:rsidRPr="00A2549B">
        <w:rPr>
          <w:rFonts w:ascii="Times New Roman" w:hAnsi="Times New Roman" w:cs="Times New Roman"/>
          <w:color w:val="000000"/>
          <w:sz w:val="24"/>
          <w:szCs w:val="24"/>
        </w:rPr>
        <w:t xml:space="preserve">.1 </w:t>
      </w:r>
      <w:r w:rsidR="00FD434D" w:rsidRPr="00A2549B">
        <w:rPr>
          <w:rFonts w:ascii="Times New Roman" w:hAnsi="Times New Roman" w:cs="Times New Roman"/>
          <w:color w:val="000000"/>
          <w:sz w:val="24"/>
          <w:szCs w:val="24"/>
        </w:rPr>
        <w:t>papunktyje nurodyto</w:t>
      </w:r>
      <w:r w:rsidR="00FD434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apribojimo planuojama įtaka geležinkelių transporto veiklai Lietuvos Respublikoje ir kitose Europos Sąjungos valstybėse, trečiosiose valstybėse, jeigu tokia įtaka numa</w:t>
      </w:r>
      <w:r w:rsidR="00C72A94" w:rsidRPr="00814B20">
        <w:rPr>
          <w:rFonts w:ascii="Times New Roman" w:hAnsi="Times New Roman" w:cs="Times New Roman"/>
          <w:color w:val="000000"/>
          <w:sz w:val="24"/>
          <w:szCs w:val="24"/>
        </w:rPr>
        <w:t>toma.</w:t>
      </w:r>
    </w:p>
    <w:p w14:paraId="6B231B35" w14:textId="499D24F8" w:rsidR="002063BD" w:rsidRPr="00814B20" w:rsidRDefault="00EB1D22" w:rsidP="00765423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 </w:t>
      </w:r>
      <w:r w:rsidR="002063BD" w:rsidRPr="00A20E3A">
        <w:rPr>
          <w:rFonts w:ascii="Times New Roman" w:hAnsi="Times New Roman" w:cs="Times New Roman"/>
          <w:color w:val="000000"/>
          <w:sz w:val="24"/>
          <w:szCs w:val="24"/>
        </w:rPr>
        <w:t>Susisiekimo ministerija, nustačiusi, kad</w:t>
      </w:r>
      <w:r w:rsidR="00CB3AC2" w:rsidRPr="00A20E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A94" w:rsidRPr="00A20E3A">
        <w:rPr>
          <w:rFonts w:ascii="Times New Roman" w:hAnsi="Times New Roman" w:cs="Times New Roman"/>
          <w:color w:val="000000"/>
          <w:sz w:val="24"/>
          <w:szCs w:val="24"/>
        </w:rPr>
        <w:t xml:space="preserve">prašymas </w:t>
      </w:r>
      <w:r w:rsidR="00C72A94" w:rsidRPr="00A2549B">
        <w:rPr>
          <w:rFonts w:ascii="Times New Roman" w:hAnsi="Times New Roman" w:cs="Times New Roman"/>
          <w:color w:val="000000"/>
          <w:sz w:val="24"/>
          <w:szCs w:val="24"/>
        </w:rPr>
        <w:t xml:space="preserve">neatitinka Aprašo </w:t>
      </w:r>
      <w:r w:rsidR="00A2549B" w:rsidRPr="0076542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72A94" w:rsidRPr="00A2549B">
        <w:rPr>
          <w:rFonts w:ascii="Times New Roman" w:hAnsi="Times New Roman" w:cs="Times New Roman"/>
          <w:color w:val="000000"/>
          <w:sz w:val="24"/>
          <w:szCs w:val="24"/>
        </w:rPr>
        <w:t xml:space="preserve"> punkto</w:t>
      </w:r>
      <w:r w:rsidR="00C72A94" w:rsidRPr="00A20E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A94" w:rsidRPr="00A2549B">
        <w:rPr>
          <w:rFonts w:ascii="Times New Roman" w:hAnsi="Times New Roman" w:cs="Times New Roman"/>
          <w:color w:val="000000"/>
          <w:sz w:val="24"/>
          <w:szCs w:val="24"/>
        </w:rPr>
        <w:t>reikalavimų, prašyme yra</w:t>
      </w:r>
      <w:r w:rsidR="0039718A" w:rsidRPr="00A25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A94" w:rsidRPr="00A2549B">
        <w:rPr>
          <w:rFonts w:ascii="Times New Roman" w:hAnsi="Times New Roman" w:cs="Times New Roman"/>
          <w:color w:val="000000"/>
          <w:sz w:val="24"/>
          <w:szCs w:val="24"/>
        </w:rPr>
        <w:t xml:space="preserve">netikslių </w:t>
      </w:r>
      <w:r w:rsidR="004E23EA" w:rsidRPr="00A2549B">
        <w:rPr>
          <w:rFonts w:ascii="Times New Roman" w:hAnsi="Times New Roman" w:cs="Times New Roman"/>
          <w:color w:val="000000"/>
          <w:sz w:val="24"/>
          <w:szCs w:val="24"/>
        </w:rPr>
        <w:t>ir (</w:t>
      </w:r>
      <w:r w:rsidR="00C72A94" w:rsidRPr="00A2549B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="004E23EA" w:rsidRPr="00A2549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72A94" w:rsidRPr="00765423">
        <w:rPr>
          <w:rFonts w:ascii="Times New Roman" w:hAnsi="Times New Roman" w:cs="Times New Roman"/>
          <w:color w:val="000000"/>
          <w:sz w:val="24"/>
          <w:szCs w:val="24"/>
        </w:rPr>
        <w:t xml:space="preserve"> klaidingų duomenų ar pateikta ne visa Aprašo </w:t>
      </w:r>
      <w:r w:rsidR="00A2549B" w:rsidRPr="0076542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2549B" w:rsidRPr="00A20E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A94" w:rsidRPr="00A20E3A">
        <w:rPr>
          <w:rFonts w:ascii="Times New Roman" w:hAnsi="Times New Roman" w:cs="Times New Roman"/>
          <w:color w:val="000000"/>
          <w:sz w:val="24"/>
          <w:szCs w:val="24"/>
        </w:rPr>
        <w:t xml:space="preserve">punkte nurodyta </w:t>
      </w:r>
      <w:r w:rsidR="0039718A" w:rsidRPr="00A20E3A">
        <w:rPr>
          <w:rFonts w:ascii="Times New Roman" w:hAnsi="Times New Roman" w:cs="Times New Roman"/>
          <w:color w:val="000000"/>
          <w:sz w:val="24"/>
          <w:szCs w:val="24"/>
        </w:rPr>
        <w:t>informacija ir Susisiekimo</w:t>
      </w:r>
      <w:r w:rsidR="0039718A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ministerija negali </w:t>
      </w:r>
      <w:r w:rsidR="00C72A94" w:rsidRPr="00814B20">
        <w:rPr>
          <w:rFonts w:ascii="Times New Roman" w:hAnsi="Times New Roman" w:cs="Times New Roman"/>
          <w:color w:val="000000"/>
          <w:sz w:val="24"/>
          <w:szCs w:val="24"/>
        </w:rPr>
        <w:t>šios informacijos</w:t>
      </w:r>
      <w:r w:rsidR="0039718A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gauti </w:t>
      </w:r>
      <w:r w:rsidR="008C291E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pati ir (arba) </w:t>
      </w:r>
      <w:r w:rsidR="0096614E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sprendimui dėl apribojimo </w:t>
      </w:r>
      <w:r w:rsidR="00262411" w:rsidRPr="00814B20">
        <w:rPr>
          <w:rFonts w:ascii="Times New Roman" w:hAnsi="Times New Roman" w:cs="Times New Roman"/>
          <w:color w:val="000000"/>
          <w:sz w:val="24"/>
          <w:szCs w:val="24"/>
        </w:rPr>
        <w:t>parengti reikalinga papildoma informacija</w:t>
      </w:r>
      <w:r w:rsidR="00CB3AC2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ne vėliau kaip per </w:t>
      </w:r>
      <w:r w:rsidR="00C72A94" w:rsidRPr="00814B2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darbo dien</w:t>
      </w:r>
      <w:r w:rsidR="00C72A94" w:rsidRPr="00814B20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nuo prašymo gavimo</w:t>
      </w:r>
      <w:r w:rsidR="00262411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dienos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praneša </w:t>
      </w:r>
      <w:r w:rsidR="00262411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apie tai </w:t>
      </w:r>
      <w:r w:rsidR="001F7494">
        <w:rPr>
          <w:rFonts w:ascii="Times New Roman" w:hAnsi="Times New Roman" w:cs="Times New Roman"/>
          <w:color w:val="000000"/>
          <w:sz w:val="24"/>
          <w:szCs w:val="24"/>
        </w:rPr>
        <w:t>suinteresuotam asmeniui</w:t>
      </w:r>
      <w:r w:rsidR="001F7494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ir nustato ne trumpesnį kaip 10 darbo dienų terminą </w:t>
      </w:r>
      <w:r w:rsidR="00262411" w:rsidRPr="00814B20">
        <w:rPr>
          <w:rFonts w:ascii="Times New Roman" w:hAnsi="Times New Roman" w:cs="Times New Roman"/>
          <w:color w:val="000000"/>
          <w:sz w:val="24"/>
          <w:szCs w:val="24"/>
        </w:rPr>
        <w:t>reikalingai informacijai pateikti</w:t>
      </w:r>
      <w:r w:rsidR="002063BD" w:rsidRPr="00814B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E6505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231B36" w14:textId="74E825FA" w:rsidR="00FE1EFF" w:rsidRPr="00A2549B" w:rsidRDefault="00EB1D22" w:rsidP="00765423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1F7494">
        <w:rPr>
          <w:rFonts w:ascii="Times New Roman" w:hAnsi="Times New Roman" w:cs="Times New Roman"/>
          <w:color w:val="000000"/>
          <w:sz w:val="24"/>
          <w:szCs w:val="24"/>
        </w:rPr>
        <w:t>Suinteresuotam asmeniui</w:t>
      </w:r>
      <w:r w:rsidR="001F7494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1EFF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nepašalinus Susisiekimo ministerijos nustatytų trūkumų per </w:t>
      </w:r>
      <w:r w:rsidR="005F602F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Susisiekimo ministerijos nustatytą terminą, prašymas </w:t>
      </w:r>
      <w:r w:rsidR="00D96DAA">
        <w:rPr>
          <w:rFonts w:ascii="Times New Roman" w:hAnsi="Times New Roman" w:cs="Times New Roman"/>
          <w:color w:val="000000"/>
          <w:sz w:val="24"/>
          <w:szCs w:val="24"/>
        </w:rPr>
        <w:t>nenagrinėjamas</w:t>
      </w:r>
      <w:r w:rsidR="005F602F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. Apie </w:t>
      </w:r>
      <w:r w:rsidR="00D96DAA">
        <w:rPr>
          <w:rFonts w:ascii="Times New Roman" w:hAnsi="Times New Roman" w:cs="Times New Roman"/>
          <w:color w:val="000000"/>
          <w:sz w:val="24"/>
          <w:szCs w:val="24"/>
        </w:rPr>
        <w:t>tai, kad prašymas nebus nagrinėjamas,</w:t>
      </w:r>
      <w:r w:rsidR="0096614E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494">
        <w:rPr>
          <w:rFonts w:ascii="Times New Roman" w:hAnsi="Times New Roman" w:cs="Times New Roman"/>
          <w:color w:val="000000"/>
          <w:sz w:val="24"/>
          <w:szCs w:val="24"/>
        </w:rPr>
        <w:t>suinteresuotas asmuo</w:t>
      </w:r>
      <w:r w:rsidR="001F7494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02F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informuojamas ne vėliau kaip per 3 darbo dienas pasibaigus </w:t>
      </w:r>
      <w:r w:rsidR="006068F2">
        <w:rPr>
          <w:rFonts w:ascii="Times New Roman" w:hAnsi="Times New Roman" w:cs="Times New Roman"/>
          <w:color w:val="000000"/>
          <w:sz w:val="24"/>
          <w:szCs w:val="24"/>
        </w:rPr>
        <w:t>trūkumams pašalinti</w:t>
      </w:r>
      <w:r w:rsidR="0096614E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nustatytam terminui. </w:t>
      </w:r>
      <w:r w:rsidR="005F602F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Prašymo </w:t>
      </w:r>
      <w:r w:rsidR="00D96DAA">
        <w:rPr>
          <w:rFonts w:ascii="Times New Roman" w:hAnsi="Times New Roman" w:cs="Times New Roman"/>
          <w:color w:val="000000"/>
          <w:sz w:val="24"/>
          <w:szCs w:val="24"/>
        </w:rPr>
        <w:t>nenagrinėjimas</w:t>
      </w:r>
      <w:r w:rsidR="0096614E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02F" w:rsidRPr="00A2549B">
        <w:rPr>
          <w:rFonts w:ascii="Times New Roman" w:hAnsi="Times New Roman" w:cs="Times New Roman"/>
          <w:color w:val="000000"/>
          <w:sz w:val="24"/>
          <w:szCs w:val="24"/>
        </w:rPr>
        <w:t xml:space="preserve">nepanaikina </w:t>
      </w:r>
      <w:r w:rsidR="001F7494" w:rsidRPr="00A2549B">
        <w:rPr>
          <w:rFonts w:ascii="Times New Roman" w:hAnsi="Times New Roman" w:cs="Times New Roman"/>
          <w:color w:val="000000"/>
          <w:sz w:val="24"/>
          <w:szCs w:val="24"/>
        </w:rPr>
        <w:t>suinteresuoto asmens</w:t>
      </w:r>
      <w:r w:rsidR="005F602F" w:rsidRPr="00A2549B">
        <w:rPr>
          <w:rFonts w:ascii="Times New Roman" w:hAnsi="Times New Roman" w:cs="Times New Roman"/>
          <w:color w:val="000000"/>
          <w:sz w:val="24"/>
          <w:szCs w:val="24"/>
        </w:rPr>
        <w:t xml:space="preserve"> teisės pateikti naują prašymą Susisiekimo ministerijai. </w:t>
      </w:r>
    </w:p>
    <w:p w14:paraId="6B231B37" w14:textId="7F850F1B" w:rsidR="00262411" w:rsidRPr="00814B20" w:rsidRDefault="00EB1D22" w:rsidP="00765423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423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C72A94" w:rsidRPr="00765423">
        <w:rPr>
          <w:rFonts w:ascii="Times New Roman" w:hAnsi="Times New Roman" w:cs="Times New Roman"/>
          <w:color w:val="000000"/>
          <w:sz w:val="24"/>
          <w:szCs w:val="24"/>
        </w:rPr>
        <w:t xml:space="preserve">Susisiekimo ministerija, nustačiusi, kad pateiktas prašymas atitinka Aprašo </w:t>
      </w:r>
      <w:r w:rsidR="00A2549B" w:rsidRPr="0076542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2549B" w:rsidRPr="00A25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A94" w:rsidRPr="00A2549B">
        <w:rPr>
          <w:rFonts w:ascii="Times New Roman" w:hAnsi="Times New Roman" w:cs="Times New Roman"/>
          <w:color w:val="000000"/>
          <w:sz w:val="24"/>
          <w:szCs w:val="24"/>
        </w:rPr>
        <w:t>pun</w:t>
      </w:r>
      <w:r w:rsidR="00FE1EFF" w:rsidRPr="00A2549B">
        <w:rPr>
          <w:rFonts w:ascii="Times New Roman" w:hAnsi="Times New Roman" w:cs="Times New Roman"/>
          <w:color w:val="000000"/>
          <w:sz w:val="24"/>
          <w:szCs w:val="24"/>
        </w:rPr>
        <w:t>kte nustatytus reikalavimus ar</w:t>
      </w:r>
      <w:r w:rsidR="006068F2" w:rsidRPr="007654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494" w:rsidRPr="00765423">
        <w:rPr>
          <w:rFonts w:ascii="Times New Roman" w:hAnsi="Times New Roman" w:cs="Times New Roman"/>
          <w:color w:val="000000"/>
          <w:sz w:val="24"/>
          <w:szCs w:val="24"/>
        </w:rPr>
        <w:t>suinteresuotas asmuo</w:t>
      </w:r>
      <w:r w:rsidR="006068F2" w:rsidRPr="00765423">
        <w:rPr>
          <w:rFonts w:ascii="Times New Roman" w:hAnsi="Times New Roman" w:cs="Times New Roman"/>
          <w:color w:val="000000"/>
          <w:sz w:val="24"/>
          <w:szCs w:val="24"/>
        </w:rPr>
        <w:t xml:space="preserve"> pateikė</w:t>
      </w:r>
      <w:r w:rsidR="00C72A94" w:rsidRPr="00765423">
        <w:rPr>
          <w:rFonts w:ascii="Times New Roman" w:hAnsi="Times New Roman" w:cs="Times New Roman"/>
          <w:color w:val="000000"/>
          <w:sz w:val="24"/>
          <w:szCs w:val="24"/>
        </w:rPr>
        <w:t xml:space="preserve"> patikslintą prašymą ir (ar) papildomą informaciją pagal Aprašo </w:t>
      </w:r>
      <w:r w:rsidR="00A2549B" w:rsidRPr="0076542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2549B" w:rsidRPr="00A25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A94" w:rsidRPr="00A2549B">
        <w:rPr>
          <w:rFonts w:ascii="Times New Roman" w:hAnsi="Times New Roman" w:cs="Times New Roman"/>
          <w:color w:val="000000"/>
          <w:sz w:val="24"/>
          <w:szCs w:val="24"/>
        </w:rPr>
        <w:t xml:space="preserve">punktą, ne vėliau kaip </w:t>
      </w:r>
      <w:r w:rsidR="00FE1EFF" w:rsidRPr="00A2549B">
        <w:rPr>
          <w:rFonts w:ascii="Times New Roman" w:hAnsi="Times New Roman" w:cs="Times New Roman"/>
          <w:color w:val="000000"/>
          <w:sz w:val="24"/>
          <w:szCs w:val="24"/>
        </w:rPr>
        <w:t xml:space="preserve">per 10 darbo dienų nuo prašymo, </w:t>
      </w:r>
      <w:r w:rsidR="00C72A94" w:rsidRPr="00765423">
        <w:rPr>
          <w:rFonts w:ascii="Times New Roman" w:hAnsi="Times New Roman" w:cs="Times New Roman"/>
          <w:color w:val="000000"/>
          <w:sz w:val="24"/>
          <w:szCs w:val="24"/>
        </w:rPr>
        <w:t>patikslinto prašymo ar papildomos infor</w:t>
      </w:r>
      <w:r w:rsidR="006068F2" w:rsidRPr="00765423">
        <w:rPr>
          <w:rFonts w:ascii="Times New Roman" w:hAnsi="Times New Roman" w:cs="Times New Roman"/>
          <w:color w:val="000000"/>
          <w:sz w:val="24"/>
          <w:szCs w:val="24"/>
        </w:rPr>
        <w:t>macijos pagal Aprašo</w:t>
      </w:r>
      <w:r w:rsidR="006068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549B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="006068F2">
        <w:rPr>
          <w:rFonts w:ascii="Times New Roman" w:hAnsi="Times New Roman" w:cs="Times New Roman"/>
          <w:color w:val="000000"/>
          <w:sz w:val="24"/>
          <w:szCs w:val="24"/>
        </w:rPr>
        <w:t>punktą</w:t>
      </w:r>
      <w:r w:rsidR="00C72A94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gavimo dienos</w:t>
      </w:r>
      <w:r w:rsidR="00262411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411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pagal kompetenciją </w:t>
      </w:r>
      <w:r w:rsidR="005744E1" w:rsidRPr="007A445F">
        <w:rPr>
          <w:rFonts w:ascii="Times New Roman" w:hAnsi="Times New Roman" w:cs="Times New Roman"/>
          <w:color w:val="000000"/>
          <w:sz w:val="24"/>
          <w:szCs w:val="24"/>
        </w:rPr>
        <w:t>kreipiasi</w:t>
      </w:r>
      <w:r w:rsidR="00262411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į </w:t>
      </w:r>
      <w:r w:rsidR="00FE1EFF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užsienio reikalų ministeriją, </w:t>
      </w:r>
      <w:r w:rsidR="00C76DD2" w:rsidRPr="007A445F">
        <w:rPr>
          <w:rFonts w:ascii="Times New Roman" w:hAnsi="Times New Roman" w:cs="Times New Roman"/>
          <w:color w:val="000000"/>
          <w:sz w:val="24"/>
          <w:szCs w:val="24"/>
        </w:rPr>
        <w:t>geležinkelių transporto rinkos reguliuotoją</w:t>
      </w:r>
      <w:r w:rsidR="00854B1A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(išskyrus</w:t>
      </w:r>
      <w:r w:rsidR="00EC753E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atvejus</w:t>
      </w:r>
      <w:r w:rsidR="00FE1EFF" w:rsidRPr="007A44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54B1A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kai prašymą pateikia geležinkelių transporto rinkos reguliuotojas)</w:t>
      </w:r>
      <w:r w:rsidR="007670C2" w:rsidRPr="007A44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76DD2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411" w:rsidRPr="007A445F">
        <w:rPr>
          <w:rFonts w:ascii="Times New Roman" w:hAnsi="Times New Roman" w:cs="Times New Roman"/>
          <w:color w:val="000000"/>
          <w:sz w:val="24"/>
          <w:szCs w:val="24"/>
        </w:rPr>
        <w:t>viešosios geležinkelių infrastruktūros valdytoją ir kit</w:t>
      </w:r>
      <w:r w:rsidR="006C39CA" w:rsidRPr="007A445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62411" w:rsidRPr="007A445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20E3A" w:rsidRPr="007A44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2411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68F2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atsižvelgiant į </w:t>
      </w:r>
      <w:r w:rsidR="001F7494" w:rsidRPr="007A445F">
        <w:rPr>
          <w:rFonts w:ascii="Times New Roman" w:hAnsi="Times New Roman" w:cs="Times New Roman"/>
          <w:sz w:val="24"/>
          <w:szCs w:val="24"/>
        </w:rPr>
        <w:t>suinteresuoto asmens</w:t>
      </w:r>
      <w:r w:rsidR="006068F2" w:rsidRPr="007A445F">
        <w:rPr>
          <w:rFonts w:ascii="Times New Roman" w:hAnsi="Times New Roman" w:cs="Times New Roman"/>
          <w:sz w:val="24"/>
          <w:szCs w:val="24"/>
        </w:rPr>
        <w:t xml:space="preserve"> pateikto prašymo pobūdį</w:t>
      </w:r>
      <w:r w:rsidR="00A20E3A" w:rsidRPr="007A445F">
        <w:rPr>
          <w:rFonts w:ascii="Times New Roman" w:hAnsi="Times New Roman" w:cs="Times New Roman"/>
          <w:sz w:val="24"/>
          <w:szCs w:val="24"/>
        </w:rPr>
        <w:t>,</w:t>
      </w:r>
      <w:r w:rsidR="006068F2" w:rsidRPr="007A445F">
        <w:rPr>
          <w:rFonts w:ascii="Times New Roman" w:hAnsi="Times New Roman" w:cs="Times New Roman"/>
          <w:sz w:val="24"/>
          <w:szCs w:val="24"/>
        </w:rPr>
        <w:t xml:space="preserve"> </w:t>
      </w:r>
      <w:r w:rsidR="00B76BF6" w:rsidRPr="007A445F">
        <w:rPr>
          <w:rFonts w:ascii="Times New Roman" w:hAnsi="Times New Roman" w:cs="Times New Roman"/>
          <w:sz w:val="24"/>
          <w:szCs w:val="24"/>
        </w:rPr>
        <w:t xml:space="preserve">Europos Sąjungos valstybių narių, trečiosios valstybės </w:t>
      </w:r>
      <w:r w:rsidR="006B4D6B" w:rsidRPr="007A445F">
        <w:rPr>
          <w:rFonts w:ascii="Times New Roman" w:hAnsi="Times New Roman" w:cs="Times New Roman"/>
          <w:sz w:val="24"/>
          <w:szCs w:val="24"/>
        </w:rPr>
        <w:t>ir</w:t>
      </w:r>
      <w:r w:rsidR="004443CC">
        <w:rPr>
          <w:rFonts w:ascii="Times New Roman" w:hAnsi="Times New Roman" w:cs="Times New Roman"/>
          <w:sz w:val="24"/>
          <w:szCs w:val="24"/>
        </w:rPr>
        <w:t xml:space="preserve"> (ar)</w:t>
      </w:r>
      <w:r w:rsidR="006B4D6B" w:rsidRPr="007A445F">
        <w:rPr>
          <w:rFonts w:ascii="Times New Roman" w:hAnsi="Times New Roman" w:cs="Times New Roman"/>
          <w:sz w:val="24"/>
          <w:szCs w:val="24"/>
        </w:rPr>
        <w:t xml:space="preserve"> Lietuvos Respublikos </w:t>
      </w:r>
      <w:r w:rsidR="007E260A" w:rsidRPr="007A445F">
        <w:rPr>
          <w:rFonts w:ascii="Times New Roman" w:hAnsi="Times New Roman" w:cs="Times New Roman"/>
          <w:sz w:val="24"/>
          <w:szCs w:val="24"/>
        </w:rPr>
        <w:t xml:space="preserve">valstybės </w:t>
      </w:r>
      <w:r w:rsidR="006C39CA" w:rsidRPr="007A445F">
        <w:rPr>
          <w:rFonts w:ascii="Times New Roman" w:hAnsi="Times New Roman" w:cs="Times New Roman"/>
          <w:sz w:val="24"/>
          <w:szCs w:val="24"/>
        </w:rPr>
        <w:t>institucijas</w:t>
      </w:r>
      <w:r w:rsidR="0040136A" w:rsidRPr="007A445F">
        <w:rPr>
          <w:rFonts w:ascii="Times New Roman" w:hAnsi="Times New Roman" w:cs="Times New Roman"/>
          <w:sz w:val="24"/>
          <w:szCs w:val="24"/>
        </w:rPr>
        <w:t xml:space="preserve"> </w:t>
      </w:r>
      <w:r w:rsidR="00FE1EFF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su prašymu pagal kompetenciją </w:t>
      </w:r>
      <w:r w:rsidR="00262411" w:rsidRPr="007A445F">
        <w:rPr>
          <w:rFonts w:ascii="Times New Roman" w:hAnsi="Times New Roman" w:cs="Times New Roman"/>
          <w:color w:val="000000"/>
          <w:sz w:val="24"/>
          <w:szCs w:val="24"/>
        </w:rPr>
        <w:t>pateikti savo išvadas dėl pateikto prašymo</w:t>
      </w:r>
      <w:r w:rsidR="00FE1EFF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pagrįstumo, </w:t>
      </w:r>
      <w:r w:rsidR="005F602F" w:rsidRPr="007A445F">
        <w:rPr>
          <w:rFonts w:ascii="Times New Roman" w:hAnsi="Times New Roman" w:cs="Times New Roman"/>
          <w:color w:val="000000"/>
          <w:sz w:val="24"/>
          <w:szCs w:val="24"/>
        </w:rPr>
        <w:t>jo tenkinimo įtakos Lietuvos Respublikos tarptautiniams ir narystės Europos Sąjungoje įsipareigojimams, konkurencijos Lietuvos Respublikos geležinkelių transporto paslaugų rinkoje</w:t>
      </w:r>
      <w:r w:rsidR="005F602F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egzistavimo ir plėtros sąlygoms ir kitų prašym</w:t>
      </w:r>
      <w:r w:rsidR="00EC753E">
        <w:rPr>
          <w:rFonts w:ascii="Times New Roman" w:hAnsi="Times New Roman" w:cs="Times New Roman"/>
          <w:color w:val="000000"/>
          <w:sz w:val="24"/>
          <w:szCs w:val="24"/>
        </w:rPr>
        <w:t>ui</w:t>
      </w:r>
      <w:r w:rsidR="005F602F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nagrinė</w:t>
      </w:r>
      <w:r w:rsidR="00EC753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5F602F" w:rsidRPr="00814B20">
        <w:rPr>
          <w:rFonts w:ascii="Times New Roman" w:hAnsi="Times New Roman" w:cs="Times New Roman"/>
          <w:color w:val="000000"/>
          <w:sz w:val="24"/>
          <w:szCs w:val="24"/>
        </w:rPr>
        <w:t>i svarbių aplinkybių</w:t>
      </w:r>
      <w:r w:rsidR="007F34A6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847DD" w:rsidRPr="00814B2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E1EFF" w:rsidRPr="00814B20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4847DD" w:rsidRPr="00814B20">
        <w:rPr>
          <w:rFonts w:ascii="Times New Roman" w:hAnsi="Times New Roman" w:cs="Times New Roman"/>
          <w:color w:val="000000"/>
          <w:sz w:val="24"/>
          <w:szCs w:val="24"/>
        </w:rPr>
        <w:t>vados turi būti pateiktos</w:t>
      </w:r>
      <w:r w:rsidR="00262411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per Susisiekimo ministerijos nurodytą terminą, </w:t>
      </w:r>
      <w:r w:rsidR="005744E1" w:rsidRPr="00814B20">
        <w:rPr>
          <w:rFonts w:ascii="Times New Roman" w:hAnsi="Times New Roman" w:cs="Times New Roman"/>
          <w:color w:val="000000"/>
          <w:sz w:val="24"/>
          <w:szCs w:val="24"/>
        </w:rPr>
        <w:t>kuris yra ne</w:t>
      </w:r>
      <w:r w:rsidR="00262411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44E1" w:rsidRPr="00814B20">
        <w:rPr>
          <w:rFonts w:ascii="Times New Roman" w:hAnsi="Times New Roman" w:cs="Times New Roman"/>
          <w:color w:val="000000"/>
          <w:sz w:val="24"/>
          <w:szCs w:val="24"/>
        </w:rPr>
        <w:t>trumpesnis</w:t>
      </w:r>
      <w:r w:rsidR="00262411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44E1" w:rsidRPr="00814B20">
        <w:rPr>
          <w:rFonts w:ascii="Times New Roman" w:hAnsi="Times New Roman" w:cs="Times New Roman"/>
          <w:color w:val="000000"/>
          <w:sz w:val="24"/>
          <w:szCs w:val="24"/>
        </w:rPr>
        <w:t>kaip</w:t>
      </w:r>
      <w:r w:rsidR="00262411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34A6" w:rsidRPr="00814B2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62411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darbo dien</w:t>
      </w:r>
      <w:r w:rsidR="007F34A6" w:rsidRPr="00814B20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262411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nuo Susisiekimo ministerijos kreipimosi </w:t>
      </w:r>
      <w:r w:rsidR="00C76DD2" w:rsidRPr="00814B20">
        <w:rPr>
          <w:rFonts w:ascii="Times New Roman" w:hAnsi="Times New Roman" w:cs="Times New Roman"/>
          <w:color w:val="000000"/>
          <w:sz w:val="24"/>
          <w:szCs w:val="24"/>
        </w:rPr>
        <w:t>gavimo</w:t>
      </w:r>
      <w:r w:rsidR="00EB3D34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411" w:rsidRPr="00814B20">
        <w:rPr>
          <w:rFonts w:ascii="Times New Roman" w:hAnsi="Times New Roman" w:cs="Times New Roman"/>
          <w:color w:val="000000"/>
          <w:sz w:val="24"/>
          <w:szCs w:val="24"/>
        </w:rPr>
        <w:t>dienos.</w:t>
      </w:r>
      <w:r w:rsidR="009E27CE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231B38" w14:textId="77777777" w:rsidR="00A21BCF" w:rsidRPr="004E23EA" w:rsidRDefault="00A21BCF" w:rsidP="004E23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231B39" w14:textId="77777777" w:rsidR="002063BD" w:rsidRPr="0051596D" w:rsidRDefault="002063BD" w:rsidP="00D738CF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2A17">
        <w:rPr>
          <w:rFonts w:ascii="Times New Roman" w:hAnsi="Times New Roman" w:cs="Times New Roman"/>
          <w:b/>
          <w:color w:val="000000"/>
          <w:sz w:val="24"/>
          <w:szCs w:val="24"/>
        </w:rPr>
        <w:t>III SKYRIUS</w:t>
      </w:r>
    </w:p>
    <w:p w14:paraId="6B231B3B" w14:textId="694F1A92" w:rsidR="002063BD" w:rsidRPr="0051596D" w:rsidRDefault="00D96DAA" w:rsidP="00D738CF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59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LIETUVOS RESPUBLIKOS </w:t>
      </w:r>
      <w:r w:rsidR="005820FC" w:rsidRPr="00902A17">
        <w:rPr>
          <w:rFonts w:ascii="Times New Roman" w:hAnsi="Times New Roman" w:cs="Times New Roman"/>
          <w:b/>
          <w:color w:val="000000"/>
          <w:sz w:val="24"/>
          <w:szCs w:val="24"/>
        </w:rPr>
        <w:t>VYRIAUSYBĖS</w:t>
      </w:r>
      <w:r w:rsidR="005820FC" w:rsidRPr="005159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NUTARIMO PROJEKTO </w:t>
      </w:r>
      <w:r w:rsidR="007F34A6" w:rsidRPr="0051596D">
        <w:rPr>
          <w:rFonts w:ascii="Times New Roman" w:hAnsi="Times New Roman" w:cs="Times New Roman"/>
          <w:b/>
          <w:color w:val="000000"/>
          <w:sz w:val="24"/>
          <w:szCs w:val="24"/>
        </w:rPr>
        <w:t>RENGIMAS</w:t>
      </w:r>
      <w:r w:rsidR="008E3279" w:rsidRPr="0051596D">
        <w:rPr>
          <w:rFonts w:ascii="Times New Roman" w:hAnsi="Times New Roman" w:cs="Times New Roman"/>
          <w:b/>
          <w:color w:val="000000"/>
          <w:sz w:val="24"/>
          <w:szCs w:val="24"/>
        </w:rPr>
        <w:t>, DERINIMAS</w:t>
      </w:r>
      <w:r w:rsidR="007F34A6" w:rsidRPr="005159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IR </w:t>
      </w:r>
      <w:r w:rsidR="002063BD" w:rsidRPr="0051596D">
        <w:rPr>
          <w:rFonts w:ascii="Times New Roman" w:hAnsi="Times New Roman" w:cs="Times New Roman"/>
          <w:b/>
          <w:color w:val="000000"/>
          <w:sz w:val="24"/>
          <w:szCs w:val="24"/>
        </w:rPr>
        <w:t>PRIĖMIMAS</w:t>
      </w:r>
    </w:p>
    <w:p w14:paraId="6B231B3C" w14:textId="77777777" w:rsidR="002063BD" w:rsidRPr="0051596D" w:rsidRDefault="002063BD" w:rsidP="00E907BE">
      <w:pPr>
        <w:pStyle w:val="Sraopastraipa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231B3D" w14:textId="2EA17D84" w:rsidR="00A87C19" w:rsidRPr="004443CC" w:rsidRDefault="00EB1D22" w:rsidP="00765423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="0096614E" w:rsidRPr="003225DC">
        <w:rPr>
          <w:rFonts w:ascii="Times New Roman" w:hAnsi="Times New Roman" w:cs="Times New Roman"/>
          <w:color w:val="000000"/>
          <w:sz w:val="24"/>
          <w:szCs w:val="24"/>
        </w:rPr>
        <w:t xml:space="preserve">Susisiekimo ministerija </w:t>
      </w:r>
      <w:r w:rsidR="00D425E0" w:rsidRPr="003225DC">
        <w:rPr>
          <w:rFonts w:ascii="Times New Roman" w:hAnsi="Times New Roman" w:cs="Times New Roman"/>
          <w:color w:val="000000"/>
          <w:sz w:val="24"/>
          <w:szCs w:val="24"/>
        </w:rPr>
        <w:t xml:space="preserve">ne vėliau kaip per 1 mėnesį nuo Aprašo </w:t>
      </w:r>
      <w:r w:rsidR="00A2549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A2549B" w:rsidRPr="00322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25E0" w:rsidRPr="003225DC">
        <w:rPr>
          <w:rFonts w:ascii="Times New Roman" w:hAnsi="Times New Roman" w:cs="Times New Roman"/>
          <w:color w:val="000000"/>
          <w:sz w:val="24"/>
          <w:szCs w:val="24"/>
        </w:rPr>
        <w:t xml:space="preserve">punkte </w:t>
      </w:r>
      <w:r w:rsidR="00DE7B66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nurodytų subjektų išvadų gavimo </w:t>
      </w:r>
      <w:r w:rsidR="00D425E0" w:rsidRPr="003225DC">
        <w:rPr>
          <w:rFonts w:ascii="Times New Roman" w:hAnsi="Times New Roman" w:cs="Times New Roman"/>
          <w:color w:val="000000"/>
          <w:sz w:val="24"/>
          <w:szCs w:val="24"/>
        </w:rPr>
        <w:t>dienos</w:t>
      </w:r>
      <w:r w:rsidR="0096614E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parengia</w:t>
      </w:r>
      <w:r w:rsidR="00D425E0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Vyriausybės nutarimo, </w:t>
      </w:r>
      <w:r w:rsidR="0096614E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kuriuo priimamas sprendimas </w:t>
      </w:r>
      <w:r w:rsidR="00C5450B" w:rsidRPr="0051596D">
        <w:rPr>
          <w:rFonts w:ascii="Times New Roman" w:hAnsi="Times New Roman" w:cs="Times New Roman"/>
          <w:color w:val="000000"/>
          <w:sz w:val="24"/>
          <w:szCs w:val="24"/>
        </w:rPr>
        <w:t>dėl apribojimo</w:t>
      </w:r>
      <w:r w:rsidR="00D425E0" w:rsidRPr="0051596D">
        <w:rPr>
          <w:rFonts w:ascii="Times New Roman" w:hAnsi="Times New Roman" w:cs="Times New Roman"/>
          <w:color w:val="000000"/>
          <w:sz w:val="24"/>
          <w:szCs w:val="24"/>
        </w:rPr>
        <w:t>, projektą</w:t>
      </w:r>
      <w:r w:rsidR="0096614E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25E0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ir Lietuvos Respublikos Vyriausybės darbo reglamento, patvirtinto Lietuvos Respublikos Vyriausybės 1994 m. rugpjūčio 11 d. nutarimu Nr. 728 „Dėl Lietuvos Respublikos Vyriausybės darbo reglamento patvirtinimo“ (toliau – Vyriausybės darbo reglamentas), nustatyta tvarka pateikia parengtą nutarimo projektą </w:t>
      </w:r>
      <w:r w:rsidR="00D96DAA">
        <w:rPr>
          <w:rFonts w:ascii="Times New Roman" w:hAnsi="Times New Roman" w:cs="Times New Roman"/>
          <w:color w:val="000000"/>
          <w:sz w:val="24"/>
          <w:szCs w:val="24"/>
        </w:rPr>
        <w:t>išvadoms gauti</w:t>
      </w:r>
      <w:r w:rsidR="00D96DAA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25E0" w:rsidRPr="00814B2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443CC">
        <w:rPr>
          <w:rFonts w:ascii="Times New Roman" w:hAnsi="Times New Roman" w:cs="Times New Roman"/>
          <w:color w:val="000000"/>
          <w:sz w:val="24"/>
          <w:szCs w:val="24"/>
        </w:rPr>
        <w:t>uinteresuotoms institucijoms ir</w:t>
      </w:r>
      <w:r w:rsidR="00412935">
        <w:rPr>
          <w:rFonts w:ascii="Times New Roman" w:hAnsi="Times New Roman" w:cs="Times New Roman"/>
          <w:color w:val="000000"/>
          <w:sz w:val="24"/>
          <w:szCs w:val="24"/>
        </w:rPr>
        <w:t xml:space="preserve"> suin</w:t>
      </w:r>
      <w:r w:rsidR="001F7494">
        <w:rPr>
          <w:rFonts w:ascii="Times New Roman" w:hAnsi="Times New Roman" w:cs="Times New Roman"/>
          <w:color w:val="000000"/>
          <w:sz w:val="24"/>
          <w:szCs w:val="24"/>
        </w:rPr>
        <w:t>ter</w:t>
      </w:r>
      <w:r w:rsidR="003225D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F7494">
        <w:rPr>
          <w:rFonts w:ascii="Times New Roman" w:hAnsi="Times New Roman" w:cs="Times New Roman"/>
          <w:color w:val="000000"/>
          <w:sz w:val="24"/>
          <w:szCs w:val="24"/>
        </w:rPr>
        <w:t>suotam asmeniui</w:t>
      </w:r>
      <w:r w:rsidR="004443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87C19" w:rsidRPr="004E23EA">
        <w:rPr>
          <w:rFonts w:ascii="Times New Roman" w:hAnsi="Times New Roman" w:cs="Times New Roman"/>
          <w:color w:val="000000"/>
          <w:sz w:val="24"/>
          <w:szCs w:val="24"/>
        </w:rPr>
        <w:t xml:space="preserve">Nutarimo projektas Vyriausybei </w:t>
      </w:r>
      <w:r w:rsidR="00A87C19" w:rsidRPr="004443CC">
        <w:rPr>
          <w:rFonts w:ascii="Times New Roman" w:hAnsi="Times New Roman" w:cs="Times New Roman"/>
          <w:color w:val="000000"/>
          <w:sz w:val="24"/>
          <w:szCs w:val="24"/>
        </w:rPr>
        <w:t>teikiamas Vyriausybės darbo reglament</w:t>
      </w:r>
      <w:r w:rsidR="00BB0438" w:rsidRPr="004443C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87C19" w:rsidRPr="004443CC">
        <w:rPr>
          <w:rFonts w:ascii="Times New Roman" w:hAnsi="Times New Roman" w:cs="Times New Roman"/>
          <w:color w:val="000000"/>
          <w:sz w:val="24"/>
          <w:szCs w:val="24"/>
        </w:rPr>
        <w:t xml:space="preserve"> nustatyta tvarka.</w:t>
      </w:r>
    </w:p>
    <w:p w14:paraId="5EFA6F85" w14:textId="1DBCC359" w:rsidR="00E644CF" w:rsidRPr="007A445F" w:rsidRDefault="00EB1D22" w:rsidP="00765423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="00E644CF" w:rsidRPr="004443CC">
        <w:rPr>
          <w:rFonts w:ascii="Times New Roman" w:hAnsi="Times New Roman" w:cs="Times New Roman"/>
          <w:color w:val="000000"/>
          <w:sz w:val="24"/>
          <w:szCs w:val="24"/>
        </w:rPr>
        <w:t>Jeigu iš</w:t>
      </w:r>
      <w:r w:rsidR="00502475" w:rsidRPr="004443CC">
        <w:rPr>
          <w:rFonts w:ascii="Times New Roman" w:hAnsi="Times New Roman" w:cs="Times New Roman"/>
          <w:color w:val="000000"/>
          <w:sz w:val="24"/>
          <w:szCs w:val="24"/>
        </w:rPr>
        <w:t xml:space="preserve"> pagal Aprašo </w:t>
      </w:r>
      <w:r w:rsidR="00A254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02475" w:rsidRPr="004443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2549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2549B" w:rsidRPr="004443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2475" w:rsidRPr="004443CC">
        <w:rPr>
          <w:rFonts w:ascii="Times New Roman" w:hAnsi="Times New Roman" w:cs="Times New Roman"/>
          <w:color w:val="000000"/>
          <w:sz w:val="24"/>
          <w:szCs w:val="24"/>
        </w:rPr>
        <w:t xml:space="preserve">ir </w:t>
      </w:r>
      <w:r w:rsidR="00A2549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A2549B" w:rsidRPr="004443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2475" w:rsidRPr="004443CC">
        <w:rPr>
          <w:rFonts w:ascii="Times New Roman" w:hAnsi="Times New Roman" w:cs="Times New Roman"/>
          <w:color w:val="000000"/>
          <w:sz w:val="24"/>
          <w:szCs w:val="24"/>
        </w:rPr>
        <w:t>punktus gautos</w:t>
      </w:r>
      <w:r w:rsidR="00E644CF" w:rsidRPr="004443CC">
        <w:rPr>
          <w:rFonts w:ascii="Times New Roman" w:hAnsi="Times New Roman" w:cs="Times New Roman"/>
          <w:color w:val="000000"/>
          <w:sz w:val="24"/>
          <w:szCs w:val="24"/>
        </w:rPr>
        <w:t xml:space="preserve"> informacijos matyti, kad nėra Aprašo 3 punkte</w:t>
      </w:r>
      <w:r w:rsidR="004C7FE7" w:rsidRPr="004C7F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FE7" w:rsidRPr="004443CC">
        <w:rPr>
          <w:rFonts w:ascii="Times New Roman" w:hAnsi="Times New Roman" w:cs="Times New Roman"/>
          <w:color w:val="000000"/>
          <w:sz w:val="24"/>
          <w:szCs w:val="24"/>
        </w:rPr>
        <w:t>nurodytų aplinkybių</w:t>
      </w:r>
      <w:r w:rsidR="00E644CF" w:rsidRPr="004443CC">
        <w:rPr>
          <w:rFonts w:ascii="Times New Roman" w:hAnsi="Times New Roman" w:cs="Times New Roman"/>
          <w:color w:val="000000"/>
          <w:sz w:val="24"/>
          <w:szCs w:val="24"/>
        </w:rPr>
        <w:t xml:space="preserve">, dėl kurių gali būti priimtas sprendimas dėl apribojimo, Susisiekimo ministerija </w:t>
      </w:r>
      <w:r w:rsidR="003225DC" w:rsidRPr="004443CC">
        <w:rPr>
          <w:rFonts w:ascii="Times New Roman" w:hAnsi="Times New Roman" w:cs="Times New Roman"/>
          <w:color w:val="000000"/>
          <w:sz w:val="24"/>
          <w:szCs w:val="24"/>
        </w:rPr>
        <w:t xml:space="preserve">Aprašo </w:t>
      </w:r>
      <w:r w:rsidR="00A2549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A2549B" w:rsidRPr="004443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25DC" w:rsidRPr="004443CC">
        <w:rPr>
          <w:rFonts w:ascii="Times New Roman" w:hAnsi="Times New Roman" w:cs="Times New Roman"/>
          <w:color w:val="000000"/>
          <w:sz w:val="24"/>
          <w:szCs w:val="24"/>
        </w:rPr>
        <w:t>punkte</w:t>
      </w:r>
      <w:r w:rsidR="00E644CF" w:rsidRPr="004443CC">
        <w:rPr>
          <w:rFonts w:ascii="Times New Roman" w:hAnsi="Times New Roman" w:cs="Times New Roman"/>
          <w:color w:val="000000"/>
          <w:sz w:val="24"/>
          <w:szCs w:val="24"/>
        </w:rPr>
        <w:t xml:space="preserve"> nurodytais terminais ir tvarka Vyriausybei pateikia </w:t>
      </w:r>
      <w:r w:rsidR="004E57BF" w:rsidRPr="004443CC">
        <w:rPr>
          <w:rFonts w:ascii="Times New Roman" w:hAnsi="Times New Roman" w:cs="Times New Roman"/>
          <w:color w:val="000000"/>
          <w:sz w:val="24"/>
          <w:szCs w:val="24"/>
        </w:rPr>
        <w:t>visą informaciją apie tai, kodėl sprendimo dėl</w:t>
      </w:r>
      <w:r w:rsidR="004E57BF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apribojimo siūloma nepriimti</w:t>
      </w:r>
      <w:r w:rsidR="004E2A0F">
        <w:rPr>
          <w:rFonts w:ascii="Times New Roman" w:hAnsi="Times New Roman" w:cs="Times New Roman"/>
          <w:color w:val="000000"/>
          <w:sz w:val="24"/>
          <w:szCs w:val="24"/>
        </w:rPr>
        <w:t>, kuri apsvarstoma</w:t>
      </w:r>
      <w:r w:rsidR="004E57BF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A0F" w:rsidRPr="009430D9">
        <w:rPr>
          <w:rFonts w:ascii="Times New Roman" w:hAnsi="Times New Roman" w:cs="Times New Roman"/>
          <w:color w:val="000000"/>
          <w:sz w:val="24"/>
          <w:szCs w:val="24"/>
        </w:rPr>
        <w:t>Vyriausybės pasitarime</w:t>
      </w:r>
      <w:r w:rsidR="00FF5C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231B3E" w14:textId="2510DF32" w:rsidR="00A87C19" w:rsidRPr="0051596D" w:rsidRDefault="00EB1D22" w:rsidP="00765423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6388292"/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D425E0" w:rsidRPr="004E23EA">
        <w:rPr>
          <w:rFonts w:ascii="Times New Roman" w:hAnsi="Times New Roman" w:cs="Times New Roman"/>
          <w:color w:val="000000"/>
          <w:sz w:val="24"/>
          <w:szCs w:val="24"/>
        </w:rPr>
        <w:t xml:space="preserve">Vyriausybės </w:t>
      </w:r>
      <w:r w:rsidR="00D425E0" w:rsidRPr="00814B20">
        <w:rPr>
          <w:rFonts w:ascii="Times New Roman" w:hAnsi="Times New Roman" w:cs="Times New Roman"/>
          <w:color w:val="000000"/>
          <w:sz w:val="24"/>
          <w:szCs w:val="24"/>
        </w:rPr>
        <w:t>nutarimo, kuriuo</w:t>
      </w:r>
      <w:r w:rsidR="00D425E0" w:rsidRPr="004E23EA">
        <w:rPr>
          <w:rFonts w:ascii="Times New Roman" w:hAnsi="Times New Roman" w:cs="Times New Roman"/>
          <w:color w:val="000000"/>
          <w:sz w:val="24"/>
          <w:szCs w:val="24"/>
        </w:rPr>
        <w:t xml:space="preserve"> priimamas </w:t>
      </w:r>
      <w:r w:rsidR="00C5450B">
        <w:rPr>
          <w:rFonts w:ascii="Times New Roman" w:hAnsi="Times New Roman" w:cs="Times New Roman"/>
          <w:color w:val="000000"/>
          <w:sz w:val="24"/>
          <w:szCs w:val="24"/>
        </w:rPr>
        <w:t>sprendimas dėl apribojimo</w:t>
      </w:r>
      <w:r w:rsidR="00D425E0" w:rsidRPr="004E23EA">
        <w:rPr>
          <w:rFonts w:ascii="Times New Roman" w:hAnsi="Times New Roman" w:cs="Times New Roman"/>
          <w:color w:val="000000"/>
          <w:sz w:val="24"/>
          <w:szCs w:val="24"/>
        </w:rPr>
        <w:t>, projekt</w:t>
      </w:r>
      <w:r w:rsidR="00D425E0" w:rsidRPr="00814B20">
        <w:rPr>
          <w:rFonts w:ascii="Times New Roman" w:hAnsi="Times New Roman" w:cs="Times New Roman"/>
          <w:color w:val="000000"/>
          <w:sz w:val="24"/>
          <w:szCs w:val="24"/>
        </w:rPr>
        <w:t>e</w:t>
      </w:r>
      <w:bookmarkEnd w:id="0"/>
      <w:r w:rsidR="00D425E0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turi būti </w:t>
      </w:r>
      <w:r w:rsidR="00A87C19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nustatytas </w:t>
      </w:r>
      <w:r w:rsidR="005F602F" w:rsidRPr="00814B20">
        <w:rPr>
          <w:rFonts w:ascii="Times New Roman" w:hAnsi="Times New Roman" w:cs="Times New Roman"/>
          <w:color w:val="000000"/>
          <w:sz w:val="24"/>
          <w:szCs w:val="24"/>
        </w:rPr>
        <w:t>naudojimosi viešąja geleži</w:t>
      </w:r>
      <w:r w:rsidR="00A87C19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nkelių infrastruktūra </w:t>
      </w:r>
      <w:r w:rsidR="0051596D" w:rsidRPr="0051596D">
        <w:rPr>
          <w:rFonts w:ascii="Times New Roman" w:hAnsi="Times New Roman" w:cs="Times New Roman"/>
          <w:color w:val="000000"/>
          <w:sz w:val="24"/>
          <w:szCs w:val="24"/>
        </w:rPr>
        <w:t>vežimo geležinkelių transportu paslaugoms teikti iš trečiosios valstybės ir į ją</w:t>
      </w:r>
      <w:r w:rsidR="005159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C19" w:rsidRPr="00814B20">
        <w:rPr>
          <w:rFonts w:ascii="Times New Roman" w:hAnsi="Times New Roman" w:cs="Times New Roman"/>
          <w:color w:val="000000"/>
          <w:sz w:val="24"/>
          <w:szCs w:val="24"/>
        </w:rPr>
        <w:t>apribojimas, sprendimo priėmimą</w:t>
      </w:r>
      <w:r w:rsidR="005F602F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C19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lėmusios priežastys, </w:t>
      </w:r>
      <w:r w:rsidR="00F767A1">
        <w:rPr>
          <w:rFonts w:ascii="Times New Roman" w:hAnsi="Times New Roman" w:cs="Times New Roman"/>
          <w:color w:val="000000"/>
          <w:sz w:val="24"/>
          <w:szCs w:val="24"/>
        </w:rPr>
        <w:t xml:space="preserve">sprendimo dėl </w:t>
      </w:r>
      <w:r w:rsidR="00A87C19" w:rsidRPr="00814B20">
        <w:rPr>
          <w:rFonts w:ascii="Times New Roman" w:hAnsi="Times New Roman" w:cs="Times New Roman"/>
          <w:color w:val="000000"/>
          <w:sz w:val="24"/>
          <w:szCs w:val="24"/>
        </w:rPr>
        <w:t>apribojimo įsigaliojimo data</w:t>
      </w:r>
      <w:r w:rsidR="005F602F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 (jeig</w:t>
      </w:r>
      <w:r w:rsidR="00A87C19" w:rsidRPr="00814B20">
        <w:rPr>
          <w:rFonts w:ascii="Times New Roman" w:hAnsi="Times New Roman" w:cs="Times New Roman"/>
          <w:color w:val="000000"/>
          <w:sz w:val="24"/>
          <w:szCs w:val="24"/>
        </w:rPr>
        <w:t>u reik</w:t>
      </w:r>
      <w:r w:rsidR="00BB043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87C19" w:rsidRPr="00814B20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="00A87C19" w:rsidRPr="00902A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231B40" w14:textId="59577E4F" w:rsidR="00854B1A" w:rsidRDefault="00EB1D22" w:rsidP="00765423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="00854B1A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Susisiekimo ministerija turi teisę </w:t>
      </w:r>
      <w:r w:rsidR="006068F2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prireikus </w:t>
      </w:r>
      <w:r w:rsidR="00854B1A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kreiptis </w:t>
      </w:r>
      <w:r w:rsidR="000071FE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į </w:t>
      </w:r>
      <w:r w:rsidR="00854B1A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Aprašo </w:t>
      </w:r>
      <w:r w:rsidR="00A2549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A2549B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4B1A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punkte </w:t>
      </w:r>
      <w:r w:rsidR="00CF6C3B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nurodytus subjektus </w:t>
      </w:r>
      <w:r w:rsidR="00854B1A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dėl papildomos informacijos, </w:t>
      </w:r>
      <w:r w:rsidR="00BB0438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kurios </w:t>
      </w:r>
      <w:r w:rsidR="00854B1A" w:rsidRPr="0051596D">
        <w:rPr>
          <w:rFonts w:ascii="Times New Roman" w:hAnsi="Times New Roman" w:cs="Times New Roman"/>
          <w:color w:val="000000"/>
          <w:sz w:val="24"/>
          <w:szCs w:val="24"/>
        </w:rPr>
        <w:t>reik</w:t>
      </w:r>
      <w:r w:rsidR="00BB0438" w:rsidRPr="0051596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54B1A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A87C19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sprendimui dėl apribojimo </w:t>
      </w:r>
      <w:r w:rsidR="00854B1A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parengti. </w:t>
      </w:r>
      <w:r w:rsidR="00CF6C3B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Informacija turi būti pateikta per Susisiekimo ministerijos nustatytą terminą, kuris yra ne trumpesnis kaip 5 darbo dienos. </w:t>
      </w:r>
      <w:r w:rsidR="00A87C19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Prašymas </w:t>
      </w:r>
      <w:r w:rsidR="003C29C9" w:rsidRPr="0051596D">
        <w:rPr>
          <w:rFonts w:ascii="Times New Roman" w:hAnsi="Times New Roman" w:cs="Times New Roman"/>
          <w:color w:val="000000"/>
          <w:sz w:val="24"/>
          <w:szCs w:val="24"/>
        </w:rPr>
        <w:t>pateikti</w:t>
      </w:r>
      <w:r w:rsidR="00A87C19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informacij</w:t>
      </w:r>
      <w:r w:rsidR="003C29C9" w:rsidRPr="0051596D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A87C19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nepratęsia Aprašo </w:t>
      </w:r>
      <w:r w:rsidR="00A2549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A2549B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C19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punkte nurodyto termino. </w:t>
      </w:r>
    </w:p>
    <w:p w14:paraId="6B231B41" w14:textId="4A89B7E4" w:rsidR="00A87C19" w:rsidRPr="0051596D" w:rsidRDefault="00EB1D22" w:rsidP="00765423">
      <w:pPr>
        <w:pStyle w:val="Sraopastraipa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r w:rsidR="004F57A6" w:rsidRPr="004F57A6">
        <w:rPr>
          <w:rFonts w:ascii="Times New Roman" w:hAnsi="Times New Roman" w:cs="Times New Roman"/>
          <w:sz w:val="24"/>
          <w:szCs w:val="24"/>
        </w:rPr>
        <w:t>Vyriausybės nutarimo, kuriuo priimamas sprendimas dėl apribojimo, projekt</w:t>
      </w:r>
      <w:r w:rsidR="004F57A6">
        <w:rPr>
          <w:rFonts w:ascii="Times New Roman" w:hAnsi="Times New Roman" w:cs="Times New Roman"/>
          <w:sz w:val="24"/>
          <w:szCs w:val="24"/>
        </w:rPr>
        <w:t>as svarstomas</w:t>
      </w:r>
      <w:r w:rsidR="004F57A6" w:rsidRPr="004F57A6">
        <w:rPr>
          <w:rFonts w:ascii="Times New Roman" w:hAnsi="Times New Roman" w:cs="Times New Roman"/>
          <w:sz w:val="24"/>
          <w:szCs w:val="24"/>
        </w:rPr>
        <w:t xml:space="preserve"> </w:t>
      </w:r>
      <w:r w:rsidR="00DB3434" w:rsidRPr="0051596D">
        <w:rPr>
          <w:rFonts w:ascii="Times New Roman" w:hAnsi="Times New Roman" w:cs="Times New Roman"/>
          <w:sz w:val="24"/>
          <w:szCs w:val="24"/>
        </w:rPr>
        <w:t>Vyriausybės pasitarime</w:t>
      </w:r>
      <w:r w:rsidR="004C7FE7">
        <w:rPr>
          <w:rFonts w:ascii="Times New Roman" w:hAnsi="Times New Roman" w:cs="Times New Roman"/>
          <w:sz w:val="24"/>
          <w:szCs w:val="24"/>
        </w:rPr>
        <w:t>.</w:t>
      </w:r>
      <w:r w:rsidR="004F57A6">
        <w:rPr>
          <w:rFonts w:ascii="Times New Roman" w:hAnsi="Times New Roman" w:cs="Times New Roman"/>
          <w:sz w:val="24"/>
          <w:szCs w:val="24"/>
        </w:rPr>
        <w:t xml:space="preserve"> </w:t>
      </w:r>
      <w:r w:rsidR="004C7FE7">
        <w:rPr>
          <w:rFonts w:ascii="Times New Roman" w:hAnsi="Times New Roman" w:cs="Times New Roman"/>
          <w:sz w:val="24"/>
          <w:szCs w:val="24"/>
        </w:rPr>
        <w:t>P</w:t>
      </w:r>
      <w:r w:rsidR="00A87C19" w:rsidRPr="0051596D">
        <w:rPr>
          <w:rFonts w:ascii="Times New Roman" w:hAnsi="Times New Roman" w:cs="Times New Roman"/>
          <w:sz w:val="24"/>
          <w:szCs w:val="24"/>
        </w:rPr>
        <w:t xml:space="preserve">riėmus sprendimą </w:t>
      </w:r>
      <w:r w:rsidR="002063BD" w:rsidRPr="0051596D">
        <w:rPr>
          <w:rFonts w:ascii="Times New Roman" w:hAnsi="Times New Roman" w:cs="Times New Roman"/>
          <w:sz w:val="24"/>
          <w:szCs w:val="24"/>
        </w:rPr>
        <w:t xml:space="preserve">pritarti </w:t>
      </w:r>
      <w:r w:rsidR="00CB3AC2" w:rsidRPr="0051596D">
        <w:rPr>
          <w:rFonts w:ascii="Times New Roman" w:hAnsi="Times New Roman" w:cs="Times New Roman"/>
          <w:sz w:val="24"/>
          <w:szCs w:val="24"/>
        </w:rPr>
        <w:t>Susisiekimo ministerijos pateiktam Vyriausybės nutarimo,</w:t>
      </w:r>
      <w:r w:rsidR="00F00E60" w:rsidRPr="0051596D">
        <w:rPr>
          <w:rFonts w:ascii="Times New Roman" w:hAnsi="Times New Roman" w:cs="Times New Roman"/>
          <w:sz w:val="24"/>
          <w:szCs w:val="24"/>
        </w:rPr>
        <w:t xml:space="preserve"> </w:t>
      </w:r>
      <w:r w:rsidR="00A87C19" w:rsidRPr="0051596D">
        <w:rPr>
          <w:rFonts w:ascii="Times New Roman" w:hAnsi="Times New Roman" w:cs="Times New Roman"/>
          <w:sz w:val="24"/>
          <w:szCs w:val="24"/>
        </w:rPr>
        <w:t xml:space="preserve">kuriuo priimamas sprendimas </w:t>
      </w:r>
      <w:r w:rsidR="00C5450B" w:rsidRPr="0051596D">
        <w:rPr>
          <w:rFonts w:ascii="Times New Roman" w:hAnsi="Times New Roman" w:cs="Times New Roman"/>
          <w:sz w:val="24"/>
          <w:szCs w:val="24"/>
        </w:rPr>
        <w:t>dėl apribojimo</w:t>
      </w:r>
      <w:r w:rsidR="00A87C19" w:rsidRPr="0051596D">
        <w:rPr>
          <w:rFonts w:ascii="Times New Roman" w:hAnsi="Times New Roman" w:cs="Times New Roman"/>
          <w:sz w:val="24"/>
          <w:szCs w:val="24"/>
        </w:rPr>
        <w:t>, projektui</w:t>
      </w:r>
      <w:r w:rsidR="00F00E60" w:rsidRPr="0051596D">
        <w:rPr>
          <w:rFonts w:ascii="Times New Roman" w:hAnsi="Times New Roman" w:cs="Times New Roman"/>
          <w:sz w:val="24"/>
          <w:szCs w:val="24"/>
        </w:rPr>
        <w:t>,</w:t>
      </w:r>
      <w:r w:rsidR="00CB3AC2" w:rsidRPr="0051596D">
        <w:rPr>
          <w:rFonts w:ascii="Times New Roman" w:hAnsi="Times New Roman" w:cs="Times New Roman"/>
          <w:sz w:val="24"/>
          <w:szCs w:val="24"/>
        </w:rPr>
        <w:t xml:space="preserve"> </w:t>
      </w:r>
      <w:r w:rsidR="00DB3434" w:rsidRPr="0051596D">
        <w:rPr>
          <w:rFonts w:ascii="Times New Roman" w:hAnsi="Times New Roman" w:cs="Times New Roman"/>
          <w:sz w:val="24"/>
          <w:szCs w:val="24"/>
        </w:rPr>
        <w:t xml:space="preserve">Susisiekimo ministerija </w:t>
      </w:r>
      <w:r w:rsidR="005E3222" w:rsidRPr="0051596D">
        <w:rPr>
          <w:rFonts w:ascii="Times New Roman" w:hAnsi="Times New Roman" w:cs="Times New Roman"/>
          <w:sz w:val="24"/>
          <w:szCs w:val="24"/>
        </w:rPr>
        <w:t xml:space="preserve">šį </w:t>
      </w:r>
      <w:r w:rsidR="00A87C19" w:rsidRPr="0051596D">
        <w:rPr>
          <w:rFonts w:ascii="Times New Roman" w:hAnsi="Times New Roman" w:cs="Times New Roman"/>
          <w:sz w:val="24"/>
          <w:szCs w:val="24"/>
        </w:rPr>
        <w:t xml:space="preserve">nutarimo </w:t>
      </w:r>
      <w:r w:rsidR="00CB3AC2" w:rsidRPr="0051596D">
        <w:rPr>
          <w:rFonts w:ascii="Times New Roman" w:hAnsi="Times New Roman" w:cs="Times New Roman"/>
          <w:sz w:val="24"/>
          <w:szCs w:val="24"/>
        </w:rPr>
        <w:t xml:space="preserve">projektą </w:t>
      </w:r>
      <w:r w:rsidR="002063BD" w:rsidRPr="0051596D">
        <w:rPr>
          <w:rFonts w:ascii="Times New Roman" w:hAnsi="Times New Roman" w:cs="Times New Roman"/>
          <w:sz w:val="24"/>
          <w:szCs w:val="24"/>
        </w:rPr>
        <w:t xml:space="preserve"> ne vėliau </w:t>
      </w:r>
      <w:r w:rsidR="00A87C19" w:rsidRPr="0051596D">
        <w:rPr>
          <w:rFonts w:ascii="Times New Roman" w:hAnsi="Times New Roman" w:cs="Times New Roman"/>
          <w:sz w:val="24"/>
          <w:szCs w:val="24"/>
        </w:rPr>
        <w:t xml:space="preserve">kaip </w:t>
      </w:r>
      <w:r w:rsidR="002063BD" w:rsidRPr="0051596D">
        <w:rPr>
          <w:rFonts w:ascii="Times New Roman" w:hAnsi="Times New Roman" w:cs="Times New Roman"/>
          <w:sz w:val="24"/>
          <w:szCs w:val="24"/>
        </w:rPr>
        <w:t>per 5 darbo dienas</w:t>
      </w:r>
      <w:r w:rsidR="00CB3AC2" w:rsidRPr="0051596D">
        <w:rPr>
          <w:rFonts w:ascii="Times New Roman" w:hAnsi="Times New Roman" w:cs="Times New Roman"/>
          <w:sz w:val="24"/>
          <w:szCs w:val="24"/>
        </w:rPr>
        <w:t xml:space="preserve"> nuo Vyriausybės </w:t>
      </w:r>
      <w:r w:rsidR="00A87C19" w:rsidRPr="0051596D">
        <w:rPr>
          <w:rFonts w:ascii="Times New Roman" w:hAnsi="Times New Roman" w:cs="Times New Roman"/>
          <w:sz w:val="24"/>
          <w:szCs w:val="24"/>
        </w:rPr>
        <w:t xml:space="preserve">pasitarimo </w:t>
      </w:r>
      <w:r w:rsidR="00CB3AC2" w:rsidRPr="0051596D">
        <w:rPr>
          <w:rFonts w:ascii="Times New Roman" w:hAnsi="Times New Roman" w:cs="Times New Roman"/>
          <w:sz w:val="24"/>
          <w:szCs w:val="24"/>
        </w:rPr>
        <w:t>pateikia</w:t>
      </w:r>
      <w:r w:rsidR="002063BD" w:rsidRPr="0051596D">
        <w:rPr>
          <w:rFonts w:ascii="Times New Roman" w:hAnsi="Times New Roman" w:cs="Times New Roman"/>
          <w:sz w:val="24"/>
          <w:szCs w:val="24"/>
        </w:rPr>
        <w:t xml:space="preserve"> Europos Komisijai ir kitoms Europos Sąjungos valstybėms narėms. </w:t>
      </w:r>
    </w:p>
    <w:p w14:paraId="6B231B42" w14:textId="30763BA6" w:rsidR="006E48CD" w:rsidRPr="0051596D" w:rsidRDefault="00EB1D22" w:rsidP="00765423">
      <w:pPr>
        <w:pStyle w:val="Sraopastraipa"/>
        <w:spacing w:line="24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r w:rsidR="002063BD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Jeigu Europos Komisija ir kitos Europos Sąjungos valstybės narės per </w:t>
      </w:r>
      <w:r w:rsidR="006E48CD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2063BD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mėnesius nuo Vyriausybės </w:t>
      </w:r>
      <w:r w:rsidR="005E3222" w:rsidRPr="0051596D">
        <w:rPr>
          <w:rFonts w:ascii="Times New Roman" w:hAnsi="Times New Roman" w:cs="Times New Roman"/>
          <w:color w:val="000000"/>
          <w:sz w:val="24"/>
          <w:szCs w:val="24"/>
        </w:rPr>
        <w:t>nutarimo</w:t>
      </w:r>
      <w:r w:rsidR="006E48CD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, kuriuo priimamas sprendimas </w:t>
      </w:r>
      <w:r w:rsidR="00C5450B" w:rsidRPr="0051596D">
        <w:rPr>
          <w:rFonts w:ascii="Times New Roman" w:hAnsi="Times New Roman" w:cs="Times New Roman"/>
          <w:color w:val="000000"/>
          <w:sz w:val="24"/>
          <w:szCs w:val="24"/>
        </w:rPr>
        <w:t>dėl apribojimo</w:t>
      </w:r>
      <w:r w:rsidR="006E48CD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063BD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projekto pateikimo Europos Komisijai ir kitoms Europos Sąjungos valstybėms narėms dienos </w:t>
      </w:r>
      <w:r w:rsidR="00EB3D34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nepateikia Susisiekimo ministerijai </w:t>
      </w:r>
      <w:r w:rsidR="003C29C9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prieštaravimo </w:t>
      </w:r>
      <w:r w:rsidR="002063BD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dėl numatomo nustatyti </w:t>
      </w:r>
      <w:r w:rsidR="006E48CD" w:rsidRPr="0051596D">
        <w:rPr>
          <w:rFonts w:ascii="Times New Roman" w:hAnsi="Times New Roman" w:cs="Times New Roman"/>
          <w:color w:val="000000"/>
          <w:sz w:val="24"/>
          <w:szCs w:val="24"/>
        </w:rPr>
        <w:t>naudojimosi viešąja geležinkelių infrastruktūra</w:t>
      </w:r>
      <w:r w:rsidR="00902A17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vežimo geležinkelių transportu paslaugoms teikti iš trečiosios valstybės ir į ją</w:t>
      </w:r>
      <w:r w:rsidR="006E48CD" w:rsidRPr="00902A17" w:rsidDel="00AD56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56F4" w:rsidRPr="0051596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E48CD" w:rsidRPr="0051596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D56F4" w:rsidRPr="0051596D">
        <w:rPr>
          <w:rFonts w:ascii="Times New Roman" w:hAnsi="Times New Roman" w:cs="Times New Roman"/>
          <w:color w:val="000000"/>
          <w:sz w:val="24"/>
          <w:szCs w:val="24"/>
        </w:rPr>
        <w:t>ribojimo</w:t>
      </w:r>
      <w:r w:rsidR="002063BD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B3D34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Susisiekimo ministerija ne vėliau kaip per </w:t>
      </w:r>
      <w:r w:rsidR="004E57BF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EB3D34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darbo dienas nuo šiame punkte nurodyto termino </w:t>
      </w:r>
      <w:r w:rsidR="006E48CD" w:rsidRPr="0051596D">
        <w:rPr>
          <w:rFonts w:ascii="Times New Roman" w:hAnsi="Times New Roman" w:cs="Times New Roman"/>
          <w:color w:val="000000"/>
          <w:sz w:val="24"/>
          <w:szCs w:val="24"/>
        </w:rPr>
        <w:t>pabaigos</w:t>
      </w:r>
      <w:r w:rsidR="003E1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D34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pateikia Vyriausybei </w:t>
      </w:r>
      <w:r w:rsidR="000F41A9">
        <w:rPr>
          <w:rFonts w:ascii="Times New Roman" w:hAnsi="Times New Roman" w:cs="Times New Roman"/>
          <w:color w:val="000000"/>
          <w:sz w:val="24"/>
          <w:szCs w:val="24"/>
        </w:rPr>
        <w:t xml:space="preserve">informaciją apie Europos Komisijos ir </w:t>
      </w:r>
      <w:r w:rsidR="000F41A9" w:rsidRPr="0051596D">
        <w:rPr>
          <w:rFonts w:ascii="Times New Roman" w:hAnsi="Times New Roman" w:cs="Times New Roman"/>
          <w:color w:val="000000"/>
          <w:sz w:val="24"/>
          <w:szCs w:val="24"/>
        </w:rPr>
        <w:t>Eu</w:t>
      </w:r>
      <w:r w:rsidR="000F41A9">
        <w:rPr>
          <w:rFonts w:ascii="Times New Roman" w:hAnsi="Times New Roman" w:cs="Times New Roman"/>
          <w:color w:val="000000"/>
          <w:sz w:val="24"/>
          <w:szCs w:val="24"/>
        </w:rPr>
        <w:t>ropos Sąjungos valstybių narių poziciją kartu su siūlymu</w:t>
      </w:r>
      <w:r w:rsidR="000F41A9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D34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svarstyti </w:t>
      </w:r>
      <w:r w:rsidR="005E3222" w:rsidRPr="0051596D">
        <w:rPr>
          <w:rFonts w:ascii="Times New Roman" w:hAnsi="Times New Roman" w:cs="Times New Roman"/>
          <w:color w:val="000000"/>
          <w:sz w:val="24"/>
          <w:szCs w:val="24"/>
        </w:rPr>
        <w:t>Vyriausybės nutarimo</w:t>
      </w:r>
      <w:r w:rsidR="006E48CD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, kuriuo priimamas sprendimas </w:t>
      </w:r>
      <w:r w:rsidR="00C5450B" w:rsidRPr="0051596D">
        <w:rPr>
          <w:rFonts w:ascii="Times New Roman" w:hAnsi="Times New Roman" w:cs="Times New Roman"/>
          <w:color w:val="000000"/>
          <w:sz w:val="24"/>
          <w:szCs w:val="24"/>
        </w:rPr>
        <w:t>dėl apribojimo</w:t>
      </w:r>
      <w:r w:rsidR="006E48CD" w:rsidRPr="0051596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E3222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projektą</w:t>
      </w:r>
      <w:r w:rsidR="006068F2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Vyriausybės posėdyje</w:t>
      </w:r>
      <w:r w:rsidR="00EB3D34" w:rsidRPr="0051596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B0801" w:rsidRPr="0051596D" w:rsidDel="00FB0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231B43" w14:textId="6AF1B731" w:rsidR="002063BD" w:rsidRPr="007A445F" w:rsidRDefault="00EB1D22" w:rsidP="00765423">
      <w:pPr>
        <w:pStyle w:val="Sraopastraipa"/>
        <w:spacing w:line="24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 w:rsidR="003C29C9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Jeigu </w:t>
      </w:r>
      <w:r w:rsidR="006E48CD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Europos Komisija ar kitos Europos Sąjungos valstybės narės per Aprašo </w:t>
      </w:r>
      <w:r w:rsidR="00A2549B" w:rsidRPr="0051596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254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2549B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48CD" w:rsidRPr="0051596D">
        <w:rPr>
          <w:rFonts w:ascii="Times New Roman" w:hAnsi="Times New Roman" w:cs="Times New Roman"/>
          <w:color w:val="000000"/>
          <w:sz w:val="24"/>
          <w:szCs w:val="24"/>
        </w:rPr>
        <w:t>punkte nurodytą terminą pateik</w:t>
      </w:r>
      <w:r w:rsidR="003C29C9" w:rsidRPr="0051596D">
        <w:rPr>
          <w:rFonts w:ascii="Times New Roman" w:hAnsi="Times New Roman" w:cs="Times New Roman"/>
          <w:color w:val="000000"/>
          <w:sz w:val="24"/>
          <w:szCs w:val="24"/>
        </w:rPr>
        <w:t>ia</w:t>
      </w:r>
      <w:r w:rsidR="006E48CD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E3A" w:rsidRPr="0051596D">
        <w:rPr>
          <w:rFonts w:ascii="Times New Roman" w:hAnsi="Times New Roman" w:cs="Times New Roman"/>
          <w:color w:val="000000"/>
          <w:sz w:val="24"/>
          <w:szCs w:val="24"/>
        </w:rPr>
        <w:t>pastab</w:t>
      </w:r>
      <w:r w:rsidR="003C29C9" w:rsidRPr="0051596D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A20E3A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dėl vertinimui teikto Vyriausybės nutarimo projekto</w:t>
      </w:r>
      <w:r w:rsidR="006E48CD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, Susisiekimo ministerija ne vėliau kaip per 5 darbo dienas nuo Aprašo </w:t>
      </w:r>
      <w:r w:rsidR="00A2549B" w:rsidRPr="0051596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254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2549B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48CD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punkte nurodyto termino pabaigos </w:t>
      </w:r>
      <w:r w:rsidR="0022223C" w:rsidRPr="00B61615">
        <w:rPr>
          <w:rFonts w:ascii="Times New Roman" w:hAnsi="Times New Roman" w:cs="Times New Roman"/>
          <w:color w:val="000000"/>
          <w:sz w:val="24"/>
          <w:szCs w:val="24"/>
        </w:rPr>
        <w:t>patikslina</w:t>
      </w:r>
      <w:r w:rsidR="00A20E3A" w:rsidRPr="00B61615">
        <w:rPr>
          <w:rFonts w:ascii="Times New Roman" w:hAnsi="Times New Roman" w:cs="Times New Roman"/>
          <w:color w:val="000000"/>
          <w:sz w:val="24"/>
          <w:szCs w:val="24"/>
        </w:rPr>
        <w:t xml:space="preserve"> Vyriausybės nutarimo, kuriuo priimamas sprendimas </w:t>
      </w:r>
      <w:r w:rsidR="00C5450B" w:rsidRPr="00B61615">
        <w:rPr>
          <w:rFonts w:ascii="Times New Roman" w:hAnsi="Times New Roman" w:cs="Times New Roman"/>
          <w:color w:val="000000"/>
          <w:sz w:val="24"/>
          <w:szCs w:val="24"/>
        </w:rPr>
        <w:t>dėl apribojimo</w:t>
      </w:r>
      <w:r w:rsidR="00A20E3A" w:rsidRPr="00B61615">
        <w:rPr>
          <w:rFonts w:ascii="Times New Roman" w:hAnsi="Times New Roman" w:cs="Times New Roman"/>
          <w:color w:val="000000"/>
          <w:sz w:val="24"/>
          <w:szCs w:val="24"/>
        </w:rPr>
        <w:t>, projektą</w:t>
      </w:r>
      <w:r w:rsidR="006E48CD" w:rsidRPr="00B61615">
        <w:rPr>
          <w:rFonts w:ascii="Times New Roman" w:hAnsi="Times New Roman" w:cs="Times New Roman"/>
          <w:color w:val="000000"/>
          <w:sz w:val="24"/>
          <w:szCs w:val="24"/>
        </w:rPr>
        <w:t xml:space="preserve"> ir</w:t>
      </w:r>
      <w:r w:rsidR="006E48CD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Vyriausybės darbo reglament</w:t>
      </w:r>
      <w:r w:rsidR="0022223C" w:rsidRPr="0051596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E48CD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nustatyta tvark</w:t>
      </w:r>
      <w:r w:rsidR="00A24516" w:rsidRPr="0051596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E48CD" w:rsidRPr="0051596D">
        <w:rPr>
          <w:rFonts w:ascii="Times New Roman" w:hAnsi="Times New Roman" w:cs="Times New Roman"/>
          <w:color w:val="000000"/>
          <w:sz w:val="24"/>
          <w:szCs w:val="24"/>
        </w:rPr>
        <w:t xml:space="preserve"> pateikia jį Vyriausybei</w:t>
      </w:r>
      <w:r w:rsidR="006E48CD" w:rsidRPr="00814B2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12E121D" w14:textId="540E724A" w:rsidR="00DD7C0B" w:rsidRPr="007A445F" w:rsidRDefault="00EB1D22" w:rsidP="00765423">
      <w:pPr>
        <w:pStyle w:val="Sraopastraipa"/>
        <w:spacing w:line="24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 w:rsidR="00DD7C0B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Jeigu Europos Komisija ar kitos Europos Sąjungos valstybės narės per Aprašo </w:t>
      </w:r>
      <w:r w:rsidR="00A2549B" w:rsidRPr="007A445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254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2549B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7C0B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punkte nurodytą terminą pateikia prieštaravimą dėl numatomo nustatyti naudojimosi viešąja geležinkelių infrastruktūra vežimo geležinkelių transporto paslaugoms teikti iš trečiosios valstybės ir į ją apribojimo, Susisiekimo ministerija </w:t>
      </w:r>
      <w:r w:rsidR="00EF0E72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pateikia </w:t>
      </w:r>
      <w:r w:rsidR="00394CA7" w:rsidRPr="007A445F">
        <w:rPr>
          <w:rFonts w:ascii="Times New Roman" w:hAnsi="Times New Roman" w:cs="Times New Roman"/>
          <w:color w:val="000000"/>
          <w:sz w:val="24"/>
          <w:szCs w:val="24"/>
        </w:rPr>
        <w:t>šią</w:t>
      </w:r>
      <w:r w:rsidR="00EF0E72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informaciją </w:t>
      </w:r>
      <w:r w:rsidR="00B60102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Vyriausybei </w:t>
      </w:r>
      <w:r w:rsidR="00394CA7" w:rsidRPr="007A445F">
        <w:rPr>
          <w:rFonts w:ascii="Times New Roman" w:hAnsi="Times New Roman" w:cs="Times New Roman"/>
          <w:color w:val="000000"/>
          <w:sz w:val="24"/>
          <w:szCs w:val="24"/>
        </w:rPr>
        <w:t>ir siūlo</w:t>
      </w:r>
      <w:r w:rsidR="00EF0E72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sprendimo dėl apribojimo nepriimti</w:t>
      </w:r>
      <w:r w:rsidR="00D000EC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. Minėta informacija apsvarstoma </w:t>
      </w:r>
      <w:r w:rsidR="004F3363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41A9" w:rsidRPr="007A445F">
        <w:rPr>
          <w:rFonts w:ascii="Times New Roman" w:hAnsi="Times New Roman" w:cs="Times New Roman"/>
          <w:color w:val="000000"/>
          <w:sz w:val="24"/>
          <w:szCs w:val="24"/>
        </w:rPr>
        <w:t>Vyriausybės pasitarime</w:t>
      </w:r>
      <w:r w:rsidR="00EF0E72" w:rsidRPr="007A44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5A52B2" w14:textId="51FAF7DB" w:rsidR="00DE7B66" w:rsidRPr="00F55978" w:rsidRDefault="00EB1D22" w:rsidP="00765423">
      <w:pPr>
        <w:pStyle w:val="Sraopastraipa"/>
        <w:spacing w:line="24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r w:rsidR="00DE7B66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Susisiekimo ministerija per </w:t>
      </w:r>
      <w:r w:rsidR="00B61615" w:rsidRPr="007A445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E7B66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darbo dienas nuo</w:t>
      </w:r>
      <w:r w:rsidR="00B61615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sprendimo dėl apribojimo priėmimo</w:t>
      </w:r>
      <w:r w:rsidR="00DE7B66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25DC" w:rsidRPr="007A445F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="004B65C1" w:rsidRPr="007A445F">
        <w:rPr>
          <w:rFonts w:ascii="Times New Roman" w:hAnsi="Times New Roman" w:cs="Times New Roman"/>
          <w:color w:val="000000"/>
          <w:sz w:val="24"/>
          <w:szCs w:val="24"/>
        </w:rPr>
        <w:t>ba</w:t>
      </w:r>
      <w:r w:rsidR="003225DC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6CCE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Aprašo </w:t>
      </w:r>
      <w:bookmarkStart w:id="1" w:name="_GoBack"/>
      <w:r w:rsidR="00A2549B" w:rsidRPr="0003345B">
        <w:rPr>
          <w:rFonts w:ascii="Times New Roman" w:hAnsi="Times New Roman" w:cs="Times New Roman"/>
          <w:color w:val="000000"/>
          <w:sz w:val="24"/>
          <w:szCs w:val="24"/>
        </w:rPr>
        <w:t xml:space="preserve">11 </w:t>
      </w:r>
      <w:r w:rsidR="004B65C1" w:rsidRPr="0003345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76CCE" w:rsidRPr="0003345B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="00A2549B" w:rsidRPr="0003345B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A2549B" w:rsidRPr="007A44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bookmarkEnd w:id="1"/>
      <w:r w:rsidR="00476CCE" w:rsidRPr="007A445F">
        <w:rPr>
          <w:rFonts w:ascii="Times New Roman" w:hAnsi="Times New Roman" w:cs="Times New Roman"/>
          <w:color w:val="000000"/>
          <w:sz w:val="24"/>
          <w:szCs w:val="24"/>
        </w:rPr>
        <w:t>punktuose nurodytos</w:t>
      </w:r>
      <w:r w:rsidR="00476CCE" w:rsidRPr="007A44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225DC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informacijos apsvarstymo Vyriausybės pasitarime, kai sprendimas dėl apribojimo nepriimamas, </w:t>
      </w:r>
      <w:r w:rsidR="00B61615" w:rsidRPr="007A445F">
        <w:rPr>
          <w:rFonts w:ascii="Times New Roman" w:hAnsi="Times New Roman" w:cs="Times New Roman"/>
          <w:color w:val="000000"/>
          <w:sz w:val="24"/>
          <w:szCs w:val="24"/>
        </w:rPr>
        <w:t>elektronin</w:t>
      </w:r>
      <w:r w:rsidR="00B60102">
        <w:rPr>
          <w:rFonts w:ascii="Times New Roman" w:hAnsi="Times New Roman" w:cs="Times New Roman"/>
          <w:color w:val="000000"/>
          <w:sz w:val="24"/>
          <w:szCs w:val="24"/>
        </w:rPr>
        <w:t>ių</w:t>
      </w:r>
      <w:r w:rsidR="00B61615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ryši</w:t>
      </w:r>
      <w:r w:rsidR="00B60102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B61615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priemonėmis </w:t>
      </w:r>
      <w:r w:rsidR="00DE7B66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informuoja </w:t>
      </w:r>
      <w:r w:rsidR="00F55978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apie </w:t>
      </w:r>
      <w:r w:rsidR="00476CCE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tai </w:t>
      </w:r>
      <w:r w:rsidR="00B61615" w:rsidRPr="007A445F">
        <w:rPr>
          <w:rFonts w:ascii="Times New Roman" w:hAnsi="Times New Roman" w:cs="Times New Roman"/>
          <w:color w:val="000000"/>
          <w:sz w:val="24"/>
          <w:szCs w:val="24"/>
        </w:rPr>
        <w:t>suinteresuotą asmenį</w:t>
      </w:r>
      <w:r w:rsidR="00F55978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F3363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geležinkelių transporto </w:t>
      </w:r>
      <w:r w:rsidR="00476CCE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rinkos reguliuotoją, </w:t>
      </w:r>
      <w:r w:rsidR="00F55978" w:rsidRPr="007A445F">
        <w:rPr>
          <w:rFonts w:ascii="Times New Roman" w:hAnsi="Times New Roman" w:cs="Times New Roman"/>
          <w:color w:val="000000"/>
          <w:sz w:val="24"/>
          <w:szCs w:val="24"/>
        </w:rPr>
        <w:t>viešosios geležinkelių infrastruktūros valdytoją</w:t>
      </w:r>
      <w:r w:rsidR="00B61615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r w:rsidR="00F55978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kitus </w:t>
      </w:r>
      <w:r w:rsidR="003225DC" w:rsidRPr="007A445F">
        <w:rPr>
          <w:rFonts w:ascii="Times New Roman" w:hAnsi="Times New Roman" w:cs="Times New Roman"/>
          <w:color w:val="000000"/>
          <w:sz w:val="24"/>
          <w:szCs w:val="24"/>
        </w:rPr>
        <w:t>subjektus</w:t>
      </w:r>
      <w:r w:rsidR="00DE7B66" w:rsidRPr="007A445F">
        <w:rPr>
          <w:rFonts w:ascii="Times New Roman" w:hAnsi="Times New Roman" w:cs="Times New Roman"/>
          <w:color w:val="000000"/>
          <w:sz w:val="24"/>
          <w:szCs w:val="24"/>
        </w:rPr>
        <w:t>, kurių vykdomai ūkinei komercinei veiklai priimtas sprendimas</w:t>
      </w:r>
      <w:r w:rsidR="00F55978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3363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dėl apribojimo </w:t>
      </w:r>
      <w:r w:rsidR="00F55978" w:rsidRPr="007A445F">
        <w:rPr>
          <w:rFonts w:ascii="Times New Roman" w:hAnsi="Times New Roman" w:cs="Times New Roman"/>
          <w:color w:val="000000"/>
          <w:sz w:val="24"/>
          <w:szCs w:val="24"/>
        </w:rPr>
        <w:t>galimai</w:t>
      </w:r>
      <w:r w:rsidR="00DE7B66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 turės teisinių pasekmių</w:t>
      </w:r>
      <w:r w:rsidR="00B61615" w:rsidRPr="007A44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55978" w:rsidRPr="007A445F">
        <w:rPr>
          <w:rFonts w:ascii="Times New Roman" w:hAnsi="Times New Roman" w:cs="Times New Roman"/>
          <w:color w:val="000000"/>
          <w:sz w:val="24"/>
          <w:szCs w:val="24"/>
        </w:rPr>
        <w:t>Viešosios geležinkelių infrastruktūros valdytojas informaciją</w:t>
      </w:r>
      <w:r w:rsidR="00F55978" w:rsidRPr="00F55978">
        <w:rPr>
          <w:rFonts w:ascii="Times New Roman" w:hAnsi="Times New Roman" w:cs="Times New Roman"/>
          <w:color w:val="000000"/>
          <w:sz w:val="24"/>
          <w:szCs w:val="24"/>
        </w:rPr>
        <w:t xml:space="preserve"> apie priimtą sprendimą dėl apribojimo paskelbia Viešosios geležinkelių infrastruktūros tinklo nuostatuose.</w:t>
      </w:r>
    </w:p>
    <w:p w14:paraId="6B231B44" w14:textId="77777777" w:rsidR="002063BD" w:rsidRPr="00814B20" w:rsidRDefault="002063BD" w:rsidP="00FB0801">
      <w:pPr>
        <w:pStyle w:val="Sraopastraipa"/>
        <w:spacing w:after="0" w:line="240" w:lineRule="auto"/>
        <w:ind w:left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14B20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14:paraId="6B231B45" w14:textId="77777777" w:rsidR="00CA4385" w:rsidRPr="00814B20" w:rsidRDefault="00CA4385"/>
    <w:sectPr w:rsidR="00CA4385" w:rsidRPr="00814B20" w:rsidSect="0005723B">
      <w:headerReference w:type="default" r:id="rId9"/>
      <w:headerReference w:type="first" r:id="rId10"/>
      <w:pgSz w:w="11906" w:h="16838"/>
      <w:pgMar w:top="426" w:right="849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B04D0C" w15:done="0"/>
  <w15:commentEx w15:paraId="1D4BBAC6" w15:done="0"/>
  <w15:commentEx w15:paraId="07610D20" w15:done="0"/>
  <w15:commentEx w15:paraId="04FE80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B04D0C" w16cid:durableId="206C5CE8"/>
  <w16cid:commentId w16cid:paraId="1D4BBAC6" w16cid:durableId="206C5D07"/>
  <w16cid:commentId w16cid:paraId="07610D20" w16cid:durableId="206C6904"/>
  <w16cid:commentId w16cid:paraId="04FE80F2" w16cid:durableId="206C6B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B8AF3" w14:textId="77777777" w:rsidR="00765423" w:rsidRDefault="00765423" w:rsidP="002063BD">
      <w:pPr>
        <w:spacing w:after="0" w:line="240" w:lineRule="auto"/>
      </w:pPr>
      <w:r>
        <w:separator/>
      </w:r>
    </w:p>
  </w:endnote>
  <w:endnote w:type="continuationSeparator" w:id="0">
    <w:p w14:paraId="118DBF18" w14:textId="77777777" w:rsidR="00765423" w:rsidRDefault="00765423" w:rsidP="0020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88251" w14:textId="77777777" w:rsidR="00765423" w:rsidRDefault="00765423" w:rsidP="002063BD">
      <w:pPr>
        <w:spacing w:after="0" w:line="240" w:lineRule="auto"/>
      </w:pPr>
      <w:r>
        <w:separator/>
      </w:r>
    </w:p>
  </w:footnote>
  <w:footnote w:type="continuationSeparator" w:id="0">
    <w:p w14:paraId="121F1644" w14:textId="77777777" w:rsidR="00765423" w:rsidRDefault="00765423" w:rsidP="00206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3338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231B4A" w14:textId="77777777" w:rsidR="00765423" w:rsidRPr="004E23EA" w:rsidRDefault="00765423">
        <w:pPr>
          <w:pStyle w:val="Antrats"/>
          <w:jc w:val="center"/>
          <w:rPr>
            <w:rFonts w:ascii="Times New Roman" w:hAnsi="Times New Roman" w:cs="Times New Roman"/>
          </w:rPr>
        </w:pPr>
        <w:r w:rsidRPr="004E23EA">
          <w:rPr>
            <w:rFonts w:ascii="Times New Roman" w:hAnsi="Times New Roman" w:cs="Times New Roman"/>
          </w:rPr>
          <w:fldChar w:fldCharType="begin"/>
        </w:r>
        <w:r w:rsidRPr="004E23EA">
          <w:rPr>
            <w:rFonts w:ascii="Times New Roman" w:hAnsi="Times New Roman" w:cs="Times New Roman"/>
          </w:rPr>
          <w:instrText>PAGE   \* MERGEFORMAT</w:instrText>
        </w:r>
        <w:r w:rsidRPr="004E23EA">
          <w:rPr>
            <w:rFonts w:ascii="Times New Roman" w:hAnsi="Times New Roman" w:cs="Times New Roman"/>
          </w:rPr>
          <w:fldChar w:fldCharType="separate"/>
        </w:r>
        <w:r w:rsidR="0003345B">
          <w:rPr>
            <w:rFonts w:ascii="Times New Roman" w:hAnsi="Times New Roman" w:cs="Times New Roman"/>
            <w:noProof/>
          </w:rPr>
          <w:t>2</w:t>
        </w:r>
        <w:r w:rsidRPr="004E23EA">
          <w:rPr>
            <w:rFonts w:ascii="Times New Roman" w:hAnsi="Times New Roman" w:cs="Times New Roman"/>
          </w:rPr>
          <w:fldChar w:fldCharType="end"/>
        </w:r>
      </w:p>
    </w:sdtContent>
  </w:sdt>
  <w:p w14:paraId="6B231B4B" w14:textId="77777777" w:rsidR="00765423" w:rsidRDefault="00765423" w:rsidP="00EB1D22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31B4C" w14:textId="77777777" w:rsidR="00765423" w:rsidRDefault="00765423" w:rsidP="00EB1D22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  <w:p w14:paraId="6B231B4D" w14:textId="77777777" w:rsidR="00765423" w:rsidRDefault="00765423" w:rsidP="00EB1D22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  <w:p w14:paraId="6B231B4E" w14:textId="77777777" w:rsidR="00765423" w:rsidRDefault="0076542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C6B"/>
    <w:multiLevelType w:val="multilevel"/>
    <w:tmpl w:val="9B0E1844"/>
    <w:lvl w:ilvl="0">
      <w:start w:val="4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">
    <w:nsid w:val="421F6736"/>
    <w:multiLevelType w:val="multilevel"/>
    <w:tmpl w:val="9B0E1844"/>
    <w:lvl w:ilvl="0">
      <w:start w:val="4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2">
    <w:nsid w:val="4D9762BC"/>
    <w:multiLevelType w:val="hybridMultilevel"/>
    <w:tmpl w:val="DD9AEEBC"/>
    <w:lvl w:ilvl="0" w:tplc="B21099D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>
    <w:nsid w:val="524B4F54"/>
    <w:multiLevelType w:val="multilevel"/>
    <w:tmpl w:val="2898CA90"/>
    <w:lvl w:ilvl="0">
      <w:start w:val="4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4">
    <w:nsid w:val="5C9F0E72"/>
    <w:multiLevelType w:val="hybridMultilevel"/>
    <w:tmpl w:val="DC16D7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nieguolė Bakaitė">
    <w15:presenceInfo w15:providerId="None" w15:userId="Snieguolė Bakait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BD"/>
    <w:rsid w:val="00003A9A"/>
    <w:rsid w:val="00003FDA"/>
    <w:rsid w:val="000071FE"/>
    <w:rsid w:val="00012EF5"/>
    <w:rsid w:val="0003345B"/>
    <w:rsid w:val="00051D14"/>
    <w:rsid w:val="0005723B"/>
    <w:rsid w:val="00063523"/>
    <w:rsid w:val="000B2537"/>
    <w:rsid w:val="000D3113"/>
    <w:rsid w:val="000F41A9"/>
    <w:rsid w:val="001004B0"/>
    <w:rsid w:val="00124A1E"/>
    <w:rsid w:val="00145D3B"/>
    <w:rsid w:val="00151121"/>
    <w:rsid w:val="00166980"/>
    <w:rsid w:val="001722B7"/>
    <w:rsid w:val="00183610"/>
    <w:rsid w:val="00194620"/>
    <w:rsid w:val="001A2A42"/>
    <w:rsid w:val="001D26E0"/>
    <w:rsid w:val="001D4611"/>
    <w:rsid w:val="001F33C3"/>
    <w:rsid w:val="001F50C1"/>
    <w:rsid w:val="001F6AB7"/>
    <w:rsid w:val="001F7494"/>
    <w:rsid w:val="002063BD"/>
    <w:rsid w:val="0021606A"/>
    <w:rsid w:val="0022223C"/>
    <w:rsid w:val="00252AEF"/>
    <w:rsid w:val="00253BB4"/>
    <w:rsid w:val="00262411"/>
    <w:rsid w:val="002E0A16"/>
    <w:rsid w:val="002E19AB"/>
    <w:rsid w:val="002E2A34"/>
    <w:rsid w:val="003225DC"/>
    <w:rsid w:val="00337B79"/>
    <w:rsid w:val="00376285"/>
    <w:rsid w:val="00377539"/>
    <w:rsid w:val="00394CA7"/>
    <w:rsid w:val="0039718A"/>
    <w:rsid w:val="003C29C9"/>
    <w:rsid w:val="003E1E40"/>
    <w:rsid w:val="003E489F"/>
    <w:rsid w:val="003F0921"/>
    <w:rsid w:val="003F16A6"/>
    <w:rsid w:val="004003AB"/>
    <w:rsid w:val="0040136A"/>
    <w:rsid w:val="004038E8"/>
    <w:rsid w:val="00406F2E"/>
    <w:rsid w:val="00412935"/>
    <w:rsid w:val="004208D3"/>
    <w:rsid w:val="0042335D"/>
    <w:rsid w:val="00430388"/>
    <w:rsid w:val="004339C3"/>
    <w:rsid w:val="00434874"/>
    <w:rsid w:val="004443CC"/>
    <w:rsid w:val="00453098"/>
    <w:rsid w:val="004553F2"/>
    <w:rsid w:val="004655AB"/>
    <w:rsid w:val="00466BD0"/>
    <w:rsid w:val="004735C7"/>
    <w:rsid w:val="00476CCE"/>
    <w:rsid w:val="004847DD"/>
    <w:rsid w:val="004B21DA"/>
    <w:rsid w:val="004B65C1"/>
    <w:rsid w:val="004C1370"/>
    <w:rsid w:val="004C7FE7"/>
    <w:rsid w:val="004D013E"/>
    <w:rsid w:val="004D1420"/>
    <w:rsid w:val="004D5694"/>
    <w:rsid w:val="004D5754"/>
    <w:rsid w:val="004E15AB"/>
    <w:rsid w:val="004E23EA"/>
    <w:rsid w:val="004E2A0F"/>
    <w:rsid w:val="004E57BF"/>
    <w:rsid w:val="004F3363"/>
    <w:rsid w:val="004F57A6"/>
    <w:rsid w:val="00502475"/>
    <w:rsid w:val="0051596D"/>
    <w:rsid w:val="005744E1"/>
    <w:rsid w:val="0058054F"/>
    <w:rsid w:val="005820FC"/>
    <w:rsid w:val="005B1FED"/>
    <w:rsid w:val="005B5B74"/>
    <w:rsid w:val="005C2279"/>
    <w:rsid w:val="005D3D0F"/>
    <w:rsid w:val="005D7BB7"/>
    <w:rsid w:val="005E3222"/>
    <w:rsid w:val="005F4016"/>
    <w:rsid w:val="005F48C6"/>
    <w:rsid w:val="005F602F"/>
    <w:rsid w:val="0060646E"/>
    <w:rsid w:val="006068F2"/>
    <w:rsid w:val="00611562"/>
    <w:rsid w:val="00615E90"/>
    <w:rsid w:val="006226AC"/>
    <w:rsid w:val="00631C0A"/>
    <w:rsid w:val="00681BEA"/>
    <w:rsid w:val="006A43AD"/>
    <w:rsid w:val="006B14F3"/>
    <w:rsid w:val="006B20D1"/>
    <w:rsid w:val="006B30C1"/>
    <w:rsid w:val="006B4D6B"/>
    <w:rsid w:val="006C39CA"/>
    <w:rsid w:val="006E48CD"/>
    <w:rsid w:val="007042C8"/>
    <w:rsid w:val="00710189"/>
    <w:rsid w:val="00710D79"/>
    <w:rsid w:val="00710D92"/>
    <w:rsid w:val="00765423"/>
    <w:rsid w:val="00766245"/>
    <w:rsid w:val="00766ECA"/>
    <w:rsid w:val="007670C2"/>
    <w:rsid w:val="00767536"/>
    <w:rsid w:val="00767AC0"/>
    <w:rsid w:val="00787130"/>
    <w:rsid w:val="00794F40"/>
    <w:rsid w:val="007A445F"/>
    <w:rsid w:val="007E260A"/>
    <w:rsid w:val="007F34A6"/>
    <w:rsid w:val="0080511D"/>
    <w:rsid w:val="00812130"/>
    <w:rsid w:val="00814B20"/>
    <w:rsid w:val="008243C4"/>
    <w:rsid w:val="008244AF"/>
    <w:rsid w:val="00854B1A"/>
    <w:rsid w:val="00877CEA"/>
    <w:rsid w:val="00894290"/>
    <w:rsid w:val="008B534F"/>
    <w:rsid w:val="008C291E"/>
    <w:rsid w:val="008C3FC0"/>
    <w:rsid w:val="008D2D09"/>
    <w:rsid w:val="008E3279"/>
    <w:rsid w:val="008F54B3"/>
    <w:rsid w:val="008F5A4E"/>
    <w:rsid w:val="00902A17"/>
    <w:rsid w:val="00930884"/>
    <w:rsid w:val="0093329B"/>
    <w:rsid w:val="009447FB"/>
    <w:rsid w:val="00951AFF"/>
    <w:rsid w:val="0096614E"/>
    <w:rsid w:val="009676C7"/>
    <w:rsid w:val="00970456"/>
    <w:rsid w:val="00972D70"/>
    <w:rsid w:val="009C7230"/>
    <w:rsid w:val="009D1D6F"/>
    <w:rsid w:val="009E27CE"/>
    <w:rsid w:val="009E6505"/>
    <w:rsid w:val="009F36ED"/>
    <w:rsid w:val="00A109A5"/>
    <w:rsid w:val="00A152D4"/>
    <w:rsid w:val="00A17C4C"/>
    <w:rsid w:val="00A20262"/>
    <w:rsid w:val="00A20E3A"/>
    <w:rsid w:val="00A21BCF"/>
    <w:rsid w:val="00A24516"/>
    <w:rsid w:val="00A2549B"/>
    <w:rsid w:val="00A5439E"/>
    <w:rsid w:val="00A61017"/>
    <w:rsid w:val="00A82B2C"/>
    <w:rsid w:val="00A87C19"/>
    <w:rsid w:val="00A94DB3"/>
    <w:rsid w:val="00AA3D6E"/>
    <w:rsid w:val="00AD0C53"/>
    <w:rsid w:val="00AD56F4"/>
    <w:rsid w:val="00AF092E"/>
    <w:rsid w:val="00B17CE7"/>
    <w:rsid w:val="00B36E41"/>
    <w:rsid w:val="00B3743F"/>
    <w:rsid w:val="00B5698E"/>
    <w:rsid w:val="00B60102"/>
    <w:rsid w:val="00B61615"/>
    <w:rsid w:val="00B649CE"/>
    <w:rsid w:val="00B76BF6"/>
    <w:rsid w:val="00B82FE1"/>
    <w:rsid w:val="00B83EDB"/>
    <w:rsid w:val="00BB0438"/>
    <w:rsid w:val="00BC3A97"/>
    <w:rsid w:val="00BE6E65"/>
    <w:rsid w:val="00BF01C9"/>
    <w:rsid w:val="00C0416F"/>
    <w:rsid w:val="00C14A99"/>
    <w:rsid w:val="00C52BFA"/>
    <w:rsid w:val="00C5450B"/>
    <w:rsid w:val="00C56077"/>
    <w:rsid w:val="00C72A94"/>
    <w:rsid w:val="00C73F1B"/>
    <w:rsid w:val="00C76DD2"/>
    <w:rsid w:val="00CA4385"/>
    <w:rsid w:val="00CB3AC2"/>
    <w:rsid w:val="00CB48B2"/>
    <w:rsid w:val="00CB68C9"/>
    <w:rsid w:val="00CD5795"/>
    <w:rsid w:val="00CE44CD"/>
    <w:rsid w:val="00CF3AE2"/>
    <w:rsid w:val="00CF6C3B"/>
    <w:rsid w:val="00D000EC"/>
    <w:rsid w:val="00D06777"/>
    <w:rsid w:val="00D3076E"/>
    <w:rsid w:val="00D356A6"/>
    <w:rsid w:val="00D35E90"/>
    <w:rsid w:val="00D425E0"/>
    <w:rsid w:val="00D54D56"/>
    <w:rsid w:val="00D62C3E"/>
    <w:rsid w:val="00D6478B"/>
    <w:rsid w:val="00D738CF"/>
    <w:rsid w:val="00D809C0"/>
    <w:rsid w:val="00D85880"/>
    <w:rsid w:val="00D96DAA"/>
    <w:rsid w:val="00DB3434"/>
    <w:rsid w:val="00DC1CFA"/>
    <w:rsid w:val="00DC7F74"/>
    <w:rsid w:val="00DD4E28"/>
    <w:rsid w:val="00DD7C0B"/>
    <w:rsid w:val="00DE7B66"/>
    <w:rsid w:val="00DF26B6"/>
    <w:rsid w:val="00DF77F3"/>
    <w:rsid w:val="00E3071C"/>
    <w:rsid w:val="00E4300C"/>
    <w:rsid w:val="00E57AF7"/>
    <w:rsid w:val="00E644CF"/>
    <w:rsid w:val="00E907BE"/>
    <w:rsid w:val="00E97206"/>
    <w:rsid w:val="00EB1D22"/>
    <w:rsid w:val="00EB3D34"/>
    <w:rsid w:val="00EB70B3"/>
    <w:rsid w:val="00EC1301"/>
    <w:rsid w:val="00EC753E"/>
    <w:rsid w:val="00EE3499"/>
    <w:rsid w:val="00EF0E72"/>
    <w:rsid w:val="00EF2A45"/>
    <w:rsid w:val="00F00E60"/>
    <w:rsid w:val="00F16948"/>
    <w:rsid w:val="00F24B2A"/>
    <w:rsid w:val="00F26396"/>
    <w:rsid w:val="00F4480B"/>
    <w:rsid w:val="00F55978"/>
    <w:rsid w:val="00F7140D"/>
    <w:rsid w:val="00F767A1"/>
    <w:rsid w:val="00F86FF0"/>
    <w:rsid w:val="00FB0801"/>
    <w:rsid w:val="00FD434D"/>
    <w:rsid w:val="00FD7301"/>
    <w:rsid w:val="00FE1EFF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1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063B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06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63BD"/>
  </w:style>
  <w:style w:type="paragraph" w:styleId="Sraopastraipa">
    <w:name w:val="List Paragraph"/>
    <w:basedOn w:val="prastasis"/>
    <w:uiPriority w:val="34"/>
    <w:qFormat/>
    <w:rsid w:val="002063B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06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063B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5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5A4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5A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F5A4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F5A4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5A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5A4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E48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063B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06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63BD"/>
  </w:style>
  <w:style w:type="paragraph" w:styleId="Sraopastraipa">
    <w:name w:val="List Paragraph"/>
    <w:basedOn w:val="prastasis"/>
    <w:uiPriority w:val="34"/>
    <w:qFormat/>
    <w:rsid w:val="002063B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06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063B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5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5A4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5A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F5A4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F5A4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5A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5A4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E4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commentsIds.xml"
                 Type="http://schemas.microsoft.com/office/2016/09/relationships/commentsIds"/>
   <Relationship Id="rId14" Target="commentsExtended.xml"
                 Type="http://schemas.microsoft.com/office/2011/relationships/commentsExtended"/>
   <Relationship Id="rId15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529F8-5937-410F-91BD-FC4CC530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6410</Words>
  <Characters>3655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2019-04-26T05:56:00Z</dcterms:created>
  <dc:creator>Jurgita Norkienė</dc:creator>
  <cp:lastModifiedBy>Gintarė Vizbaraitė</cp:lastModifiedBy>
  <dcterms:modified xsi:type="dcterms:W3CDTF">2019-04-26T05:56:00Z</dcterms:modified>
  <cp:revision>2</cp:revision>
</cp:coreProperties>
</file>