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991C6" w14:textId="77777777" w:rsidR="006B7D88" w:rsidRPr="006C0CE7" w:rsidRDefault="006B7D88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0ADA1C72" w14:textId="77777777" w:rsidR="006B7D88" w:rsidRPr="006C0CE7" w:rsidRDefault="006B7D88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6C81E7C6" w14:textId="77777777" w:rsidR="006B7D88" w:rsidRPr="00486205" w:rsidRDefault="006B7D88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4EA59722" w14:textId="77777777" w:rsidR="006B7D88" w:rsidRPr="00486205" w:rsidRDefault="006B7D88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41A3C519" w14:textId="77777777" w:rsidR="006B7D88" w:rsidRPr="00486205" w:rsidRDefault="006B7D88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42CD3071" w14:textId="77777777" w:rsidR="006B7D88" w:rsidRPr="00486205" w:rsidRDefault="006B7D88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LEIDIMO ATVYKTI Į LIETUVOS RESPUBLIKĄ </w:t>
      </w:r>
    </w:p>
    <w:p w14:paraId="54C82927" w14:textId="77777777" w:rsidR="006B7D88" w:rsidRPr="00486205" w:rsidRDefault="006B7D88" w:rsidP="00772543">
      <w:pPr>
        <w:jc w:val="center"/>
        <w:rPr>
          <w:b/>
          <w:caps/>
        </w:rPr>
      </w:pPr>
    </w:p>
    <w:p w14:paraId="1DDFAFA9" w14:textId="77777777" w:rsidR="006B7D88" w:rsidRPr="00486205" w:rsidRDefault="006B7D88" w:rsidP="00772543">
      <w:pPr>
        <w:jc w:val="center"/>
      </w:pPr>
      <w:r w:rsidRPr="00486205">
        <w:t xml:space="preserve">2020 m. </w:t>
      </w:r>
      <w:r>
        <w:t xml:space="preserve">spalio    </w:t>
      </w:r>
      <w:r w:rsidRPr="00486205">
        <w:t xml:space="preserve">     d. Nr.  </w:t>
      </w:r>
    </w:p>
    <w:p w14:paraId="2962AEDA" w14:textId="77777777" w:rsidR="006B7D88" w:rsidRPr="00486205" w:rsidRDefault="006B7D88" w:rsidP="00772543">
      <w:pPr>
        <w:jc w:val="center"/>
      </w:pPr>
      <w:r w:rsidRPr="00486205">
        <w:t>Vilnius</w:t>
      </w:r>
    </w:p>
    <w:p w14:paraId="49DAAD79" w14:textId="77777777" w:rsidR="006B7D88" w:rsidRPr="00486205" w:rsidRDefault="006B7D88" w:rsidP="00772543"/>
    <w:p w14:paraId="653DD159" w14:textId="77777777" w:rsidR="006B7D88" w:rsidRPr="00486205" w:rsidRDefault="006B7D88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>Vadovaudamasis Lietuvos Respublikos Vyriausybės 2020 m. vasario 26 d. nutarimo Nr. 152 „Dėl valstybės lygio ekstremaliosios situacijos paskelbimo“ 3.3.12 papunkčiu ir atsižvelgdamas į Lietuvos Respublikos Vyriausybės 2020 m.</w:t>
      </w:r>
      <w:r>
        <w:rPr>
          <w:szCs w:val="24"/>
          <w:lang w:eastAsia="lt-LT"/>
        </w:rPr>
        <w:t xml:space="preserve"> </w:t>
      </w:r>
      <w:r w:rsidRPr="00AB292C">
        <w:rPr>
          <w:szCs w:val="24"/>
          <w:lang w:eastAsia="lt-LT"/>
        </w:rPr>
        <w:t>spalio</w:t>
      </w:r>
      <w:r w:rsidRPr="004104CC">
        <w:rPr>
          <w:szCs w:val="24"/>
          <w:lang w:eastAsia="lt-LT"/>
        </w:rPr>
        <w:t xml:space="preserve">       d. pasitarimo protokolo Nr.          punktą</w:t>
      </w:r>
      <w:r w:rsidRPr="00486205">
        <w:rPr>
          <w:szCs w:val="24"/>
          <w:lang w:eastAsia="lt-LT"/>
        </w:rPr>
        <w:t>:</w:t>
      </w:r>
    </w:p>
    <w:p w14:paraId="0F952DBC" w14:textId="5C4DE58D" w:rsidR="006B7D88" w:rsidRDefault="006B7D88" w:rsidP="006B6E98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6B6E98">
        <w:rPr>
          <w:b w:val="0"/>
          <w:bCs w:val="0"/>
        </w:rPr>
        <w:t>1. L e i d ž i u atvykti į Lietuvos Respubliką Rusijos Federacijos piliečiui ...........................................</w:t>
      </w:r>
      <w:r>
        <w:rPr>
          <w:b w:val="0"/>
          <w:bCs w:val="0"/>
        </w:rPr>
        <w:t xml:space="preserve"> dėl</w:t>
      </w:r>
      <w:r w:rsidRPr="00486205">
        <w:t xml:space="preserve"> </w:t>
      </w:r>
      <w:r>
        <w:rPr>
          <w:b w:val="0"/>
        </w:rPr>
        <w:t xml:space="preserve">tyrimų, konsultacijos, kelio menisko operacijos ir po jos seksiančios medicininės reabilitacijos UAB ,,Baltijos ir Amerikos terapijos ir chirurgijos klinikoje“. </w:t>
      </w:r>
    </w:p>
    <w:p w14:paraId="69083613" w14:textId="77777777" w:rsidR="006B7D88" w:rsidRPr="00486205" w:rsidRDefault="006B7D88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B0F5A41" w14:textId="77777777" w:rsidR="006B7D88" w:rsidRPr="00486205" w:rsidRDefault="006B7D88" w:rsidP="00772543">
      <w:pPr>
        <w:tabs>
          <w:tab w:val="left" w:pos="993"/>
        </w:tabs>
        <w:rPr>
          <w:szCs w:val="24"/>
        </w:rPr>
      </w:pPr>
    </w:p>
    <w:p w14:paraId="17066A46" w14:textId="77777777" w:rsidR="006B7D88" w:rsidRPr="00486205" w:rsidRDefault="006B7D88" w:rsidP="00772543">
      <w:pPr>
        <w:tabs>
          <w:tab w:val="left" w:pos="993"/>
        </w:tabs>
        <w:rPr>
          <w:szCs w:val="24"/>
        </w:rPr>
      </w:pPr>
    </w:p>
    <w:bookmarkEnd w:id="0"/>
    <w:p w14:paraId="6C27C03E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C06E8EF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4022ED92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1700BE3A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128E75CA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7E497B21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64059C65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464DAED3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2D38B037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72CD0678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3E7E174A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065048BB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5102CF0D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73CE0A80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4275B61A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38D7E8F9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4E117704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0F0FB723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68F175A8" w14:textId="77777777" w:rsidR="006B7D88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123B93DD" w14:textId="77777777" w:rsidR="006B7D88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12A432FF" w14:textId="77777777" w:rsidR="006B7D88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40450C78" w14:textId="77777777" w:rsidR="006B7D88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33FC3B66" w14:textId="77777777" w:rsidR="006B7D88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6E7F8FCB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2EBC537C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09DB95E4" w14:textId="77777777" w:rsidR="006B7D88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4811F723" w14:textId="77777777" w:rsidR="006B7D88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7442D31A" w14:textId="77777777" w:rsidR="006B7D88" w:rsidRPr="00486205" w:rsidRDefault="006B7D88" w:rsidP="00D400E4">
      <w:pPr>
        <w:suppressAutoHyphens/>
        <w:textAlignment w:val="center"/>
        <w:rPr>
          <w:color w:val="000000"/>
          <w:szCs w:val="24"/>
        </w:rPr>
      </w:pPr>
    </w:p>
    <w:p w14:paraId="42A98109" w14:textId="77777777" w:rsidR="006B7D88" w:rsidRPr="00486205" w:rsidRDefault="006B7D88" w:rsidP="000E4671">
      <w:pPr>
        <w:jc w:val="left"/>
      </w:pPr>
      <w:r w:rsidRPr="00486205">
        <w:t>Parengė:</w:t>
      </w:r>
    </w:p>
    <w:p w14:paraId="7BC80205" w14:textId="77777777" w:rsidR="006B7D88" w:rsidRPr="00486205" w:rsidRDefault="006B7D88" w:rsidP="00DF39B9">
      <w:pPr>
        <w:rPr>
          <w:szCs w:val="24"/>
        </w:rPr>
      </w:pPr>
      <w:r>
        <w:t xml:space="preserve">J. Bilinskaitė, </w:t>
      </w:r>
      <w:r w:rsidRPr="00486205">
        <w:t>tel. 2</w:t>
      </w:r>
      <w:r>
        <w:t>66 1416</w:t>
      </w:r>
    </w:p>
    <w:sectPr w:rsidR="006B7D88" w:rsidRPr="00486205" w:rsidSect="002E0324">
      <w:headerReference w:type="default" r:id="rId7"/>
      <w:footerReference w:type="even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24CDC" w14:textId="77777777" w:rsidR="00CC38E2" w:rsidRDefault="00CC38E2">
      <w:r>
        <w:separator/>
      </w:r>
    </w:p>
  </w:endnote>
  <w:endnote w:type="continuationSeparator" w:id="0">
    <w:p w14:paraId="032F2A4C" w14:textId="77777777" w:rsidR="00CC38E2" w:rsidRDefault="00CC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E5CB4" w14:textId="77777777" w:rsidR="006B7D88" w:rsidRDefault="006B7D8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073364" w14:textId="77777777" w:rsidR="006B7D88" w:rsidRDefault="006B7D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A242C" w14:textId="77777777" w:rsidR="00CC38E2" w:rsidRDefault="00CC38E2">
      <w:r>
        <w:separator/>
      </w:r>
    </w:p>
  </w:footnote>
  <w:footnote w:type="continuationSeparator" w:id="0">
    <w:p w14:paraId="258F75C3" w14:textId="77777777" w:rsidR="00CC38E2" w:rsidRDefault="00CC3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802D1" w14:textId="77777777" w:rsidR="006B7D88" w:rsidRDefault="006B7D8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C2800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225B5"/>
    <w:rsid w:val="001404F6"/>
    <w:rsid w:val="00146DBE"/>
    <w:rsid w:val="00163635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13A6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4DEA"/>
    <w:rsid w:val="00326CD9"/>
    <w:rsid w:val="00330A01"/>
    <w:rsid w:val="00341022"/>
    <w:rsid w:val="00363E57"/>
    <w:rsid w:val="00367A16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53312"/>
    <w:rsid w:val="00455944"/>
    <w:rsid w:val="00456FC9"/>
    <w:rsid w:val="00486205"/>
    <w:rsid w:val="004945E5"/>
    <w:rsid w:val="004A2FDF"/>
    <w:rsid w:val="004A427F"/>
    <w:rsid w:val="004B30C5"/>
    <w:rsid w:val="004C5BCB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575D1"/>
    <w:rsid w:val="00562932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26FB5"/>
    <w:rsid w:val="00630744"/>
    <w:rsid w:val="00635FC1"/>
    <w:rsid w:val="00642E66"/>
    <w:rsid w:val="00691479"/>
    <w:rsid w:val="006A773F"/>
    <w:rsid w:val="006B5118"/>
    <w:rsid w:val="006B6E98"/>
    <w:rsid w:val="006B7D8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425A"/>
    <w:rsid w:val="00A5630C"/>
    <w:rsid w:val="00A67914"/>
    <w:rsid w:val="00A852C1"/>
    <w:rsid w:val="00A91631"/>
    <w:rsid w:val="00A9413E"/>
    <w:rsid w:val="00A95E8C"/>
    <w:rsid w:val="00AB292C"/>
    <w:rsid w:val="00AB7D7E"/>
    <w:rsid w:val="00AE2127"/>
    <w:rsid w:val="00AE4272"/>
    <w:rsid w:val="00AF3A26"/>
    <w:rsid w:val="00B102DB"/>
    <w:rsid w:val="00B11FC5"/>
    <w:rsid w:val="00B25237"/>
    <w:rsid w:val="00B25A07"/>
    <w:rsid w:val="00B43500"/>
    <w:rsid w:val="00B74296"/>
    <w:rsid w:val="00B97796"/>
    <w:rsid w:val="00BA6990"/>
    <w:rsid w:val="00BB7075"/>
    <w:rsid w:val="00BC449C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C38E2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695F"/>
    <w:rsid w:val="00DB0577"/>
    <w:rsid w:val="00DC1CA4"/>
    <w:rsid w:val="00DC7351"/>
    <w:rsid w:val="00DD4577"/>
    <w:rsid w:val="00DE2251"/>
    <w:rsid w:val="00DF39B9"/>
    <w:rsid w:val="00DF70C2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A4B27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ABE91"/>
  <w15:docId w15:val="{7637359D-BD1F-4F63-92F4-C64208C6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2800"/>
    <w:pPr>
      <w:jc w:val="both"/>
    </w:pPr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0C28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77E00"/>
    <w:rPr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rsid w:val="000C280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77E0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rsid w:val="000C2800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4102D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102DC"/>
    <w:rPr>
      <w:rFonts w:ascii="Tahoma" w:hAnsi="Tahoma"/>
      <w:sz w:val="16"/>
      <w:lang w:eastAsia="en-US"/>
    </w:rPr>
  </w:style>
  <w:style w:type="character" w:customStyle="1" w:styleId="st">
    <w:name w:val="st"/>
    <w:basedOn w:val="Numatytasispastraiposriftas"/>
    <w:uiPriority w:val="99"/>
    <w:rsid w:val="00A3423C"/>
    <w:rPr>
      <w:rFonts w:cs="Times New Roman"/>
    </w:rPr>
  </w:style>
  <w:style w:type="character" w:styleId="Hipersaitas">
    <w:name w:val="Hyperlink"/>
    <w:basedOn w:val="Numatytasispastraiposriftas"/>
    <w:uiPriority w:val="99"/>
    <w:rsid w:val="00B11FC5"/>
    <w:rPr>
      <w:rFonts w:cs="Times New Roman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rsid w:val="00006878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006878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006878"/>
    <w:rPr>
      <w:rFonts w:cs="Times New Roman"/>
      <w:b/>
      <w:bCs/>
      <w:lang w:eastAsia="en-US"/>
    </w:rPr>
  </w:style>
  <w:style w:type="paragraph" w:styleId="Sraopastraipa">
    <w:name w:val="List Paragraph"/>
    <w:basedOn w:val="prastasis"/>
    <w:uiPriority w:val="99"/>
    <w:qFormat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uiPriority w:val="99"/>
    <w:rsid w:val="006B6E98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3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684</Words>
  <Characters>390</Characters>
  <Application>Microsoft Office Word</Application>
  <DocSecurity>0</DocSecurity>
  <Lines>3</Lines>
  <Paragraphs>2</Paragraphs>
  <ScaleCrop>false</ScaleCrop>
  <Company>KPC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sandra.romiene@enmin.lt</dc:creator>
  <cp:keywords/>
  <dc:description/>
  <cp:lastModifiedBy>Jurgita Bilinskaitė</cp:lastModifiedBy>
  <cp:revision>3</cp:revision>
  <cp:lastPrinted>2020-08-31T05:57:00Z</cp:lastPrinted>
  <dcterms:created xsi:type="dcterms:W3CDTF">2020-10-14T08:42:00Z</dcterms:created>
  <dcterms:modified xsi:type="dcterms:W3CDTF">2020-10-14T08:42:00Z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