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287AB" w14:textId="0E3D5D8E" w:rsidR="001934A6" w:rsidRPr="00BF57E9" w:rsidRDefault="001934A6" w:rsidP="00D334BF">
      <w:pPr>
        <w:pStyle w:val="Preformatted"/>
        <w:jc w:val="center"/>
        <w:rPr>
          <w:rFonts w:ascii="Times New Roman" w:hAnsi="Times New Roman"/>
          <w:b/>
          <w:sz w:val="24"/>
          <w:szCs w:val="24"/>
        </w:rPr>
      </w:pPr>
      <w:r w:rsidRPr="00BF57E9">
        <w:rPr>
          <w:rFonts w:ascii="Times New Roman" w:hAnsi="Times New Roman"/>
          <w:b/>
          <w:sz w:val="24"/>
          <w:szCs w:val="24"/>
        </w:rPr>
        <w:t>LIETUVOS RESPUBLIKOS VYRIAUSYBĖS KANCELIARIJ</w:t>
      </w:r>
      <w:r w:rsidR="0050221B">
        <w:rPr>
          <w:rFonts w:ascii="Times New Roman" w:hAnsi="Times New Roman"/>
          <w:b/>
          <w:sz w:val="24"/>
          <w:szCs w:val="24"/>
        </w:rPr>
        <w:t>OS</w:t>
      </w:r>
    </w:p>
    <w:p w14:paraId="3CC287AC" w14:textId="686AC196" w:rsidR="000054FB" w:rsidRDefault="00536073" w:rsidP="00D334BF">
      <w:pPr>
        <w:pStyle w:val="Preformatted"/>
        <w:jc w:val="center"/>
        <w:rPr>
          <w:rFonts w:ascii="Times New Roman" w:hAnsi="Times New Roman"/>
          <w:b/>
          <w:sz w:val="24"/>
        </w:rPr>
      </w:pPr>
      <w:r>
        <w:rPr>
          <w:rFonts w:ascii="Times New Roman" w:hAnsi="Times New Roman"/>
          <w:b/>
          <w:sz w:val="24"/>
        </w:rPr>
        <w:t xml:space="preserve">VIEŠOJO VALDYMO </w:t>
      </w:r>
      <w:r w:rsidR="00E3578D">
        <w:rPr>
          <w:rFonts w:ascii="Times New Roman" w:hAnsi="Times New Roman"/>
          <w:b/>
          <w:sz w:val="24"/>
        </w:rPr>
        <w:t>GRUPĖ</w:t>
      </w:r>
    </w:p>
    <w:p w14:paraId="3CC287AE" w14:textId="77777777" w:rsidR="00132F4E" w:rsidRPr="00BF57E9" w:rsidRDefault="00132F4E" w:rsidP="00C663DC">
      <w:pPr>
        <w:overflowPunct w:val="0"/>
        <w:autoSpaceDE w:val="0"/>
        <w:autoSpaceDN w:val="0"/>
        <w:adjustRightInd w:val="0"/>
        <w:rPr>
          <w:b/>
        </w:rPr>
      </w:pPr>
    </w:p>
    <w:p w14:paraId="3CC287AF" w14:textId="77777777" w:rsidR="00553DF3" w:rsidRPr="00BF57E9" w:rsidRDefault="00BD12BB" w:rsidP="00D334BF">
      <w:pPr>
        <w:pStyle w:val="Antraste"/>
      </w:pPr>
      <w:r w:rsidRPr="00BF57E9">
        <w:t>PAŽYMA</w:t>
      </w:r>
    </w:p>
    <w:p w14:paraId="7ECA63A8" w14:textId="2E05BAC7" w:rsidR="00DC4A2C" w:rsidRPr="00DC4A2C" w:rsidRDefault="00F7715E" w:rsidP="00170DCD">
      <w:pPr>
        <w:pStyle w:val="Antraste"/>
        <w:rPr>
          <w:bCs/>
        </w:rPr>
      </w:pPr>
      <w:r>
        <w:rPr>
          <w:bCs/>
        </w:rPr>
        <w:t xml:space="preserve">DĖL </w:t>
      </w:r>
      <w:r w:rsidR="00170DCD" w:rsidRPr="00170DCD">
        <w:rPr>
          <w:bCs/>
        </w:rPr>
        <w:t>Lietuvos Respublikos valstybės tarnybos įstatymo Nr. VIII-1316 17, 33, 34, 48, 53 straipsnių, 1 ir 2 priedų pakeitimo ir įstatymo papildymo 33</w:t>
      </w:r>
      <w:r w:rsidR="00170DCD" w:rsidRPr="00170DCD">
        <w:rPr>
          <w:bCs/>
          <w:vertAlign w:val="superscript"/>
        </w:rPr>
        <w:t>1</w:t>
      </w:r>
      <w:r w:rsidR="00170DCD" w:rsidRPr="00170DCD">
        <w:rPr>
          <w:bCs/>
        </w:rPr>
        <w:t xml:space="preserve"> straipsniu įstatymo </w:t>
      </w:r>
      <w:r w:rsidR="002B08E8" w:rsidRPr="002B08E8">
        <w:rPr>
          <w:bCs/>
        </w:rPr>
        <w:t>projekt</w:t>
      </w:r>
      <w:r w:rsidR="002B08E8">
        <w:rPr>
          <w:bCs/>
        </w:rPr>
        <w:t xml:space="preserve">o </w:t>
      </w:r>
      <w:r w:rsidR="00430636">
        <w:rPr>
          <w:bCs/>
        </w:rPr>
        <w:t xml:space="preserve">(toliau </w:t>
      </w:r>
      <w:r w:rsidR="002B08E8">
        <w:rPr>
          <w:bCs/>
        </w:rPr>
        <w:t xml:space="preserve">– </w:t>
      </w:r>
      <w:r w:rsidR="00430636">
        <w:rPr>
          <w:bCs/>
        </w:rPr>
        <w:t>Projekta</w:t>
      </w:r>
      <w:r w:rsidR="00170DCD">
        <w:rPr>
          <w:bCs/>
        </w:rPr>
        <w:t>s</w:t>
      </w:r>
      <w:r w:rsidR="00DC4A2C" w:rsidRPr="00DC4A2C">
        <w:rPr>
          <w:bCs/>
        </w:rPr>
        <w:t xml:space="preserve">) </w:t>
      </w:r>
    </w:p>
    <w:p w14:paraId="355E2C54" w14:textId="7572A009" w:rsidR="00DC4A2C" w:rsidRPr="007B024E" w:rsidRDefault="00DC4A2C" w:rsidP="00DC4A2C">
      <w:pPr>
        <w:pStyle w:val="Antraste"/>
        <w:rPr>
          <w:bCs/>
        </w:rPr>
      </w:pPr>
      <w:r w:rsidRPr="007B024E">
        <w:rPr>
          <w:bCs/>
        </w:rPr>
        <w:t>(TAP-1</w:t>
      </w:r>
      <w:r w:rsidR="00250912" w:rsidRPr="007B024E">
        <w:rPr>
          <w:bCs/>
        </w:rPr>
        <w:t>9-</w:t>
      </w:r>
      <w:r w:rsidR="007B024E" w:rsidRPr="007B024E">
        <w:rPr>
          <w:bCs/>
        </w:rPr>
        <w:t>1700</w:t>
      </w:r>
      <w:r w:rsidR="00216297" w:rsidRPr="007B024E">
        <w:rPr>
          <w:bCs/>
        </w:rPr>
        <w:t>, 19-</w:t>
      </w:r>
      <w:r w:rsidR="007B024E" w:rsidRPr="007B024E">
        <w:rPr>
          <w:bCs/>
        </w:rPr>
        <w:t>1701</w:t>
      </w:r>
      <w:r w:rsidR="00430636" w:rsidRPr="007B024E">
        <w:rPr>
          <w:bCs/>
        </w:rPr>
        <w:t xml:space="preserve">; TAIS Nr. </w:t>
      </w:r>
      <w:r w:rsidR="00170DCD" w:rsidRPr="007B024E">
        <w:rPr>
          <w:bCs/>
        </w:rPr>
        <w:t xml:space="preserve">19-11512(2), </w:t>
      </w:r>
      <w:r w:rsidR="005E28CF" w:rsidRPr="007B024E">
        <w:rPr>
          <w:bCs/>
        </w:rPr>
        <w:t>1</w:t>
      </w:r>
      <w:r w:rsidR="00250912" w:rsidRPr="007B024E">
        <w:rPr>
          <w:bCs/>
        </w:rPr>
        <w:t>9</w:t>
      </w:r>
      <w:r w:rsidR="005E28CF" w:rsidRPr="007B024E">
        <w:rPr>
          <w:bCs/>
        </w:rPr>
        <w:t>-</w:t>
      </w:r>
      <w:r w:rsidR="00216297" w:rsidRPr="007B024E">
        <w:rPr>
          <w:bCs/>
        </w:rPr>
        <w:t>1</w:t>
      </w:r>
      <w:r w:rsidR="00170DCD" w:rsidRPr="007B024E">
        <w:rPr>
          <w:bCs/>
        </w:rPr>
        <w:t>1513(2))</w:t>
      </w:r>
      <w:r w:rsidR="00216297" w:rsidRPr="007B024E">
        <w:rPr>
          <w:bCs/>
        </w:rPr>
        <w:t xml:space="preserve"> </w:t>
      </w:r>
    </w:p>
    <w:p w14:paraId="06C5D636" w14:textId="6EB77E9A" w:rsidR="007C2A64" w:rsidRDefault="007C2A64" w:rsidP="00063BC5">
      <w:pPr>
        <w:pStyle w:val="Antraste"/>
      </w:pP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BF57E9" w14:paraId="3CC287B4" w14:textId="77777777" w:rsidTr="00F94D25">
        <w:tc>
          <w:tcPr>
            <w:tcW w:w="4536" w:type="dxa"/>
          </w:tcPr>
          <w:p w14:paraId="3CC287B3" w14:textId="77777777" w:rsidR="00F94D25" w:rsidRPr="00BF57E9" w:rsidRDefault="00510F91" w:rsidP="00D334BF">
            <w:pPr>
              <w:spacing w:before="60" w:after="60"/>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BF57E9">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14:paraId="3CC287B5" w14:textId="77777777" w:rsidR="00D72E97" w:rsidRPr="00BF57E9" w:rsidRDefault="008F31A4" w:rsidP="00A04E05">
      <w:pPr>
        <w:spacing w:after="240"/>
        <w:jc w:val="center"/>
        <w:rPr>
          <w:spacing w:val="-6"/>
        </w:rPr>
      </w:pPr>
      <w:r w:rsidRPr="00BF57E9">
        <w:t>Vilnius</w:t>
      </w:r>
    </w:p>
    <w:p w14:paraId="7D034C06" w14:textId="31958CB1" w:rsidR="00063BC5" w:rsidRPr="004E4AC5" w:rsidRDefault="00326B4D" w:rsidP="00464376">
      <w:pPr>
        <w:shd w:val="clear" w:color="auto" w:fill="FFFFFF"/>
        <w:spacing w:after="120"/>
        <w:ind w:left="7" w:right="22" w:firstLine="845"/>
        <w:rPr>
          <w:sz w:val="16"/>
          <w:szCs w:val="16"/>
        </w:rPr>
      </w:pPr>
      <w:r>
        <w:rPr>
          <w:b/>
        </w:rPr>
        <w:t>Projekt</w:t>
      </w:r>
      <w:r w:rsidR="00170DCD">
        <w:rPr>
          <w:b/>
        </w:rPr>
        <w:t>o</w:t>
      </w:r>
      <w:r w:rsidR="00063BC5" w:rsidRPr="00E3599B">
        <w:rPr>
          <w:b/>
        </w:rPr>
        <w:t xml:space="preserve"> rengėja</w:t>
      </w:r>
      <w:r w:rsidR="00063BC5">
        <w:rPr>
          <w:b/>
        </w:rPr>
        <w:t xml:space="preserve"> –</w:t>
      </w:r>
      <w:r w:rsidR="00063BC5" w:rsidRPr="00E3599B">
        <w:t xml:space="preserve"> </w:t>
      </w:r>
      <w:r w:rsidR="00170DCD">
        <w:t>Vidaus reikalų</w:t>
      </w:r>
      <w:r w:rsidR="00063BC5" w:rsidRPr="00E3599B">
        <w:t xml:space="preserve"> ministerija.</w:t>
      </w:r>
    </w:p>
    <w:p w14:paraId="60E07B52" w14:textId="7A5B2596" w:rsidR="001C3D18" w:rsidRDefault="00140A48" w:rsidP="00250912">
      <w:pPr>
        <w:shd w:val="clear" w:color="auto" w:fill="FFFFFF"/>
        <w:spacing w:after="120"/>
        <w:ind w:right="23" w:firstLine="845"/>
        <w:rPr>
          <w:szCs w:val="24"/>
          <w:lang w:bidi="lt-LT"/>
        </w:rPr>
      </w:pPr>
      <w:r>
        <w:rPr>
          <w:b/>
        </w:rPr>
        <w:t>Projekt</w:t>
      </w:r>
      <w:r w:rsidR="00170DCD">
        <w:rPr>
          <w:b/>
        </w:rPr>
        <w:t>o</w:t>
      </w:r>
      <w:r w:rsidR="00430636">
        <w:rPr>
          <w:b/>
        </w:rPr>
        <w:t xml:space="preserve"> tikslas.</w:t>
      </w:r>
      <w:r w:rsidR="002F33C5">
        <w:rPr>
          <w:szCs w:val="24"/>
          <w:lang w:bidi="lt-LT"/>
        </w:rPr>
        <w:t xml:space="preserve"> </w:t>
      </w:r>
      <w:r w:rsidR="00170DCD">
        <w:rPr>
          <w:szCs w:val="24"/>
          <w:lang w:bidi="lt-LT"/>
        </w:rPr>
        <w:t xml:space="preserve">Įgyvendinti </w:t>
      </w:r>
      <w:bookmarkStart w:id="0" w:name="_Hlk21703193"/>
      <w:r w:rsidR="00170DCD" w:rsidRPr="00170DCD">
        <w:rPr>
          <w:szCs w:val="24"/>
          <w:lang w:bidi="lt-LT"/>
        </w:rPr>
        <w:t>2019 m. liepos 10 d. Vyriausybės ir profesinių sąjungų organizacijų pasirašyt</w:t>
      </w:r>
      <w:r w:rsidR="00170DCD">
        <w:rPr>
          <w:szCs w:val="24"/>
          <w:lang w:bidi="lt-LT"/>
        </w:rPr>
        <w:t>os</w:t>
      </w:r>
      <w:r w:rsidR="00170DCD" w:rsidRPr="00170DCD">
        <w:rPr>
          <w:szCs w:val="24"/>
          <w:lang w:bidi="lt-LT"/>
        </w:rPr>
        <w:t xml:space="preserve"> 2020 metų nacionalinė</w:t>
      </w:r>
      <w:r w:rsidR="00170DCD">
        <w:rPr>
          <w:szCs w:val="24"/>
          <w:lang w:bidi="lt-LT"/>
        </w:rPr>
        <w:t>s</w:t>
      </w:r>
      <w:r w:rsidR="00170DCD" w:rsidRPr="00170DCD">
        <w:rPr>
          <w:szCs w:val="24"/>
          <w:lang w:bidi="lt-LT"/>
        </w:rPr>
        <w:t xml:space="preserve"> kolektyvinė</w:t>
      </w:r>
      <w:r w:rsidR="00170DCD">
        <w:rPr>
          <w:szCs w:val="24"/>
          <w:lang w:bidi="lt-LT"/>
        </w:rPr>
        <w:t>s</w:t>
      </w:r>
      <w:r w:rsidR="00170DCD" w:rsidRPr="00170DCD">
        <w:rPr>
          <w:szCs w:val="24"/>
          <w:lang w:bidi="lt-LT"/>
        </w:rPr>
        <w:t xml:space="preserve"> sutarti</w:t>
      </w:r>
      <w:r w:rsidR="00170DCD">
        <w:rPr>
          <w:szCs w:val="24"/>
          <w:lang w:bidi="lt-LT"/>
        </w:rPr>
        <w:t>e</w:t>
      </w:r>
      <w:r w:rsidR="00170DCD" w:rsidRPr="00170DCD">
        <w:rPr>
          <w:szCs w:val="24"/>
          <w:lang w:bidi="lt-LT"/>
        </w:rPr>
        <w:t>s</w:t>
      </w:r>
      <w:r w:rsidR="00170DCD">
        <w:rPr>
          <w:szCs w:val="24"/>
          <w:lang w:bidi="lt-LT"/>
        </w:rPr>
        <w:t xml:space="preserve"> nuostatas dėl</w:t>
      </w:r>
      <w:r w:rsidR="00170DCD" w:rsidRPr="00170DCD">
        <w:rPr>
          <w:szCs w:val="24"/>
          <w:lang w:eastAsia="en-US"/>
        </w:rPr>
        <w:t xml:space="preserve"> </w:t>
      </w:r>
      <w:r w:rsidR="00170DCD">
        <w:rPr>
          <w:szCs w:val="24"/>
          <w:lang w:eastAsia="en-US"/>
        </w:rPr>
        <w:t xml:space="preserve">minimalaus </w:t>
      </w:r>
      <w:r w:rsidR="00170DCD" w:rsidRPr="00170DCD">
        <w:rPr>
          <w:szCs w:val="24"/>
          <w:lang w:bidi="lt-LT"/>
        </w:rPr>
        <w:t>koeficiento didi</w:t>
      </w:r>
      <w:r w:rsidR="00170DCD">
        <w:rPr>
          <w:szCs w:val="24"/>
          <w:lang w:bidi="lt-LT"/>
        </w:rPr>
        <w:t>nimo</w:t>
      </w:r>
      <w:r w:rsidR="00170DCD" w:rsidRPr="00170DCD">
        <w:rPr>
          <w:szCs w:val="24"/>
          <w:lang w:bidi="lt-LT"/>
        </w:rPr>
        <w:t xml:space="preserve"> 9-10 pareigybių grup</w:t>
      </w:r>
      <w:r w:rsidR="00170DCD">
        <w:rPr>
          <w:szCs w:val="24"/>
          <w:lang w:bidi="lt-LT"/>
        </w:rPr>
        <w:t>ėms</w:t>
      </w:r>
      <w:bookmarkEnd w:id="0"/>
      <w:r w:rsidR="00170DCD">
        <w:rPr>
          <w:szCs w:val="24"/>
          <w:lang w:bidi="lt-LT"/>
        </w:rPr>
        <w:t>,</w:t>
      </w:r>
      <w:r w:rsidR="00170DCD" w:rsidRPr="00170DCD">
        <w:rPr>
          <w:szCs w:val="24"/>
          <w:lang w:eastAsia="en-US"/>
        </w:rPr>
        <w:t xml:space="preserve"> </w:t>
      </w:r>
      <w:r w:rsidR="00170DCD" w:rsidRPr="00170DCD">
        <w:rPr>
          <w:szCs w:val="24"/>
          <w:lang w:bidi="lt-LT"/>
        </w:rPr>
        <w:t>Konstitucinio Teismo 2019 m. balandžio 18 d. nutarimo Nr. KT13-N5/2019 „Dėl Lietuvos Respublikos kriminalinės žvalgybos įstatymo, Lietuvos Respublikos valstybės tarnybos įstatymo ir Lietuvos Respublikos vidaus tarnybos statuto nuostatų atitikties Lietuvos Respublikos Konstitucijai“</w:t>
      </w:r>
      <w:r w:rsidR="008C5B03">
        <w:rPr>
          <w:szCs w:val="24"/>
          <w:lang w:bidi="lt-LT"/>
        </w:rPr>
        <w:t xml:space="preserve"> nuostat</w:t>
      </w:r>
      <w:r w:rsidR="00306550">
        <w:rPr>
          <w:szCs w:val="24"/>
          <w:lang w:bidi="lt-LT"/>
        </w:rPr>
        <w:t>as ir atlikti kitus patikslinimus.</w:t>
      </w:r>
      <w:r w:rsidR="00170DCD" w:rsidRPr="00170DCD">
        <w:rPr>
          <w:szCs w:val="24"/>
          <w:lang w:bidi="lt-LT"/>
        </w:rPr>
        <w:t xml:space="preserve"> </w:t>
      </w:r>
      <w:r w:rsidR="00170DCD">
        <w:rPr>
          <w:szCs w:val="24"/>
          <w:lang w:bidi="lt-LT"/>
        </w:rPr>
        <w:t xml:space="preserve"> </w:t>
      </w:r>
    </w:p>
    <w:p w14:paraId="078E159A" w14:textId="3FAB57A1" w:rsidR="00306550" w:rsidRDefault="00063BC5" w:rsidP="00306550">
      <w:pPr>
        <w:shd w:val="clear" w:color="auto" w:fill="FFFFFF"/>
        <w:spacing w:after="120"/>
        <w:ind w:right="23" w:firstLine="845"/>
        <w:rPr>
          <w:lang w:bidi="lt-LT"/>
        </w:rPr>
      </w:pPr>
      <w:r w:rsidRPr="0004258F">
        <w:rPr>
          <w:b/>
        </w:rPr>
        <w:t>Dabartinė situacija.</w:t>
      </w:r>
      <w:r w:rsidRPr="0004258F">
        <w:t xml:space="preserve"> </w:t>
      </w:r>
      <w:r w:rsidR="00306550" w:rsidRPr="00306550">
        <w:rPr>
          <w:lang w:bidi="lt-LT"/>
        </w:rPr>
        <w:t>2019 m. liepos 10 d. Vyriausybės ir profesinių sąjungų organizacijų pasirašyto</w:t>
      </w:r>
      <w:r w:rsidR="00306550">
        <w:rPr>
          <w:lang w:bidi="lt-LT"/>
        </w:rPr>
        <w:t>je</w:t>
      </w:r>
      <w:r w:rsidR="00306550" w:rsidRPr="00306550">
        <w:rPr>
          <w:lang w:bidi="lt-LT"/>
        </w:rPr>
        <w:t xml:space="preserve"> 2020 metų nacionalinė</w:t>
      </w:r>
      <w:r w:rsidR="007B024E">
        <w:rPr>
          <w:lang w:bidi="lt-LT"/>
        </w:rPr>
        <w:t>je</w:t>
      </w:r>
      <w:r w:rsidR="00306550" w:rsidRPr="00306550">
        <w:rPr>
          <w:lang w:bidi="lt-LT"/>
        </w:rPr>
        <w:t xml:space="preserve"> kolektyvinė</w:t>
      </w:r>
      <w:r w:rsidR="007B024E">
        <w:rPr>
          <w:lang w:bidi="lt-LT"/>
        </w:rPr>
        <w:t>je</w:t>
      </w:r>
      <w:r w:rsidR="00306550" w:rsidRPr="00306550">
        <w:rPr>
          <w:lang w:bidi="lt-LT"/>
        </w:rPr>
        <w:t xml:space="preserve"> sutart</w:t>
      </w:r>
      <w:r w:rsidR="00306550">
        <w:rPr>
          <w:lang w:bidi="lt-LT"/>
        </w:rPr>
        <w:t>yje susitarta, kad</w:t>
      </w:r>
      <w:r w:rsidR="00306550" w:rsidRPr="00306550">
        <w:t xml:space="preserve"> </w:t>
      </w:r>
      <w:r w:rsidR="00306550" w:rsidRPr="00306550">
        <w:rPr>
          <w:lang w:bidi="lt-LT"/>
        </w:rPr>
        <w:t>9-10 pareigybių grupėms</w:t>
      </w:r>
      <w:r w:rsidR="00306550" w:rsidRPr="00306550">
        <w:t xml:space="preserve"> minimalus </w:t>
      </w:r>
      <w:r w:rsidR="00306550" w:rsidRPr="00306550">
        <w:rPr>
          <w:lang w:bidi="lt-LT"/>
        </w:rPr>
        <w:t>koeficient</w:t>
      </w:r>
      <w:r w:rsidR="00306550">
        <w:rPr>
          <w:lang w:bidi="lt-LT"/>
        </w:rPr>
        <w:t>as bus</w:t>
      </w:r>
      <w:r w:rsidR="00306550" w:rsidRPr="00306550">
        <w:rPr>
          <w:lang w:bidi="lt-LT"/>
        </w:rPr>
        <w:t xml:space="preserve"> didin</w:t>
      </w:r>
      <w:r w:rsidR="00306550">
        <w:rPr>
          <w:lang w:bidi="lt-LT"/>
        </w:rPr>
        <w:t>amas 0,5.</w:t>
      </w:r>
    </w:p>
    <w:p w14:paraId="01EA9F0D" w14:textId="1061EADD" w:rsidR="00306550" w:rsidRDefault="00306550" w:rsidP="00056723">
      <w:pPr>
        <w:shd w:val="clear" w:color="auto" w:fill="FFFFFF"/>
        <w:spacing w:after="120"/>
        <w:ind w:right="23" w:firstLine="845"/>
        <w:rPr>
          <w:lang w:bidi="lt-LT"/>
        </w:rPr>
      </w:pPr>
      <w:r w:rsidRPr="00306550">
        <w:rPr>
          <w:lang w:bidi="lt-LT"/>
        </w:rPr>
        <w:t>Konstitucini</w:t>
      </w:r>
      <w:r w:rsidR="007B024E">
        <w:rPr>
          <w:lang w:bidi="lt-LT"/>
        </w:rPr>
        <w:t>s</w:t>
      </w:r>
      <w:r w:rsidRPr="00306550">
        <w:rPr>
          <w:lang w:bidi="lt-LT"/>
        </w:rPr>
        <w:t xml:space="preserve"> Teism</w:t>
      </w:r>
      <w:r w:rsidR="007B024E">
        <w:rPr>
          <w:lang w:bidi="lt-LT"/>
        </w:rPr>
        <w:t>as</w:t>
      </w:r>
      <w:r w:rsidRPr="00306550">
        <w:rPr>
          <w:lang w:bidi="lt-LT"/>
        </w:rPr>
        <w:t xml:space="preserve"> 2019 m. balandžio 18 d. nutarim</w:t>
      </w:r>
      <w:r>
        <w:rPr>
          <w:lang w:bidi="lt-LT"/>
        </w:rPr>
        <w:t>e</w:t>
      </w:r>
      <w:r w:rsidRPr="00306550">
        <w:rPr>
          <w:lang w:bidi="lt-LT"/>
        </w:rPr>
        <w:t xml:space="preserve"> Nr. KT13-N5/2019 „Dėl Lietuvos Respublikos kriminalinės žvalgybos įstatymo, Lietuvos Respublikos valstybės tarnybos įstatymo ir Lietuvos Respublikos vidaus tarnybos statuto nuostatų atitikties Lietuvos Respublikos Konstitucijai“</w:t>
      </w:r>
      <w:r w:rsidR="00056723">
        <w:rPr>
          <w:lang w:bidi="lt-LT"/>
        </w:rPr>
        <w:t xml:space="preserve"> pasisakė, kad nuostata, kad</w:t>
      </w:r>
      <w:r w:rsidRPr="00306550">
        <w:rPr>
          <w:i/>
          <w:szCs w:val="24"/>
          <w:lang w:eastAsia="en-US"/>
        </w:rPr>
        <w:t xml:space="preserve"> </w:t>
      </w:r>
      <w:r w:rsidRPr="00306550">
        <w:rPr>
          <w:lang w:bidi="lt-LT"/>
        </w:rPr>
        <w:t xml:space="preserve">tarnybinė nuobauda skiriama atsižvelgiant į </w:t>
      </w:r>
      <w:bookmarkStart w:id="1" w:name="n1_1636"/>
      <w:r w:rsidRPr="00306550">
        <w:rPr>
          <w:lang w:bidi="lt-LT"/>
        </w:rPr>
        <w:t>Kriminalinės žvalgybos įstatymo</w:t>
      </w:r>
      <w:bookmarkStart w:id="2" w:name="pn1_1636"/>
      <w:bookmarkEnd w:id="1"/>
      <w:bookmarkEnd w:id="2"/>
      <w:r w:rsidRPr="00306550">
        <w:rPr>
          <w:lang w:bidi="lt-LT"/>
        </w:rPr>
        <w:t xml:space="preserve"> nustatytais atvejais ir tvarka pateiktą informaciją</w:t>
      </w:r>
      <w:r w:rsidR="00056723" w:rsidRPr="00056723">
        <w:rPr>
          <w:lang w:bidi="lt-LT"/>
        </w:rPr>
        <w:t xml:space="preserve"> </w:t>
      </w:r>
      <w:r w:rsidR="00056723">
        <w:rPr>
          <w:lang w:bidi="lt-LT"/>
        </w:rPr>
        <w:t xml:space="preserve">yra perteklinė, taip pat, kad </w:t>
      </w:r>
      <w:r w:rsidR="00056723" w:rsidRPr="00056723">
        <w:rPr>
          <w:lang w:bidi="lt-LT"/>
        </w:rPr>
        <w:t>asmenų, dėl kurių pradėtas tarnybinio nusižengimo tyrimas,</w:t>
      </w:r>
      <w:r w:rsidR="00056723">
        <w:rPr>
          <w:lang w:bidi="lt-LT"/>
        </w:rPr>
        <w:t xml:space="preserve"> teisės turi būti įtvirtintos įstatymu (šiuo metu Vyriausybės nutarimu).</w:t>
      </w:r>
    </w:p>
    <w:p w14:paraId="119B5345" w14:textId="21236886" w:rsidR="00306550" w:rsidRDefault="00306550" w:rsidP="00306550">
      <w:pPr>
        <w:shd w:val="clear" w:color="auto" w:fill="FFFFFF"/>
        <w:spacing w:after="120"/>
        <w:ind w:right="23" w:firstLine="845"/>
        <w:rPr>
          <w:lang w:bidi="lt-LT"/>
        </w:rPr>
      </w:pPr>
      <w:r w:rsidRPr="00306550">
        <w:rPr>
          <w:lang w:bidi="lt-LT"/>
        </w:rPr>
        <w:t>Valstybės tarnybos įstatym</w:t>
      </w:r>
      <w:r>
        <w:rPr>
          <w:lang w:bidi="lt-LT"/>
        </w:rPr>
        <w:t xml:space="preserve">as numato, kad </w:t>
      </w:r>
      <w:r w:rsidRPr="00306550">
        <w:rPr>
          <w:lang w:bidi="lt-LT"/>
        </w:rPr>
        <w:t xml:space="preserve">valstybės tarnautojai turi teisę būti paskirti (išrinkti) valstybės įmonių, savivaldybės įmonių, akcinių bendrovių arba uždarųjų akcinių bendrovių, kurių akcijos ar dalis akcijų, suteikiančių daugiau kaip 1/2 balsų šių bendrovių visuotiniuose akcininkų susirinkimuose, priklauso valstybei ar savivaldybei nuosavybės teise, kolegialių organų nariais. </w:t>
      </w:r>
    </w:p>
    <w:p w14:paraId="666DAE80" w14:textId="2E2064F3" w:rsidR="00056723" w:rsidRDefault="00056723" w:rsidP="00306550">
      <w:pPr>
        <w:shd w:val="clear" w:color="auto" w:fill="FFFFFF"/>
        <w:spacing w:after="120"/>
        <w:ind w:right="23" w:firstLine="845"/>
        <w:rPr>
          <w:lang w:bidi="lt-LT"/>
        </w:rPr>
      </w:pPr>
      <w:r>
        <w:rPr>
          <w:lang w:bidi="lt-LT"/>
        </w:rPr>
        <w:t>Valstybės tarnybos įstatyme</w:t>
      </w:r>
      <w:r w:rsidR="00D84C4A">
        <w:rPr>
          <w:lang w:bidi="lt-LT"/>
        </w:rPr>
        <w:t xml:space="preserve"> nustatyta, kad </w:t>
      </w:r>
      <w:r w:rsidR="00527E83">
        <w:rPr>
          <w:lang w:bidi="lt-LT"/>
        </w:rPr>
        <w:t xml:space="preserve">savo noru </w:t>
      </w:r>
      <w:r w:rsidR="00D84C4A" w:rsidRPr="00D84C4A">
        <w:rPr>
          <w:lang w:bidi="lt-LT"/>
        </w:rPr>
        <w:t>atleidžiamam, perkeliamam laimėjus konkursą į kitas valstybės tarnautojo pareigas į kitą valstybės ar savivaldybės instituciją ar įstaigą valstybės tarnautojui jo atleidimo (perkėlimo) iš pareigų dieną išmokamos visos jam priklausančios pinigų sumos</w:t>
      </w:r>
      <w:r w:rsidR="00D84C4A">
        <w:rPr>
          <w:lang w:bidi="lt-LT"/>
        </w:rPr>
        <w:t>.</w:t>
      </w:r>
    </w:p>
    <w:p w14:paraId="3317D274" w14:textId="7587831E" w:rsidR="00D84C4A" w:rsidRDefault="00527E83" w:rsidP="00306550">
      <w:pPr>
        <w:shd w:val="clear" w:color="auto" w:fill="FFFFFF"/>
        <w:spacing w:after="120"/>
        <w:ind w:right="23" w:firstLine="845"/>
        <w:rPr>
          <w:lang w:bidi="lt-LT"/>
        </w:rPr>
      </w:pPr>
      <w:r>
        <w:rPr>
          <w:lang w:bidi="lt-LT"/>
        </w:rPr>
        <w:t xml:space="preserve">Šiuo metu </w:t>
      </w:r>
      <w:r w:rsidR="00D84C4A" w:rsidRPr="00D84C4A">
        <w:rPr>
          <w:lang w:bidi="lt-LT"/>
        </w:rPr>
        <w:t>V</w:t>
      </w:r>
      <w:r w:rsidR="00D84C4A">
        <w:rPr>
          <w:lang w:bidi="lt-LT"/>
        </w:rPr>
        <w:t>alstybės tarnybos įstatyme</w:t>
      </w:r>
      <w:r w:rsidR="00D84C4A" w:rsidRPr="00D84C4A">
        <w:rPr>
          <w:lang w:bidi="lt-LT"/>
        </w:rPr>
        <w:t xml:space="preserve"> nustatyta, kad Valstybės tarnautojų registre kaupiama informacija apie valstybės pareigūnus ir profesinės karo tarnybos karius tiek, kiek reikalinga jų tarnybiniams pažymėjimams ar kitokioms elektroniniu parašu pasirašyti skirtoms priemonėms pagaminti</w:t>
      </w:r>
      <w:r w:rsidR="00D84C4A">
        <w:rPr>
          <w:lang w:bidi="lt-LT"/>
        </w:rPr>
        <w:t>.</w:t>
      </w:r>
    </w:p>
    <w:p w14:paraId="4AC7F8C6" w14:textId="381962AE" w:rsidR="00A4136C" w:rsidRDefault="00527E83" w:rsidP="002B17BB">
      <w:pPr>
        <w:shd w:val="clear" w:color="auto" w:fill="FFFFFF"/>
        <w:spacing w:after="120"/>
        <w:ind w:right="23" w:firstLine="845"/>
        <w:rPr>
          <w:lang w:bidi="lt-LT"/>
        </w:rPr>
      </w:pPr>
      <w:r>
        <w:rPr>
          <w:lang w:bidi="lt-LT"/>
        </w:rPr>
        <w:t xml:space="preserve">Valstybės tarnybos įstatymo 2 priede nustatyti </w:t>
      </w:r>
      <w:r w:rsidR="002B17BB">
        <w:rPr>
          <w:lang w:bidi="lt-LT"/>
        </w:rPr>
        <w:t xml:space="preserve">valstybės ir savivaldybių institucijų ir įstaigų skirstymo į grupes kriterijai, tarp kurių yra išskirta konkreti </w:t>
      </w:r>
      <w:r w:rsidR="002B17BB" w:rsidRPr="00527E83">
        <w:rPr>
          <w:lang w:bidi="lt-LT"/>
        </w:rPr>
        <w:t>valstybės politikos sritis (</w:t>
      </w:r>
      <w:bookmarkStart w:id="3" w:name="_Hlk21950734"/>
      <w:r w:rsidR="002B17BB" w:rsidRPr="00527E83">
        <w:rPr>
          <w:lang w:bidi="lt-LT"/>
        </w:rPr>
        <w:t>valstybinio socialinio draudimo</w:t>
      </w:r>
      <w:bookmarkEnd w:id="3"/>
      <w:r w:rsidR="002B17BB" w:rsidRPr="00527E83">
        <w:rPr>
          <w:lang w:bidi="lt-LT"/>
        </w:rPr>
        <w:t>)</w:t>
      </w:r>
      <w:r w:rsidR="002B17BB">
        <w:rPr>
          <w:lang w:bidi="lt-LT"/>
        </w:rPr>
        <w:t xml:space="preserve"> pritaikyta konkrečiai įstaigai.</w:t>
      </w:r>
    </w:p>
    <w:p w14:paraId="0757D33B" w14:textId="77777777" w:rsidR="002B17BB" w:rsidRDefault="00063BC5" w:rsidP="00A4136C">
      <w:pPr>
        <w:shd w:val="clear" w:color="auto" w:fill="FFFFFF"/>
        <w:spacing w:after="120"/>
        <w:ind w:right="23" w:firstLine="845"/>
      </w:pPr>
      <w:r>
        <w:rPr>
          <w:b/>
        </w:rPr>
        <w:t>P</w:t>
      </w:r>
      <w:r w:rsidR="00140A48">
        <w:rPr>
          <w:b/>
        </w:rPr>
        <w:t>rojekt</w:t>
      </w:r>
      <w:r w:rsidR="00170DCD">
        <w:rPr>
          <w:b/>
        </w:rPr>
        <w:t>o</w:t>
      </w:r>
      <w:r w:rsidRPr="001515C0">
        <w:rPr>
          <w:b/>
        </w:rPr>
        <w:t xml:space="preserve"> esmė</w:t>
      </w:r>
      <w:r>
        <w:rPr>
          <w:b/>
        </w:rPr>
        <w:t>.</w:t>
      </w:r>
      <w:r w:rsidR="00DF2540">
        <w:rPr>
          <w:b/>
        </w:rPr>
        <w:t xml:space="preserve"> </w:t>
      </w:r>
      <w:r w:rsidR="00D33CCA">
        <w:t>Projekt</w:t>
      </w:r>
      <w:r w:rsidR="002B17BB">
        <w:t>u</w:t>
      </w:r>
      <w:r w:rsidR="00A4136C">
        <w:t xml:space="preserve"> siūloma</w:t>
      </w:r>
      <w:r w:rsidR="002B17BB">
        <w:t>:</w:t>
      </w:r>
    </w:p>
    <w:p w14:paraId="66C5685A" w14:textId="371CECA6" w:rsidR="000977CA" w:rsidRDefault="007C3FF0" w:rsidP="002B17BB">
      <w:pPr>
        <w:pStyle w:val="ListParagraph"/>
        <w:numPr>
          <w:ilvl w:val="0"/>
          <w:numId w:val="30"/>
        </w:numPr>
        <w:shd w:val="clear" w:color="auto" w:fill="FFFFFF"/>
        <w:spacing w:after="120"/>
        <w:ind w:right="23"/>
      </w:pPr>
      <w:r>
        <w:t>papildyti</w:t>
      </w:r>
      <w:r w:rsidR="000977CA">
        <w:t xml:space="preserve"> nuostata, kad</w:t>
      </w:r>
      <w:r w:rsidR="000977CA" w:rsidRPr="000977CA">
        <w:t xml:space="preserve"> valstybės tarnautoj</w:t>
      </w:r>
      <w:r w:rsidR="000977CA">
        <w:t>ai turi</w:t>
      </w:r>
      <w:r w:rsidR="000977CA" w:rsidRPr="000977CA">
        <w:t xml:space="preserve"> teis</w:t>
      </w:r>
      <w:r w:rsidR="000977CA">
        <w:t>ę</w:t>
      </w:r>
      <w:r w:rsidR="000977CA" w:rsidRPr="000977CA">
        <w:t xml:space="preserve"> būti paskirtais (išrinktais</w:t>
      </w:r>
      <w:r w:rsidR="000977CA" w:rsidRPr="00410BB1">
        <w:t>) viešųjų įstaigų,</w:t>
      </w:r>
      <w:r w:rsidR="000977CA" w:rsidRPr="000977CA">
        <w:t xml:space="preserve"> kurių savininkas ar vienas iš dalininkų yra valstybė ar savivaldybė, kolegialių organų nariais</w:t>
      </w:r>
      <w:r w:rsidR="000977CA">
        <w:t>;</w:t>
      </w:r>
    </w:p>
    <w:p w14:paraId="278F21E6" w14:textId="58E05687" w:rsidR="000977CA" w:rsidRDefault="007C3FF0" w:rsidP="002B17BB">
      <w:pPr>
        <w:pStyle w:val="ListParagraph"/>
        <w:numPr>
          <w:ilvl w:val="0"/>
          <w:numId w:val="30"/>
        </w:numPr>
        <w:shd w:val="clear" w:color="auto" w:fill="FFFFFF"/>
        <w:spacing w:after="120"/>
        <w:ind w:right="23"/>
      </w:pPr>
      <w:r w:rsidRPr="00410BB1">
        <w:lastRenderedPageBreak/>
        <w:t>tikslinti nuostatas susijusias su tarnybine atsakomybe</w:t>
      </w:r>
      <w:r>
        <w:t xml:space="preserve"> – atsisakyti nuorodos </w:t>
      </w:r>
      <w:r w:rsidRPr="007C3FF0">
        <w:rPr>
          <w:lang w:bidi="lt-LT"/>
        </w:rPr>
        <w:t>į Kriminalinės žvalgybos įstatymo nustatytais atvejais ir tvarka pateiktą informaciją</w:t>
      </w:r>
      <w:r w:rsidR="00774C8E">
        <w:rPr>
          <w:lang w:bidi="lt-LT"/>
        </w:rPr>
        <w:t>; asmens</w:t>
      </w:r>
      <w:r w:rsidR="00774C8E" w:rsidRPr="00774C8E">
        <w:rPr>
          <w:lang w:bidi="lt-LT"/>
        </w:rPr>
        <w:t xml:space="preserve">, </w:t>
      </w:r>
      <w:r w:rsidR="00774C8E">
        <w:rPr>
          <w:lang w:bidi="lt-LT"/>
        </w:rPr>
        <w:t xml:space="preserve">dėl kurio pradėtas tarnybinio nusižengimo tyrimas, </w:t>
      </w:r>
      <w:r w:rsidR="00774C8E" w:rsidRPr="00774C8E">
        <w:rPr>
          <w:lang w:bidi="lt-LT"/>
        </w:rPr>
        <w:t>teis</w:t>
      </w:r>
      <w:r w:rsidR="00774C8E">
        <w:rPr>
          <w:lang w:bidi="lt-LT"/>
        </w:rPr>
        <w:t>e</w:t>
      </w:r>
      <w:r w:rsidR="00774C8E" w:rsidRPr="00774C8E">
        <w:rPr>
          <w:lang w:bidi="lt-LT"/>
        </w:rPr>
        <w:t>s įtvirtint</w:t>
      </w:r>
      <w:r w:rsidR="00774C8E">
        <w:rPr>
          <w:lang w:bidi="lt-LT"/>
        </w:rPr>
        <w:t>i</w:t>
      </w:r>
      <w:r w:rsidR="00774C8E" w:rsidRPr="00774C8E">
        <w:rPr>
          <w:lang w:bidi="lt-LT"/>
        </w:rPr>
        <w:t xml:space="preserve"> įstatyme</w:t>
      </w:r>
      <w:r w:rsidR="00774C8E">
        <w:rPr>
          <w:lang w:bidi="lt-LT"/>
        </w:rPr>
        <w:t>;</w:t>
      </w:r>
    </w:p>
    <w:p w14:paraId="777CC362" w14:textId="31645E46" w:rsidR="003576A8" w:rsidRDefault="003576A8" w:rsidP="002B17BB">
      <w:pPr>
        <w:pStyle w:val="ListParagraph"/>
        <w:numPr>
          <w:ilvl w:val="0"/>
          <w:numId w:val="30"/>
        </w:numPr>
        <w:shd w:val="clear" w:color="auto" w:fill="FFFFFF"/>
        <w:spacing w:after="120"/>
        <w:ind w:right="23"/>
      </w:pPr>
      <w:r>
        <w:rPr>
          <w:lang w:bidi="lt-LT"/>
        </w:rPr>
        <w:t xml:space="preserve">tikslinti nuorodą į </w:t>
      </w:r>
      <w:r w:rsidRPr="003576A8">
        <w:rPr>
          <w:lang w:bidi="lt-LT"/>
        </w:rPr>
        <w:t>Lietuvos Respublikos viešųjų ir privačių interesų derinimo įstatym</w:t>
      </w:r>
      <w:r w:rsidR="00774C8E">
        <w:rPr>
          <w:lang w:bidi="lt-LT"/>
        </w:rPr>
        <w:t>ą (2020 m. sausio 1 d. keičiasi įstatymo pavadinimas);</w:t>
      </w:r>
    </w:p>
    <w:p w14:paraId="7281661D" w14:textId="643FD0FB" w:rsidR="00774C8E" w:rsidRDefault="00774C8E" w:rsidP="002B17BB">
      <w:pPr>
        <w:pStyle w:val="ListParagraph"/>
        <w:numPr>
          <w:ilvl w:val="0"/>
          <w:numId w:val="30"/>
        </w:numPr>
        <w:shd w:val="clear" w:color="auto" w:fill="FFFFFF"/>
        <w:spacing w:after="120"/>
        <w:ind w:right="23"/>
      </w:pPr>
      <w:r w:rsidRPr="00774C8E">
        <w:t>nustat</w:t>
      </w:r>
      <w:r>
        <w:t>yti</w:t>
      </w:r>
      <w:r w:rsidRPr="00774C8E">
        <w:t>, kaip turi būti atsiskaitoma su tarnybinio kaitumo būdu į kitą įstaigą ar darbui užsienyje perkeliamu valstybės tarnautoju</w:t>
      </w:r>
      <w:r>
        <w:t xml:space="preserve"> (išmokamos visos jam priklausančios pinigų sumos);</w:t>
      </w:r>
    </w:p>
    <w:p w14:paraId="7F411268" w14:textId="177BE479" w:rsidR="00774C8E" w:rsidRDefault="00774C8E" w:rsidP="002B17BB">
      <w:pPr>
        <w:pStyle w:val="ListParagraph"/>
        <w:numPr>
          <w:ilvl w:val="0"/>
          <w:numId w:val="30"/>
        </w:numPr>
        <w:shd w:val="clear" w:color="auto" w:fill="FFFFFF"/>
        <w:spacing w:after="120"/>
        <w:ind w:right="23"/>
      </w:pPr>
      <w:r>
        <w:t xml:space="preserve">papildyti Valstybės tarnautojų registre kaupiamų duomenų sąrašą valstybės pareigūnais ir profesinės karo tarnybos kariais, tačiau tik ta apimtimi, kiek reikalinga </w:t>
      </w:r>
      <w:r w:rsidRPr="00774C8E">
        <w:t>pavaldžių valstybės tarnautojų tarnybinės veiklos vertinimui atlikti ir pareigybėms aprašyti bei vertinti</w:t>
      </w:r>
      <w:r>
        <w:t xml:space="preserve">, taip pat </w:t>
      </w:r>
      <w:r w:rsidR="00B50E0C">
        <w:t xml:space="preserve">duomenimis apie </w:t>
      </w:r>
      <w:r w:rsidR="00B50E0C" w:rsidRPr="00B50E0C">
        <w:t>biudžetinių įstaigų struktūras, laisvas ir užimtas pareigybes ir darbuotojus tiek, kiek reikalinga Vyriausybės nustatyta tvarka centralizuotai atlikti biudžetinių įstaigų personalo administravimo ir buhalterinės apskaitos tvarkymo funkcijas</w:t>
      </w:r>
      <w:r w:rsidR="00B50E0C">
        <w:t>;</w:t>
      </w:r>
    </w:p>
    <w:p w14:paraId="2B405195" w14:textId="7AA9FFC0" w:rsidR="00083E94" w:rsidRDefault="000977CA" w:rsidP="002B17BB">
      <w:pPr>
        <w:pStyle w:val="ListParagraph"/>
        <w:numPr>
          <w:ilvl w:val="0"/>
          <w:numId w:val="30"/>
        </w:numPr>
        <w:shd w:val="clear" w:color="auto" w:fill="FFFFFF"/>
        <w:spacing w:after="120"/>
        <w:ind w:right="23"/>
      </w:pPr>
      <w:r>
        <w:t>Valstybės tarnybos įstatymo</w:t>
      </w:r>
      <w:r w:rsidRPr="000977CA">
        <w:t xml:space="preserve"> 1 priede 9 ir 10 pareigybių grupių minimalius pareiginės algos koeficientus padidinti 0,5</w:t>
      </w:r>
      <w:r>
        <w:t>;</w:t>
      </w:r>
    </w:p>
    <w:p w14:paraId="7C66DBB6" w14:textId="5352F6BB" w:rsidR="000977CA" w:rsidRDefault="00B50E0C" w:rsidP="002B17BB">
      <w:pPr>
        <w:pStyle w:val="ListParagraph"/>
        <w:numPr>
          <w:ilvl w:val="0"/>
          <w:numId w:val="30"/>
        </w:numPr>
        <w:shd w:val="clear" w:color="auto" w:fill="FFFFFF"/>
        <w:spacing w:after="120"/>
        <w:ind w:right="23"/>
      </w:pPr>
      <w:r>
        <w:t xml:space="preserve">Valstybės tarnybos įstatymo 2 priede </w:t>
      </w:r>
      <w:r w:rsidRPr="00B50E0C">
        <w:t xml:space="preserve">atsisakyti nuostatos, kad skirstant valstybės ir savivaldybės institucijas ir įstaigas į grupes, </w:t>
      </w:r>
      <w:r>
        <w:t>balai</w:t>
      </w:r>
      <w:r w:rsidRPr="00B50E0C">
        <w:t xml:space="preserve"> skiriam</w:t>
      </w:r>
      <w:r>
        <w:t xml:space="preserve">i už </w:t>
      </w:r>
      <w:r w:rsidRPr="00B50E0C">
        <w:t>valstybinio socialinio draudimo srit</w:t>
      </w:r>
      <w:r>
        <w:t xml:space="preserve">į, taip paliekant </w:t>
      </w:r>
      <w:r>
        <w:rPr>
          <w:rFonts w:eastAsiaTheme="minorHAnsi"/>
          <w:szCs w:val="24"/>
          <w:lang w:eastAsia="en-US"/>
        </w:rPr>
        <w:t>tik</w:t>
      </w:r>
      <w:r w:rsidRPr="00B50E0C">
        <w:t xml:space="preserve"> universalaus pobūdžio įstaigų skirstymo į grupes kriterij</w:t>
      </w:r>
      <w:r>
        <w:t>us</w:t>
      </w:r>
      <w:r w:rsidRPr="00B50E0C">
        <w:t xml:space="preserve">, </w:t>
      </w:r>
      <w:r>
        <w:t>ne</w:t>
      </w:r>
      <w:r w:rsidRPr="00B50E0C">
        <w:t>išskiria</w:t>
      </w:r>
      <w:r>
        <w:t>nt nei</w:t>
      </w:r>
      <w:r w:rsidRPr="00B50E0C">
        <w:t xml:space="preserve"> vien</w:t>
      </w:r>
      <w:r>
        <w:t>os konkrečios</w:t>
      </w:r>
      <w:r w:rsidRPr="00B50E0C">
        <w:t xml:space="preserve"> valstybės politikos sriti</w:t>
      </w:r>
      <w:r>
        <w:t>e</w:t>
      </w:r>
      <w:r w:rsidRPr="00B50E0C">
        <w:t xml:space="preserve">s </w:t>
      </w:r>
      <w:r>
        <w:t xml:space="preserve">ar </w:t>
      </w:r>
      <w:r w:rsidRPr="00B50E0C">
        <w:t>įstaig</w:t>
      </w:r>
      <w:r>
        <w:t>os.</w:t>
      </w:r>
    </w:p>
    <w:p w14:paraId="78BFB84E" w14:textId="5BE11B24" w:rsidR="00B50E0C" w:rsidRPr="00A4136C" w:rsidRDefault="00B50E0C" w:rsidP="00B50E0C">
      <w:pPr>
        <w:shd w:val="clear" w:color="auto" w:fill="FFFFFF"/>
        <w:spacing w:after="120"/>
        <w:ind w:right="23"/>
      </w:pPr>
      <w:r>
        <w:t xml:space="preserve">               Projektu siūlomiems</w:t>
      </w:r>
      <w:r w:rsidRPr="00B50E0C">
        <w:t xml:space="preserve"> 9 ir 10 pareigybių grupių minimaliems pareiginės algos koeficientams padidinti </w:t>
      </w:r>
      <w:r w:rsidRPr="004B20BA">
        <w:rPr>
          <w:b/>
        </w:rPr>
        <w:t>prireiks apie 814 000 EUR per metus</w:t>
      </w:r>
      <w:r w:rsidRPr="00B50E0C">
        <w:t>.</w:t>
      </w:r>
    </w:p>
    <w:p w14:paraId="0DC32BC0" w14:textId="1C19CF9F" w:rsidR="00165E04" w:rsidRDefault="00063BC5" w:rsidP="00A4136C">
      <w:pPr>
        <w:shd w:val="clear" w:color="auto" w:fill="FFFFFF"/>
        <w:spacing w:after="120"/>
        <w:ind w:right="23" w:firstLine="845"/>
      </w:pPr>
      <w:r w:rsidRPr="001515C0">
        <w:rPr>
          <w:b/>
        </w:rPr>
        <w:t>Derinimas</w:t>
      </w:r>
      <w:r>
        <w:rPr>
          <w:b/>
        </w:rPr>
        <w:t>.</w:t>
      </w:r>
      <w:r w:rsidR="00946A7C">
        <w:rPr>
          <w:b/>
        </w:rPr>
        <w:t xml:space="preserve"> </w:t>
      </w:r>
      <w:r w:rsidR="0011020D" w:rsidRPr="0011020D">
        <w:t>P</w:t>
      </w:r>
      <w:r w:rsidR="0011020D" w:rsidRPr="0011020D">
        <w:rPr>
          <w:bCs/>
        </w:rPr>
        <w:t>rojekta</w:t>
      </w:r>
      <w:r w:rsidR="00B50E0C">
        <w:rPr>
          <w:bCs/>
        </w:rPr>
        <w:t>s</w:t>
      </w:r>
      <w:r w:rsidR="0011020D" w:rsidRPr="0011020D">
        <w:t xml:space="preserve"> </w:t>
      </w:r>
      <w:r w:rsidR="007B024E" w:rsidRPr="007B024E">
        <w:t>pateiktas derinti Finansų ministerijai, Ekonomikos ir inovacijų ministerijai, Teisingumo ministerijai, Socialinės apsaugos ir darbo ministerijai, Krašto apsaugos ministerijai, Nacionalinei teismų administracijai, Generalinei prokuratūrai, Valstybinei duomenų apsaugos inspekcijai, Lietuvos savivaldybių asociacijai, Lietuvos valstybės tarnautojų, biudžetinių ir viešųjų įstaigų darbuotojų profesinei sąjungai</w:t>
      </w:r>
      <w:r w:rsidR="007B024E">
        <w:t xml:space="preserve">. Iki projekto pateikimo Vyriausybei </w:t>
      </w:r>
      <w:r w:rsidR="00410BB1">
        <w:t xml:space="preserve">išvadas pateikė Finansų ministerija ir </w:t>
      </w:r>
      <w:r w:rsidR="007B024E">
        <w:t>Lietuvos savivaldybių asociacija</w:t>
      </w:r>
      <w:r w:rsidR="00410BB1">
        <w:t>, kurios pastabų projektui neturėjo.</w:t>
      </w:r>
    </w:p>
    <w:p w14:paraId="253ED86F" w14:textId="6BBB61C8" w:rsidR="003A78D0" w:rsidRDefault="003A78D0" w:rsidP="00A4136C">
      <w:pPr>
        <w:shd w:val="clear" w:color="auto" w:fill="FFFFFF"/>
        <w:spacing w:after="120"/>
        <w:ind w:right="23" w:firstLine="845"/>
      </w:pPr>
      <w:r>
        <w:t>Projektas darbo tvarka buvo derintas su Vyriausybės kanceliarijos Teisės ir Viešojo valdymo grupėmis.</w:t>
      </w:r>
      <w:bookmarkStart w:id="4" w:name="_GoBack"/>
      <w:bookmarkEnd w:id="4"/>
      <w:r>
        <w:t xml:space="preserve"> </w:t>
      </w:r>
    </w:p>
    <w:p w14:paraId="5CE6749D" w14:textId="209786E7" w:rsidR="00C112C0" w:rsidRDefault="00063BC5" w:rsidP="00A4136C">
      <w:pPr>
        <w:shd w:val="clear" w:color="auto" w:fill="FFFFFF"/>
        <w:spacing w:after="120"/>
        <w:ind w:right="23" w:firstLine="845"/>
      </w:pPr>
      <w:r w:rsidRPr="00946A7C">
        <w:rPr>
          <w:b/>
        </w:rPr>
        <w:t xml:space="preserve">Atitiktis Vyriausybės programos nuostatoms. </w:t>
      </w:r>
      <w:r w:rsidR="00220D3B" w:rsidRPr="00220D3B">
        <w:t>Projekta</w:t>
      </w:r>
      <w:r w:rsidR="00C112C0">
        <w:t>s</w:t>
      </w:r>
      <w:r w:rsidR="00220D3B" w:rsidRPr="00220D3B">
        <w:t xml:space="preserve"> </w:t>
      </w:r>
      <w:r w:rsidR="00B50E0C">
        <w:t xml:space="preserve">iš dalies </w:t>
      </w:r>
      <w:r w:rsidR="00C112C0">
        <w:t>prisideda prie</w:t>
      </w:r>
      <w:r w:rsidR="00220D3B" w:rsidRPr="00220D3B">
        <w:t xml:space="preserve"> Vyriausybės programos</w:t>
      </w:r>
      <w:r w:rsidR="00B50E0C">
        <w:t xml:space="preserve"> nuostatų dėl</w:t>
      </w:r>
      <w:r w:rsidR="00B50E0C" w:rsidRPr="00B50E0C">
        <w:t xml:space="preserve"> kompetencijomis grįst</w:t>
      </w:r>
      <w:r w:rsidR="00B50E0C">
        <w:t>os</w:t>
      </w:r>
      <w:r w:rsidR="00B50E0C" w:rsidRPr="00B50E0C">
        <w:t xml:space="preserve"> valstybės tarnybos sistem</w:t>
      </w:r>
      <w:r w:rsidR="00B50E0C">
        <w:t>os</w:t>
      </w:r>
      <w:r w:rsidR="00B50E0C" w:rsidRPr="00B50E0C">
        <w:t>, kurioje valstybės tarnautojų atranka, jų veiklos vertinimas, karjera bus siejami su konkrečioms pareigoms nustatytų kompetencijų turėjimu</w:t>
      </w:r>
      <w:r w:rsidR="00B50E0C">
        <w:t>,</w:t>
      </w:r>
      <w:r w:rsidR="00B50E0C" w:rsidRPr="00B50E0C">
        <w:t xml:space="preserve"> </w:t>
      </w:r>
      <w:r w:rsidR="00B50E0C" w:rsidRPr="00410BB1">
        <w:t xml:space="preserve">diegimo ir </w:t>
      </w:r>
      <w:r w:rsidR="00410BB1">
        <w:t xml:space="preserve">nuostatų dėl </w:t>
      </w:r>
      <w:r w:rsidR="00B50E0C" w:rsidRPr="00410BB1">
        <w:t>nauj</w:t>
      </w:r>
      <w:r w:rsidR="004B20BA" w:rsidRPr="00410BB1">
        <w:t>ų</w:t>
      </w:r>
      <w:r w:rsidR="00B50E0C" w:rsidRPr="00410BB1">
        <w:t xml:space="preserve"> personalo valdymo įranki</w:t>
      </w:r>
      <w:r w:rsidR="004B20BA" w:rsidRPr="00410BB1">
        <w:t>ų</w:t>
      </w:r>
      <w:r w:rsidR="00410BB1">
        <w:rPr>
          <w:color w:val="FF0000"/>
        </w:rPr>
        <w:t xml:space="preserve"> </w:t>
      </w:r>
      <w:r w:rsidR="00410BB1" w:rsidRPr="00410BB1">
        <w:t>diegimo.</w:t>
      </w:r>
      <w:r w:rsidR="00C112C0" w:rsidRPr="00410BB1">
        <w:t xml:space="preserve"> </w:t>
      </w:r>
    </w:p>
    <w:p w14:paraId="313A1523" w14:textId="5BB85E54" w:rsidR="00C112C0" w:rsidRPr="004B20BA" w:rsidRDefault="00410BB1" w:rsidP="004B20BA">
      <w:pPr>
        <w:shd w:val="clear" w:color="auto" w:fill="FFFFFF"/>
        <w:spacing w:after="120"/>
        <w:ind w:right="23" w:firstLine="845"/>
      </w:pPr>
      <w:r w:rsidRPr="003A78D0">
        <w:rPr>
          <w:b/>
        </w:rPr>
        <w:t>Projektas į</w:t>
      </w:r>
      <w:r w:rsidR="00C112C0" w:rsidRPr="003A78D0">
        <w:rPr>
          <w:b/>
        </w:rPr>
        <w:t>gyvendina 2020 metų nacionalinės kolektyvinės sutarties 10.2 papunktį</w:t>
      </w:r>
      <w:r>
        <w:t>,</w:t>
      </w:r>
      <w:r w:rsidR="0021098B">
        <w:t xml:space="preserve"> numatantį Valstybės tarnybos įstatymo 1 priedo 9-10 punktuose nurodytų valstybės tarnautojų pareigybių gupių minimalių pareiginės algos koeficientų didinimą vidutiniškai 0,5</w:t>
      </w:r>
      <w:r w:rsidR="00C112C0">
        <w:t>.</w:t>
      </w:r>
    </w:p>
    <w:p w14:paraId="7F55AD0B" w14:textId="50F2BEAA" w:rsidR="00165E04" w:rsidRDefault="00063BC5" w:rsidP="00A4136C">
      <w:pPr>
        <w:shd w:val="clear" w:color="auto" w:fill="FFFFFF"/>
        <w:spacing w:after="120"/>
        <w:ind w:right="23" w:firstLine="845"/>
      </w:pPr>
      <w:r w:rsidRPr="00946A7C">
        <w:rPr>
          <w:b/>
        </w:rPr>
        <w:t>Dalykinio vertinimo išvada.</w:t>
      </w:r>
      <w:r w:rsidR="00165E04">
        <w:t xml:space="preserve"> </w:t>
      </w:r>
      <w:r w:rsidR="00330CDC">
        <w:t xml:space="preserve">Siūlome </w:t>
      </w:r>
      <w:r w:rsidR="004B20BA">
        <w:t>projektą</w:t>
      </w:r>
      <w:r w:rsidR="00330CDC">
        <w:t xml:space="preserve"> svarstyti Vyriausybės posėd</w:t>
      </w:r>
      <w:r w:rsidR="00D245D6">
        <w:t xml:space="preserve">žio </w:t>
      </w:r>
      <w:r w:rsidR="004B20BA">
        <w:t>B</w:t>
      </w:r>
      <w:r w:rsidR="00D245D6">
        <w:t xml:space="preserve"> dalyje.</w:t>
      </w:r>
    </w:p>
    <w:p w14:paraId="5ED12F2A" w14:textId="77777777" w:rsidR="00165E04" w:rsidRPr="00874608" w:rsidRDefault="00165E04" w:rsidP="003A78D0">
      <w:pPr>
        <w:shd w:val="clear" w:color="auto" w:fill="FFFFFF"/>
        <w:spacing w:after="120"/>
        <w:ind w:right="23"/>
      </w:pPr>
    </w:p>
    <w:tbl>
      <w:tblPr>
        <w:tblStyle w:val="TableGrid"/>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35738D" w:rsidRPr="00C239D2" w14:paraId="29746B10" w14:textId="77777777" w:rsidTr="0035738D">
        <w:tc>
          <w:tcPr>
            <w:tcW w:w="5529" w:type="dxa"/>
          </w:tcPr>
          <w:p w14:paraId="756A9F05" w14:textId="77777777" w:rsidR="0035738D" w:rsidRPr="00C239D2" w:rsidRDefault="0035738D" w:rsidP="00411759">
            <w:pPr>
              <w:jc w:val="left"/>
              <w:rPr>
                <w:szCs w:val="24"/>
              </w:rPr>
            </w:pPr>
            <w:r w:rsidRPr="00C239D2">
              <w:rPr>
                <w:szCs w:val="24"/>
              </w:rPr>
              <w:t xml:space="preserve">Patarėja </w:t>
            </w:r>
          </w:p>
        </w:tc>
        <w:tc>
          <w:tcPr>
            <w:tcW w:w="4536" w:type="dxa"/>
          </w:tcPr>
          <w:p w14:paraId="1A116C4C" w14:textId="5CCE0573" w:rsidR="0035738D" w:rsidRPr="00C239D2" w:rsidRDefault="0035738D" w:rsidP="0035738D">
            <w:pPr>
              <w:jc w:val="right"/>
              <w:rPr>
                <w:szCs w:val="24"/>
              </w:rPr>
            </w:pPr>
            <w:r>
              <w:rPr>
                <w:szCs w:val="24"/>
              </w:rPr>
              <w:t>Aušra Balčiūnaitytė</w:t>
            </w:r>
          </w:p>
        </w:tc>
      </w:tr>
    </w:tbl>
    <w:p w14:paraId="2B31649F" w14:textId="4985B5D8" w:rsidR="006E5893" w:rsidRDefault="006E5893" w:rsidP="00D334BF">
      <w:pPr>
        <w:shd w:val="clear" w:color="auto" w:fill="FFFFFF"/>
        <w:ind w:right="23"/>
      </w:pPr>
    </w:p>
    <w:p w14:paraId="299DE96D" w14:textId="2A10B8CA" w:rsidR="00A4136C" w:rsidRDefault="00A4136C" w:rsidP="00D334BF">
      <w:pPr>
        <w:shd w:val="clear" w:color="auto" w:fill="FFFFFF"/>
        <w:ind w:right="23"/>
      </w:pPr>
    </w:p>
    <w:p w14:paraId="65C946F7" w14:textId="69B940FD" w:rsidR="00A4136C" w:rsidRDefault="00A4136C" w:rsidP="00D334BF">
      <w:pPr>
        <w:shd w:val="clear" w:color="auto" w:fill="FFFFFF"/>
        <w:ind w:right="23"/>
      </w:pPr>
    </w:p>
    <w:p w14:paraId="02FF295E" w14:textId="77777777" w:rsidR="003A78D0" w:rsidRDefault="003A78D0" w:rsidP="00D334BF">
      <w:pPr>
        <w:shd w:val="clear" w:color="auto" w:fill="FFFFFF"/>
        <w:ind w:right="23"/>
      </w:pPr>
    </w:p>
    <w:p w14:paraId="23AC7038" w14:textId="77777777" w:rsidR="00A4136C" w:rsidRDefault="00A4136C" w:rsidP="00D334BF">
      <w:pPr>
        <w:shd w:val="clear" w:color="auto" w:fill="FFFFFF"/>
        <w:ind w:right="23"/>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A601B" w:rsidRPr="00CC128D" w14:paraId="1D1E590C" w14:textId="77777777" w:rsidTr="00411759">
        <w:trPr>
          <w:trHeight w:val="499"/>
        </w:trPr>
        <w:tc>
          <w:tcPr>
            <w:tcW w:w="9639" w:type="dxa"/>
          </w:tcPr>
          <w:p w14:paraId="409B33C8" w14:textId="77777777" w:rsidR="00EA601B" w:rsidRPr="00CC128D" w:rsidRDefault="00510F91" w:rsidP="00D334BF">
            <w:pPr>
              <w:spacing w:before="60" w:after="60"/>
              <w:rPr>
                <w:sz w:val="22"/>
                <w:szCs w:val="22"/>
              </w:rPr>
            </w:pPr>
            <w:sdt>
              <w:sdtPr>
                <w:rPr>
                  <w:sz w:val="22"/>
                  <w:szCs w:val="22"/>
                </w:rPr>
                <w:tag w:val="rengejoNuoroda"/>
                <w:id w:val="727350349"/>
                <w:placeholder>
                  <w:docPart w:val="206ED0E98E8B4533AD342C5D58AB63B3"/>
                </w:placeholder>
              </w:sdtPr>
              <w:sdtEndPr/>
              <w:sdtContent>
                <w:r>
                  <w:t>Aušra Balčiūnaitytė</w:t>
                </w:r>
              </w:sdtContent>
            </w:sdt>
            <w:r w:rsidR="00EA601B" w:rsidRPr="00CC128D">
              <w:rPr>
                <w:sz w:val="22"/>
                <w:szCs w:val="22"/>
              </w:rPr>
              <w:t xml:space="preserve">, tel. </w:t>
            </w:r>
            <w:sdt>
              <w:sdtPr>
                <w:rPr>
                  <w:sz w:val="22"/>
                  <w:szCs w:val="22"/>
                </w:rPr>
                <w:tag w:val="rengejoNuorodaTel"/>
                <w:id w:val="1793550689"/>
                <w:placeholder>
                  <w:docPart w:val="7A915C0A83F04FE8A7E5C41CBE974A2D"/>
                </w:placeholder>
                <w:showingPlcHdr/>
              </w:sdtPr>
              <w:sdtEndPr/>
              <w:sdtContent>
                <w:r>
                  <w:t>870663825</w:t>
                </w:r>
              </w:sdtContent>
            </w:sdt>
            <w:r w:rsidR="00EA601B" w:rsidRPr="00CC128D">
              <w:rPr>
                <w:sz w:val="22"/>
                <w:szCs w:val="22"/>
              </w:rPr>
              <w:t xml:space="preserve">, el. p. </w:t>
            </w:r>
            <w:sdt>
              <w:sdtPr>
                <w:rPr>
                  <w:sz w:val="22"/>
                  <w:szCs w:val="22"/>
                </w:rPr>
                <w:tag w:val="rengejoNuorodaEmail"/>
                <w:id w:val="-99482106"/>
                <w:placeholder>
                  <w:docPart w:val="7A915C0A83F04FE8A7E5C41CBE974A2D"/>
                </w:placeholder>
                <w:showingPlcHdr/>
              </w:sdtPr>
              <w:sdtEndPr/>
              <w:sdtContent>
                <w:r>
                  <w:t>ausra.balciunaityte@lrv.lt</w:t>
                </w:r>
              </w:sdtContent>
            </w:sdt>
          </w:p>
        </w:tc>
      </w:tr>
    </w:tbl>
    <w:p w14:paraId="0AD1E21A" w14:textId="08E34AD4" w:rsidR="003F6022" w:rsidRPr="00BF57E9" w:rsidRDefault="003F6022" w:rsidP="003F6022">
      <w:pPr>
        <w:pStyle w:val="Preformatted"/>
        <w:rPr>
          <w:rFonts w:ascii="Times New Roman" w:hAnsi="Times New Roman"/>
          <w:sz w:val="24"/>
          <w:szCs w:val="24"/>
        </w:rPr>
      </w:pPr>
    </w:p>
    <w:sectPr w:rsidR="003F6022" w:rsidRPr="00BF57E9" w:rsidSect="001D5465">
      <w:headerReference w:type="default" r:id="rId8"/>
      <w:footnotePr>
        <w:pos w:val="beneathText"/>
      </w:footnotePr>
      <w:pgSz w:w="11907" w:h="16840" w:code="9"/>
      <w:pgMar w:top="993" w:right="567" w:bottom="851" w:left="1560"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BF606" w14:textId="77777777" w:rsidR="00510F91" w:rsidRDefault="00510F91">
      <w:r>
        <w:separator/>
      </w:r>
    </w:p>
  </w:endnote>
  <w:endnote w:type="continuationSeparator" w:id="0">
    <w:p w14:paraId="0F267FC5" w14:textId="77777777" w:rsidR="00510F91" w:rsidRDefault="0051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1142D" w14:textId="77777777" w:rsidR="00510F91" w:rsidRDefault="00510F91">
      <w:r>
        <w:separator/>
      </w:r>
    </w:p>
  </w:footnote>
  <w:footnote w:type="continuationSeparator" w:id="0">
    <w:p w14:paraId="19AF03FE" w14:textId="77777777" w:rsidR="00510F91" w:rsidRDefault="00510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287F4" w14:textId="10A75984"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4D36EA">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1315"/>
    <w:multiLevelType w:val="hybridMultilevel"/>
    <w:tmpl w:val="5D10B772"/>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5305E3"/>
    <w:multiLevelType w:val="hybridMultilevel"/>
    <w:tmpl w:val="29425746"/>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3E1EF6"/>
    <w:multiLevelType w:val="hybridMultilevel"/>
    <w:tmpl w:val="066C9E82"/>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abstractNum w:abstractNumId="4" w15:restartNumberingAfterBreak="0">
    <w:nsid w:val="08486EEF"/>
    <w:multiLevelType w:val="hybridMultilevel"/>
    <w:tmpl w:val="52D8AD38"/>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5" w15:restartNumberingAfterBreak="0">
    <w:nsid w:val="09152DF6"/>
    <w:multiLevelType w:val="hybridMultilevel"/>
    <w:tmpl w:val="86DE6C0A"/>
    <w:lvl w:ilvl="0" w:tplc="98BCCC3A">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6" w15:restartNumberingAfterBreak="0">
    <w:nsid w:val="0C52682D"/>
    <w:multiLevelType w:val="hybridMultilevel"/>
    <w:tmpl w:val="E16EB68C"/>
    <w:lvl w:ilvl="0" w:tplc="BDD634E0">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7"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423CA5"/>
    <w:multiLevelType w:val="hybridMultilevel"/>
    <w:tmpl w:val="A5D69764"/>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abstractNum w:abstractNumId="9"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3" w15:restartNumberingAfterBreak="0">
    <w:nsid w:val="2717611F"/>
    <w:multiLevelType w:val="hybridMultilevel"/>
    <w:tmpl w:val="525E3052"/>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4" w15:restartNumberingAfterBreak="0">
    <w:nsid w:val="296B3B86"/>
    <w:multiLevelType w:val="hybridMultilevel"/>
    <w:tmpl w:val="968AD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D531137"/>
    <w:multiLevelType w:val="hybridMultilevel"/>
    <w:tmpl w:val="3D6A6280"/>
    <w:lvl w:ilvl="0" w:tplc="17F0BBF6">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16" w15:restartNumberingAfterBreak="0">
    <w:nsid w:val="39B21A2D"/>
    <w:multiLevelType w:val="hybridMultilevel"/>
    <w:tmpl w:val="E0440A32"/>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8"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EEC1FDD"/>
    <w:multiLevelType w:val="hybridMultilevel"/>
    <w:tmpl w:val="4F6C3210"/>
    <w:lvl w:ilvl="0" w:tplc="6832D0A8">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20" w15:restartNumberingAfterBreak="0">
    <w:nsid w:val="40210582"/>
    <w:multiLevelType w:val="hybridMultilevel"/>
    <w:tmpl w:val="0EC275FE"/>
    <w:lvl w:ilvl="0" w:tplc="04270001">
      <w:start w:val="1"/>
      <w:numFmt w:val="bullet"/>
      <w:lvlText w:val=""/>
      <w:lvlJc w:val="left"/>
      <w:pPr>
        <w:ind w:left="1210" w:hanging="360"/>
      </w:pPr>
      <w:rPr>
        <w:rFonts w:ascii="Symbol" w:hAnsi="Symbol"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21"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45BA2CB5"/>
    <w:multiLevelType w:val="hybridMultilevel"/>
    <w:tmpl w:val="B466538C"/>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3" w15:restartNumberingAfterBreak="0">
    <w:nsid w:val="46712242"/>
    <w:multiLevelType w:val="hybridMultilevel"/>
    <w:tmpl w:val="8C563CF6"/>
    <w:lvl w:ilvl="0" w:tplc="2E7003F0">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24"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25"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26"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num w:numId="1">
    <w:abstractNumId w:val="17"/>
  </w:num>
  <w:num w:numId="2">
    <w:abstractNumId w:val="24"/>
  </w:num>
  <w:num w:numId="3">
    <w:abstractNumId w:val="25"/>
  </w:num>
  <w:num w:numId="4">
    <w:abstractNumId w:val="29"/>
  </w:num>
  <w:num w:numId="5">
    <w:abstractNumId w:val="26"/>
  </w:num>
  <w:num w:numId="6">
    <w:abstractNumId w:val="12"/>
  </w:num>
  <w:num w:numId="7">
    <w:abstractNumId w:val="21"/>
  </w:num>
  <w:num w:numId="8">
    <w:abstractNumId w:val="27"/>
  </w:num>
  <w:num w:numId="9">
    <w:abstractNumId w:val="7"/>
  </w:num>
  <w:num w:numId="10">
    <w:abstractNumId w:val="10"/>
  </w:num>
  <w:num w:numId="11">
    <w:abstractNumId w:val="11"/>
  </w:num>
  <w:num w:numId="12">
    <w:abstractNumId w:val="9"/>
  </w:num>
  <w:num w:numId="13">
    <w:abstractNumId w:val="2"/>
  </w:num>
  <w:num w:numId="14">
    <w:abstractNumId w:val="28"/>
  </w:num>
  <w:num w:numId="15">
    <w:abstractNumId w:val="18"/>
  </w:num>
  <w:num w:numId="16">
    <w:abstractNumId w:val="3"/>
  </w:num>
  <w:num w:numId="17">
    <w:abstractNumId w:val="8"/>
  </w:num>
  <w:num w:numId="18">
    <w:abstractNumId w:val="14"/>
  </w:num>
  <w:num w:numId="19">
    <w:abstractNumId w:val="15"/>
  </w:num>
  <w:num w:numId="20">
    <w:abstractNumId w:val="6"/>
  </w:num>
  <w:num w:numId="21">
    <w:abstractNumId w:val="5"/>
  </w:num>
  <w:num w:numId="22">
    <w:abstractNumId w:val="20"/>
  </w:num>
  <w:num w:numId="23">
    <w:abstractNumId w:val="23"/>
  </w:num>
  <w:num w:numId="24">
    <w:abstractNumId w:val="0"/>
  </w:num>
  <w:num w:numId="25">
    <w:abstractNumId w:val="19"/>
  </w:num>
  <w:num w:numId="26">
    <w:abstractNumId w:val="4"/>
  </w:num>
  <w:num w:numId="27">
    <w:abstractNumId w:val="13"/>
  </w:num>
  <w:num w:numId="28">
    <w:abstractNumId w:val="1"/>
  </w:num>
  <w:num w:numId="29">
    <w:abstractNumId w:val="22"/>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54FB"/>
    <w:rsid w:val="00006FB9"/>
    <w:rsid w:val="00007C22"/>
    <w:rsid w:val="00011471"/>
    <w:rsid w:val="00013C42"/>
    <w:rsid w:val="00015853"/>
    <w:rsid w:val="00016EF6"/>
    <w:rsid w:val="00020157"/>
    <w:rsid w:val="00020937"/>
    <w:rsid w:val="0002443A"/>
    <w:rsid w:val="00024806"/>
    <w:rsid w:val="00033CAC"/>
    <w:rsid w:val="00033D82"/>
    <w:rsid w:val="0003463C"/>
    <w:rsid w:val="00034FEF"/>
    <w:rsid w:val="0004258F"/>
    <w:rsid w:val="000538D9"/>
    <w:rsid w:val="000543E2"/>
    <w:rsid w:val="00056723"/>
    <w:rsid w:val="0005789C"/>
    <w:rsid w:val="00061908"/>
    <w:rsid w:val="000619B6"/>
    <w:rsid w:val="00061F0C"/>
    <w:rsid w:val="00063BC5"/>
    <w:rsid w:val="000725B2"/>
    <w:rsid w:val="00076EFE"/>
    <w:rsid w:val="000800BB"/>
    <w:rsid w:val="000834C2"/>
    <w:rsid w:val="000836B0"/>
    <w:rsid w:val="00083E94"/>
    <w:rsid w:val="000844A2"/>
    <w:rsid w:val="00084A38"/>
    <w:rsid w:val="000977CA"/>
    <w:rsid w:val="000A0245"/>
    <w:rsid w:val="000A66AE"/>
    <w:rsid w:val="000B4495"/>
    <w:rsid w:val="000B5D0B"/>
    <w:rsid w:val="000B6F6F"/>
    <w:rsid w:val="000C470C"/>
    <w:rsid w:val="000C4D8D"/>
    <w:rsid w:val="000C7D40"/>
    <w:rsid w:val="000D16FF"/>
    <w:rsid w:val="000D4C6F"/>
    <w:rsid w:val="000D741F"/>
    <w:rsid w:val="000D7C32"/>
    <w:rsid w:val="000E3739"/>
    <w:rsid w:val="000E4CE8"/>
    <w:rsid w:val="000E4DAA"/>
    <w:rsid w:val="000F237B"/>
    <w:rsid w:val="001025E6"/>
    <w:rsid w:val="0010763A"/>
    <w:rsid w:val="0011020D"/>
    <w:rsid w:val="00113014"/>
    <w:rsid w:val="001137C8"/>
    <w:rsid w:val="001156C9"/>
    <w:rsid w:val="00121647"/>
    <w:rsid w:val="0012381D"/>
    <w:rsid w:val="00124430"/>
    <w:rsid w:val="0012499F"/>
    <w:rsid w:val="00124BD2"/>
    <w:rsid w:val="00125A19"/>
    <w:rsid w:val="00132F4E"/>
    <w:rsid w:val="00135334"/>
    <w:rsid w:val="0013704A"/>
    <w:rsid w:val="001375F7"/>
    <w:rsid w:val="00140911"/>
    <w:rsid w:val="00140A48"/>
    <w:rsid w:val="00144845"/>
    <w:rsid w:val="001469BB"/>
    <w:rsid w:val="00150BDE"/>
    <w:rsid w:val="00154F31"/>
    <w:rsid w:val="001559A8"/>
    <w:rsid w:val="00160A3C"/>
    <w:rsid w:val="00160EA3"/>
    <w:rsid w:val="00161889"/>
    <w:rsid w:val="00164D46"/>
    <w:rsid w:val="00165E04"/>
    <w:rsid w:val="00170DCD"/>
    <w:rsid w:val="00174F2B"/>
    <w:rsid w:val="00175B56"/>
    <w:rsid w:val="0018031E"/>
    <w:rsid w:val="00180D40"/>
    <w:rsid w:val="00184316"/>
    <w:rsid w:val="00184D01"/>
    <w:rsid w:val="00186762"/>
    <w:rsid w:val="00187541"/>
    <w:rsid w:val="001934A6"/>
    <w:rsid w:val="00193F4C"/>
    <w:rsid w:val="001A0F3E"/>
    <w:rsid w:val="001A3037"/>
    <w:rsid w:val="001B4B75"/>
    <w:rsid w:val="001B5181"/>
    <w:rsid w:val="001B6AB3"/>
    <w:rsid w:val="001C0DF4"/>
    <w:rsid w:val="001C3D18"/>
    <w:rsid w:val="001C3E0D"/>
    <w:rsid w:val="001C46EB"/>
    <w:rsid w:val="001C6F46"/>
    <w:rsid w:val="001D5465"/>
    <w:rsid w:val="001E0C75"/>
    <w:rsid w:val="001E605C"/>
    <w:rsid w:val="001E6394"/>
    <w:rsid w:val="001E782E"/>
    <w:rsid w:val="001F15EA"/>
    <w:rsid w:val="001F4143"/>
    <w:rsid w:val="001F4255"/>
    <w:rsid w:val="001F522C"/>
    <w:rsid w:val="0020074A"/>
    <w:rsid w:val="00200E76"/>
    <w:rsid w:val="00203983"/>
    <w:rsid w:val="00203D55"/>
    <w:rsid w:val="002050D6"/>
    <w:rsid w:val="002078F5"/>
    <w:rsid w:val="0021033B"/>
    <w:rsid w:val="0021050E"/>
    <w:rsid w:val="0021098B"/>
    <w:rsid w:val="00216297"/>
    <w:rsid w:val="00216486"/>
    <w:rsid w:val="00220951"/>
    <w:rsid w:val="00220D3B"/>
    <w:rsid w:val="0022141F"/>
    <w:rsid w:val="00225A3E"/>
    <w:rsid w:val="00230758"/>
    <w:rsid w:val="002336C9"/>
    <w:rsid w:val="00234090"/>
    <w:rsid w:val="00237858"/>
    <w:rsid w:val="002470B0"/>
    <w:rsid w:val="00247623"/>
    <w:rsid w:val="00250912"/>
    <w:rsid w:val="002571D7"/>
    <w:rsid w:val="0025740A"/>
    <w:rsid w:val="00264F89"/>
    <w:rsid w:val="002658A1"/>
    <w:rsid w:val="00271C00"/>
    <w:rsid w:val="00272632"/>
    <w:rsid w:val="00280094"/>
    <w:rsid w:val="002913AB"/>
    <w:rsid w:val="00294FAD"/>
    <w:rsid w:val="002956CD"/>
    <w:rsid w:val="00295E06"/>
    <w:rsid w:val="002A3A1A"/>
    <w:rsid w:val="002A3B6F"/>
    <w:rsid w:val="002A7BFC"/>
    <w:rsid w:val="002B0022"/>
    <w:rsid w:val="002B08E8"/>
    <w:rsid w:val="002B0CD7"/>
    <w:rsid w:val="002B17BB"/>
    <w:rsid w:val="002B4D79"/>
    <w:rsid w:val="002C039B"/>
    <w:rsid w:val="002C5FE3"/>
    <w:rsid w:val="002C7662"/>
    <w:rsid w:val="002D11AB"/>
    <w:rsid w:val="002D13E7"/>
    <w:rsid w:val="002D197D"/>
    <w:rsid w:val="002D230C"/>
    <w:rsid w:val="002D2622"/>
    <w:rsid w:val="002D351E"/>
    <w:rsid w:val="002E056E"/>
    <w:rsid w:val="002E2269"/>
    <w:rsid w:val="002E474B"/>
    <w:rsid w:val="002E5F91"/>
    <w:rsid w:val="002F33C5"/>
    <w:rsid w:val="00306550"/>
    <w:rsid w:val="00310D0E"/>
    <w:rsid w:val="003135F0"/>
    <w:rsid w:val="00317B6A"/>
    <w:rsid w:val="00317BC5"/>
    <w:rsid w:val="00321534"/>
    <w:rsid w:val="0032172D"/>
    <w:rsid w:val="003227C4"/>
    <w:rsid w:val="00322D4E"/>
    <w:rsid w:val="00326B4D"/>
    <w:rsid w:val="00327F39"/>
    <w:rsid w:val="00330B56"/>
    <w:rsid w:val="00330CDC"/>
    <w:rsid w:val="003311EA"/>
    <w:rsid w:val="00332A68"/>
    <w:rsid w:val="003438DF"/>
    <w:rsid w:val="00343C06"/>
    <w:rsid w:val="00345F62"/>
    <w:rsid w:val="00346BB1"/>
    <w:rsid w:val="00350AA1"/>
    <w:rsid w:val="003568D2"/>
    <w:rsid w:val="0035738D"/>
    <w:rsid w:val="003576A8"/>
    <w:rsid w:val="0036309F"/>
    <w:rsid w:val="0036567D"/>
    <w:rsid w:val="00366BCD"/>
    <w:rsid w:val="00370714"/>
    <w:rsid w:val="00380622"/>
    <w:rsid w:val="00382901"/>
    <w:rsid w:val="00384CE6"/>
    <w:rsid w:val="003869B8"/>
    <w:rsid w:val="00386B9E"/>
    <w:rsid w:val="00387362"/>
    <w:rsid w:val="00387FBF"/>
    <w:rsid w:val="00390926"/>
    <w:rsid w:val="00392FF7"/>
    <w:rsid w:val="00397F66"/>
    <w:rsid w:val="003A0E30"/>
    <w:rsid w:val="003A2F9C"/>
    <w:rsid w:val="003A4722"/>
    <w:rsid w:val="003A611D"/>
    <w:rsid w:val="003A7398"/>
    <w:rsid w:val="003A7607"/>
    <w:rsid w:val="003A78D0"/>
    <w:rsid w:val="003B0029"/>
    <w:rsid w:val="003B01BC"/>
    <w:rsid w:val="003B2D3D"/>
    <w:rsid w:val="003B6715"/>
    <w:rsid w:val="003C0AD8"/>
    <w:rsid w:val="003C78A9"/>
    <w:rsid w:val="003D1EAA"/>
    <w:rsid w:val="003D5807"/>
    <w:rsid w:val="003D583A"/>
    <w:rsid w:val="003D58DB"/>
    <w:rsid w:val="003D7ACD"/>
    <w:rsid w:val="003E140E"/>
    <w:rsid w:val="003E6A1B"/>
    <w:rsid w:val="003F2067"/>
    <w:rsid w:val="003F2D90"/>
    <w:rsid w:val="003F6022"/>
    <w:rsid w:val="0040246A"/>
    <w:rsid w:val="0040436A"/>
    <w:rsid w:val="00407BEC"/>
    <w:rsid w:val="00410BB1"/>
    <w:rsid w:val="00411759"/>
    <w:rsid w:val="00413BFB"/>
    <w:rsid w:val="0041759B"/>
    <w:rsid w:val="00423529"/>
    <w:rsid w:val="004259C7"/>
    <w:rsid w:val="00430636"/>
    <w:rsid w:val="00432586"/>
    <w:rsid w:val="004326AC"/>
    <w:rsid w:val="00433592"/>
    <w:rsid w:val="00434303"/>
    <w:rsid w:val="00437E18"/>
    <w:rsid w:val="00442C27"/>
    <w:rsid w:val="00442E78"/>
    <w:rsid w:val="004508A7"/>
    <w:rsid w:val="00454C28"/>
    <w:rsid w:val="004641C6"/>
    <w:rsid w:val="00464376"/>
    <w:rsid w:val="00471F9C"/>
    <w:rsid w:val="00471FFB"/>
    <w:rsid w:val="004721EA"/>
    <w:rsid w:val="004736C5"/>
    <w:rsid w:val="00475816"/>
    <w:rsid w:val="0048195B"/>
    <w:rsid w:val="00493BDA"/>
    <w:rsid w:val="004A33ED"/>
    <w:rsid w:val="004A3FA9"/>
    <w:rsid w:val="004A540C"/>
    <w:rsid w:val="004A5D70"/>
    <w:rsid w:val="004A71E2"/>
    <w:rsid w:val="004B20BA"/>
    <w:rsid w:val="004B4242"/>
    <w:rsid w:val="004B507E"/>
    <w:rsid w:val="004B6702"/>
    <w:rsid w:val="004C4A97"/>
    <w:rsid w:val="004C5669"/>
    <w:rsid w:val="004C6CE3"/>
    <w:rsid w:val="004C7357"/>
    <w:rsid w:val="004C7B68"/>
    <w:rsid w:val="004C7E0E"/>
    <w:rsid w:val="004C7E85"/>
    <w:rsid w:val="004D0B6C"/>
    <w:rsid w:val="004D36EA"/>
    <w:rsid w:val="004D6365"/>
    <w:rsid w:val="004D7B40"/>
    <w:rsid w:val="004E7485"/>
    <w:rsid w:val="004F14C1"/>
    <w:rsid w:val="00501259"/>
    <w:rsid w:val="0050221B"/>
    <w:rsid w:val="00510F91"/>
    <w:rsid w:val="0051362D"/>
    <w:rsid w:val="005146DE"/>
    <w:rsid w:val="00516C7A"/>
    <w:rsid w:val="0051728E"/>
    <w:rsid w:val="005172B0"/>
    <w:rsid w:val="0051747A"/>
    <w:rsid w:val="00527E83"/>
    <w:rsid w:val="0053001D"/>
    <w:rsid w:val="00530ED5"/>
    <w:rsid w:val="00531951"/>
    <w:rsid w:val="005327EC"/>
    <w:rsid w:val="00535D8F"/>
    <w:rsid w:val="00536073"/>
    <w:rsid w:val="0053629D"/>
    <w:rsid w:val="00545853"/>
    <w:rsid w:val="0055036E"/>
    <w:rsid w:val="00553DF3"/>
    <w:rsid w:val="00565A05"/>
    <w:rsid w:val="00566768"/>
    <w:rsid w:val="00570041"/>
    <w:rsid w:val="00571221"/>
    <w:rsid w:val="0057415F"/>
    <w:rsid w:val="00581688"/>
    <w:rsid w:val="00587D6F"/>
    <w:rsid w:val="0059271B"/>
    <w:rsid w:val="00593D74"/>
    <w:rsid w:val="00595E42"/>
    <w:rsid w:val="005A292A"/>
    <w:rsid w:val="005A2F1F"/>
    <w:rsid w:val="005A617E"/>
    <w:rsid w:val="005A7846"/>
    <w:rsid w:val="005B00BB"/>
    <w:rsid w:val="005B3FB2"/>
    <w:rsid w:val="005C068B"/>
    <w:rsid w:val="005C39F7"/>
    <w:rsid w:val="005E0DD5"/>
    <w:rsid w:val="005E1286"/>
    <w:rsid w:val="005E28CF"/>
    <w:rsid w:val="005E5A16"/>
    <w:rsid w:val="005E6D4C"/>
    <w:rsid w:val="005F0317"/>
    <w:rsid w:val="005F16D3"/>
    <w:rsid w:val="005F46D0"/>
    <w:rsid w:val="006003FD"/>
    <w:rsid w:val="00601661"/>
    <w:rsid w:val="006028E5"/>
    <w:rsid w:val="00606055"/>
    <w:rsid w:val="00615933"/>
    <w:rsid w:val="00620713"/>
    <w:rsid w:val="006211D7"/>
    <w:rsid w:val="00623967"/>
    <w:rsid w:val="00630401"/>
    <w:rsid w:val="006305BF"/>
    <w:rsid w:val="00631B78"/>
    <w:rsid w:val="0063533A"/>
    <w:rsid w:val="00645084"/>
    <w:rsid w:val="00652DE9"/>
    <w:rsid w:val="0066315E"/>
    <w:rsid w:val="00665194"/>
    <w:rsid w:val="00670396"/>
    <w:rsid w:val="006769C9"/>
    <w:rsid w:val="006777A3"/>
    <w:rsid w:val="00686230"/>
    <w:rsid w:val="00687627"/>
    <w:rsid w:val="00697EF2"/>
    <w:rsid w:val="006A3621"/>
    <w:rsid w:val="006A4405"/>
    <w:rsid w:val="006A555C"/>
    <w:rsid w:val="006B0A68"/>
    <w:rsid w:val="006B734B"/>
    <w:rsid w:val="006C26CB"/>
    <w:rsid w:val="006C2A33"/>
    <w:rsid w:val="006C364E"/>
    <w:rsid w:val="006C44B1"/>
    <w:rsid w:val="006D1058"/>
    <w:rsid w:val="006D5CF0"/>
    <w:rsid w:val="006E25ED"/>
    <w:rsid w:val="006E29E8"/>
    <w:rsid w:val="006E3398"/>
    <w:rsid w:val="006E5893"/>
    <w:rsid w:val="006E7991"/>
    <w:rsid w:val="006F1998"/>
    <w:rsid w:val="0070029B"/>
    <w:rsid w:val="00702A24"/>
    <w:rsid w:val="007045E9"/>
    <w:rsid w:val="00716EBD"/>
    <w:rsid w:val="00720B96"/>
    <w:rsid w:val="00722CE2"/>
    <w:rsid w:val="007276DD"/>
    <w:rsid w:val="00727CDC"/>
    <w:rsid w:val="00733029"/>
    <w:rsid w:val="007335AB"/>
    <w:rsid w:val="00740505"/>
    <w:rsid w:val="00742138"/>
    <w:rsid w:val="007437AB"/>
    <w:rsid w:val="00750659"/>
    <w:rsid w:val="007511AA"/>
    <w:rsid w:val="00760720"/>
    <w:rsid w:val="00761AFF"/>
    <w:rsid w:val="0076271A"/>
    <w:rsid w:val="00765F9B"/>
    <w:rsid w:val="00774874"/>
    <w:rsid w:val="00774C8E"/>
    <w:rsid w:val="00775696"/>
    <w:rsid w:val="00777127"/>
    <w:rsid w:val="007833BF"/>
    <w:rsid w:val="0079451E"/>
    <w:rsid w:val="00796F5E"/>
    <w:rsid w:val="007A2057"/>
    <w:rsid w:val="007A33C3"/>
    <w:rsid w:val="007A4DCB"/>
    <w:rsid w:val="007A5095"/>
    <w:rsid w:val="007A6B2C"/>
    <w:rsid w:val="007A6B9F"/>
    <w:rsid w:val="007B024E"/>
    <w:rsid w:val="007B029E"/>
    <w:rsid w:val="007B0566"/>
    <w:rsid w:val="007B57D0"/>
    <w:rsid w:val="007B71E7"/>
    <w:rsid w:val="007C180E"/>
    <w:rsid w:val="007C235E"/>
    <w:rsid w:val="007C2A64"/>
    <w:rsid w:val="007C3FF0"/>
    <w:rsid w:val="007C56F3"/>
    <w:rsid w:val="007D78BC"/>
    <w:rsid w:val="007E05EC"/>
    <w:rsid w:val="007E13AD"/>
    <w:rsid w:val="007E3129"/>
    <w:rsid w:val="007E404E"/>
    <w:rsid w:val="007F285A"/>
    <w:rsid w:val="007F7EA5"/>
    <w:rsid w:val="00801518"/>
    <w:rsid w:val="00804D91"/>
    <w:rsid w:val="0080562C"/>
    <w:rsid w:val="008068BD"/>
    <w:rsid w:val="0080696C"/>
    <w:rsid w:val="0081496A"/>
    <w:rsid w:val="00815727"/>
    <w:rsid w:val="0081690F"/>
    <w:rsid w:val="008175C7"/>
    <w:rsid w:val="008241FE"/>
    <w:rsid w:val="00830E65"/>
    <w:rsid w:val="00833CFC"/>
    <w:rsid w:val="00834208"/>
    <w:rsid w:val="00835FB5"/>
    <w:rsid w:val="00840BA0"/>
    <w:rsid w:val="008569AA"/>
    <w:rsid w:val="00860B24"/>
    <w:rsid w:val="00861A4A"/>
    <w:rsid w:val="008622B8"/>
    <w:rsid w:val="00864C04"/>
    <w:rsid w:val="0086703B"/>
    <w:rsid w:val="008706A3"/>
    <w:rsid w:val="00870EC1"/>
    <w:rsid w:val="00874608"/>
    <w:rsid w:val="00883C45"/>
    <w:rsid w:val="008861E4"/>
    <w:rsid w:val="0088789F"/>
    <w:rsid w:val="008914A5"/>
    <w:rsid w:val="0089250B"/>
    <w:rsid w:val="00892575"/>
    <w:rsid w:val="008927C7"/>
    <w:rsid w:val="00895B2D"/>
    <w:rsid w:val="008A4D11"/>
    <w:rsid w:val="008A54AA"/>
    <w:rsid w:val="008A5C7E"/>
    <w:rsid w:val="008A6A46"/>
    <w:rsid w:val="008B26B6"/>
    <w:rsid w:val="008C0400"/>
    <w:rsid w:val="008C11D3"/>
    <w:rsid w:val="008C45E9"/>
    <w:rsid w:val="008C5B03"/>
    <w:rsid w:val="008C6BCE"/>
    <w:rsid w:val="008D1521"/>
    <w:rsid w:val="008D2F5F"/>
    <w:rsid w:val="008D6AE9"/>
    <w:rsid w:val="008E367D"/>
    <w:rsid w:val="008E62D5"/>
    <w:rsid w:val="008F0AF4"/>
    <w:rsid w:val="008F123C"/>
    <w:rsid w:val="008F31A4"/>
    <w:rsid w:val="008F3D4F"/>
    <w:rsid w:val="008F5EFA"/>
    <w:rsid w:val="00900DA4"/>
    <w:rsid w:val="00900EDB"/>
    <w:rsid w:val="00902DED"/>
    <w:rsid w:val="00902FE9"/>
    <w:rsid w:val="00905E02"/>
    <w:rsid w:val="00907EFA"/>
    <w:rsid w:val="00910D20"/>
    <w:rsid w:val="00911A51"/>
    <w:rsid w:val="00911C0D"/>
    <w:rsid w:val="0091609A"/>
    <w:rsid w:val="0092504F"/>
    <w:rsid w:val="0092549F"/>
    <w:rsid w:val="00925831"/>
    <w:rsid w:val="009274D1"/>
    <w:rsid w:val="009335A6"/>
    <w:rsid w:val="009370F6"/>
    <w:rsid w:val="009441E9"/>
    <w:rsid w:val="00946A7C"/>
    <w:rsid w:val="00947B71"/>
    <w:rsid w:val="009527B9"/>
    <w:rsid w:val="00964A75"/>
    <w:rsid w:val="00964E60"/>
    <w:rsid w:val="009665FA"/>
    <w:rsid w:val="009714CD"/>
    <w:rsid w:val="00971AFD"/>
    <w:rsid w:val="00984482"/>
    <w:rsid w:val="00984F13"/>
    <w:rsid w:val="00985D23"/>
    <w:rsid w:val="0099450C"/>
    <w:rsid w:val="009946B9"/>
    <w:rsid w:val="00994C65"/>
    <w:rsid w:val="00995802"/>
    <w:rsid w:val="00995E4C"/>
    <w:rsid w:val="00996E4C"/>
    <w:rsid w:val="00997F9F"/>
    <w:rsid w:val="009A1169"/>
    <w:rsid w:val="009A3CB2"/>
    <w:rsid w:val="009A4ECC"/>
    <w:rsid w:val="009A6F77"/>
    <w:rsid w:val="009B1121"/>
    <w:rsid w:val="009B13FC"/>
    <w:rsid w:val="009B1970"/>
    <w:rsid w:val="009B1F29"/>
    <w:rsid w:val="009B23E8"/>
    <w:rsid w:val="009B3D66"/>
    <w:rsid w:val="009C1D64"/>
    <w:rsid w:val="009C4CB2"/>
    <w:rsid w:val="009D1AD1"/>
    <w:rsid w:val="009D2D4D"/>
    <w:rsid w:val="009D41A0"/>
    <w:rsid w:val="009D4474"/>
    <w:rsid w:val="009E09C6"/>
    <w:rsid w:val="009E3926"/>
    <w:rsid w:val="009E4579"/>
    <w:rsid w:val="009E49A2"/>
    <w:rsid w:val="009F0EA7"/>
    <w:rsid w:val="009F11B3"/>
    <w:rsid w:val="009F4CBA"/>
    <w:rsid w:val="009F7AFA"/>
    <w:rsid w:val="00A04E05"/>
    <w:rsid w:val="00A0515D"/>
    <w:rsid w:val="00A10077"/>
    <w:rsid w:val="00A13858"/>
    <w:rsid w:val="00A14E8C"/>
    <w:rsid w:val="00A154EE"/>
    <w:rsid w:val="00A16C27"/>
    <w:rsid w:val="00A20761"/>
    <w:rsid w:val="00A2078D"/>
    <w:rsid w:val="00A21578"/>
    <w:rsid w:val="00A23CE0"/>
    <w:rsid w:val="00A240B4"/>
    <w:rsid w:val="00A269F4"/>
    <w:rsid w:val="00A30616"/>
    <w:rsid w:val="00A31376"/>
    <w:rsid w:val="00A37B79"/>
    <w:rsid w:val="00A40A4B"/>
    <w:rsid w:val="00A4136C"/>
    <w:rsid w:val="00A43E48"/>
    <w:rsid w:val="00A44C77"/>
    <w:rsid w:val="00A44E3F"/>
    <w:rsid w:val="00A45939"/>
    <w:rsid w:val="00A46A37"/>
    <w:rsid w:val="00A50B4F"/>
    <w:rsid w:val="00A556FD"/>
    <w:rsid w:val="00A70738"/>
    <w:rsid w:val="00A7075B"/>
    <w:rsid w:val="00A7097D"/>
    <w:rsid w:val="00A8696E"/>
    <w:rsid w:val="00A92F23"/>
    <w:rsid w:val="00A9409E"/>
    <w:rsid w:val="00AA1CC8"/>
    <w:rsid w:val="00AA5902"/>
    <w:rsid w:val="00AA5950"/>
    <w:rsid w:val="00AA5C8F"/>
    <w:rsid w:val="00AB06E3"/>
    <w:rsid w:val="00AC20C8"/>
    <w:rsid w:val="00AC696B"/>
    <w:rsid w:val="00AD3305"/>
    <w:rsid w:val="00AD56A2"/>
    <w:rsid w:val="00AF120A"/>
    <w:rsid w:val="00B015EB"/>
    <w:rsid w:val="00B05192"/>
    <w:rsid w:val="00B10607"/>
    <w:rsid w:val="00B1137D"/>
    <w:rsid w:val="00B171F9"/>
    <w:rsid w:val="00B22CBE"/>
    <w:rsid w:val="00B244BB"/>
    <w:rsid w:val="00B3095D"/>
    <w:rsid w:val="00B317F3"/>
    <w:rsid w:val="00B33106"/>
    <w:rsid w:val="00B361F8"/>
    <w:rsid w:val="00B3701D"/>
    <w:rsid w:val="00B429B2"/>
    <w:rsid w:val="00B44ADE"/>
    <w:rsid w:val="00B456DD"/>
    <w:rsid w:val="00B45C20"/>
    <w:rsid w:val="00B47686"/>
    <w:rsid w:val="00B50E0C"/>
    <w:rsid w:val="00B5261B"/>
    <w:rsid w:val="00B6045A"/>
    <w:rsid w:val="00B63F17"/>
    <w:rsid w:val="00B6630F"/>
    <w:rsid w:val="00B71354"/>
    <w:rsid w:val="00B8408B"/>
    <w:rsid w:val="00B858E9"/>
    <w:rsid w:val="00B86DE8"/>
    <w:rsid w:val="00B91219"/>
    <w:rsid w:val="00B937B4"/>
    <w:rsid w:val="00B94283"/>
    <w:rsid w:val="00B95453"/>
    <w:rsid w:val="00B95DEE"/>
    <w:rsid w:val="00B97F0A"/>
    <w:rsid w:val="00BA286D"/>
    <w:rsid w:val="00BA4CF8"/>
    <w:rsid w:val="00BA519F"/>
    <w:rsid w:val="00BA71E3"/>
    <w:rsid w:val="00BB4656"/>
    <w:rsid w:val="00BC10F0"/>
    <w:rsid w:val="00BC291A"/>
    <w:rsid w:val="00BC2D2A"/>
    <w:rsid w:val="00BC3C04"/>
    <w:rsid w:val="00BC5938"/>
    <w:rsid w:val="00BC64C0"/>
    <w:rsid w:val="00BC6EBA"/>
    <w:rsid w:val="00BD12BB"/>
    <w:rsid w:val="00BD44A1"/>
    <w:rsid w:val="00BD65BB"/>
    <w:rsid w:val="00BE478F"/>
    <w:rsid w:val="00BE5D2F"/>
    <w:rsid w:val="00BF0503"/>
    <w:rsid w:val="00BF3F9E"/>
    <w:rsid w:val="00BF57E9"/>
    <w:rsid w:val="00C0280E"/>
    <w:rsid w:val="00C04F48"/>
    <w:rsid w:val="00C10372"/>
    <w:rsid w:val="00C10F2E"/>
    <w:rsid w:val="00C112C0"/>
    <w:rsid w:val="00C11382"/>
    <w:rsid w:val="00C1218F"/>
    <w:rsid w:val="00C166E6"/>
    <w:rsid w:val="00C17EB7"/>
    <w:rsid w:val="00C20C0E"/>
    <w:rsid w:val="00C239D2"/>
    <w:rsid w:val="00C25502"/>
    <w:rsid w:val="00C32926"/>
    <w:rsid w:val="00C3348B"/>
    <w:rsid w:val="00C429E2"/>
    <w:rsid w:val="00C432D5"/>
    <w:rsid w:val="00C43FDC"/>
    <w:rsid w:val="00C44A65"/>
    <w:rsid w:val="00C45287"/>
    <w:rsid w:val="00C5192D"/>
    <w:rsid w:val="00C63F6B"/>
    <w:rsid w:val="00C66308"/>
    <w:rsid w:val="00C663DC"/>
    <w:rsid w:val="00C66B96"/>
    <w:rsid w:val="00C711C0"/>
    <w:rsid w:val="00C71849"/>
    <w:rsid w:val="00C71D1E"/>
    <w:rsid w:val="00C761FE"/>
    <w:rsid w:val="00C7779F"/>
    <w:rsid w:val="00C810D2"/>
    <w:rsid w:val="00C81E77"/>
    <w:rsid w:val="00C86F13"/>
    <w:rsid w:val="00C87306"/>
    <w:rsid w:val="00C9123A"/>
    <w:rsid w:val="00C915A8"/>
    <w:rsid w:val="00C9429F"/>
    <w:rsid w:val="00C96F33"/>
    <w:rsid w:val="00CA1C26"/>
    <w:rsid w:val="00CB01AD"/>
    <w:rsid w:val="00CB490F"/>
    <w:rsid w:val="00CB6B32"/>
    <w:rsid w:val="00CC3E81"/>
    <w:rsid w:val="00CC672C"/>
    <w:rsid w:val="00CC7039"/>
    <w:rsid w:val="00CD2433"/>
    <w:rsid w:val="00CD2466"/>
    <w:rsid w:val="00CD3127"/>
    <w:rsid w:val="00CE1D02"/>
    <w:rsid w:val="00CE4CB2"/>
    <w:rsid w:val="00CF001B"/>
    <w:rsid w:val="00CF34FE"/>
    <w:rsid w:val="00CF69AB"/>
    <w:rsid w:val="00D01081"/>
    <w:rsid w:val="00D02A71"/>
    <w:rsid w:val="00D146F5"/>
    <w:rsid w:val="00D14E89"/>
    <w:rsid w:val="00D177D1"/>
    <w:rsid w:val="00D245D6"/>
    <w:rsid w:val="00D2671F"/>
    <w:rsid w:val="00D2786F"/>
    <w:rsid w:val="00D334BF"/>
    <w:rsid w:val="00D33CCA"/>
    <w:rsid w:val="00D42F3A"/>
    <w:rsid w:val="00D43E98"/>
    <w:rsid w:val="00D45E1D"/>
    <w:rsid w:val="00D45E56"/>
    <w:rsid w:val="00D530B0"/>
    <w:rsid w:val="00D53164"/>
    <w:rsid w:val="00D55F73"/>
    <w:rsid w:val="00D6001F"/>
    <w:rsid w:val="00D61AF6"/>
    <w:rsid w:val="00D6683E"/>
    <w:rsid w:val="00D66EB0"/>
    <w:rsid w:val="00D71E39"/>
    <w:rsid w:val="00D72E97"/>
    <w:rsid w:val="00D8375F"/>
    <w:rsid w:val="00D840C8"/>
    <w:rsid w:val="00D84C4A"/>
    <w:rsid w:val="00D8530C"/>
    <w:rsid w:val="00DA26DB"/>
    <w:rsid w:val="00DA504F"/>
    <w:rsid w:val="00DB0D08"/>
    <w:rsid w:val="00DB0E5C"/>
    <w:rsid w:val="00DB13A8"/>
    <w:rsid w:val="00DB13C5"/>
    <w:rsid w:val="00DB3C68"/>
    <w:rsid w:val="00DB53A0"/>
    <w:rsid w:val="00DB5F2F"/>
    <w:rsid w:val="00DB7A7C"/>
    <w:rsid w:val="00DC1A48"/>
    <w:rsid w:val="00DC4A2C"/>
    <w:rsid w:val="00DC64BA"/>
    <w:rsid w:val="00DC70A4"/>
    <w:rsid w:val="00DC7673"/>
    <w:rsid w:val="00DD0E75"/>
    <w:rsid w:val="00DD4968"/>
    <w:rsid w:val="00DD648C"/>
    <w:rsid w:val="00DD677B"/>
    <w:rsid w:val="00DE2A0B"/>
    <w:rsid w:val="00DE42ED"/>
    <w:rsid w:val="00DE7ECB"/>
    <w:rsid w:val="00DF1152"/>
    <w:rsid w:val="00DF16A0"/>
    <w:rsid w:val="00DF2540"/>
    <w:rsid w:val="00DF5F68"/>
    <w:rsid w:val="00DF7F65"/>
    <w:rsid w:val="00E04540"/>
    <w:rsid w:val="00E25810"/>
    <w:rsid w:val="00E315E7"/>
    <w:rsid w:val="00E3578D"/>
    <w:rsid w:val="00E3765A"/>
    <w:rsid w:val="00E41A07"/>
    <w:rsid w:val="00E42F42"/>
    <w:rsid w:val="00E47DAF"/>
    <w:rsid w:val="00E51F65"/>
    <w:rsid w:val="00E53688"/>
    <w:rsid w:val="00E53BA9"/>
    <w:rsid w:val="00E57C4A"/>
    <w:rsid w:val="00E617DA"/>
    <w:rsid w:val="00E64E43"/>
    <w:rsid w:val="00E65B61"/>
    <w:rsid w:val="00E7490D"/>
    <w:rsid w:val="00E84EA3"/>
    <w:rsid w:val="00E8602C"/>
    <w:rsid w:val="00E87944"/>
    <w:rsid w:val="00E87F9D"/>
    <w:rsid w:val="00E92CA3"/>
    <w:rsid w:val="00E9485A"/>
    <w:rsid w:val="00E95D9E"/>
    <w:rsid w:val="00E966C6"/>
    <w:rsid w:val="00EA08A9"/>
    <w:rsid w:val="00EA1766"/>
    <w:rsid w:val="00EA351B"/>
    <w:rsid w:val="00EA601B"/>
    <w:rsid w:val="00EB06BF"/>
    <w:rsid w:val="00EB386C"/>
    <w:rsid w:val="00ED143C"/>
    <w:rsid w:val="00ED34C3"/>
    <w:rsid w:val="00ED3594"/>
    <w:rsid w:val="00ED4BCD"/>
    <w:rsid w:val="00EE17BF"/>
    <w:rsid w:val="00EE19AB"/>
    <w:rsid w:val="00EE3DEE"/>
    <w:rsid w:val="00EE47E5"/>
    <w:rsid w:val="00EE52DF"/>
    <w:rsid w:val="00EE5E11"/>
    <w:rsid w:val="00EE7A91"/>
    <w:rsid w:val="00EE7C91"/>
    <w:rsid w:val="00EF71DD"/>
    <w:rsid w:val="00F0140D"/>
    <w:rsid w:val="00F0446D"/>
    <w:rsid w:val="00F07142"/>
    <w:rsid w:val="00F111E6"/>
    <w:rsid w:val="00F13C0D"/>
    <w:rsid w:val="00F14670"/>
    <w:rsid w:val="00F14A4D"/>
    <w:rsid w:val="00F14C50"/>
    <w:rsid w:val="00F156B1"/>
    <w:rsid w:val="00F31E11"/>
    <w:rsid w:val="00F32058"/>
    <w:rsid w:val="00F3486E"/>
    <w:rsid w:val="00F356AE"/>
    <w:rsid w:val="00F37A5A"/>
    <w:rsid w:val="00F37C12"/>
    <w:rsid w:val="00F426FD"/>
    <w:rsid w:val="00F43D1D"/>
    <w:rsid w:val="00F5369B"/>
    <w:rsid w:val="00F55ED7"/>
    <w:rsid w:val="00F57B4F"/>
    <w:rsid w:val="00F6092D"/>
    <w:rsid w:val="00F63CB3"/>
    <w:rsid w:val="00F64B5F"/>
    <w:rsid w:val="00F6623A"/>
    <w:rsid w:val="00F6630B"/>
    <w:rsid w:val="00F728C4"/>
    <w:rsid w:val="00F7301E"/>
    <w:rsid w:val="00F76A69"/>
    <w:rsid w:val="00F7715E"/>
    <w:rsid w:val="00F77A34"/>
    <w:rsid w:val="00F8585A"/>
    <w:rsid w:val="00F865B6"/>
    <w:rsid w:val="00F9474F"/>
    <w:rsid w:val="00F94833"/>
    <w:rsid w:val="00F94D25"/>
    <w:rsid w:val="00F97E85"/>
    <w:rsid w:val="00FA749A"/>
    <w:rsid w:val="00FA74DE"/>
    <w:rsid w:val="00FB106A"/>
    <w:rsid w:val="00FB2E40"/>
    <w:rsid w:val="00FB387B"/>
    <w:rsid w:val="00FB7E37"/>
    <w:rsid w:val="00FC6D88"/>
    <w:rsid w:val="00FD331C"/>
    <w:rsid w:val="00FD7D4C"/>
    <w:rsid w:val="00FE2A8A"/>
    <w:rsid w:val="00FE58CA"/>
    <w:rsid w:val="00FF3648"/>
    <w:rsid w:val="00FF5487"/>
    <w:rsid w:val="00FF5E3A"/>
    <w:rsid w:val="00FF6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87AB"/>
  <w15:docId w15:val="{C9625148-96A4-4C5E-85BC-3D6807BC4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 Cha"/>
    <w:basedOn w:val="Normal"/>
    <w:link w:val="FootnoteTextChar"/>
    <w:rsid w:val="002D2622"/>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yperlink">
    <w:name w:val="Hyperlink"/>
    <w:basedOn w:val="DefaultParagraphFont"/>
    <w:uiPriority w:val="99"/>
    <w:unhideWhenUsed/>
    <w:rsid w:val="000054FB"/>
    <w:rPr>
      <w:color w:val="0000FF"/>
      <w:u w:val="single"/>
    </w:rPr>
  </w:style>
  <w:style w:type="paragraph" w:styleId="ListParagraph">
    <w:name w:val="List Paragraph"/>
    <w:basedOn w:val="Normal"/>
    <w:uiPriority w:val="34"/>
    <w:qFormat/>
    <w:rsid w:val="00D146F5"/>
    <w:pPr>
      <w:ind w:left="720"/>
      <w:contextualSpacing/>
    </w:pPr>
  </w:style>
  <w:style w:type="paragraph" w:styleId="HTMLPreformatted">
    <w:name w:val="HTML Preformatted"/>
    <w:basedOn w:val="Normal"/>
    <w:link w:val="HTMLPreformattedChar"/>
    <w:uiPriority w:val="99"/>
    <w:semiHidden/>
    <w:unhideWhenUsed/>
    <w:rsid w:val="008927C7"/>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8927C7"/>
    <w:rPr>
      <w:rFonts w:ascii="Consolas" w:eastAsia="Times New Roman" w:hAnsi="Consolas" w:cs="Consolas"/>
      <w:lang w:eastAsia="ru-RU"/>
    </w:rPr>
  </w:style>
  <w:style w:type="character" w:styleId="FootnoteReference">
    <w:name w:val="footnote reference"/>
    <w:basedOn w:val="DefaultParagraphFont"/>
    <w:uiPriority w:val="99"/>
    <w:unhideWhenUsed/>
    <w:rsid w:val="003F2D90"/>
    <w:rPr>
      <w:vertAlign w:val="superscript"/>
    </w:rPr>
  </w:style>
  <w:style w:type="character" w:styleId="Mention">
    <w:name w:val="Mention"/>
    <w:basedOn w:val="DefaultParagraphFont"/>
    <w:uiPriority w:val="99"/>
    <w:semiHidden/>
    <w:unhideWhenUsed/>
    <w:rsid w:val="00E966C6"/>
    <w:rPr>
      <w:color w:val="2B579A"/>
      <w:shd w:val="clear" w:color="auto" w:fill="E6E6E6"/>
    </w:rPr>
  </w:style>
  <w:style w:type="paragraph" w:styleId="NoSpacing">
    <w:name w:val="No Spacing"/>
    <w:uiPriority w:val="1"/>
    <w:qFormat/>
    <w:rsid w:val="00DF254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352463106">
      <w:bodyDiv w:val="1"/>
      <w:marLeft w:val="0"/>
      <w:marRight w:val="0"/>
      <w:marTop w:val="0"/>
      <w:marBottom w:val="0"/>
      <w:divBdr>
        <w:top w:val="none" w:sz="0" w:space="0" w:color="auto"/>
        <w:left w:val="none" w:sz="0" w:space="0" w:color="auto"/>
        <w:bottom w:val="none" w:sz="0" w:space="0" w:color="auto"/>
        <w:right w:val="none" w:sz="0" w:space="0" w:color="auto"/>
      </w:divBdr>
      <w:divsChild>
        <w:div w:id="1447852231">
          <w:marLeft w:val="0"/>
          <w:marRight w:val="0"/>
          <w:marTop w:val="0"/>
          <w:marBottom w:val="0"/>
          <w:divBdr>
            <w:top w:val="none" w:sz="0" w:space="0" w:color="auto"/>
            <w:left w:val="none" w:sz="0" w:space="0" w:color="auto"/>
            <w:bottom w:val="none" w:sz="0" w:space="0" w:color="auto"/>
            <w:right w:val="none" w:sz="0" w:space="0" w:color="auto"/>
          </w:divBdr>
          <w:divsChild>
            <w:div w:id="1338926586">
              <w:marLeft w:val="0"/>
              <w:marRight w:val="0"/>
              <w:marTop w:val="0"/>
              <w:marBottom w:val="0"/>
              <w:divBdr>
                <w:top w:val="none" w:sz="0" w:space="0" w:color="auto"/>
                <w:left w:val="none" w:sz="0" w:space="0" w:color="auto"/>
                <w:bottom w:val="none" w:sz="0" w:space="0" w:color="auto"/>
                <w:right w:val="none" w:sz="0" w:space="0" w:color="auto"/>
              </w:divBdr>
              <w:divsChild>
                <w:div w:id="17778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455174844">
                      <w:marLeft w:val="0"/>
                      <w:marRight w:val="0"/>
                      <w:marTop w:val="0"/>
                      <w:marBottom w:val="0"/>
                      <w:divBdr>
                        <w:top w:val="none" w:sz="0" w:space="0" w:color="auto"/>
                        <w:left w:val="none" w:sz="0" w:space="0" w:color="auto"/>
                        <w:bottom w:val="none" w:sz="0" w:space="0" w:color="auto"/>
                        <w:right w:val="none" w:sz="0" w:space="0" w:color="auto"/>
                      </w:divBdr>
                    </w:div>
                    <w:div w:id="11255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206ED0E98E8B4533AD342C5D58AB63B3"/>
        <w:category>
          <w:name w:val="General"/>
          <w:gallery w:val="placeholder"/>
        </w:category>
        <w:types>
          <w:type w:val="bbPlcHdr"/>
        </w:types>
        <w:behaviors>
          <w:behavior w:val="content"/>
        </w:behaviors>
        <w:guid w:val="{FC985953-BA40-4F70-9430-F478AB20AEA3}"/>
      </w:docPartPr>
      <w:docPartBody>
        <w:p w:rsidR="005013FF" w:rsidRDefault="002C45A0" w:rsidP="002C45A0">
          <w:pPr>
            <w:pStyle w:val="206ED0E98E8B4533AD342C5D58AB63B3"/>
          </w:pPr>
          <w:r>
            <w:rPr>
              <w:rStyle w:val="PlaceholderText"/>
            </w:rPr>
            <w:t>Click here to enter text.</w:t>
          </w:r>
        </w:p>
      </w:docPartBody>
    </w:docPart>
    <w:docPart>
      <w:docPartPr>
        <w:name w:val="7A915C0A83F04FE8A7E5C41CBE974A2D"/>
        <w:category>
          <w:name w:val="General"/>
          <w:gallery w:val="placeholder"/>
        </w:category>
        <w:types>
          <w:type w:val="bbPlcHdr"/>
        </w:types>
        <w:behaviors>
          <w:behavior w:val="content"/>
        </w:behaviors>
        <w:guid w:val="{E0E5D655-B50B-42CE-B23D-EF94991C9941}"/>
      </w:docPartPr>
      <w:docPartBody>
        <w:p w:rsidR="005013FF" w:rsidRDefault="002C45A0" w:rsidP="002C45A0">
          <w:pPr>
            <w:pStyle w:val="7A915C0A83F04FE8A7E5C41CBE974A2D"/>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518E"/>
    <w:rsid w:val="00090348"/>
    <w:rsid w:val="000C1093"/>
    <w:rsid w:val="000E1449"/>
    <w:rsid w:val="000E5EF5"/>
    <w:rsid w:val="000E7C92"/>
    <w:rsid w:val="001400C1"/>
    <w:rsid w:val="001B7738"/>
    <w:rsid w:val="001C6D44"/>
    <w:rsid w:val="001E0BF7"/>
    <w:rsid w:val="001F7310"/>
    <w:rsid w:val="00205D77"/>
    <w:rsid w:val="002166EE"/>
    <w:rsid w:val="0026290A"/>
    <w:rsid w:val="00265455"/>
    <w:rsid w:val="00280FB6"/>
    <w:rsid w:val="00284E6B"/>
    <w:rsid w:val="002B0E91"/>
    <w:rsid w:val="002C45A0"/>
    <w:rsid w:val="002C7553"/>
    <w:rsid w:val="002D2B10"/>
    <w:rsid w:val="002F6EB8"/>
    <w:rsid w:val="003012DC"/>
    <w:rsid w:val="0030205B"/>
    <w:rsid w:val="0030382B"/>
    <w:rsid w:val="00335FBF"/>
    <w:rsid w:val="003402F4"/>
    <w:rsid w:val="003816BF"/>
    <w:rsid w:val="00383A07"/>
    <w:rsid w:val="00393187"/>
    <w:rsid w:val="003B00D0"/>
    <w:rsid w:val="003B5A75"/>
    <w:rsid w:val="003C2074"/>
    <w:rsid w:val="003D2DEC"/>
    <w:rsid w:val="003D3A74"/>
    <w:rsid w:val="003E362D"/>
    <w:rsid w:val="003F42DE"/>
    <w:rsid w:val="003F7143"/>
    <w:rsid w:val="00420D08"/>
    <w:rsid w:val="004457B0"/>
    <w:rsid w:val="00466683"/>
    <w:rsid w:val="004801C0"/>
    <w:rsid w:val="004A3C1D"/>
    <w:rsid w:val="004B34B2"/>
    <w:rsid w:val="004D7FFA"/>
    <w:rsid w:val="005013FF"/>
    <w:rsid w:val="005170C5"/>
    <w:rsid w:val="00537F2D"/>
    <w:rsid w:val="0054013E"/>
    <w:rsid w:val="00563210"/>
    <w:rsid w:val="00590BC7"/>
    <w:rsid w:val="0059403C"/>
    <w:rsid w:val="005A2CB2"/>
    <w:rsid w:val="005A476F"/>
    <w:rsid w:val="005B3156"/>
    <w:rsid w:val="005B6BA7"/>
    <w:rsid w:val="005D1504"/>
    <w:rsid w:val="005D48BA"/>
    <w:rsid w:val="005D52D0"/>
    <w:rsid w:val="005E2AAD"/>
    <w:rsid w:val="0060100E"/>
    <w:rsid w:val="0061277E"/>
    <w:rsid w:val="00612F5C"/>
    <w:rsid w:val="0064559F"/>
    <w:rsid w:val="006770B9"/>
    <w:rsid w:val="00684342"/>
    <w:rsid w:val="006B0691"/>
    <w:rsid w:val="007078E6"/>
    <w:rsid w:val="007302D4"/>
    <w:rsid w:val="00733CF2"/>
    <w:rsid w:val="00736C55"/>
    <w:rsid w:val="00740AE9"/>
    <w:rsid w:val="0075188A"/>
    <w:rsid w:val="00781F40"/>
    <w:rsid w:val="007A577C"/>
    <w:rsid w:val="007C3992"/>
    <w:rsid w:val="007D573A"/>
    <w:rsid w:val="007F1EF1"/>
    <w:rsid w:val="008007ED"/>
    <w:rsid w:val="00801A99"/>
    <w:rsid w:val="00802E58"/>
    <w:rsid w:val="00833213"/>
    <w:rsid w:val="008910C4"/>
    <w:rsid w:val="008F2108"/>
    <w:rsid w:val="008F3E12"/>
    <w:rsid w:val="009165D7"/>
    <w:rsid w:val="00934582"/>
    <w:rsid w:val="0096603E"/>
    <w:rsid w:val="00975961"/>
    <w:rsid w:val="00982EF6"/>
    <w:rsid w:val="009A09F1"/>
    <w:rsid w:val="009A5ABA"/>
    <w:rsid w:val="00A078EB"/>
    <w:rsid w:val="00A1138D"/>
    <w:rsid w:val="00A261D4"/>
    <w:rsid w:val="00A36449"/>
    <w:rsid w:val="00A60BED"/>
    <w:rsid w:val="00A670A5"/>
    <w:rsid w:val="00AA2D3B"/>
    <w:rsid w:val="00AC3D06"/>
    <w:rsid w:val="00AC69B5"/>
    <w:rsid w:val="00B12E05"/>
    <w:rsid w:val="00B22E4B"/>
    <w:rsid w:val="00B30BCF"/>
    <w:rsid w:val="00B320D3"/>
    <w:rsid w:val="00B35A2D"/>
    <w:rsid w:val="00B63D49"/>
    <w:rsid w:val="00B65C6B"/>
    <w:rsid w:val="00B774FD"/>
    <w:rsid w:val="00B85986"/>
    <w:rsid w:val="00B905C7"/>
    <w:rsid w:val="00B95714"/>
    <w:rsid w:val="00BB14CA"/>
    <w:rsid w:val="00BB6E6B"/>
    <w:rsid w:val="00BC2B1A"/>
    <w:rsid w:val="00BE2E3A"/>
    <w:rsid w:val="00C006D6"/>
    <w:rsid w:val="00C35324"/>
    <w:rsid w:val="00C35A5C"/>
    <w:rsid w:val="00C44509"/>
    <w:rsid w:val="00C5187D"/>
    <w:rsid w:val="00C64F30"/>
    <w:rsid w:val="00C71EA7"/>
    <w:rsid w:val="00C7327A"/>
    <w:rsid w:val="00C84BBA"/>
    <w:rsid w:val="00CA2066"/>
    <w:rsid w:val="00CB1DB4"/>
    <w:rsid w:val="00CB71BC"/>
    <w:rsid w:val="00CC464F"/>
    <w:rsid w:val="00CD174D"/>
    <w:rsid w:val="00CD6E5E"/>
    <w:rsid w:val="00CF132B"/>
    <w:rsid w:val="00CF1C8C"/>
    <w:rsid w:val="00D454C8"/>
    <w:rsid w:val="00D82F2C"/>
    <w:rsid w:val="00D963D7"/>
    <w:rsid w:val="00DC0E28"/>
    <w:rsid w:val="00DC69AD"/>
    <w:rsid w:val="00DD195E"/>
    <w:rsid w:val="00DE1B9E"/>
    <w:rsid w:val="00DF1371"/>
    <w:rsid w:val="00DF6E23"/>
    <w:rsid w:val="00E31BAE"/>
    <w:rsid w:val="00E323F2"/>
    <w:rsid w:val="00E40A72"/>
    <w:rsid w:val="00E919BE"/>
    <w:rsid w:val="00E91C3F"/>
    <w:rsid w:val="00EA59AC"/>
    <w:rsid w:val="00ED56BF"/>
    <w:rsid w:val="00EE3AB5"/>
    <w:rsid w:val="00F17E95"/>
    <w:rsid w:val="00F30D38"/>
    <w:rsid w:val="00F40618"/>
    <w:rsid w:val="00F5286A"/>
    <w:rsid w:val="00F6217A"/>
    <w:rsid w:val="00F64368"/>
    <w:rsid w:val="00F715E3"/>
    <w:rsid w:val="00F962ED"/>
    <w:rsid w:val="00FB2E78"/>
    <w:rsid w:val="00FB521E"/>
    <w:rsid w:val="00FE721A"/>
    <w:rsid w:val="00FF4F0E"/>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5A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24B5C-30B3-4C18-AA24-67FD1248A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180</TotalTime>
  <Pages>2</Pages>
  <Words>4104</Words>
  <Characters>2340</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pazyma</vt:lpstr>
    </vt:vector>
  </TitlesOfParts>
  <Company>Policijos departamentas prie VRM</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2019-10-11T10:31:00Z</dcterms:created>
  <dc:creator>Ausra.Balciunaityte@lrv.lt</dc:creator>
  <cp:lastModifiedBy>Aušra Balčiūnaitytė</cp:lastModifiedBy>
  <cp:lastPrinted>2019-04-17T05:22:00Z</cp:lastPrinted>
  <dcterms:modified xsi:type="dcterms:W3CDTF">2019-10-15T12:15:00Z</dcterms:modified>
  <cp:revision>7</cp:revision>
  <dc:title>pazyma</dc:title>
</cp:coreProperties>
</file>