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0A518" w14:textId="77777777" w:rsidR="00023170" w:rsidRDefault="007E7161" w:rsidP="00285822">
      <w:pPr>
        <w:spacing w:after="0" w:line="240" w:lineRule="auto"/>
        <w:ind w:left="7371"/>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Projekto </w:t>
      </w:r>
    </w:p>
    <w:p w14:paraId="1333F9E9" w14:textId="12FA3900" w:rsidR="00BB0597" w:rsidRPr="00BB0597" w:rsidRDefault="007E7161" w:rsidP="00285822">
      <w:pPr>
        <w:spacing w:after="0" w:line="240" w:lineRule="auto"/>
        <w:ind w:left="7371"/>
        <w:rPr>
          <w:rFonts w:ascii="Times New Roman" w:eastAsia="Calibri" w:hAnsi="Times New Roman" w:cs="Times New Roman"/>
          <w:b/>
          <w:bCs/>
          <w:sz w:val="24"/>
          <w:szCs w:val="24"/>
        </w:rPr>
      </w:pPr>
      <w:r>
        <w:rPr>
          <w:rFonts w:ascii="Times New Roman" w:eastAsia="Calibri" w:hAnsi="Times New Roman" w:cs="Times New Roman"/>
          <w:b/>
          <w:bCs/>
          <w:sz w:val="24"/>
          <w:szCs w:val="24"/>
        </w:rPr>
        <w:t>lyginamasis variantas</w:t>
      </w:r>
    </w:p>
    <w:p w14:paraId="4C071D16"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47F3ACBC"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
          <w:bCs/>
          <w:sz w:val="24"/>
          <w:szCs w:val="24"/>
        </w:rPr>
        <w:t>LIETUVOS RESPUBLIKOS</w:t>
      </w:r>
    </w:p>
    <w:p w14:paraId="6A3676AB" w14:textId="317295BD" w:rsidR="00BB0597" w:rsidRPr="00BB0597" w:rsidRDefault="006961ED" w:rsidP="00BB059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
          <w:bCs/>
          <w:sz w:val="24"/>
          <w:szCs w:val="24"/>
        </w:rPr>
        <w:t>CIVILINIO</w:t>
      </w:r>
      <w:r w:rsidR="00B61BAC">
        <w:rPr>
          <w:rFonts w:ascii="Times New Roman" w:eastAsia="Calibri" w:hAnsi="Times New Roman" w:cs="Times New Roman"/>
          <w:b/>
          <w:bCs/>
          <w:sz w:val="24"/>
          <w:szCs w:val="24"/>
        </w:rPr>
        <w:t xml:space="preserve"> PROCESO</w:t>
      </w:r>
      <w:r>
        <w:rPr>
          <w:rFonts w:ascii="Times New Roman" w:eastAsia="Calibri" w:hAnsi="Times New Roman" w:cs="Times New Roman"/>
          <w:b/>
          <w:bCs/>
          <w:sz w:val="24"/>
          <w:szCs w:val="24"/>
        </w:rPr>
        <w:t xml:space="preserve"> KODEKSO</w:t>
      </w:r>
      <w:r w:rsidR="005C5190">
        <w:rPr>
          <w:rFonts w:ascii="Times New Roman" w:eastAsia="Calibri" w:hAnsi="Times New Roman" w:cs="Times New Roman"/>
          <w:b/>
          <w:bCs/>
          <w:sz w:val="24"/>
          <w:szCs w:val="24"/>
        </w:rPr>
        <w:t xml:space="preserve"> 494, </w:t>
      </w:r>
      <w:r w:rsidR="00A81D0B">
        <w:rPr>
          <w:rFonts w:ascii="Times New Roman" w:eastAsia="Calibri" w:hAnsi="Times New Roman" w:cs="Times New Roman"/>
          <w:b/>
          <w:bCs/>
          <w:sz w:val="24"/>
          <w:szCs w:val="24"/>
        </w:rPr>
        <w:t>496</w:t>
      </w:r>
      <w:r w:rsidR="00A81D0B">
        <w:rPr>
          <w:rFonts w:ascii="Times New Roman" w:eastAsia="Calibri" w:hAnsi="Times New Roman" w:cs="Times New Roman"/>
          <w:b/>
          <w:bCs/>
          <w:sz w:val="24"/>
          <w:szCs w:val="24"/>
          <w:vertAlign w:val="superscript"/>
        </w:rPr>
        <w:t>1</w:t>
      </w:r>
      <w:r w:rsidR="00A81D0B">
        <w:rPr>
          <w:rFonts w:ascii="Times New Roman" w:eastAsia="Calibri" w:hAnsi="Times New Roman" w:cs="Times New Roman"/>
          <w:b/>
          <w:bCs/>
          <w:sz w:val="24"/>
          <w:szCs w:val="24"/>
        </w:rPr>
        <w:t xml:space="preserve">, </w:t>
      </w:r>
      <w:r w:rsidR="00B80BBC">
        <w:rPr>
          <w:rFonts w:ascii="Times New Roman" w:eastAsia="Calibri" w:hAnsi="Times New Roman" w:cs="Times New Roman"/>
          <w:b/>
          <w:bCs/>
          <w:sz w:val="24"/>
          <w:szCs w:val="24"/>
        </w:rPr>
        <w:t>500</w:t>
      </w:r>
      <w:r w:rsidR="00D343A3">
        <w:rPr>
          <w:rFonts w:ascii="Times New Roman" w:eastAsia="Calibri" w:hAnsi="Times New Roman" w:cs="Times New Roman"/>
          <w:b/>
          <w:bCs/>
          <w:sz w:val="24"/>
          <w:szCs w:val="24"/>
        </w:rPr>
        <w:t xml:space="preserve"> IR</w:t>
      </w:r>
      <w:r w:rsidR="005C5190">
        <w:rPr>
          <w:rFonts w:ascii="Times New Roman" w:eastAsia="Calibri" w:hAnsi="Times New Roman" w:cs="Times New Roman"/>
          <w:b/>
          <w:bCs/>
          <w:sz w:val="24"/>
          <w:szCs w:val="24"/>
        </w:rPr>
        <w:t xml:space="preserve"> </w:t>
      </w:r>
      <w:r w:rsidR="00677DFB">
        <w:rPr>
          <w:rFonts w:ascii="Times New Roman" w:eastAsia="Calibri" w:hAnsi="Times New Roman" w:cs="Times New Roman"/>
          <w:b/>
          <w:bCs/>
          <w:sz w:val="24"/>
          <w:szCs w:val="24"/>
        </w:rPr>
        <w:t>50</w:t>
      </w:r>
      <w:r w:rsidR="00B80BBC">
        <w:rPr>
          <w:rFonts w:ascii="Times New Roman" w:eastAsia="Calibri" w:hAnsi="Times New Roman" w:cs="Times New Roman"/>
          <w:b/>
          <w:bCs/>
          <w:sz w:val="24"/>
          <w:szCs w:val="24"/>
        </w:rPr>
        <w:t>1</w:t>
      </w:r>
      <w:r w:rsidR="005C5190">
        <w:rPr>
          <w:rFonts w:ascii="Times New Roman" w:eastAsia="Calibri" w:hAnsi="Times New Roman" w:cs="Times New Roman"/>
          <w:b/>
          <w:bCs/>
          <w:sz w:val="24"/>
          <w:szCs w:val="24"/>
        </w:rPr>
        <w:t xml:space="preserve"> STRAIPSNIŲ</w:t>
      </w:r>
      <w:r w:rsidR="005D3263">
        <w:rPr>
          <w:rFonts w:ascii="Times New Roman" w:eastAsia="Calibri" w:hAnsi="Times New Roman" w:cs="Times New Roman"/>
          <w:b/>
          <w:bCs/>
          <w:sz w:val="24"/>
          <w:szCs w:val="24"/>
        </w:rPr>
        <w:t xml:space="preserve"> PAKEITIMO</w:t>
      </w:r>
    </w:p>
    <w:p w14:paraId="46737E2C"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r w:rsidRPr="00BB0597">
        <w:rPr>
          <w:rFonts w:ascii="Times New Roman" w:eastAsia="Calibri" w:hAnsi="Times New Roman" w:cs="Times New Roman"/>
          <w:b/>
          <w:bCs/>
          <w:sz w:val="24"/>
          <w:szCs w:val="24"/>
        </w:rPr>
        <w:t>ĮSTATYMAS</w:t>
      </w:r>
    </w:p>
    <w:p w14:paraId="57BC4815" w14:textId="77777777" w:rsidR="00BB0597" w:rsidRPr="00BB0597" w:rsidRDefault="00BB0597" w:rsidP="00BB0597">
      <w:pPr>
        <w:spacing w:after="0" w:line="240" w:lineRule="auto"/>
        <w:jc w:val="center"/>
        <w:rPr>
          <w:rFonts w:ascii="Times New Roman" w:eastAsia="Calibri" w:hAnsi="Times New Roman" w:cs="Times New Roman"/>
          <w:b/>
          <w:bCs/>
          <w:sz w:val="24"/>
          <w:szCs w:val="24"/>
        </w:rPr>
      </w:pPr>
    </w:p>
    <w:p w14:paraId="6D262F42" w14:textId="01C7A724" w:rsidR="00BB0597" w:rsidRPr="00BB0597" w:rsidRDefault="00BB0597" w:rsidP="00BB0597">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20</w:t>
      </w:r>
      <w:r w:rsidR="000322CA">
        <w:rPr>
          <w:rFonts w:ascii="Times New Roman" w:eastAsia="Calibri" w:hAnsi="Times New Roman" w:cs="Times New Roman"/>
          <w:bCs/>
          <w:sz w:val="24"/>
          <w:szCs w:val="24"/>
        </w:rPr>
        <w:t>20</w:t>
      </w:r>
      <w:r w:rsidRPr="00BB0597">
        <w:rPr>
          <w:rFonts w:ascii="Times New Roman" w:eastAsia="Calibri" w:hAnsi="Times New Roman" w:cs="Times New Roman"/>
          <w:bCs/>
          <w:sz w:val="24"/>
          <w:szCs w:val="24"/>
        </w:rPr>
        <w:t xml:space="preserve"> m.            d. Nr.</w:t>
      </w:r>
    </w:p>
    <w:p w14:paraId="6CEFEAD0" w14:textId="77777777" w:rsidR="00BB0597" w:rsidRPr="00BB0597" w:rsidRDefault="00BB0597" w:rsidP="00BB0597">
      <w:pPr>
        <w:spacing w:after="0" w:line="240" w:lineRule="auto"/>
        <w:jc w:val="center"/>
        <w:rPr>
          <w:rFonts w:ascii="Times New Roman" w:eastAsia="Calibri" w:hAnsi="Times New Roman" w:cs="Times New Roman"/>
          <w:sz w:val="24"/>
          <w:szCs w:val="24"/>
        </w:rPr>
      </w:pPr>
      <w:r w:rsidRPr="00BB0597">
        <w:rPr>
          <w:rFonts w:ascii="Times New Roman" w:eastAsia="Calibri" w:hAnsi="Times New Roman" w:cs="Times New Roman"/>
          <w:bCs/>
          <w:sz w:val="24"/>
          <w:szCs w:val="24"/>
        </w:rPr>
        <w:t>Vilnius</w:t>
      </w:r>
    </w:p>
    <w:p w14:paraId="4B1026DF" w14:textId="77777777" w:rsidR="008D27A1" w:rsidRDefault="008D27A1"/>
    <w:p w14:paraId="3D7ADA1A" w14:textId="197DCAB6" w:rsidR="002F18F4" w:rsidRDefault="005D259E" w:rsidP="002F18F4">
      <w:pPr>
        <w:tabs>
          <w:tab w:val="left" w:pos="1134"/>
        </w:tabs>
        <w:spacing w:after="0" w:line="240" w:lineRule="auto"/>
        <w:ind w:firstLine="851"/>
        <w:jc w:val="both"/>
        <w:rPr>
          <w:rFonts w:ascii="Times New Roman" w:eastAsia="Times New Roman" w:hAnsi="Times New Roman" w:cs="Times New Roman"/>
          <w:b/>
          <w:bCs/>
          <w:sz w:val="24"/>
          <w:szCs w:val="24"/>
          <w:lang w:eastAsia="lt-LT"/>
        </w:rPr>
      </w:pPr>
      <w:r w:rsidRPr="005C5190">
        <w:rPr>
          <w:rFonts w:ascii="Times New Roman" w:eastAsia="Times New Roman" w:hAnsi="Times New Roman" w:cs="Times New Roman"/>
          <w:b/>
          <w:bCs/>
          <w:sz w:val="24"/>
          <w:szCs w:val="24"/>
          <w:lang w:eastAsia="lt-LT"/>
        </w:rPr>
        <w:t>1 straipsnis. 494 straipsnio pakeitimas</w:t>
      </w:r>
      <w:r w:rsidR="002F18F4" w:rsidRPr="005C5190">
        <w:rPr>
          <w:rFonts w:ascii="Times New Roman" w:eastAsia="Times New Roman" w:hAnsi="Times New Roman" w:cs="Times New Roman"/>
          <w:b/>
          <w:bCs/>
          <w:sz w:val="24"/>
          <w:szCs w:val="24"/>
          <w:lang w:eastAsia="lt-LT"/>
        </w:rPr>
        <w:t xml:space="preserve">. </w:t>
      </w:r>
    </w:p>
    <w:p w14:paraId="121632FA" w14:textId="6F05A04D" w:rsidR="001548F3" w:rsidRPr="001865FE" w:rsidRDefault="001548F3" w:rsidP="002F18F4">
      <w:pPr>
        <w:tabs>
          <w:tab w:val="left" w:pos="1134"/>
        </w:tabs>
        <w:spacing w:after="0" w:line="240" w:lineRule="auto"/>
        <w:ind w:firstLine="851"/>
        <w:jc w:val="both"/>
        <w:rPr>
          <w:rFonts w:ascii="Times New Roman" w:hAnsi="Times New Roman" w:cs="Times New Roman"/>
          <w:sz w:val="24"/>
          <w:szCs w:val="24"/>
        </w:rPr>
      </w:pPr>
      <w:r w:rsidRPr="001865FE">
        <w:rPr>
          <w:rFonts w:ascii="Times New Roman" w:eastAsia="Times New Roman" w:hAnsi="Times New Roman" w:cs="Times New Roman"/>
          <w:bCs/>
          <w:sz w:val="24"/>
          <w:szCs w:val="24"/>
          <w:lang w:eastAsia="lt-LT"/>
        </w:rPr>
        <w:t>1.</w:t>
      </w:r>
      <w:r w:rsidRPr="001865FE">
        <w:rPr>
          <w:rFonts w:ascii="Times New Roman" w:hAnsi="Times New Roman" w:cs="Times New Roman"/>
          <w:sz w:val="24"/>
          <w:szCs w:val="24"/>
        </w:rPr>
        <w:t xml:space="preserve"> Pakeisti 494 straipsnio 2 dalį ir ją išdėstyti taip:</w:t>
      </w:r>
    </w:p>
    <w:p w14:paraId="0516C526" w14:textId="33E758BB" w:rsidR="001548F3" w:rsidRPr="001865FE" w:rsidRDefault="001548F3" w:rsidP="001548F3">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Pr="001865FE">
        <w:rPr>
          <w:rFonts w:ascii="Times New Roman" w:eastAsia="Times New Roman" w:hAnsi="Times New Roman" w:cs="Times New Roman"/>
          <w:bCs/>
          <w:sz w:val="24"/>
          <w:szCs w:val="24"/>
          <w:lang w:eastAsia="lt-LT"/>
        </w:rPr>
        <w:t xml:space="preserve">Pagal </w:t>
      </w:r>
      <w:r w:rsidRPr="001865FE">
        <w:rPr>
          <w:rFonts w:ascii="Times New Roman" w:eastAsia="Times New Roman" w:hAnsi="Times New Roman" w:cs="Times New Roman"/>
          <w:b/>
          <w:bCs/>
          <w:sz w:val="24"/>
          <w:szCs w:val="24"/>
          <w:lang w:eastAsia="lt-LT"/>
        </w:rPr>
        <w:t>neveiksn</w:t>
      </w:r>
      <w:r w:rsidR="00DF6823">
        <w:rPr>
          <w:rFonts w:ascii="Times New Roman" w:eastAsia="Times New Roman" w:hAnsi="Times New Roman" w:cs="Times New Roman"/>
          <w:b/>
          <w:bCs/>
          <w:sz w:val="24"/>
          <w:szCs w:val="24"/>
          <w:lang w:eastAsia="lt-LT"/>
        </w:rPr>
        <w:t>a</w:t>
      </w:r>
      <w:r w:rsidRPr="001865FE">
        <w:rPr>
          <w:rFonts w:ascii="Times New Roman" w:eastAsia="Times New Roman" w:hAnsi="Times New Roman" w:cs="Times New Roman"/>
          <w:b/>
          <w:bCs/>
          <w:sz w:val="24"/>
          <w:szCs w:val="24"/>
          <w:lang w:eastAsia="lt-LT"/>
        </w:rPr>
        <w:t>us tam tikroje srityje ar ribotai v</w:t>
      </w:r>
      <w:r w:rsidRPr="001548F3">
        <w:rPr>
          <w:rFonts w:ascii="Times New Roman" w:eastAsia="Times New Roman" w:hAnsi="Times New Roman" w:cs="Times New Roman"/>
          <w:b/>
          <w:bCs/>
          <w:sz w:val="24"/>
          <w:szCs w:val="24"/>
          <w:lang w:eastAsia="lt-LT"/>
        </w:rPr>
        <w:t>eiksn</w:t>
      </w:r>
      <w:r w:rsidR="00DF6823">
        <w:rPr>
          <w:rFonts w:ascii="Times New Roman" w:eastAsia="Times New Roman" w:hAnsi="Times New Roman" w:cs="Times New Roman"/>
          <w:b/>
          <w:bCs/>
          <w:sz w:val="24"/>
          <w:szCs w:val="24"/>
          <w:lang w:eastAsia="lt-LT"/>
        </w:rPr>
        <w:t>a</w:t>
      </w:r>
      <w:r w:rsidRPr="001548F3">
        <w:rPr>
          <w:rFonts w:ascii="Times New Roman" w:eastAsia="Times New Roman" w:hAnsi="Times New Roman" w:cs="Times New Roman"/>
          <w:b/>
          <w:bCs/>
          <w:sz w:val="24"/>
          <w:szCs w:val="24"/>
          <w:lang w:eastAsia="lt-LT"/>
        </w:rPr>
        <w:t>us tam tikroje srityje asmens,</w:t>
      </w:r>
      <w:r w:rsidRPr="001548F3">
        <w:rPr>
          <w:rFonts w:ascii="Times New Roman" w:eastAsia="Times New Roman" w:hAnsi="Times New Roman" w:cs="Times New Roman"/>
          <w:bCs/>
          <w:sz w:val="24"/>
          <w:szCs w:val="24"/>
          <w:lang w:eastAsia="lt-LT"/>
        </w:rPr>
        <w:t xml:space="preserve"> </w:t>
      </w:r>
      <w:r w:rsidRPr="001865FE">
        <w:rPr>
          <w:rFonts w:ascii="Times New Roman" w:eastAsia="Times New Roman" w:hAnsi="Times New Roman" w:cs="Times New Roman"/>
          <w:bCs/>
          <w:sz w:val="24"/>
          <w:szCs w:val="24"/>
          <w:lang w:eastAsia="lt-LT"/>
        </w:rPr>
        <w:t>globos ir rūpybos institucijos</w:t>
      </w:r>
      <w:r w:rsidR="00563C02" w:rsidRPr="001500FD">
        <w:rPr>
          <w:rFonts w:ascii="Times New Roman" w:eastAsia="Times New Roman" w:hAnsi="Times New Roman" w:cs="Times New Roman"/>
          <w:b/>
          <w:bCs/>
          <w:sz w:val="24"/>
          <w:szCs w:val="24"/>
          <w:lang w:eastAsia="lt-LT"/>
        </w:rPr>
        <w:t>, rūpin</w:t>
      </w:r>
      <w:r w:rsidR="00AF1287">
        <w:rPr>
          <w:rFonts w:ascii="Times New Roman" w:eastAsia="Times New Roman" w:hAnsi="Times New Roman" w:cs="Times New Roman"/>
          <w:b/>
          <w:bCs/>
          <w:sz w:val="24"/>
          <w:szCs w:val="24"/>
          <w:lang w:eastAsia="lt-LT"/>
        </w:rPr>
        <w:t>tinio</w:t>
      </w:r>
      <w:r w:rsidRPr="001865FE">
        <w:rPr>
          <w:rFonts w:ascii="Times New Roman" w:eastAsia="Times New Roman" w:hAnsi="Times New Roman" w:cs="Times New Roman"/>
          <w:bCs/>
          <w:sz w:val="24"/>
          <w:szCs w:val="24"/>
          <w:lang w:eastAsia="lt-LT"/>
        </w:rPr>
        <w:t xml:space="preserve"> arba prokuroro pareiškimą globėjas ar rūpintojas gali būti jį paskyrusio teismo nutartimi nušalintas nuo pareigų, jeigu jis netinkamai atlieka globėjo ar rūpintojo pareigas, neužtikrina globotinio ar rūpintinio teisių ir interesų apsaugos, naudojasi savo teisėmis savanaudiškais tikslais.</w:t>
      </w:r>
      <w:r>
        <w:rPr>
          <w:rFonts w:ascii="Times New Roman" w:eastAsia="Times New Roman" w:hAnsi="Times New Roman" w:cs="Times New Roman"/>
          <w:bCs/>
          <w:sz w:val="24"/>
          <w:szCs w:val="24"/>
          <w:lang w:eastAsia="lt-LT"/>
        </w:rPr>
        <w:t>“</w:t>
      </w:r>
    </w:p>
    <w:p w14:paraId="7F805630" w14:textId="730AD15D" w:rsidR="002F18F4" w:rsidRPr="005C5190" w:rsidRDefault="001548F3" w:rsidP="002F18F4">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2. </w:t>
      </w:r>
      <w:r w:rsidR="00433A9E" w:rsidRPr="005C5190">
        <w:rPr>
          <w:rFonts w:ascii="Times New Roman" w:eastAsia="Times New Roman" w:hAnsi="Times New Roman" w:cs="Times New Roman"/>
          <w:bCs/>
          <w:sz w:val="24"/>
          <w:szCs w:val="24"/>
          <w:lang w:eastAsia="lt-LT"/>
        </w:rPr>
        <w:t>Pripažinti netekusia galios 494 straipsnio 5</w:t>
      </w:r>
      <w:r w:rsidR="005D259E" w:rsidRPr="005C5190">
        <w:rPr>
          <w:rFonts w:ascii="Times New Roman" w:eastAsia="Times New Roman" w:hAnsi="Times New Roman" w:cs="Times New Roman"/>
          <w:bCs/>
          <w:sz w:val="24"/>
          <w:szCs w:val="24"/>
          <w:lang w:eastAsia="lt-LT"/>
        </w:rPr>
        <w:t xml:space="preserve"> dalį.</w:t>
      </w:r>
    </w:p>
    <w:p w14:paraId="75DA25F0" w14:textId="01F70966" w:rsidR="00433A9E" w:rsidRDefault="00433A9E" w:rsidP="001865FE">
      <w:pPr>
        <w:tabs>
          <w:tab w:val="left" w:pos="1134"/>
        </w:tabs>
        <w:spacing w:after="0" w:line="240" w:lineRule="auto"/>
        <w:ind w:firstLine="851"/>
        <w:jc w:val="both"/>
        <w:rPr>
          <w:rFonts w:ascii="Times New Roman" w:eastAsia="Times New Roman" w:hAnsi="Times New Roman" w:cs="Times New Roman"/>
          <w:bCs/>
          <w:strike/>
          <w:sz w:val="24"/>
          <w:szCs w:val="24"/>
          <w:lang w:eastAsia="lt-LT"/>
        </w:rPr>
      </w:pPr>
      <w:r w:rsidRPr="005C5190">
        <w:rPr>
          <w:rFonts w:ascii="Times New Roman" w:eastAsia="Times New Roman" w:hAnsi="Times New Roman" w:cs="Times New Roman"/>
          <w:bCs/>
          <w:strike/>
          <w:sz w:val="24"/>
          <w:szCs w:val="24"/>
          <w:lang w:eastAsia="lt-LT"/>
        </w:rPr>
        <w:t>„</w:t>
      </w:r>
      <w:r w:rsidR="002F18F4" w:rsidRPr="005C5190">
        <w:rPr>
          <w:rFonts w:ascii="Times New Roman" w:eastAsia="Times New Roman" w:hAnsi="Times New Roman" w:cs="Times New Roman"/>
          <w:bCs/>
          <w:strike/>
          <w:sz w:val="24"/>
          <w:szCs w:val="24"/>
          <w:lang w:eastAsia="lt-LT"/>
        </w:rPr>
        <w:t>5. Pagal globėjo ar rūpintojo, globos ir rūpybos institucijos, vaiko tėvų arba įtėvių pareiškimą vaiko globėjas ar rūpintojas gali būti jį paskyrusio teismo nutartimi atleistas nuo pareigų, jeigu vaikas grąžinamas tėvams arba įtėviams.</w:t>
      </w:r>
      <w:r w:rsidRPr="005C5190">
        <w:rPr>
          <w:rFonts w:ascii="Times New Roman" w:eastAsia="Times New Roman" w:hAnsi="Times New Roman" w:cs="Times New Roman"/>
          <w:bCs/>
          <w:strike/>
          <w:sz w:val="24"/>
          <w:szCs w:val="24"/>
          <w:lang w:eastAsia="lt-LT"/>
        </w:rPr>
        <w:t>“</w:t>
      </w:r>
    </w:p>
    <w:p w14:paraId="1B34303D" w14:textId="77777777" w:rsidR="00AE3CDD" w:rsidRDefault="00AE3CDD" w:rsidP="001865FE">
      <w:pPr>
        <w:tabs>
          <w:tab w:val="left" w:pos="1134"/>
        </w:tabs>
        <w:spacing w:after="0" w:line="240" w:lineRule="auto"/>
        <w:ind w:firstLine="851"/>
        <w:jc w:val="both"/>
        <w:rPr>
          <w:rFonts w:ascii="Times New Roman" w:eastAsia="Times New Roman" w:hAnsi="Times New Roman" w:cs="Times New Roman"/>
          <w:bCs/>
          <w:strike/>
          <w:sz w:val="24"/>
          <w:szCs w:val="24"/>
          <w:lang w:eastAsia="lt-LT"/>
        </w:rPr>
      </w:pPr>
    </w:p>
    <w:p w14:paraId="5A3DD3DB" w14:textId="77777777" w:rsidR="001500FD" w:rsidRDefault="00AE3CDD" w:rsidP="001865FE">
      <w:pPr>
        <w:tabs>
          <w:tab w:val="left" w:pos="1134"/>
        </w:tabs>
        <w:spacing w:after="0" w:line="240" w:lineRule="auto"/>
        <w:ind w:firstLine="851"/>
        <w:jc w:val="both"/>
        <w:rPr>
          <w:rFonts w:ascii="Times New Roman" w:eastAsia="Times New Roman" w:hAnsi="Times New Roman" w:cs="Times New Roman"/>
          <w:b/>
          <w:bCs/>
          <w:sz w:val="24"/>
          <w:szCs w:val="24"/>
          <w:lang w:eastAsia="lt-LT"/>
        </w:rPr>
      </w:pPr>
      <w:r w:rsidRPr="001500FD">
        <w:rPr>
          <w:rFonts w:ascii="Times New Roman" w:eastAsia="Times New Roman" w:hAnsi="Times New Roman" w:cs="Times New Roman"/>
          <w:b/>
          <w:bCs/>
          <w:sz w:val="24"/>
          <w:szCs w:val="24"/>
          <w:lang w:eastAsia="lt-LT"/>
        </w:rPr>
        <w:t>2. straipsnis. 496</w:t>
      </w:r>
      <w:r w:rsidRPr="001500FD">
        <w:rPr>
          <w:rFonts w:ascii="Times New Roman" w:eastAsia="Times New Roman" w:hAnsi="Times New Roman" w:cs="Times New Roman"/>
          <w:b/>
          <w:bCs/>
          <w:sz w:val="24"/>
          <w:szCs w:val="24"/>
          <w:vertAlign w:val="superscript"/>
          <w:lang w:eastAsia="lt-LT"/>
        </w:rPr>
        <w:t>1</w:t>
      </w:r>
      <w:r w:rsidRPr="001500FD">
        <w:rPr>
          <w:rFonts w:ascii="Times New Roman" w:eastAsia="Times New Roman" w:hAnsi="Times New Roman" w:cs="Times New Roman"/>
          <w:b/>
          <w:bCs/>
          <w:sz w:val="24"/>
          <w:szCs w:val="24"/>
          <w:lang w:eastAsia="lt-LT"/>
        </w:rPr>
        <w:t xml:space="preserve"> straipsnio pakeitimas</w:t>
      </w:r>
    </w:p>
    <w:p w14:paraId="6AF6C674" w14:textId="10F56FC6" w:rsidR="00AE3CDD" w:rsidRDefault="00AE3CDD" w:rsidP="001865FE">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Pakeisti 496</w:t>
      </w:r>
      <w:r w:rsidRPr="001500FD">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lang w:eastAsia="lt-LT"/>
        </w:rPr>
        <w:t xml:space="preserve"> straipsnio 3 dalį ir ją išdėstyti taip:</w:t>
      </w:r>
    </w:p>
    <w:p w14:paraId="60F55675" w14:textId="7CF912B5" w:rsidR="00AE3CDD" w:rsidRPr="001500FD" w:rsidRDefault="00AE3CDD" w:rsidP="001865FE">
      <w:pPr>
        <w:tabs>
          <w:tab w:val="left" w:pos="1134"/>
        </w:tabs>
        <w:spacing w:after="0" w:line="240" w:lineRule="auto"/>
        <w:ind w:firstLine="851"/>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w:t>
      </w:r>
      <w:r w:rsidRPr="00AE3CDD">
        <w:rPr>
          <w:rFonts w:ascii="Times New Roman" w:eastAsia="Times New Roman" w:hAnsi="Times New Roman" w:cs="Times New Roman"/>
          <w:bCs/>
          <w:sz w:val="24"/>
          <w:szCs w:val="24"/>
          <w:lang w:eastAsia="lt-LT"/>
        </w:rPr>
        <w:t xml:space="preserve">3. Jeigu reikalinga skirti vaiko globėją ar rūpintoją ir jeigu vaiko globėju ar rūpintoju rekomenduojama skirti fizinį asmenį arba šeimyną, teismas išreikalauja duomenis apie šio fizinio asmens ir kartu su juo gyvenančių </w:t>
      </w:r>
      <w:r w:rsidRPr="001500FD">
        <w:rPr>
          <w:rFonts w:ascii="Times New Roman" w:eastAsia="Times New Roman" w:hAnsi="Times New Roman" w:cs="Times New Roman"/>
          <w:bCs/>
          <w:strike/>
          <w:sz w:val="24"/>
          <w:szCs w:val="24"/>
          <w:lang w:eastAsia="lt-LT"/>
        </w:rPr>
        <w:t>kitų asmenų</w:t>
      </w:r>
      <w:r w:rsidRPr="00AE3CDD">
        <w:rPr>
          <w:rFonts w:ascii="Times New Roman" w:eastAsia="Times New Roman" w:hAnsi="Times New Roman" w:cs="Times New Roman"/>
          <w:bCs/>
          <w:sz w:val="24"/>
          <w:szCs w:val="24"/>
          <w:lang w:eastAsia="lt-LT"/>
        </w:rPr>
        <w:t xml:space="preserve"> </w:t>
      </w:r>
      <w:r w:rsidR="00A81D0B" w:rsidRPr="001500FD">
        <w:rPr>
          <w:rFonts w:ascii="Times New Roman" w:eastAsia="Times New Roman" w:hAnsi="Times New Roman" w:cs="Times New Roman"/>
          <w:b/>
          <w:bCs/>
          <w:sz w:val="24"/>
          <w:szCs w:val="24"/>
          <w:lang w:eastAsia="lt-LT"/>
        </w:rPr>
        <w:t>vyresnių kaip šešiolikos metų asmenų</w:t>
      </w:r>
      <w:r w:rsidR="00A81D0B">
        <w:rPr>
          <w:rFonts w:ascii="Times New Roman" w:eastAsia="Times New Roman" w:hAnsi="Times New Roman" w:cs="Times New Roman"/>
          <w:bCs/>
          <w:sz w:val="24"/>
          <w:szCs w:val="24"/>
          <w:lang w:eastAsia="lt-LT"/>
        </w:rPr>
        <w:t xml:space="preserve"> </w:t>
      </w:r>
      <w:r w:rsidRPr="00AE3CDD">
        <w:rPr>
          <w:rFonts w:ascii="Times New Roman" w:eastAsia="Times New Roman" w:hAnsi="Times New Roman" w:cs="Times New Roman"/>
          <w:bCs/>
          <w:sz w:val="24"/>
          <w:szCs w:val="24"/>
          <w:lang w:eastAsia="lt-LT"/>
        </w:rPr>
        <w:t>ar šeimynos dalyvių teistumą ir administracinius nusižengimus.</w:t>
      </w:r>
      <w:r>
        <w:rPr>
          <w:rFonts w:ascii="Times New Roman" w:eastAsia="Times New Roman" w:hAnsi="Times New Roman" w:cs="Times New Roman"/>
          <w:bCs/>
          <w:sz w:val="24"/>
          <w:szCs w:val="24"/>
          <w:lang w:eastAsia="lt-LT"/>
        </w:rPr>
        <w:t>“</w:t>
      </w:r>
    </w:p>
    <w:p w14:paraId="65318A5F" w14:textId="77777777" w:rsidR="002F18F4" w:rsidRPr="005C5190" w:rsidRDefault="002F18F4" w:rsidP="002F18F4">
      <w:pPr>
        <w:tabs>
          <w:tab w:val="left" w:pos="1134"/>
        </w:tabs>
        <w:spacing w:after="0" w:line="240" w:lineRule="auto"/>
        <w:ind w:firstLine="851"/>
        <w:jc w:val="both"/>
        <w:rPr>
          <w:rFonts w:ascii="Times New Roman" w:eastAsia="Times New Roman" w:hAnsi="Times New Roman" w:cs="Times New Roman"/>
          <w:b/>
          <w:bCs/>
          <w:sz w:val="24"/>
          <w:szCs w:val="24"/>
          <w:lang w:eastAsia="lt-LT"/>
        </w:rPr>
      </w:pPr>
    </w:p>
    <w:p w14:paraId="64BB96DE" w14:textId="3DF061A8" w:rsidR="002F18F4" w:rsidRPr="005C5190" w:rsidRDefault="00A81D0B" w:rsidP="002F18F4">
      <w:pPr>
        <w:tabs>
          <w:tab w:val="left" w:pos="1134"/>
        </w:tabs>
        <w:spacing w:after="0" w:line="240" w:lineRule="auto"/>
        <w:ind w:firstLine="851"/>
        <w:jc w:val="both"/>
        <w:rPr>
          <w:rFonts w:ascii="Times New Roman" w:hAnsi="Times New Roman" w:cs="Times New Roman"/>
          <w:b/>
          <w:sz w:val="24"/>
          <w:szCs w:val="24"/>
        </w:rPr>
      </w:pPr>
      <w:r>
        <w:rPr>
          <w:rFonts w:ascii="Times New Roman" w:eastAsia="Times New Roman" w:hAnsi="Times New Roman" w:cs="Times New Roman"/>
          <w:b/>
          <w:bCs/>
          <w:sz w:val="24"/>
          <w:szCs w:val="24"/>
          <w:lang w:eastAsia="lt-LT"/>
        </w:rPr>
        <w:t>3</w:t>
      </w:r>
      <w:r w:rsidR="005D3263" w:rsidRPr="005C5190">
        <w:rPr>
          <w:rFonts w:ascii="Times New Roman" w:eastAsia="Times New Roman" w:hAnsi="Times New Roman" w:cs="Times New Roman"/>
          <w:b/>
          <w:bCs/>
          <w:sz w:val="24"/>
          <w:szCs w:val="24"/>
          <w:lang w:eastAsia="lt-LT"/>
        </w:rPr>
        <w:t> straipsnis. </w:t>
      </w:r>
      <w:r w:rsidR="00677DFB" w:rsidRPr="005C5190">
        <w:rPr>
          <w:rFonts w:ascii="Times New Roman" w:eastAsia="Times New Roman" w:hAnsi="Times New Roman" w:cs="Times New Roman"/>
          <w:b/>
          <w:bCs/>
          <w:sz w:val="24"/>
          <w:szCs w:val="24"/>
          <w:lang w:eastAsia="lt-LT"/>
        </w:rPr>
        <w:t>500</w:t>
      </w:r>
      <w:r w:rsidR="00891EA6" w:rsidRPr="005C5190">
        <w:rPr>
          <w:rFonts w:ascii="Times New Roman" w:hAnsi="Times New Roman" w:cs="Times New Roman"/>
          <w:b/>
          <w:sz w:val="24"/>
          <w:szCs w:val="24"/>
        </w:rPr>
        <w:t xml:space="preserve"> straipsnio pakeitimas</w:t>
      </w:r>
    </w:p>
    <w:p w14:paraId="3C19A98D" w14:textId="1827F84E" w:rsidR="00677DFB" w:rsidRPr="005C5190" w:rsidRDefault="00B61BAC" w:rsidP="00677DFB">
      <w:pPr>
        <w:pStyle w:val="Sraopastraipa"/>
        <w:numPr>
          <w:ilvl w:val="0"/>
          <w:numId w:val="1"/>
        </w:numPr>
        <w:spacing w:after="0" w:line="240" w:lineRule="auto"/>
        <w:jc w:val="both"/>
        <w:rPr>
          <w:rFonts w:ascii="Times New Roman" w:eastAsia="Times New Roman" w:hAnsi="Times New Roman" w:cs="Times New Roman"/>
          <w:bCs/>
          <w:sz w:val="24"/>
          <w:szCs w:val="24"/>
          <w:lang w:eastAsia="lt-LT"/>
        </w:rPr>
      </w:pPr>
      <w:bookmarkStart w:id="0" w:name="part_50569bc16ff4446a9ea7b1656defdbfd"/>
      <w:bookmarkEnd w:id="0"/>
      <w:r w:rsidRPr="005C5190">
        <w:rPr>
          <w:rFonts w:ascii="Times New Roman" w:eastAsia="Times New Roman" w:hAnsi="Times New Roman" w:cs="Times New Roman"/>
          <w:bCs/>
          <w:sz w:val="24"/>
          <w:szCs w:val="24"/>
          <w:lang w:eastAsia="lt-LT"/>
        </w:rPr>
        <w:t xml:space="preserve">Pakeisti </w:t>
      </w:r>
      <w:r w:rsidR="00677DFB" w:rsidRPr="005C5190">
        <w:rPr>
          <w:rFonts w:ascii="Times New Roman" w:eastAsia="Times New Roman" w:hAnsi="Times New Roman" w:cs="Times New Roman"/>
          <w:bCs/>
          <w:sz w:val="24"/>
          <w:szCs w:val="24"/>
          <w:lang w:eastAsia="lt-LT"/>
        </w:rPr>
        <w:t>500</w:t>
      </w:r>
      <w:r w:rsidRPr="005C5190">
        <w:rPr>
          <w:rFonts w:ascii="Times New Roman" w:eastAsia="Times New Roman" w:hAnsi="Times New Roman" w:cs="Times New Roman"/>
          <w:bCs/>
          <w:sz w:val="24"/>
          <w:szCs w:val="24"/>
          <w:lang w:eastAsia="lt-LT"/>
        </w:rPr>
        <w:t xml:space="preserve"> straipsnio 1 dal</w:t>
      </w:r>
      <w:r w:rsidR="00677DFB" w:rsidRPr="005C5190">
        <w:rPr>
          <w:rFonts w:ascii="Times New Roman" w:eastAsia="Times New Roman" w:hAnsi="Times New Roman" w:cs="Times New Roman"/>
          <w:bCs/>
          <w:sz w:val="24"/>
          <w:szCs w:val="24"/>
          <w:lang w:eastAsia="lt-LT"/>
        </w:rPr>
        <w:t>ies</w:t>
      </w:r>
      <w:r w:rsidRPr="005C5190">
        <w:rPr>
          <w:rFonts w:ascii="Times New Roman" w:eastAsia="Times New Roman" w:hAnsi="Times New Roman" w:cs="Times New Roman"/>
          <w:bCs/>
          <w:sz w:val="24"/>
          <w:szCs w:val="24"/>
          <w:lang w:eastAsia="lt-LT"/>
        </w:rPr>
        <w:t xml:space="preserve"> </w:t>
      </w:r>
      <w:r w:rsidR="00677DFB" w:rsidRPr="005C5190">
        <w:rPr>
          <w:rFonts w:ascii="Times New Roman" w:eastAsia="Times New Roman" w:hAnsi="Times New Roman" w:cs="Times New Roman"/>
          <w:bCs/>
          <w:sz w:val="24"/>
          <w:szCs w:val="24"/>
          <w:lang w:eastAsia="lt-LT"/>
        </w:rPr>
        <w:t xml:space="preserve">2 punktą </w:t>
      </w:r>
      <w:r w:rsidRPr="005C5190">
        <w:rPr>
          <w:rFonts w:ascii="Times New Roman" w:eastAsia="Times New Roman" w:hAnsi="Times New Roman" w:cs="Times New Roman"/>
          <w:bCs/>
          <w:sz w:val="24"/>
          <w:szCs w:val="24"/>
          <w:lang w:eastAsia="lt-LT"/>
        </w:rPr>
        <w:t>ir j</w:t>
      </w:r>
      <w:r w:rsidR="00677DFB" w:rsidRPr="005C5190">
        <w:rPr>
          <w:rFonts w:ascii="Times New Roman" w:eastAsia="Times New Roman" w:hAnsi="Times New Roman" w:cs="Times New Roman"/>
          <w:bCs/>
          <w:sz w:val="24"/>
          <w:szCs w:val="24"/>
          <w:lang w:eastAsia="lt-LT"/>
        </w:rPr>
        <w:t>į</w:t>
      </w:r>
      <w:r w:rsidRPr="005C5190">
        <w:rPr>
          <w:rFonts w:ascii="Times New Roman" w:eastAsia="Times New Roman" w:hAnsi="Times New Roman" w:cs="Times New Roman"/>
          <w:bCs/>
          <w:sz w:val="24"/>
          <w:szCs w:val="24"/>
          <w:lang w:eastAsia="lt-LT"/>
        </w:rPr>
        <w:t xml:space="preserve"> išdėstyti taip:</w:t>
      </w:r>
    </w:p>
    <w:p w14:paraId="506D8B2C" w14:textId="39F09A31" w:rsidR="00677DFB" w:rsidRPr="005C5190" w:rsidRDefault="00677DFB"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 xml:space="preserve">„2) vaiko </w:t>
      </w:r>
      <w:r w:rsidRPr="005C5190">
        <w:rPr>
          <w:rFonts w:ascii="Times New Roman" w:eastAsia="Times New Roman" w:hAnsi="Times New Roman" w:cs="Times New Roman"/>
          <w:bCs/>
          <w:strike/>
          <w:sz w:val="24"/>
          <w:szCs w:val="24"/>
          <w:lang w:eastAsia="lt-LT"/>
        </w:rPr>
        <w:t>ir</w:t>
      </w:r>
      <w:r w:rsidR="007931C2" w:rsidRPr="005C5190">
        <w:rPr>
          <w:rFonts w:ascii="Times New Roman" w:eastAsia="Times New Roman" w:hAnsi="Times New Roman" w:cs="Times New Roman"/>
          <w:b/>
          <w:bCs/>
          <w:sz w:val="24"/>
          <w:szCs w:val="24"/>
          <w:lang w:eastAsia="lt-LT"/>
        </w:rPr>
        <w:t>,</w:t>
      </w:r>
      <w:r w:rsidRPr="005C5190">
        <w:rPr>
          <w:rFonts w:ascii="Times New Roman" w:eastAsia="Times New Roman" w:hAnsi="Times New Roman" w:cs="Times New Roman"/>
          <w:bCs/>
          <w:sz w:val="24"/>
          <w:szCs w:val="24"/>
          <w:lang w:eastAsia="lt-LT"/>
        </w:rPr>
        <w:t xml:space="preserve"> rekomenduojamo skirti globėju ar rūpintoju fizinio asmens </w:t>
      </w:r>
      <w:r w:rsidR="007931C2" w:rsidRPr="005C5190">
        <w:rPr>
          <w:rFonts w:ascii="Times New Roman" w:eastAsia="Times New Roman" w:hAnsi="Times New Roman" w:cs="Times New Roman"/>
          <w:b/>
          <w:bCs/>
          <w:sz w:val="24"/>
          <w:szCs w:val="24"/>
          <w:lang w:eastAsia="lt-LT"/>
        </w:rPr>
        <w:t>ir kartu gyvenančių vyresnių kaip šešiolikos metų asmenų</w:t>
      </w:r>
      <w:r w:rsidR="007931C2" w:rsidRPr="005C5190">
        <w:rPr>
          <w:rFonts w:ascii="Times New Roman" w:eastAsia="Times New Roman" w:hAnsi="Times New Roman" w:cs="Times New Roman"/>
          <w:bCs/>
          <w:sz w:val="24"/>
          <w:szCs w:val="24"/>
          <w:lang w:eastAsia="lt-LT"/>
        </w:rPr>
        <w:t xml:space="preserve"> </w:t>
      </w:r>
      <w:r w:rsidRPr="005C5190">
        <w:rPr>
          <w:rFonts w:ascii="Times New Roman" w:eastAsia="Times New Roman" w:hAnsi="Times New Roman" w:cs="Times New Roman"/>
          <w:bCs/>
          <w:sz w:val="24"/>
          <w:szCs w:val="24"/>
          <w:lang w:eastAsia="lt-LT"/>
        </w:rPr>
        <w:t>sveikatos būklės pažymos, išduotos sveikatos apsaugos ministro nustatyta tvarka;</w:t>
      </w:r>
      <w:r w:rsidR="007931C2" w:rsidRPr="005C5190">
        <w:rPr>
          <w:rFonts w:ascii="Times New Roman" w:eastAsia="Times New Roman" w:hAnsi="Times New Roman" w:cs="Times New Roman"/>
          <w:bCs/>
          <w:sz w:val="24"/>
          <w:szCs w:val="24"/>
          <w:lang w:eastAsia="lt-LT"/>
        </w:rPr>
        <w:t>“</w:t>
      </w:r>
      <w:r w:rsidR="00DF6823">
        <w:rPr>
          <w:rFonts w:ascii="Times New Roman" w:eastAsia="Times New Roman" w:hAnsi="Times New Roman" w:cs="Times New Roman"/>
          <w:bCs/>
          <w:sz w:val="24"/>
          <w:szCs w:val="24"/>
          <w:lang w:eastAsia="lt-LT"/>
        </w:rPr>
        <w:t>.</w:t>
      </w:r>
    </w:p>
    <w:p w14:paraId="06C5AAC7" w14:textId="39BC0D3B" w:rsidR="007931C2" w:rsidRPr="005C5190" w:rsidRDefault="007931C2"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2. Papildyti 500 straipsnio 1 dalį 6 punktu ir jį išdėstyti taip:</w:t>
      </w:r>
    </w:p>
    <w:p w14:paraId="634DB199" w14:textId="49DF30FD" w:rsidR="00521D6C" w:rsidRDefault="007931C2"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5C5190">
        <w:rPr>
          <w:rFonts w:ascii="Times New Roman" w:eastAsia="Times New Roman" w:hAnsi="Times New Roman" w:cs="Times New Roman"/>
          <w:bCs/>
          <w:sz w:val="24"/>
          <w:szCs w:val="24"/>
          <w:lang w:eastAsia="lt-LT"/>
        </w:rPr>
        <w:t>„</w:t>
      </w:r>
      <w:r w:rsidRPr="005C5190">
        <w:rPr>
          <w:rFonts w:ascii="Times New Roman" w:eastAsia="Times New Roman" w:hAnsi="Times New Roman" w:cs="Times New Roman"/>
          <w:b/>
          <w:bCs/>
          <w:sz w:val="24"/>
          <w:szCs w:val="24"/>
          <w:lang w:eastAsia="lt-LT"/>
        </w:rPr>
        <w:t>6)</w:t>
      </w:r>
      <w:r w:rsidR="00521D6C" w:rsidRPr="005C5190">
        <w:rPr>
          <w:rFonts w:ascii="Times New Roman" w:eastAsia="Times New Roman" w:hAnsi="Times New Roman" w:cs="Times New Roman"/>
          <w:b/>
          <w:bCs/>
          <w:sz w:val="24"/>
          <w:szCs w:val="24"/>
          <w:lang w:eastAsia="lt-LT"/>
        </w:rPr>
        <w:t xml:space="preserve"> </w:t>
      </w:r>
      <w:r w:rsidR="00D008C0">
        <w:rPr>
          <w:rFonts w:ascii="Times New Roman" w:eastAsia="Times New Roman" w:hAnsi="Times New Roman" w:cs="Times New Roman"/>
          <w:b/>
          <w:bCs/>
          <w:sz w:val="24"/>
          <w:szCs w:val="24"/>
          <w:lang w:eastAsia="lt-LT"/>
        </w:rPr>
        <w:t xml:space="preserve">jei globėju ar rūpintoju rekomenduojama skirti </w:t>
      </w:r>
      <w:r w:rsidR="00013825">
        <w:rPr>
          <w:rFonts w:ascii="Times New Roman" w:eastAsia="Times New Roman" w:hAnsi="Times New Roman" w:cs="Times New Roman"/>
          <w:b/>
          <w:bCs/>
          <w:sz w:val="24"/>
          <w:szCs w:val="24"/>
          <w:lang w:eastAsia="lt-LT"/>
        </w:rPr>
        <w:t xml:space="preserve">fizinį asmenį ar šeimyną, </w:t>
      </w:r>
      <w:r w:rsidR="00400FD0">
        <w:rPr>
          <w:rFonts w:ascii="Times New Roman" w:eastAsia="Times New Roman" w:hAnsi="Times New Roman" w:cs="Times New Roman"/>
          <w:b/>
          <w:bCs/>
          <w:sz w:val="24"/>
          <w:szCs w:val="24"/>
          <w:lang w:eastAsia="lt-LT"/>
        </w:rPr>
        <w:t xml:space="preserve">prie </w:t>
      </w:r>
      <w:r w:rsidR="00AE3CDD">
        <w:rPr>
          <w:rFonts w:ascii="Times New Roman" w:eastAsia="Times New Roman" w:hAnsi="Times New Roman" w:cs="Times New Roman"/>
          <w:b/>
          <w:bCs/>
          <w:sz w:val="24"/>
          <w:szCs w:val="24"/>
          <w:lang w:eastAsia="lt-LT"/>
        </w:rPr>
        <w:t>pareiškimo</w:t>
      </w:r>
      <w:r w:rsidR="00400FD0">
        <w:rPr>
          <w:rFonts w:ascii="Times New Roman" w:eastAsia="Times New Roman" w:hAnsi="Times New Roman" w:cs="Times New Roman"/>
          <w:b/>
          <w:bCs/>
          <w:sz w:val="24"/>
          <w:szCs w:val="24"/>
          <w:lang w:eastAsia="lt-LT"/>
        </w:rPr>
        <w:t xml:space="preserve"> </w:t>
      </w:r>
      <w:r w:rsidR="00013825">
        <w:rPr>
          <w:rFonts w:ascii="Times New Roman" w:eastAsia="Times New Roman" w:hAnsi="Times New Roman" w:cs="Times New Roman"/>
          <w:b/>
          <w:bCs/>
          <w:sz w:val="24"/>
          <w:szCs w:val="24"/>
          <w:lang w:eastAsia="lt-LT"/>
        </w:rPr>
        <w:t>p</w:t>
      </w:r>
      <w:r w:rsidR="00400FD0">
        <w:rPr>
          <w:rFonts w:ascii="Times New Roman" w:eastAsia="Times New Roman" w:hAnsi="Times New Roman" w:cs="Times New Roman"/>
          <w:b/>
          <w:bCs/>
          <w:sz w:val="24"/>
          <w:szCs w:val="24"/>
          <w:lang w:eastAsia="lt-LT"/>
        </w:rPr>
        <w:t>ridedama</w:t>
      </w:r>
      <w:r w:rsidR="00013825">
        <w:rPr>
          <w:rFonts w:ascii="Times New Roman" w:eastAsia="Times New Roman" w:hAnsi="Times New Roman" w:cs="Times New Roman"/>
          <w:b/>
          <w:bCs/>
          <w:sz w:val="24"/>
          <w:szCs w:val="24"/>
          <w:lang w:eastAsia="lt-LT"/>
        </w:rPr>
        <w:t xml:space="preserve"> </w:t>
      </w:r>
      <w:r w:rsidR="00521D6C" w:rsidRPr="005C5190">
        <w:rPr>
          <w:rFonts w:ascii="Times New Roman" w:eastAsia="Times New Roman" w:hAnsi="Times New Roman" w:cs="Times New Roman"/>
          <w:b/>
          <w:bCs/>
          <w:sz w:val="24"/>
          <w:szCs w:val="24"/>
          <w:lang w:eastAsia="lt-LT"/>
        </w:rPr>
        <w:t xml:space="preserve">valstybinės vaiko teisių apsaugos institucijos </w:t>
      </w:r>
      <w:r w:rsidR="00403EF6" w:rsidRPr="005C5190">
        <w:rPr>
          <w:rFonts w:ascii="Times New Roman" w:eastAsia="Times New Roman" w:hAnsi="Times New Roman" w:cs="Times New Roman"/>
          <w:b/>
          <w:bCs/>
          <w:sz w:val="24"/>
          <w:szCs w:val="24"/>
          <w:lang w:eastAsia="lt-LT"/>
        </w:rPr>
        <w:t>atestuotų asmenų išvados, pagrindžiančios</w:t>
      </w:r>
      <w:r w:rsidR="00521D6C" w:rsidRPr="005C5190">
        <w:rPr>
          <w:rFonts w:ascii="Times New Roman" w:eastAsia="Times New Roman" w:hAnsi="Times New Roman" w:cs="Times New Roman"/>
          <w:b/>
          <w:bCs/>
          <w:sz w:val="24"/>
          <w:szCs w:val="24"/>
          <w:lang w:eastAsia="lt-LT"/>
        </w:rPr>
        <w:t xml:space="preserve">, kad asmuo ir </w:t>
      </w:r>
      <w:r w:rsidR="00F130B6">
        <w:rPr>
          <w:rFonts w:ascii="Times New Roman" w:eastAsia="Times New Roman" w:hAnsi="Times New Roman" w:cs="Times New Roman"/>
          <w:b/>
          <w:bCs/>
          <w:sz w:val="24"/>
          <w:szCs w:val="24"/>
          <w:lang w:eastAsia="lt-LT"/>
        </w:rPr>
        <w:t xml:space="preserve">jo </w:t>
      </w:r>
      <w:r w:rsidR="00521D6C" w:rsidRPr="005C5190">
        <w:rPr>
          <w:rFonts w:ascii="Times New Roman" w:eastAsia="Times New Roman" w:hAnsi="Times New Roman" w:cs="Times New Roman"/>
          <w:b/>
          <w:bCs/>
          <w:sz w:val="24"/>
          <w:szCs w:val="24"/>
          <w:lang w:eastAsia="lt-LT"/>
        </w:rPr>
        <w:t xml:space="preserve">sutuoktinis ar bendrai gyvenantis neįregistravus santuokos asmuo </w:t>
      </w:r>
      <w:r w:rsidR="00013825">
        <w:rPr>
          <w:rFonts w:ascii="Times New Roman" w:eastAsia="Times New Roman" w:hAnsi="Times New Roman" w:cs="Times New Roman"/>
          <w:b/>
          <w:bCs/>
          <w:sz w:val="24"/>
          <w:szCs w:val="24"/>
          <w:lang w:eastAsia="lt-LT"/>
        </w:rPr>
        <w:t xml:space="preserve">Vyriausybės </w:t>
      </w:r>
      <w:r w:rsidR="00563C02">
        <w:rPr>
          <w:rFonts w:ascii="Times New Roman" w:eastAsia="Times New Roman" w:hAnsi="Times New Roman" w:cs="Times New Roman"/>
          <w:b/>
          <w:bCs/>
          <w:sz w:val="24"/>
          <w:szCs w:val="24"/>
          <w:lang w:eastAsia="lt-LT"/>
        </w:rPr>
        <w:t>patvirtintuose</w:t>
      </w:r>
      <w:r w:rsidR="00AE3CDD">
        <w:rPr>
          <w:rFonts w:ascii="Times New Roman" w:eastAsia="Times New Roman" w:hAnsi="Times New Roman" w:cs="Times New Roman"/>
          <w:b/>
          <w:bCs/>
          <w:sz w:val="24"/>
          <w:szCs w:val="24"/>
          <w:lang w:eastAsia="lt-LT"/>
        </w:rPr>
        <w:t xml:space="preserve"> Vaiko globos organizavimo nuostatu</w:t>
      </w:r>
      <w:r w:rsidR="00563C02">
        <w:rPr>
          <w:rFonts w:ascii="Times New Roman" w:eastAsia="Times New Roman" w:hAnsi="Times New Roman" w:cs="Times New Roman"/>
          <w:b/>
          <w:bCs/>
          <w:sz w:val="24"/>
          <w:szCs w:val="24"/>
          <w:lang w:eastAsia="lt-LT"/>
        </w:rPr>
        <w:t>o</w:t>
      </w:r>
      <w:r w:rsidR="00AE3CDD">
        <w:rPr>
          <w:rFonts w:ascii="Times New Roman" w:eastAsia="Times New Roman" w:hAnsi="Times New Roman" w:cs="Times New Roman"/>
          <w:b/>
          <w:bCs/>
          <w:sz w:val="24"/>
          <w:szCs w:val="24"/>
          <w:lang w:eastAsia="lt-LT"/>
        </w:rPr>
        <w:t>s</w:t>
      </w:r>
      <w:r w:rsidR="00563C02">
        <w:rPr>
          <w:rFonts w:ascii="Times New Roman" w:eastAsia="Times New Roman" w:hAnsi="Times New Roman" w:cs="Times New Roman"/>
          <w:b/>
          <w:bCs/>
          <w:sz w:val="24"/>
          <w:szCs w:val="24"/>
          <w:lang w:eastAsia="lt-LT"/>
        </w:rPr>
        <w:t xml:space="preserve">e </w:t>
      </w:r>
      <w:r w:rsidR="00013825">
        <w:rPr>
          <w:rFonts w:ascii="Times New Roman" w:eastAsia="Times New Roman" w:hAnsi="Times New Roman" w:cs="Times New Roman"/>
          <w:b/>
          <w:bCs/>
          <w:sz w:val="24"/>
          <w:szCs w:val="24"/>
          <w:lang w:eastAsia="lt-LT"/>
        </w:rPr>
        <w:t xml:space="preserve">nustatyta tvarka </w:t>
      </w:r>
      <w:r w:rsidR="00521D6C" w:rsidRPr="005C5190">
        <w:rPr>
          <w:rFonts w:ascii="Times New Roman" w:eastAsia="Times New Roman" w:hAnsi="Times New Roman" w:cs="Times New Roman"/>
          <w:b/>
          <w:bCs/>
          <w:sz w:val="24"/>
          <w:szCs w:val="24"/>
          <w:lang w:eastAsia="lt-LT"/>
        </w:rPr>
        <w:t>yra tinkamai pasirengę globoti (rūpinti) vaiką</w:t>
      </w:r>
      <w:r w:rsidR="00013825">
        <w:rPr>
          <w:rFonts w:ascii="Times New Roman" w:eastAsia="Times New Roman" w:hAnsi="Times New Roman" w:cs="Times New Roman"/>
          <w:b/>
          <w:bCs/>
          <w:sz w:val="24"/>
          <w:szCs w:val="24"/>
          <w:lang w:eastAsia="lt-LT"/>
        </w:rPr>
        <w:t>, kopija</w:t>
      </w:r>
      <w:r w:rsidR="00521D6C" w:rsidRPr="005C5190">
        <w:rPr>
          <w:rFonts w:ascii="Times New Roman" w:eastAsia="Times New Roman" w:hAnsi="Times New Roman" w:cs="Times New Roman"/>
          <w:b/>
          <w:bCs/>
          <w:sz w:val="24"/>
          <w:szCs w:val="24"/>
          <w:lang w:eastAsia="lt-LT"/>
        </w:rPr>
        <w:t>.</w:t>
      </w:r>
      <w:r w:rsidR="00521D6C" w:rsidRPr="005C5190">
        <w:rPr>
          <w:rFonts w:ascii="Times New Roman" w:eastAsia="Times New Roman" w:hAnsi="Times New Roman" w:cs="Times New Roman"/>
          <w:bCs/>
          <w:sz w:val="24"/>
          <w:szCs w:val="24"/>
          <w:lang w:eastAsia="lt-LT"/>
        </w:rPr>
        <w:t>“</w:t>
      </w:r>
    </w:p>
    <w:p w14:paraId="40A40702" w14:textId="77777777" w:rsidR="00C46830" w:rsidRDefault="00C46830"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p>
    <w:p w14:paraId="6FADA7F9" w14:textId="12673447" w:rsidR="00C46830" w:rsidRDefault="00A81D0B" w:rsidP="00403EF6">
      <w:pPr>
        <w:pStyle w:val="Sraopastraipa"/>
        <w:spacing w:after="0" w:line="240" w:lineRule="auto"/>
        <w:ind w:left="0" w:firstLine="851"/>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r w:rsidR="00C46830" w:rsidRPr="001865FE">
        <w:rPr>
          <w:rFonts w:ascii="Times New Roman" w:eastAsia="Times New Roman" w:hAnsi="Times New Roman" w:cs="Times New Roman"/>
          <w:b/>
          <w:bCs/>
          <w:sz w:val="24"/>
          <w:szCs w:val="24"/>
          <w:lang w:eastAsia="lt-LT"/>
        </w:rPr>
        <w:t xml:space="preserve"> straipsnis. 501 straipsnio pakeitimas</w:t>
      </w:r>
    </w:p>
    <w:p w14:paraId="074D25EA" w14:textId="55D0A2EA" w:rsidR="00797448" w:rsidRPr="00797448" w:rsidRDefault="00797448" w:rsidP="00403EF6">
      <w:pPr>
        <w:pStyle w:val="Sraopastraipa"/>
        <w:spacing w:after="0" w:line="240" w:lineRule="auto"/>
        <w:ind w:left="0" w:firstLine="851"/>
        <w:jc w:val="both"/>
        <w:rPr>
          <w:rFonts w:ascii="Times New Roman" w:eastAsia="Times New Roman" w:hAnsi="Times New Roman" w:cs="Times New Roman"/>
          <w:bCs/>
          <w:sz w:val="24"/>
          <w:szCs w:val="24"/>
          <w:lang w:eastAsia="lt-LT"/>
        </w:rPr>
      </w:pPr>
      <w:r w:rsidRPr="00797448">
        <w:rPr>
          <w:rFonts w:ascii="Times New Roman" w:eastAsia="Times New Roman" w:hAnsi="Times New Roman" w:cs="Times New Roman"/>
          <w:bCs/>
          <w:sz w:val="24"/>
          <w:szCs w:val="24"/>
          <w:lang w:eastAsia="lt-LT"/>
        </w:rPr>
        <w:t>Pakeisti 501 straipsnio 2 dalį ir ją išdėstyti taip:</w:t>
      </w:r>
      <w:bookmarkStart w:id="1" w:name="_GoBack"/>
      <w:bookmarkEnd w:id="1"/>
    </w:p>
    <w:p w14:paraId="65164D5A" w14:textId="5E58297C" w:rsidR="00C46830" w:rsidRPr="001865FE" w:rsidRDefault="00B11E21" w:rsidP="00403EF6">
      <w:pPr>
        <w:pStyle w:val="Sraopastraipa"/>
        <w:spacing w:after="0" w:line="240" w:lineRule="auto"/>
        <w:ind w:left="0" w:firstLine="851"/>
        <w:jc w:val="both"/>
        <w:rPr>
          <w:rFonts w:ascii="Times New Roman" w:eastAsia="Times New Roman" w:hAnsi="Times New Roman" w:cs="Times New Roman"/>
          <w:b/>
          <w:bCs/>
          <w:sz w:val="24"/>
          <w:szCs w:val="24"/>
          <w:lang w:eastAsia="lt-LT"/>
        </w:rPr>
      </w:pPr>
      <w:r w:rsidRPr="005C5190">
        <w:rPr>
          <w:rFonts w:ascii="Times New Roman" w:eastAsia="Times New Roman" w:hAnsi="Times New Roman" w:cs="Times New Roman"/>
          <w:bCs/>
          <w:sz w:val="24"/>
          <w:szCs w:val="24"/>
          <w:lang w:eastAsia="lt-LT"/>
        </w:rPr>
        <w:t>„</w:t>
      </w:r>
      <w:r w:rsidR="00C46830" w:rsidRPr="001865FE">
        <w:rPr>
          <w:rFonts w:ascii="Times New Roman" w:eastAsia="Times New Roman" w:hAnsi="Times New Roman" w:cs="Times New Roman"/>
          <w:bCs/>
          <w:sz w:val="24"/>
          <w:szCs w:val="24"/>
          <w:lang w:eastAsia="lt-LT"/>
        </w:rPr>
        <w:t xml:space="preserve">2. Priėmęs valstybinės vaiko teisių apsaugos institucijos pareiškimą dėl vaiko nuolatinės globos ar rūpybos nustatymo ir (ar) globėjo ar rūpintojo paskyrimo, teismas, jeigu globėju ar rūpintoju rekomenduojama skirti fizinį asmenį arba šeimyną, išreikalauja duomenis apie šio fizinio asmens ir kartu su juo gyvenančių </w:t>
      </w:r>
      <w:r w:rsidR="00C46830" w:rsidRPr="001865FE">
        <w:rPr>
          <w:rFonts w:ascii="Times New Roman" w:eastAsia="Times New Roman" w:hAnsi="Times New Roman" w:cs="Times New Roman"/>
          <w:bCs/>
          <w:strike/>
          <w:sz w:val="24"/>
          <w:szCs w:val="24"/>
          <w:lang w:eastAsia="lt-LT"/>
        </w:rPr>
        <w:t>kitų asmenų</w:t>
      </w:r>
      <w:r w:rsidR="00C46830" w:rsidRPr="001865FE">
        <w:rPr>
          <w:rFonts w:ascii="Times New Roman" w:eastAsia="Times New Roman" w:hAnsi="Times New Roman" w:cs="Times New Roman"/>
          <w:bCs/>
          <w:sz w:val="24"/>
          <w:szCs w:val="24"/>
          <w:lang w:eastAsia="lt-LT"/>
        </w:rPr>
        <w:t xml:space="preserve"> </w:t>
      </w:r>
      <w:r w:rsidR="00C46830" w:rsidRPr="00C46830">
        <w:rPr>
          <w:rFonts w:ascii="Times New Roman" w:eastAsia="Times New Roman" w:hAnsi="Times New Roman" w:cs="Times New Roman"/>
          <w:b/>
          <w:bCs/>
          <w:sz w:val="24"/>
          <w:szCs w:val="24"/>
          <w:lang w:eastAsia="lt-LT"/>
        </w:rPr>
        <w:t>vyresnių kaip šešiolikos metų asmenų</w:t>
      </w:r>
      <w:r w:rsidR="00C46830" w:rsidRPr="001865FE">
        <w:rPr>
          <w:rFonts w:ascii="Times New Roman" w:eastAsia="Times New Roman" w:hAnsi="Times New Roman" w:cs="Times New Roman"/>
          <w:bCs/>
          <w:sz w:val="24"/>
          <w:szCs w:val="24"/>
          <w:lang w:eastAsia="lt-LT"/>
        </w:rPr>
        <w:t xml:space="preserve"> </w:t>
      </w:r>
      <w:r w:rsidR="00C46830" w:rsidRPr="001865FE">
        <w:rPr>
          <w:rFonts w:ascii="Times New Roman" w:eastAsia="Times New Roman" w:hAnsi="Times New Roman" w:cs="Times New Roman"/>
          <w:bCs/>
          <w:strike/>
          <w:sz w:val="24"/>
          <w:szCs w:val="24"/>
          <w:lang w:eastAsia="lt-LT"/>
        </w:rPr>
        <w:t xml:space="preserve">teistumą </w:t>
      </w:r>
      <w:r w:rsidR="00C46830" w:rsidRPr="001865FE">
        <w:rPr>
          <w:rFonts w:ascii="Times New Roman" w:eastAsia="Times New Roman" w:hAnsi="Times New Roman" w:cs="Times New Roman"/>
          <w:bCs/>
          <w:sz w:val="24"/>
          <w:szCs w:val="24"/>
          <w:lang w:eastAsia="lt-LT"/>
        </w:rPr>
        <w:t>ar šeimynos narių teistumą ir padarytus administracinius nusižengimus.“</w:t>
      </w:r>
    </w:p>
    <w:p w14:paraId="5290686C" w14:textId="77777777" w:rsidR="00677DFB" w:rsidRPr="005C5190" w:rsidRDefault="00677DFB" w:rsidP="00403EF6">
      <w:pPr>
        <w:spacing w:after="0" w:line="240" w:lineRule="auto"/>
        <w:jc w:val="both"/>
        <w:rPr>
          <w:rFonts w:ascii="Times New Roman" w:eastAsia="Times New Roman" w:hAnsi="Times New Roman" w:cs="Times New Roman"/>
          <w:sz w:val="24"/>
          <w:szCs w:val="24"/>
          <w:lang w:eastAsia="lt-LT"/>
        </w:rPr>
      </w:pPr>
      <w:bookmarkStart w:id="2" w:name="part_f59d68e1750046c29994d9a1e3d24152"/>
      <w:bookmarkStart w:id="3" w:name="part_58f1e8b82c6e46768a4fece1a371112e"/>
      <w:bookmarkStart w:id="4" w:name="part_5a110a7f318f4db2937b7509a44e71cf"/>
      <w:bookmarkStart w:id="5" w:name="part_7dedb15fe44649e5a247929f89bbb602"/>
      <w:bookmarkStart w:id="6" w:name="part_093a80c75c294ccd84519d2946b2c5a3"/>
      <w:bookmarkStart w:id="7" w:name="part_ee1be8a3aca3436492fa80a7152a1465"/>
      <w:bookmarkStart w:id="8" w:name="part_95f094e891c148dda7927e450619c2d9"/>
      <w:bookmarkStart w:id="9" w:name="part_5903add18053481ba422b1aea817e799"/>
      <w:bookmarkStart w:id="10" w:name="part_f8fe55d23e584dd0a387f6877570c72f"/>
      <w:bookmarkEnd w:id="2"/>
      <w:bookmarkEnd w:id="3"/>
      <w:bookmarkEnd w:id="4"/>
      <w:bookmarkEnd w:id="5"/>
      <w:bookmarkEnd w:id="6"/>
      <w:bookmarkEnd w:id="7"/>
      <w:bookmarkEnd w:id="8"/>
      <w:bookmarkEnd w:id="9"/>
      <w:bookmarkEnd w:id="10"/>
    </w:p>
    <w:p w14:paraId="57A717A5" w14:textId="1C4D3D85" w:rsidR="00B61BAC" w:rsidRPr="005C5190" w:rsidRDefault="00A81D0B" w:rsidP="00B61BAC">
      <w:pPr>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5</w:t>
      </w:r>
      <w:r w:rsidR="00B61BAC" w:rsidRPr="005C5190">
        <w:rPr>
          <w:rFonts w:ascii="Times New Roman" w:eastAsia="Times New Roman" w:hAnsi="Times New Roman" w:cs="Times New Roman"/>
          <w:b/>
          <w:sz w:val="24"/>
          <w:szCs w:val="24"/>
          <w:lang w:eastAsia="lt-LT"/>
        </w:rPr>
        <w:t xml:space="preserve"> str</w:t>
      </w:r>
      <w:r w:rsidR="00C24B74" w:rsidRPr="005C5190">
        <w:rPr>
          <w:rFonts w:ascii="Times New Roman" w:eastAsia="Times New Roman" w:hAnsi="Times New Roman" w:cs="Times New Roman"/>
          <w:b/>
          <w:sz w:val="24"/>
          <w:szCs w:val="24"/>
          <w:lang w:eastAsia="lt-LT"/>
        </w:rPr>
        <w:t>aipsnis. Įstatymo įsigaliojimas</w:t>
      </w:r>
      <w:r w:rsidR="00B61BAC" w:rsidRPr="005C5190">
        <w:rPr>
          <w:rFonts w:ascii="Times New Roman" w:eastAsia="Times New Roman" w:hAnsi="Times New Roman" w:cs="Times New Roman"/>
          <w:b/>
          <w:sz w:val="24"/>
          <w:szCs w:val="24"/>
          <w:lang w:eastAsia="lt-LT"/>
        </w:rPr>
        <w:t xml:space="preserve"> </w:t>
      </w:r>
      <w:r w:rsidR="00C24B74" w:rsidRPr="005C5190">
        <w:rPr>
          <w:rFonts w:ascii="Times New Roman" w:eastAsia="Times New Roman" w:hAnsi="Times New Roman" w:cs="Times New Roman"/>
          <w:b/>
          <w:sz w:val="24"/>
          <w:szCs w:val="24"/>
          <w:lang w:eastAsia="lt-LT"/>
        </w:rPr>
        <w:t>ir taikymas</w:t>
      </w:r>
    </w:p>
    <w:p w14:paraId="4042F24D" w14:textId="77777777" w:rsidR="00B61BAC" w:rsidRPr="005C5190" w:rsidRDefault="00B61BAC" w:rsidP="00B61BAC">
      <w:pPr>
        <w:spacing w:after="0" w:line="240" w:lineRule="auto"/>
        <w:ind w:firstLine="851"/>
        <w:jc w:val="both"/>
        <w:rPr>
          <w:rFonts w:ascii="Times New Roman" w:eastAsia="Times New Roman" w:hAnsi="Times New Roman" w:cs="Times New Roman"/>
          <w:sz w:val="24"/>
          <w:szCs w:val="24"/>
          <w:lang w:eastAsia="lt-LT"/>
        </w:rPr>
      </w:pPr>
      <w:r w:rsidRPr="005C5190">
        <w:rPr>
          <w:rFonts w:ascii="Times New Roman" w:eastAsia="Times New Roman" w:hAnsi="Times New Roman" w:cs="Times New Roman"/>
          <w:sz w:val="24"/>
          <w:szCs w:val="24"/>
          <w:lang w:eastAsia="lt-LT"/>
        </w:rPr>
        <w:t>1. Šis įstatymas įsigalioja 2021 m. sausio 1 d.</w:t>
      </w:r>
    </w:p>
    <w:p w14:paraId="27F2763F" w14:textId="5E9404CE" w:rsidR="00B61BAC" w:rsidRPr="005C5190" w:rsidRDefault="00B61BAC" w:rsidP="00B61BAC">
      <w:pPr>
        <w:spacing w:after="0" w:line="240" w:lineRule="auto"/>
        <w:ind w:firstLine="851"/>
        <w:jc w:val="both"/>
        <w:rPr>
          <w:rFonts w:ascii="Times New Roman" w:eastAsia="Times New Roman" w:hAnsi="Times New Roman" w:cs="Times New Roman"/>
          <w:sz w:val="24"/>
          <w:szCs w:val="24"/>
          <w:lang w:eastAsia="lt-LT"/>
        </w:rPr>
      </w:pPr>
      <w:r w:rsidRPr="005C5190">
        <w:rPr>
          <w:rFonts w:ascii="Times New Roman" w:eastAsia="Times New Roman" w:hAnsi="Times New Roman" w:cs="Times New Roman"/>
          <w:sz w:val="24"/>
          <w:szCs w:val="24"/>
          <w:lang w:eastAsia="lt-LT"/>
        </w:rPr>
        <w:lastRenderedPageBreak/>
        <w:t xml:space="preserve">2. </w:t>
      </w:r>
      <w:r w:rsidR="00C24B74" w:rsidRPr="005C5190">
        <w:rPr>
          <w:rFonts w:ascii="Times New Roman" w:eastAsia="Times New Roman" w:hAnsi="Times New Roman" w:cs="Times New Roman"/>
          <w:sz w:val="24"/>
          <w:szCs w:val="24"/>
          <w:lang w:eastAsia="lt-LT"/>
        </w:rPr>
        <w:t>Iki šio įstatymo įsigaliojimo pradėtos bylos, nurodytos Lietuvos Respublikos civilinio proceso kodekso V dalies XXX skyriu</w:t>
      </w:r>
      <w:r w:rsidR="007808DC">
        <w:rPr>
          <w:rFonts w:ascii="Times New Roman" w:eastAsia="Times New Roman" w:hAnsi="Times New Roman" w:cs="Times New Roman"/>
          <w:sz w:val="24"/>
          <w:szCs w:val="24"/>
          <w:lang w:eastAsia="lt-LT"/>
        </w:rPr>
        <w:t>je</w:t>
      </w:r>
      <w:r w:rsidR="00C24B74" w:rsidRPr="005C5190">
        <w:rPr>
          <w:rFonts w:ascii="Times New Roman" w:eastAsia="Times New Roman" w:hAnsi="Times New Roman" w:cs="Times New Roman"/>
          <w:sz w:val="24"/>
          <w:szCs w:val="24"/>
          <w:lang w:eastAsia="lt-LT"/>
        </w:rPr>
        <w:t xml:space="preserve">, </w:t>
      </w:r>
      <w:r w:rsidR="00550D3D">
        <w:rPr>
          <w:rFonts w:ascii="Times New Roman" w:eastAsia="Times New Roman" w:hAnsi="Times New Roman" w:cs="Times New Roman"/>
          <w:sz w:val="24"/>
          <w:szCs w:val="24"/>
          <w:lang w:eastAsia="lt-LT"/>
        </w:rPr>
        <w:t xml:space="preserve">baigiamos </w:t>
      </w:r>
      <w:r w:rsidR="00C24B74" w:rsidRPr="005C5190">
        <w:rPr>
          <w:rFonts w:ascii="Times New Roman" w:eastAsia="Times New Roman" w:hAnsi="Times New Roman" w:cs="Times New Roman"/>
          <w:sz w:val="24"/>
          <w:szCs w:val="24"/>
          <w:lang w:eastAsia="lt-LT"/>
        </w:rPr>
        <w:t>nagrinė</w:t>
      </w:r>
      <w:r w:rsidR="00550D3D">
        <w:rPr>
          <w:rFonts w:ascii="Times New Roman" w:eastAsia="Times New Roman" w:hAnsi="Times New Roman" w:cs="Times New Roman"/>
          <w:sz w:val="24"/>
          <w:szCs w:val="24"/>
          <w:lang w:eastAsia="lt-LT"/>
        </w:rPr>
        <w:t>ti</w:t>
      </w:r>
      <w:r w:rsidR="00C24B74" w:rsidRPr="005C5190">
        <w:rPr>
          <w:rFonts w:ascii="Times New Roman" w:eastAsia="Times New Roman" w:hAnsi="Times New Roman" w:cs="Times New Roman"/>
          <w:sz w:val="24"/>
          <w:szCs w:val="24"/>
          <w:lang w:eastAsia="lt-LT"/>
        </w:rPr>
        <w:t xml:space="preserve"> pagal iki šio įstatymo įsigaliojimo galiojusias Lietuvos Respublikos civilinio proceso kodekso nuostatas.</w:t>
      </w:r>
    </w:p>
    <w:p w14:paraId="32064F1D" w14:textId="77777777" w:rsidR="002823C8" w:rsidRDefault="002823C8" w:rsidP="001865FE">
      <w:pPr>
        <w:spacing w:after="0" w:line="240" w:lineRule="auto"/>
        <w:jc w:val="both"/>
        <w:rPr>
          <w:rFonts w:ascii="Times New Roman" w:eastAsia="Times New Roman" w:hAnsi="Times New Roman" w:cs="Times New Roman"/>
          <w:sz w:val="24"/>
          <w:szCs w:val="24"/>
          <w:lang w:eastAsia="lt-LT"/>
        </w:rPr>
      </w:pPr>
    </w:p>
    <w:p w14:paraId="3715CA1A" w14:textId="77777777" w:rsidR="00BB0597" w:rsidRPr="000F6EE5" w:rsidRDefault="00BB0597" w:rsidP="002823C8">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i/>
          <w:iCs/>
          <w:sz w:val="24"/>
          <w:szCs w:val="24"/>
          <w:bdr w:val="none" w:sz="0" w:space="0" w:color="auto" w:frame="1"/>
          <w:lang w:eastAsia="lt-LT"/>
        </w:rPr>
        <w:t>Skelbiu šį Lietuvos Respublikos Seimo priimtą įstatymą.</w:t>
      </w:r>
    </w:p>
    <w:p w14:paraId="59F7149F" w14:textId="77777777" w:rsidR="00BB0597" w:rsidRPr="000F6EE5" w:rsidRDefault="00BB0597" w:rsidP="002823C8">
      <w:pPr>
        <w:spacing w:after="0" w:line="240" w:lineRule="auto"/>
        <w:ind w:firstLine="851"/>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 </w:t>
      </w:r>
    </w:p>
    <w:p w14:paraId="626BACAB" w14:textId="22EE57B1" w:rsidR="00BB0597" w:rsidRPr="001865FE" w:rsidRDefault="00BB0597" w:rsidP="001865FE">
      <w:pPr>
        <w:spacing w:after="0" w:line="240" w:lineRule="auto"/>
        <w:jc w:val="both"/>
        <w:rPr>
          <w:rFonts w:ascii="Times New Roman" w:eastAsia="Times New Roman" w:hAnsi="Times New Roman" w:cs="Times New Roman"/>
          <w:sz w:val="24"/>
          <w:szCs w:val="24"/>
          <w:bdr w:val="none" w:sz="0" w:space="0" w:color="auto" w:frame="1"/>
          <w:lang w:eastAsia="lt-LT"/>
        </w:rPr>
      </w:pPr>
      <w:r w:rsidRPr="000F6EE5">
        <w:rPr>
          <w:rFonts w:ascii="Times New Roman" w:eastAsia="Times New Roman" w:hAnsi="Times New Roman" w:cs="Times New Roman"/>
          <w:sz w:val="24"/>
          <w:szCs w:val="24"/>
          <w:bdr w:val="none" w:sz="0" w:space="0" w:color="auto" w:frame="1"/>
          <w:lang w:eastAsia="lt-LT"/>
        </w:rPr>
        <w:t>Lietuvos Respublikos Prezidentas</w:t>
      </w:r>
    </w:p>
    <w:sectPr w:rsidR="00BB0597" w:rsidRPr="001865FE" w:rsidSect="001B2343">
      <w:headerReference w:type="default" r:id="rId8"/>
      <w:pgSz w:w="11906" w:h="16838"/>
      <w:pgMar w:top="1135"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B3A39" w16cid:durableId="21EBCA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2DE519" w14:textId="77777777" w:rsidR="00CA3C47" w:rsidRDefault="00CA3C47" w:rsidP="000322CA">
      <w:pPr>
        <w:spacing w:after="0" w:line="240" w:lineRule="auto"/>
      </w:pPr>
      <w:r>
        <w:separator/>
      </w:r>
    </w:p>
  </w:endnote>
  <w:endnote w:type="continuationSeparator" w:id="0">
    <w:p w14:paraId="16F88A65" w14:textId="77777777" w:rsidR="00CA3C47" w:rsidRDefault="00CA3C47" w:rsidP="00032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5A867" w14:textId="77777777" w:rsidR="00CA3C47" w:rsidRDefault="00CA3C47" w:rsidP="000322CA">
      <w:pPr>
        <w:spacing w:after="0" w:line="240" w:lineRule="auto"/>
      </w:pPr>
      <w:r>
        <w:separator/>
      </w:r>
    </w:p>
  </w:footnote>
  <w:footnote w:type="continuationSeparator" w:id="0">
    <w:p w14:paraId="3983F503" w14:textId="77777777" w:rsidR="00CA3C47" w:rsidRDefault="00CA3C47" w:rsidP="000322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125353"/>
      <w:docPartObj>
        <w:docPartGallery w:val="Page Numbers (Top of Page)"/>
        <w:docPartUnique/>
      </w:docPartObj>
    </w:sdtPr>
    <w:sdtEndPr>
      <w:rPr>
        <w:rFonts w:ascii="Times New Roman" w:hAnsi="Times New Roman" w:cs="Times New Roman"/>
        <w:sz w:val="24"/>
        <w:szCs w:val="24"/>
      </w:rPr>
    </w:sdtEndPr>
    <w:sdtContent>
      <w:p w14:paraId="6D066D10" w14:textId="63093CE3" w:rsidR="000322CA" w:rsidRPr="0026199A" w:rsidRDefault="000322CA">
        <w:pPr>
          <w:pStyle w:val="Antrats"/>
          <w:jc w:val="center"/>
          <w:rPr>
            <w:rFonts w:ascii="Times New Roman" w:hAnsi="Times New Roman" w:cs="Times New Roman"/>
            <w:sz w:val="24"/>
            <w:szCs w:val="24"/>
          </w:rPr>
        </w:pPr>
        <w:r w:rsidRPr="0026199A">
          <w:rPr>
            <w:rFonts w:ascii="Times New Roman" w:hAnsi="Times New Roman" w:cs="Times New Roman"/>
            <w:sz w:val="24"/>
            <w:szCs w:val="24"/>
          </w:rPr>
          <w:fldChar w:fldCharType="begin"/>
        </w:r>
        <w:r w:rsidRPr="0026199A">
          <w:rPr>
            <w:rFonts w:ascii="Times New Roman" w:hAnsi="Times New Roman" w:cs="Times New Roman"/>
            <w:sz w:val="24"/>
            <w:szCs w:val="24"/>
          </w:rPr>
          <w:instrText>PAGE   \* MERGEFORMAT</w:instrText>
        </w:r>
        <w:r w:rsidRPr="0026199A">
          <w:rPr>
            <w:rFonts w:ascii="Times New Roman" w:hAnsi="Times New Roman" w:cs="Times New Roman"/>
            <w:sz w:val="24"/>
            <w:szCs w:val="24"/>
          </w:rPr>
          <w:fldChar w:fldCharType="separate"/>
        </w:r>
        <w:r w:rsidR="00FA4F3B">
          <w:rPr>
            <w:rFonts w:ascii="Times New Roman" w:hAnsi="Times New Roman" w:cs="Times New Roman"/>
            <w:noProof/>
            <w:sz w:val="24"/>
            <w:szCs w:val="24"/>
          </w:rPr>
          <w:t>2</w:t>
        </w:r>
        <w:r w:rsidRPr="0026199A">
          <w:rPr>
            <w:rFonts w:ascii="Times New Roman" w:hAnsi="Times New Roman" w:cs="Times New Roman"/>
            <w:sz w:val="24"/>
            <w:szCs w:val="24"/>
          </w:rPr>
          <w:fldChar w:fldCharType="end"/>
        </w:r>
      </w:p>
    </w:sdtContent>
  </w:sdt>
  <w:p w14:paraId="043A51A9" w14:textId="77777777" w:rsidR="000322CA" w:rsidRDefault="000322C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10925"/>
    <w:multiLevelType w:val="hybridMultilevel"/>
    <w:tmpl w:val="463E3A46"/>
    <w:lvl w:ilvl="0" w:tplc="AC966C8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ile">
    <w15:presenceInfo w15:providerId="None" w15:userId="Gai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597"/>
    <w:rsid w:val="00013825"/>
    <w:rsid w:val="00023170"/>
    <w:rsid w:val="00023E48"/>
    <w:rsid w:val="00025D13"/>
    <w:rsid w:val="000322CA"/>
    <w:rsid w:val="00073736"/>
    <w:rsid w:val="000A0DDC"/>
    <w:rsid w:val="000B2441"/>
    <w:rsid w:val="000B3454"/>
    <w:rsid w:val="000E1EFD"/>
    <w:rsid w:val="000F7557"/>
    <w:rsid w:val="00101AC6"/>
    <w:rsid w:val="00131979"/>
    <w:rsid w:val="001500FD"/>
    <w:rsid w:val="001548F3"/>
    <w:rsid w:val="00180363"/>
    <w:rsid w:val="001865FE"/>
    <w:rsid w:val="001B2343"/>
    <w:rsid w:val="00237455"/>
    <w:rsid w:val="002472A2"/>
    <w:rsid w:val="0026199A"/>
    <w:rsid w:val="0027762B"/>
    <w:rsid w:val="002823C8"/>
    <w:rsid w:val="00285822"/>
    <w:rsid w:val="002A2D50"/>
    <w:rsid w:val="002F18F4"/>
    <w:rsid w:val="00306172"/>
    <w:rsid w:val="003212DE"/>
    <w:rsid w:val="00335CF3"/>
    <w:rsid w:val="00344B79"/>
    <w:rsid w:val="00360933"/>
    <w:rsid w:val="00361548"/>
    <w:rsid w:val="003750F1"/>
    <w:rsid w:val="0037684B"/>
    <w:rsid w:val="0038495D"/>
    <w:rsid w:val="003A3297"/>
    <w:rsid w:val="00400FD0"/>
    <w:rsid w:val="00403EF6"/>
    <w:rsid w:val="00432F6B"/>
    <w:rsid w:val="00433A9E"/>
    <w:rsid w:val="00444C46"/>
    <w:rsid w:val="0044654B"/>
    <w:rsid w:val="00496561"/>
    <w:rsid w:val="004E6D40"/>
    <w:rsid w:val="0050249D"/>
    <w:rsid w:val="00512ED4"/>
    <w:rsid w:val="005139D9"/>
    <w:rsid w:val="00521D6C"/>
    <w:rsid w:val="00526387"/>
    <w:rsid w:val="00543148"/>
    <w:rsid w:val="00550D3D"/>
    <w:rsid w:val="00563C02"/>
    <w:rsid w:val="00594DF6"/>
    <w:rsid w:val="005C2F24"/>
    <w:rsid w:val="005C5190"/>
    <w:rsid w:val="005D0BFB"/>
    <w:rsid w:val="005D259E"/>
    <w:rsid w:val="005D3263"/>
    <w:rsid w:val="005F19DE"/>
    <w:rsid w:val="00625B48"/>
    <w:rsid w:val="0063007C"/>
    <w:rsid w:val="00630BBC"/>
    <w:rsid w:val="006340F2"/>
    <w:rsid w:val="00653D12"/>
    <w:rsid w:val="00665C57"/>
    <w:rsid w:val="00677DFB"/>
    <w:rsid w:val="0069394D"/>
    <w:rsid w:val="006961ED"/>
    <w:rsid w:val="006A4AAC"/>
    <w:rsid w:val="006C33B6"/>
    <w:rsid w:val="006F1B53"/>
    <w:rsid w:val="007353C5"/>
    <w:rsid w:val="00751DB3"/>
    <w:rsid w:val="00752191"/>
    <w:rsid w:val="00756F31"/>
    <w:rsid w:val="00762F17"/>
    <w:rsid w:val="007808DC"/>
    <w:rsid w:val="007931C2"/>
    <w:rsid w:val="00797448"/>
    <w:rsid w:val="007A1B74"/>
    <w:rsid w:val="007B1ED1"/>
    <w:rsid w:val="007E00CC"/>
    <w:rsid w:val="007E7161"/>
    <w:rsid w:val="007F42B4"/>
    <w:rsid w:val="00817948"/>
    <w:rsid w:val="00847432"/>
    <w:rsid w:val="00853A08"/>
    <w:rsid w:val="00891EA6"/>
    <w:rsid w:val="0089258F"/>
    <w:rsid w:val="008D27A1"/>
    <w:rsid w:val="008F5628"/>
    <w:rsid w:val="00906D16"/>
    <w:rsid w:val="00911366"/>
    <w:rsid w:val="009433DC"/>
    <w:rsid w:val="009556C6"/>
    <w:rsid w:val="0098325F"/>
    <w:rsid w:val="009C58D0"/>
    <w:rsid w:val="00A20950"/>
    <w:rsid w:val="00A230B9"/>
    <w:rsid w:val="00A256F3"/>
    <w:rsid w:val="00A71FA7"/>
    <w:rsid w:val="00A76144"/>
    <w:rsid w:val="00A81D0B"/>
    <w:rsid w:val="00A86EC0"/>
    <w:rsid w:val="00A87678"/>
    <w:rsid w:val="00AD670A"/>
    <w:rsid w:val="00AE3CDD"/>
    <w:rsid w:val="00AF1287"/>
    <w:rsid w:val="00AF3AA2"/>
    <w:rsid w:val="00B11E21"/>
    <w:rsid w:val="00B22781"/>
    <w:rsid w:val="00B31F7B"/>
    <w:rsid w:val="00B43AA4"/>
    <w:rsid w:val="00B53D38"/>
    <w:rsid w:val="00B61BAC"/>
    <w:rsid w:val="00B62DB9"/>
    <w:rsid w:val="00B66A63"/>
    <w:rsid w:val="00B80BBC"/>
    <w:rsid w:val="00BB0597"/>
    <w:rsid w:val="00BB06CD"/>
    <w:rsid w:val="00BD4BEC"/>
    <w:rsid w:val="00C24B74"/>
    <w:rsid w:val="00C24E25"/>
    <w:rsid w:val="00C46830"/>
    <w:rsid w:val="00CA3C47"/>
    <w:rsid w:val="00CD1FB0"/>
    <w:rsid w:val="00CD257B"/>
    <w:rsid w:val="00CF0373"/>
    <w:rsid w:val="00D008C0"/>
    <w:rsid w:val="00D13BD0"/>
    <w:rsid w:val="00D15850"/>
    <w:rsid w:val="00D343A3"/>
    <w:rsid w:val="00D646BF"/>
    <w:rsid w:val="00D82E0A"/>
    <w:rsid w:val="00D86FDF"/>
    <w:rsid w:val="00DA2EBA"/>
    <w:rsid w:val="00DA4EE2"/>
    <w:rsid w:val="00DC3370"/>
    <w:rsid w:val="00DE74A5"/>
    <w:rsid w:val="00DF6823"/>
    <w:rsid w:val="00E36DE8"/>
    <w:rsid w:val="00E65CE2"/>
    <w:rsid w:val="00E73DFE"/>
    <w:rsid w:val="00E9062B"/>
    <w:rsid w:val="00E960BC"/>
    <w:rsid w:val="00EB431D"/>
    <w:rsid w:val="00EB779B"/>
    <w:rsid w:val="00EF3BC6"/>
    <w:rsid w:val="00F07647"/>
    <w:rsid w:val="00F130B6"/>
    <w:rsid w:val="00F44E96"/>
    <w:rsid w:val="00F57618"/>
    <w:rsid w:val="00F57F6D"/>
    <w:rsid w:val="00FA4F3B"/>
    <w:rsid w:val="00FB33CE"/>
    <w:rsid w:val="00FE63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52191"/>
    <w:rPr>
      <w:sz w:val="16"/>
      <w:szCs w:val="16"/>
    </w:rPr>
  </w:style>
  <w:style w:type="paragraph" w:styleId="Komentarotekstas">
    <w:name w:val="annotation text"/>
    <w:basedOn w:val="prastasis"/>
    <w:link w:val="KomentarotekstasDiagrama"/>
    <w:uiPriority w:val="99"/>
    <w:semiHidden/>
    <w:unhideWhenUsed/>
    <w:rsid w:val="0075219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75219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21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219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0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D0B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032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2CA"/>
  </w:style>
  <w:style w:type="paragraph" w:styleId="Porat">
    <w:name w:val="footer"/>
    <w:basedOn w:val="prastasis"/>
    <w:link w:val="PoratDiagrama"/>
    <w:uiPriority w:val="99"/>
    <w:unhideWhenUsed/>
    <w:rsid w:val="00032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2CA"/>
  </w:style>
  <w:style w:type="paragraph" w:styleId="Sraopastraipa">
    <w:name w:val="List Paragraph"/>
    <w:basedOn w:val="prastasis"/>
    <w:uiPriority w:val="34"/>
    <w:qFormat/>
    <w:rsid w:val="00B61B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52191"/>
    <w:rPr>
      <w:sz w:val="16"/>
      <w:szCs w:val="16"/>
    </w:rPr>
  </w:style>
  <w:style w:type="paragraph" w:styleId="Komentarotekstas">
    <w:name w:val="annotation text"/>
    <w:basedOn w:val="prastasis"/>
    <w:link w:val="KomentarotekstasDiagrama"/>
    <w:uiPriority w:val="99"/>
    <w:semiHidden/>
    <w:unhideWhenUsed/>
    <w:rsid w:val="00752191"/>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752191"/>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75219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52191"/>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5D0BFB"/>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5D0BFB"/>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0322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322CA"/>
  </w:style>
  <w:style w:type="paragraph" w:styleId="Porat">
    <w:name w:val="footer"/>
    <w:basedOn w:val="prastasis"/>
    <w:link w:val="PoratDiagrama"/>
    <w:uiPriority w:val="99"/>
    <w:unhideWhenUsed/>
    <w:rsid w:val="000322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322CA"/>
  </w:style>
  <w:style w:type="paragraph" w:styleId="Sraopastraipa">
    <w:name w:val="List Paragraph"/>
    <w:basedOn w:val="prastasis"/>
    <w:uiPriority w:val="34"/>
    <w:qFormat/>
    <w:rsid w:val="00B61B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432334">
      <w:bodyDiv w:val="1"/>
      <w:marLeft w:val="0"/>
      <w:marRight w:val="0"/>
      <w:marTop w:val="0"/>
      <w:marBottom w:val="0"/>
      <w:divBdr>
        <w:top w:val="none" w:sz="0" w:space="0" w:color="auto"/>
        <w:left w:val="none" w:sz="0" w:space="0" w:color="auto"/>
        <w:bottom w:val="none" w:sz="0" w:space="0" w:color="auto"/>
        <w:right w:val="none" w:sz="0" w:space="0" w:color="auto"/>
      </w:divBdr>
      <w:divsChild>
        <w:div w:id="1418938252">
          <w:marLeft w:val="0"/>
          <w:marRight w:val="0"/>
          <w:marTop w:val="0"/>
          <w:marBottom w:val="0"/>
          <w:divBdr>
            <w:top w:val="none" w:sz="0" w:space="0" w:color="auto"/>
            <w:left w:val="none" w:sz="0" w:space="0" w:color="auto"/>
            <w:bottom w:val="none" w:sz="0" w:space="0" w:color="auto"/>
            <w:right w:val="none" w:sz="0" w:space="0" w:color="auto"/>
          </w:divBdr>
          <w:divsChild>
            <w:div w:id="1716081215">
              <w:marLeft w:val="0"/>
              <w:marRight w:val="0"/>
              <w:marTop w:val="0"/>
              <w:marBottom w:val="0"/>
              <w:divBdr>
                <w:top w:val="none" w:sz="0" w:space="0" w:color="auto"/>
                <w:left w:val="none" w:sz="0" w:space="0" w:color="auto"/>
                <w:bottom w:val="none" w:sz="0" w:space="0" w:color="auto"/>
                <w:right w:val="none" w:sz="0" w:space="0" w:color="auto"/>
              </w:divBdr>
            </w:div>
            <w:div w:id="1410693290">
              <w:marLeft w:val="0"/>
              <w:marRight w:val="0"/>
              <w:marTop w:val="0"/>
              <w:marBottom w:val="0"/>
              <w:divBdr>
                <w:top w:val="none" w:sz="0" w:space="0" w:color="auto"/>
                <w:left w:val="none" w:sz="0" w:space="0" w:color="auto"/>
                <w:bottom w:val="none" w:sz="0" w:space="0" w:color="auto"/>
                <w:right w:val="none" w:sz="0" w:space="0" w:color="auto"/>
              </w:divBdr>
            </w:div>
            <w:div w:id="990988318">
              <w:marLeft w:val="0"/>
              <w:marRight w:val="0"/>
              <w:marTop w:val="0"/>
              <w:marBottom w:val="0"/>
              <w:divBdr>
                <w:top w:val="none" w:sz="0" w:space="0" w:color="auto"/>
                <w:left w:val="none" w:sz="0" w:space="0" w:color="auto"/>
                <w:bottom w:val="none" w:sz="0" w:space="0" w:color="auto"/>
                <w:right w:val="none" w:sz="0" w:space="0" w:color="auto"/>
              </w:divBdr>
            </w:div>
          </w:divsChild>
        </w:div>
        <w:div w:id="1434932117">
          <w:marLeft w:val="0"/>
          <w:marRight w:val="0"/>
          <w:marTop w:val="0"/>
          <w:marBottom w:val="0"/>
          <w:divBdr>
            <w:top w:val="none" w:sz="0" w:space="0" w:color="auto"/>
            <w:left w:val="none" w:sz="0" w:space="0" w:color="auto"/>
            <w:bottom w:val="none" w:sz="0" w:space="0" w:color="auto"/>
            <w:right w:val="none" w:sz="0" w:space="0" w:color="auto"/>
          </w:divBdr>
        </w:div>
      </w:divsChild>
    </w:div>
    <w:div w:id="235558675">
      <w:bodyDiv w:val="1"/>
      <w:marLeft w:val="0"/>
      <w:marRight w:val="0"/>
      <w:marTop w:val="0"/>
      <w:marBottom w:val="0"/>
      <w:divBdr>
        <w:top w:val="none" w:sz="0" w:space="0" w:color="auto"/>
        <w:left w:val="none" w:sz="0" w:space="0" w:color="auto"/>
        <w:bottom w:val="none" w:sz="0" w:space="0" w:color="auto"/>
        <w:right w:val="none" w:sz="0" w:space="0" w:color="auto"/>
      </w:divBdr>
      <w:divsChild>
        <w:div w:id="1489402015">
          <w:marLeft w:val="0"/>
          <w:marRight w:val="0"/>
          <w:marTop w:val="0"/>
          <w:marBottom w:val="0"/>
          <w:divBdr>
            <w:top w:val="none" w:sz="0" w:space="0" w:color="auto"/>
            <w:left w:val="none" w:sz="0" w:space="0" w:color="auto"/>
            <w:bottom w:val="none" w:sz="0" w:space="0" w:color="auto"/>
            <w:right w:val="none" w:sz="0" w:space="0" w:color="auto"/>
          </w:divBdr>
          <w:divsChild>
            <w:div w:id="983385549">
              <w:marLeft w:val="0"/>
              <w:marRight w:val="0"/>
              <w:marTop w:val="0"/>
              <w:marBottom w:val="0"/>
              <w:divBdr>
                <w:top w:val="none" w:sz="0" w:space="0" w:color="auto"/>
                <w:left w:val="none" w:sz="0" w:space="0" w:color="auto"/>
                <w:bottom w:val="none" w:sz="0" w:space="0" w:color="auto"/>
                <w:right w:val="none" w:sz="0" w:space="0" w:color="auto"/>
              </w:divBdr>
              <w:divsChild>
                <w:div w:id="1078793866">
                  <w:marLeft w:val="0"/>
                  <w:marRight w:val="0"/>
                  <w:marTop w:val="0"/>
                  <w:marBottom w:val="0"/>
                  <w:divBdr>
                    <w:top w:val="none" w:sz="0" w:space="0" w:color="auto"/>
                    <w:left w:val="none" w:sz="0" w:space="0" w:color="auto"/>
                    <w:bottom w:val="none" w:sz="0" w:space="0" w:color="auto"/>
                    <w:right w:val="none" w:sz="0" w:space="0" w:color="auto"/>
                  </w:divBdr>
                  <w:divsChild>
                    <w:div w:id="1612545795">
                      <w:marLeft w:val="0"/>
                      <w:marRight w:val="0"/>
                      <w:marTop w:val="0"/>
                      <w:marBottom w:val="0"/>
                      <w:divBdr>
                        <w:top w:val="none" w:sz="0" w:space="0" w:color="auto"/>
                        <w:left w:val="none" w:sz="0" w:space="0" w:color="auto"/>
                        <w:bottom w:val="none" w:sz="0" w:space="0" w:color="auto"/>
                        <w:right w:val="none" w:sz="0" w:space="0" w:color="auto"/>
                      </w:divBdr>
                      <w:divsChild>
                        <w:div w:id="1188908200">
                          <w:marLeft w:val="0"/>
                          <w:marRight w:val="0"/>
                          <w:marTop w:val="0"/>
                          <w:marBottom w:val="0"/>
                          <w:divBdr>
                            <w:top w:val="none" w:sz="0" w:space="0" w:color="auto"/>
                            <w:left w:val="none" w:sz="0" w:space="0" w:color="auto"/>
                            <w:bottom w:val="none" w:sz="0" w:space="0" w:color="auto"/>
                            <w:right w:val="none" w:sz="0" w:space="0" w:color="auto"/>
                          </w:divBdr>
                          <w:divsChild>
                            <w:div w:id="1534735158">
                              <w:marLeft w:val="0"/>
                              <w:marRight w:val="0"/>
                              <w:marTop w:val="0"/>
                              <w:marBottom w:val="0"/>
                              <w:divBdr>
                                <w:top w:val="none" w:sz="0" w:space="0" w:color="auto"/>
                                <w:left w:val="none" w:sz="0" w:space="0" w:color="auto"/>
                                <w:bottom w:val="none" w:sz="0" w:space="0" w:color="auto"/>
                                <w:right w:val="none" w:sz="0" w:space="0" w:color="auto"/>
                              </w:divBdr>
                              <w:divsChild>
                                <w:div w:id="1968512680">
                                  <w:marLeft w:val="0"/>
                                  <w:marRight w:val="0"/>
                                  <w:marTop w:val="0"/>
                                  <w:marBottom w:val="0"/>
                                  <w:divBdr>
                                    <w:top w:val="none" w:sz="0" w:space="0" w:color="auto"/>
                                    <w:left w:val="none" w:sz="0" w:space="0" w:color="auto"/>
                                    <w:bottom w:val="none" w:sz="0" w:space="0" w:color="auto"/>
                                    <w:right w:val="none" w:sz="0" w:space="0" w:color="auto"/>
                                  </w:divBdr>
                                </w:div>
                                <w:div w:id="693850247">
                                  <w:marLeft w:val="0"/>
                                  <w:marRight w:val="0"/>
                                  <w:marTop w:val="0"/>
                                  <w:marBottom w:val="0"/>
                                  <w:divBdr>
                                    <w:top w:val="none" w:sz="0" w:space="0" w:color="auto"/>
                                    <w:left w:val="none" w:sz="0" w:space="0" w:color="auto"/>
                                    <w:bottom w:val="none" w:sz="0" w:space="0" w:color="auto"/>
                                    <w:right w:val="none" w:sz="0" w:space="0" w:color="auto"/>
                                  </w:divBdr>
                                </w:div>
                                <w:div w:id="2049839733">
                                  <w:marLeft w:val="0"/>
                                  <w:marRight w:val="0"/>
                                  <w:marTop w:val="0"/>
                                  <w:marBottom w:val="0"/>
                                  <w:divBdr>
                                    <w:top w:val="none" w:sz="0" w:space="0" w:color="auto"/>
                                    <w:left w:val="none" w:sz="0" w:space="0" w:color="auto"/>
                                    <w:bottom w:val="none" w:sz="0" w:space="0" w:color="auto"/>
                                    <w:right w:val="none" w:sz="0" w:space="0" w:color="auto"/>
                                  </w:divBdr>
                                </w:div>
                                <w:div w:id="689796474">
                                  <w:marLeft w:val="0"/>
                                  <w:marRight w:val="0"/>
                                  <w:marTop w:val="0"/>
                                  <w:marBottom w:val="0"/>
                                  <w:divBdr>
                                    <w:top w:val="none" w:sz="0" w:space="0" w:color="auto"/>
                                    <w:left w:val="none" w:sz="0" w:space="0" w:color="auto"/>
                                    <w:bottom w:val="none" w:sz="0" w:space="0" w:color="auto"/>
                                    <w:right w:val="none" w:sz="0" w:space="0" w:color="auto"/>
                                  </w:divBdr>
                                </w:div>
                                <w:div w:id="31808111">
                                  <w:marLeft w:val="0"/>
                                  <w:marRight w:val="0"/>
                                  <w:marTop w:val="0"/>
                                  <w:marBottom w:val="0"/>
                                  <w:divBdr>
                                    <w:top w:val="none" w:sz="0" w:space="0" w:color="auto"/>
                                    <w:left w:val="none" w:sz="0" w:space="0" w:color="auto"/>
                                    <w:bottom w:val="none" w:sz="0" w:space="0" w:color="auto"/>
                                    <w:right w:val="none" w:sz="0" w:space="0" w:color="auto"/>
                                  </w:divBdr>
                                </w:div>
                                <w:div w:id="53822590">
                                  <w:marLeft w:val="0"/>
                                  <w:marRight w:val="0"/>
                                  <w:marTop w:val="0"/>
                                  <w:marBottom w:val="0"/>
                                  <w:divBdr>
                                    <w:top w:val="none" w:sz="0" w:space="0" w:color="auto"/>
                                    <w:left w:val="none" w:sz="0" w:space="0" w:color="auto"/>
                                    <w:bottom w:val="none" w:sz="0" w:space="0" w:color="auto"/>
                                    <w:right w:val="none" w:sz="0" w:space="0" w:color="auto"/>
                                  </w:divBdr>
                                </w:div>
                                <w:div w:id="9519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4454475">
      <w:bodyDiv w:val="1"/>
      <w:marLeft w:val="0"/>
      <w:marRight w:val="0"/>
      <w:marTop w:val="0"/>
      <w:marBottom w:val="0"/>
      <w:divBdr>
        <w:top w:val="none" w:sz="0" w:space="0" w:color="auto"/>
        <w:left w:val="none" w:sz="0" w:space="0" w:color="auto"/>
        <w:bottom w:val="none" w:sz="0" w:space="0" w:color="auto"/>
        <w:right w:val="none" w:sz="0" w:space="0" w:color="auto"/>
      </w:divBdr>
      <w:divsChild>
        <w:div w:id="2059739052">
          <w:marLeft w:val="0"/>
          <w:marRight w:val="0"/>
          <w:marTop w:val="0"/>
          <w:marBottom w:val="0"/>
          <w:divBdr>
            <w:top w:val="none" w:sz="0" w:space="0" w:color="auto"/>
            <w:left w:val="none" w:sz="0" w:space="0" w:color="auto"/>
            <w:bottom w:val="none" w:sz="0" w:space="0" w:color="auto"/>
            <w:right w:val="none" w:sz="0" w:space="0" w:color="auto"/>
          </w:divBdr>
          <w:divsChild>
            <w:div w:id="2107263091">
              <w:marLeft w:val="0"/>
              <w:marRight w:val="0"/>
              <w:marTop w:val="0"/>
              <w:marBottom w:val="0"/>
              <w:divBdr>
                <w:top w:val="none" w:sz="0" w:space="0" w:color="auto"/>
                <w:left w:val="none" w:sz="0" w:space="0" w:color="auto"/>
                <w:bottom w:val="none" w:sz="0" w:space="0" w:color="auto"/>
                <w:right w:val="none" w:sz="0" w:space="0" w:color="auto"/>
              </w:divBdr>
              <w:divsChild>
                <w:div w:id="382221259">
                  <w:marLeft w:val="0"/>
                  <w:marRight w:val="0"/>
                  <w:marTop w:val="0"/>
                  <w:marBottom w:val="0"/>
                  <w:divBdr>
                    <w:top w:val="none" w:sz="0" w:space="0" w:color="auto"/>
                    <w:left w:val="none" w:sz="0" w:space="0" w:color="auto"/>
                    <w:bottom w:val="none" w:sz="0" w:space="0" w:color="auto"/>
                    <w:right w:val="none" w:sz="0" w:space="0" w:color="auto"/>
                  </w:divBdr>
                  <w:divsChild>
                    <w:div w:id="2094622861">
                      <w:marLeft w:val="0"/>
                      <w:marRight w:val="0"/>
                      <w:marTop w:val="0"/>
                      <w:marBottom w:val="0"/>
                      <w:divBdr>
                        <w:top w:val="none" w:sz="0" w:space="0" w:color="auto"/>
                        <w:left w:val="none" w:sz="0" w:space="0" w:color="auto"/>
                        <w:bottom w:val="none" w:sz="0" w:space="0" w:color="auto"/>
                        <w:right w:val="none" w:sz="0" w:space="0" w:color="auto"/>
                      </w:divBdr>
                      <w:divsChild>
                        <w:div w:id="144012566">
                          <w:marLeft w:val="0"/>
                          <w:marRight w:val="0"/>
                          <w:marTop w:val="0"/>
                          <w:marBottom w:val="0"/>
                          <w:divBdr>
                            <w:top w:val="none" w:sz="0" w:space="0" w:color="auto"/>
                            <w:left w:val="none" w:sz="0" w:space="0" w:color="auto"/>
                            <w:bottom w:val="none" w:sz="0" w:space="0" w:color="auto"/>
                            <w:right w:val="none" w:sz="0" w:space="0" w:color="auto"/>
                          </w:divBdr>
                          <w:divsChild>
                            <w:div w:id="759444432">
                              <w:marLeft w:val="0"/>
                              <w:marRight w:val="0"/>
                              <w:marTop w:val="0"/>
                              <w:marBottom w:val="0"/>
                              <w:divBdr>
                                <w:top w:val="none" w:sz="0" w:space="0" w:color="auto"/>
                                <w:left w:val="none" w:sz="0" w:space="0" w:color="auto"/>
                                <w:bottom w:val="none" w:sz="0" w:space="0" w:color="auto"/>
                                <w:right w:val="none" w:sz="0" w:space="0" w:color="auto"/>
                              </w:divBdr>
                              <w:divsChild>
                                <w:div w:id="400753458">
                                  <w:marLeft w:val="0"/>
                                  <w:marRight w:val="0"/>
                                  <w:marTop w:val="0"/>
                                  <w:marBottom w:val="0"/>
                                  <w:divBdr>
                                    <w:top w:val="none" w:sz="0" w:space="0" w:color="auto"/>
                                    <w:left w:val="none" w:sz="0" w:space="0" w:color="auto"/>
                                    <w:bottom w:val="none" w:sz="0" w:space="0" w:color="auto"/>
                                    <w:right w:val="none" w:sz="0" w:space="0" w:color="auto"/>
                                  </w:divBdr>
                                </w:div>
                                <w:div w:id="517742245">
                                  <w:marLeft w:val="0"/>
                                  <w:marRight w:val="0"/>
                                  <w:marTop w:val="0"/>
                                  <w:marBottom w:val="0"/>
                                  <w:divBdr>
                                    <w:top w:val="none" w:sz="0" w:space="0" w:color="auto"/>
                                    <w:left w:val="none" w:sz="0" w:space="0" w:color="auto"/>
                                    <w:bottom w:val="none" w:sz="0" w:space="0" w:color="auto"/>
                                    <w:right w:val="none" w:sz="0" w:space="0" w:color="auto"/>
                                  </w:divBdr>
                                </w:div>
                                <w:div w:id="919023006">
                                  <w:marLeft w:val="0"/>
                                  <w:marRight w:val="0"/>
                                  <w:marTop w:val="0"/>
                                  <w:marBottom w:val="0"/>
                                  <w:divBdr>
                                    <w:top w:val="none" w:sz="0" w:space="0" w:color="auto"/>
                                    <w:left w:val="none" w:sz="0" w:space="0" w:color="auto"/>
                                    <w:bottom w:val="none" w:sz="0" w:space="0" w:color="auto"/>
                                    <w:right w:val="none" w:sz="0" w:space="0" w:color="auto"/>
                                  </w:divBdr>
                                </w:div>
                                <w:div w:id="670450320">
                                  <w:marLeft w:val="0"/>
                                  <w:marRight w:val="0"/>
                                  <w:marTop w:val="0"/>
                                  <w:marBottom w:val="0"/>
                                  <w:divBdr>
                                    <w:top w:val="none" w:sz="0" w:space="0" w:color="auto"/>
                                    <w:left w:val="none" w:sz="0" w:space="0" w:color="auto"/>
                                    <w:bottom w:val="none" w:sz="0" w:space="0" w:color="auto"/>
                                    <w:right w:val="none" w:sz="0" w:space="0" w:color="auto"/>
                                  </w:divBdr>
                                </w:div>
                                <w:div w:id="1001196576">
                                  <w:marLeft w:val="0"/>
                                  <w:marRight w:val="0"/>
                                  <w:marTop w:val="0"/>
                                  <w:marBottom w:val="0"/>
                                  <w:divBdr>
                                    <w:top w:val="none" w:sz="0" w:space="0" w:color="auto"/>
                                    <w:left w:val="none" w:sz="0" w:space="0" w:color="auto"/>
                                    <w:bottom w:val="none" w:sz="0" w:space="0" w:color="auto"/>
                                    <w:right w:val="none" w:sz="0" w:space="0" w:color="auto"/>
                                  </w:divBdr>
                                </w:div>
                              </w:divsChild>
                            </w:div>
                            <w:div w:id="13765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0302221">
      <w:bodyDiv w:val="1"/>
      <w:marLeft w:val="0"/>
      <w:marRight w:val="0"/>
      <w:marTop w:val="0"/>
      <w:marBottom w:val="0"/>
      <w:divBdr>
        <w:top w:val="none" w:sz="0" w:space="0" w:color="auto"/>
        <w:left w:val="none" w:sz="0" w:space="0" w:color="auto"/>
        <w:bottom w:val="none" w:sz="0" w:space="0" w:color="auto"/>
        <w:right w:val="none" w:sz="0" w:space="0" w:color="auto"/>
      </w:divBdr>
      <w:divsChild>
        <w:div w:id="992022608">
          <w:marLeft w:val="0"/>
          <w:marRight w:val="0"/>
          <w:marTop w:val="0"/>
          <w:marBottom w:val="0"/>
          <w:divBdr>
            <w:top w:val="none" w:sz="0" w:space="0" w:color="auto"/>
            <w:left w:val="none" w:sz="0" w:space="0" w:color="auto"/>
            <w:bottom w:val="none" w:sz="0" w:space="0" w:color="auto"/>
            <w:right w:val="none" w:sz="0" w:space="0" w:color="auto"/>
          </w:divBdr>
        </w:div>
        <w:div w:id="1213153338">
          <w:marLeft w:val="0"/>
          <w:marRight w:val="0"/>
          <w:marTop w:val="0"/>
          <w:marBottom w:val="0"/>
          <w:divBdr>
            <w:top w:val="none" w:sz="0" w:space="0" w:color="auto"/>
            <w:left w:val="none" w:sz="0" w:space="0" w:color="auto"/>
            <w:bottom w:val="none" w:sz="0" w:space="0" w:color="auto"/>
            <w:right w:val="none" w:sz="0" w:space="0" w:color="auto"/>
          </w:divBdr>
        </w:div>
        <w:div w:id="161968649">
          <w:marLeft w:val="0"/>
          <w:marRight w:val="0"/>
          <w:marTop w:val="0"/>
          <w:marBottom w:val="0"/>
          <w:divBdr>
            <w:top w:val="none" w:sz="0" w:space="0" w:color="auto"/>
            <w:left w:val="none" w:sz="0" w:space="0" w:color="auto"/>
            <w:bottom w:val="none" w:sz="0" w:space="0" w:color="auto"/>
            <w:right w:val="none" w:sz="0" w:space="0" w:color="auto"/>
          </w:divBdr>
        </w:div>
        <w:div w:id="2021737815">
          <w:marLeft w:val="0"/>
          <w:marRight w:val="0"/>
          <w:marTop w:val="0"/>
          <w:marBottom w:val="0"/>
          <w:divBdr>
            <w:top w:val="none" w:sz="0" w:space="0" w:color="auto"/>
            <w:left w:val="none" w:sz="0" w:space="0" w:color="auto"/>
            <w:bottom w:val="none" w:sz="0" w:space="0" w:color="auto"/>
            <w:right w:val="none" w:sz="0" w:space="0" w:color="auto"/>
          </w:divBdr>
        </w:div>
        <w:div w:id="902065751">
          <w:marLeft w:val="0"/>
          <w:marRight w:val="0"/>
          <w:marTop w:val="0"/>
          <w:marBottom w:val="0"/>
          <w:divBdr>
            <w:top w:val="none" w:sz="0" w:space="0" w:color="auto"/>
            <w:left w:val="none" w:sz="0" w:space="0" w:color="auto"/>
            <w:bottom w:val="none" w:sz="0" w:space="0" w:color="auto"/>
            <w:right w:val="none" w:sz="0" w:space="0" w:color="auto"/>
          </w:divBdr>
        </w:div>
      </w:divsChild>
    </w:div>
    <w:div w:id="1854106865">
      <w:bodyDiv w:val="1"/>
      <w:marLeft w:val="0"/>
      <w:marRight w:val="0"/>
      <w:marTop w:val="0"/>
      <w:marBottom w:val="0"/>
      <w:divBdr>
        <w:top w:val="none" w:sz="0" w:space="0" w:color="auto"/>
        <w:left w:val="none" w:sz="0" w:space="0" w:color="auto"/>
        <w:bottom w:val="none" w:sz="0" w:space="0" w:color="auto"/>
        <w:right w:val="none" w:sz="0" w:space="0" w:color="auto"/>
      </w:divBdr>
      <w:divsChild>
        <w:div w:id="618027280">
          <w:marLeft w:val="0"/>
          <w:marRight w:val="0"/>
          <w:marTop w:val="0"/>
          <w:marBottom w:val="0"/>
          <w:divBdr>
            <w:top w:val="none" w:sz="0" w:space="0" w:color="auto"/>
            <w:left w:val="none" w:sz="0" w:space="0" w:color="auto"/>
            <w:bottom w:val="none" w:sz="0" w:space="0" w:color="auto"/>
            <w:right w:val="none" w:sz="0" w:space="0" w:color="auto"/>
          </w:divBdr>
          <w:divsChild>
            <w:div w:id="349986703">
              <w:marLeft w:val="0"/>
              <w:marRight w:val="0"/>
              <w:marTop w:val="0"/>
              <w:marBottom w:val="0"/>
              <w:divBdr>
                <w:top w:val="none" w:sz="0" w:space="0" w:color="auto"/>
                <w:left w:val="none" w:sz="0" w:space="0" w:color="auto"/>
                <w:bottom w:val="none" w:sz="0" w:space="0" w:color="auto"/>
                <w:right w:val="none" w:sz="0" w:space="0" w:color="auto"/>
              </w:divBdr>
              <w:divsChild>
                <w:div w:id="1883052444">
                  <w:marLeft w:val="0"/>
                  <w:marRight w:val="0"/>
                  <w:marTop w:val="0"/>
                  <w:marBottom w:val="0"/>
                  <w:divBdr>
                    <w:top w:val="none" w:sz="0" w:space="0" w:color="auto"/>
                    <w:left w:val="none" w:sz="0" w:space="0" w:color="auto"/>
                    <w:bottom w:val="none" w:sz="0" w:space="0" w:color="auto"/>
                    <w:right w:val="none" w:sz="0" w:space="0" w:color="auto"/>
                  </w:divBdr>
                  <w:divsChild>
                    <w:div w:id="936408275">
                      <w:marLeft w:val="0"/>
                      <w:marRight w:val="0"/>
                      <w:marTop w:val="0"/>
                      <w:marBottom w:val="0"/>
                      <w:divBdr>
                        <w:top w:val="none" w:sz="0" w:space="0" w:color="auto"/>
                        <w:left w:val="none" w:sz="0" w:space="0" w:color="auto"/>
                        <w:bottom w:val="none" w:sz="0" w:space="0" w:color="auto"/>
                        <w:right w:val="none" w:sz="0" w:space="0" w:color="auto"/>
                      </w:divBdr>
                      <w:divsChild>
                        <w:div w:id="1936205057">
                          <w:marLeft w:val="0"/>
                          <w:marRight w:val="0"/>
                          <w:marTop w:val="0"/>
                          <w:marBottom w:val="0"/>
                          <w:divBdr>
                            <w:top w:val="none" w:sz="0" w:space="0" w:color="auto"/>
                            <w:left w:val="none" w:sz="0" w:space="0" w:color="auto"/>
                            <w:bottom w:val="none" w:sz="0" w:space="0" w:color="auto"/>
                            <w:right w:val="none" w:sz="0" w:space="0" w:color="auto"/>
                          </w:divBdr>
                          <w:divsChild>
                            <w:div w:id="1101684762">
                              <w:marLeft w:val="0"/>
                              <w:marRight w:val="0"/>
                              <w:marTop w:val="0"/>
                              <w:marBottom w:val="0"/>
                              <w:divBdr>
                                <w:top w:val="none" w:sz="0" w:space="0" w:color="auto"/>
                                <w:left w:val="none" w:sz="0" w:space="0" w:color="auto"/>
                                <w:bottom w:val="none" w:sz="0" w:space="0" w:color="auto"/>
                                <w:right w:val="none" w:sz="0" w:space="0" w:color="auto"/>
                              </w:divBdr>
                            </w:div>
                            <w:div w:id="1526557277">
                              <w:marLeft w:val="0"/>
                              <w:marRight w:val="0"/>
                              <w:marTop w:val="0"/>
                              <w:marBottom w:val="0"/>
                              <w:divBdr>
                                <w:top w:val="none" w:sz="0" w:space="0" w:color="auto"/>
                                <w:left w:val="none" w:sz="0" w:space="0" w:color="auto"/>
                                <w:bottom w:val="none" w:sz="0" w:space="0" w:color="auto"/>
                                <w:right w:val="none" w:sz="0" w:space="0" w:color="auto"/>
                              </w:divBdr>
                            </w:div>
                            <w:div w:id="748577675">
                              <w:marLeft w:val="0"/>
                              <w:marRight w:val="0"/>
                              <w:marTop w:val="0"/>
                              <w:marBottom w:val="0"/>
                              <w:divBdr>
                                <w:top w:val="none" w:sz="0" w:space="0" w:color="auto"/>
                                <w:left w:val="none" w:sz="0" w:space="0" w:color="auto"/>
                                <w:bottom w:val="none" w:sz="0" w:space="0" w:color="auto"/>
                                <w:right w:val="none" w:sz="0" w:space="0" w:color="auto"/>
                              </w:divBdr>
                            </w:div>
                            <w:div w:id="1811167386">
                              <w:marLeft w:val="0"/>
                              <w:marRight w:val="0"/>
                              <w:marTop w:val="0"/>
                              <w:marBottom w:val="0"/>
                              <w:divBdr>
                                <w:top w:val="none" w:sz="0" w:space="0" w:color="auto"/>
                                <w:left w:val="none" w:sz="0" w:space="0" w:color="auto"/>
                                <w:bottom w:val="none" w:sz="0" w:space="0" w:color="auto"/>
                                <w:right w:val="none" w:sz="0" w:space="0" w:color="auto"/>
                              </w:divBdr>
                            </w:div>
                            <w:div w:id="2105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11" Target="people.xml"
                 Type="http://schemas.microsoft.com/office/2011/relationships/people"/>
   <Relationship Id="rId14"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2036</Words>
  <Characters>1162</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2020-05-01T06:42:00Z</dcterms:created>
  <dc:creator>Gailė Veršekienė</dc:creator>
  <cp:lastModifiedBy>Indrė Akaveckienė</cp:lastModifiedBy>
  <dcterms:modified xsi:type="dcterms:W3CDTF">2020-05-01T06:42:00Z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-1668587276</vt:i4>
  </property>
  <property fmtid="{D5CDD505-2E9C-101B-9397-08002B2CF9AE}" pid="4" name="_EmailSubject">
    <vt:lpwstr>Projektai</vt:lpwstr>
  </property>
  <property fmtid="{D5CDD505-2E9C-101B-9397-08002B2CF9AE}" pid="5" name="_AuthorEmail">
    <vt:lpwstr>Indre.Akaveckiene@socmin.lt</vt:lpwstr>
  </property>
  <property fmtid="{D5CDD505-2E9C-101B-9397-08002B2CF9AE}" pid="6" name="_AuthorEmailDisplayName">
    <vt:lpwstr>Indrė Akaveckienė</vt:lpwstr>
  </property>
  <property fmtid="{D5CDD505-2E9C-101B-9397-08002B2CF9AE}" pid="7" name="_PreviousAdHocReviewCycleID">
    <vt:i4>10507132</vt:i4>
  </property>
</Properties>
</file>