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B1339" w14:textId="77777777" w:rsidR="00EA119B" w:rsidRPr="00740108" w:rsidRDefault="00EA119B" w:rsidP="00EA119B">
      <w:pPr>
        <w:pStyle w:val="Antrat"/>
        <w:rPr>
          <w:sz w:val="24"/>
        </w:rPr>
      </w:pPr>
      <w:r w:rsidRPr="00740108">
        <w:rPr>
          <w:color w:val="0000FF"/>
          <w:sz w:val="24"/>
        </w:rPr>
        <w:object w:dxaOrig="4620" w:dyaOrig="5445" w14:anchorId="6B5FF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38pt" o:ole="" fillcolor="window">
            <v:imagedata r:id="rId8" o:title=""/>
          </v:shape>
          <o:OLEObject Type="Embed" ProgID="PBrush" ShapeID="_x0000_i1025" DrawAspect="Content" ObjectID="_1628657797" r:id="rId9"/>
        </w:object>
      </w:r>
    </w:p>
    <w:p w14:paraId="4A0D701C" w14:textId="77777777" w:rsidR="00EA119B" w:rsidRPr="00740108" w:rsidRDefault="00EA119B" w:rsidP="00EA119B">
      <w:pPr>
        <w:pStyle w:val="Antrat"/>
        <w:rPr>
          <w:sz w:val="24"/>
        </w:rPr>
      </w:pPr>
    </w:p>
    <w:p w14:paraId="0092CC80" w14:textId="77777777" w:rsidR="00707A2C" w:rsidRPr="00740108" w:rsidRDefault="00707A2C" w:rsidP="00707A2C">
      <w:pPr>
        <w:pStyle w:val="Antrat"/>
        <w:rPr>
          <w:sz w:val="24"/>
        </w:rPr>
      </w:pPr>
      <w:r w:rsidRPr="00740108">
        <w:rPr>
          <w:sz w:val="24"/>
        </w:rPr>
        <w:t>LIETUVOS RESPUBLIKOS VIDAUS REIKALŲ MINISTERIJA</w:t>
      </w:r>
    </w:p>
    <w:p w14:paraId="1ABBF450" w14:textId="77777777" w:rsidR="00707A2C" w:rsidRPr="00740108" w:rsidRDefault="00707A2C" w:rsidP="00707A2C"/>
    <w:tbl>
      <w:tblPr>
        <w:tblW w:w="0" w:type="auto"/>
        <w:jc w:val="center"/>
        <w:tblBorders>
          <w:bottom w:val="single" w:sz="4" w:space="0" w:color="auto"/>
        </w:tblBorders>
        <w:tblLayout w:type="fixed"/>
        <w:tblLook w:val="0000" w:firstRow="0" w:lastRow="0" w:firstColumn="0" w:lastColumn="0" w:noHBand="0" w:noVBand="0"/>
      </w:tblPr>
      <w:tblGrid>
        <w:gridCol w:w="9402"/>
      </w:tblGrid>
      <w:tr w:rsidR="00707A2C" w:rsidRPr="00740108" w14:paraId="0B68C5A2" w14:textId="77777777" w:rsidTr="0070736D">
        <w:trPr>
          <w:trHeight w:hRule="exact" w:val="698"/>
          <w:jc w:val="center"/>
        </w:trPr>
        <w:tc>
          <w:tcPr>
            <w:tcW w:w="9402" w:type="dxa"/>
          </w:tcPr>
          <w:p w14:paraId="3798622D" w14:textId="77777777" w:rsidR="00707A2C" w:rsidRPr="00740108" w:rsidRDefault="00707A2C" w:rsidP="0070736D">
            <w:pPr>
              <w:pStyle w:val="Antrats"/>
              <w:tabs>
                <w:tab w:val="clear" w:pos="4153"/>
                <w:tab w:val="clear" w:pos="8306"/>
              </w:tabs>
              <w:jc w:val="center"/>
              <w:rPr>
                <w:sz w:val="20"/>
              </w:rPr>
            </w:pPr>
            <w:r w:rsidRPr="00740108">
              <w:rPr>
                <w:sz w:val="20"/>
              </w:rPr>
              <w:t>Biudžetinė įstaiga,  Šventaragio g. 2,  LT-01510  Vilnius,</w:t>
            </w:r>
          </w:p>
          <w:p w14:paraId="6BFB37C4" w14:textId="77777777" w:rsidR="00707A2C" w:rsidRPr="00740108" w:rsidRDefault="00707A2C" w:rsidP="0070736D">
            <w:pPr>
              <w:pStyle w:val="Antrats"/>
              <w:tabs>
                <w:tab w:val="clear" w:pos="4153"/>
                <w:tab w:val="clear" w:pos="8306"/>
              </w:tabs>
              <w:jc w:val="center"/>
              <w:rPr>
                <w:sz w:val="20"/>
              </w:rPr>
            </w:pPr>
            <w:r w:rsidRPr="00740108">
              <w:rPr>
                <w:sz w:val="20"/>
              </w:rPr>
              <w:t xml:space="preserve">tel.: (8 5)  271 7154 / 271 7178,  faks. (8 5)  271 8551,  el. p. </w:t>
            </w:r>
            <w:hyperlink r:id="rId10" w:history="1">
              <w:r w:rsidRPr="00740108">
                <w:rPr>
                  <w:rStyle w:val="Hipersaitas"/>
                  <w:color w:val="auto"/>
                  <w:sz w:val="20"/>
                  <w:u w:val="none"/>
                </w:rPr>
                <w:t>bendrasisd@vrm.lt</w:t>
              </w:r>
            </w:hyperlink>
          </w:p>
          <w:p w14:paraId="1F975370" w14:textId="77777777" w:rsidR="00707A2C" w:rsidRPr="00740108" w:rsidRDefault="00707A2C" w:rsidP="0070736D">
            <w:pPr>
              <w:pStyle w:val="Antrats"/>
              <w:tabs>
                <w:tab w:val="clear" w:pos="4153"/>
                <w:tab w:val="clear" w:pos="8306"/>
              </w:tabs>
              <w:jc w:val="center"/>
              <w:rPr>
                <w:sz w:val="20"/>
              </w:rPr>
            </w:pPr>
            <w:r w:rsidRPr="00740108">
              <w:rPr>
                <w:sz w:val="20"/>
              </w:rPr>
              <w:t>Duomenys kaupiami ir saugomi Juridinių asmenų registre,  kodas 188601464</w:t>
            </w:r>
          </w:p>
        </w:tc>
      </w:tr>
    </w:tbl>
    <w:p w14:paraId="4D729870" w14:textId="77777777" w:rsidR="00EA119B" w:rsidRPr="00740108" w:rsidRDefault="00EA119B" w:rsidP="00EA119B"/>
    <w:p w14:paraId="404EF08E" w14:textId="77777777" w:rsidR="00514359" w:rsidRPr="00740108" w:rsidRDefault="00514359" w:rsidP="00EA119B"/>
    <w:tbl>
      <w:tblPr>
        <w:tblW w:w="9871" w:type="dxa"/>
        <w:tblLayout w:type="fixed"/>
        <w:tblLook w:val="0000" w:firstRow="0" w:lastRow="0" w:firstColumn="0" w:lastColumn="0" w:noHBand="0" w:noVBand="0"/>
      </w:tblPr>
      <w:tblGrid>
        <w:gridCol w:w="5103"/>
        <w:gridCol w:w="504"/>
        <w:gridCol w:w="347"/>
        <w:gridCol w:w="1559"/>
        <w:gridCol w:w="2358"/>
      </w:tblGrid>
      <w:tr w:rsidR="005C6497" w:rsidRPr="00740108" w14:paraId="37EF542B" w14:textId="77777777" w:rsidTr="00A67D60">
        <w:trPr>
          <w:trHeight w:val="975"/>
        </w:trPr>
        <w:tc>
          <w:tcPr>
            <w:tcW w:w="5103" w:type="dxa"/>
          </w:tcPr>
          <w:p w14:paraId="2F6F58B2" w14:textId="7677E189" w:rsidR="00F06776" w:rsidRPr="00740108" w:rsidRDefault="00A75A08" w:rsidP="00A905BB">
            <w:pPr>
              <w:pStyle w:val="Antrats"/>
              <w:tabs>
                <w:tab w:val="left" w:pos="720"/>
              </w:tabs>
              <w:rPr>
                <w:szCs w:val="24"/>
              </w:rPr>
            </w:pPr>
            <w:r>
              <w:rPr>
                <w:szCs w:val="24"/>
              </w:rPr>
              <w:t xml:space="preserve">Lietuvos Respublikos </w:t>
            </w:r>
            <w:r w:rsidR="00A905BB">
              <w:rPr>
                <w:szCs w:val="24"/>
              </w:rPr>
              <w:t>Vyriausybei</w:t>
            </w:r>
          </w:p>
        </w:tc>
        <w:tc>
          <w:tcPr>
            <w:tcW w:w="504" w:type="dxa"/>
          </w:tcPr>
          <w:p w14:paraId="5DAA67B9" w14:textId="77777777" w:rsidR="005C6497" w:rsidRPr="00740108" w:rsidRDefault="005C6497" w:rsidP="00F63DEF">
            <w:pPr>
              <w:pStyle w:val="Antrats"/>
              <w:tabs>
                <w:tab w:val="clear" w:pos="4153"/>
                <w:tab w:val="clear" w:pos="8306"/>
              </w:tabs>
            </w:pPr>
          </w:p>
        </w:tc>
        <w:tc>
          <w:tcPr>
            <w:tcW w:w="347" w:type="dxa"/>
          </w:tcPr>
          <w:p w14:paraId="6D5A13D9" w14:textId="77777777" w:rsidR="005C6497" w:rsidRPr="00740108" w:rsidRDefault="005C6497" w:rsidP="00F63DEF">
            <w:pPr>
              <w:pStyle w:val="Antrats"/>
              <w:tabs>
                <w:tab w:val="clear" w:pos="4153"/>
                <w:tab w:val="clear" w:pos="8306"/>
              </w:tabs>
              <w:jc w:val="right"/>
            </w:pPr>
          </w:p>
        </w:tc>
        <w:tc>
          <w:tcPr>
            <w:tcW w:w="1559" w:type="dxa"/>
          </w:tcPr>
          <w:p w14:paraId="33B85E66" w14:textId="77777777" w:rsidR="008151F1" w:rsidRPr="009773EA" w:rsidRDefault="008151F1" w:rsidP="00EA7549">
            <w:pPr>
              <w:tabs>
                <w:tab w:val="left" w:pos="1334"/>
              </w:tabs>
              <w:ind w:left="-220" w:firstLine="220"/>
              <w:rPr>
                <w:szCs w:val="24"/>
              </w:rPr>
            </w:pPr>
          </w:p>
          <w:p w14:paraId="430A3E8E" w14:textId="1E80EFDB" w:rsidR="008445AF" w:rsidRPr="009773EA" w:rsidRDefault="008445AF" w:rsidP="009773EA">
            <w:pPr>
              <w:tabs>
                <w:tab w:val="left" w:pos="1334"/>
              </w:tabs>
              <w:ind w:left="-220" w:firstLine="220"/>
              <w:rPr>
                <w:szCs w:val="24"/>
              </w:rPr>
            </w:pPr>
          </w:p>
        </w:tc>
        <w:tc>
          <w:tcPr>
            <w:tcW w:w="2358" w:type="dxa"/>
          </w:tcPr>
          <w:p w14:paraId="7B0E9CB5" w14:textId="77777777" w:rsidR="008445AF" w:rsidRDefault="007F6A1E" w:rsidP="00A67D60">
            <w:pPr>
              <w:pStyle w:val="Antrats"/>
              <w:tabs>
                <w:tab w:val="clear" w:pos="4153"/>
                <w:tab w:val="clear" w:pos="8306"/>
              </w:tabs>
              <w:rPr>
                <w:szCs w:val="24"/>
              </w:rPr>
            </w:pPr>
            <w:r w:rsidRPr="009773EA">
              <w:rPr>
                <w:szCs w:val="24"/>
              </w:rPr>
              <w:t>Nr</w:t>
            </w:r>
            <w:r w:rsidR="00535AC3">
              <w:rPr>
                <w:szCs w:val="24"/>
              </w:rPr>
              <w:t>.</w:t>
            </w:r>
          </w:p>
          <w:p w14:paraId="7A9EC4C3" w14:textId="537E5DCE" w:rsidR="00820EA7" w:rsidRPr="009773EA" w:rsidRDefault="00820EA7" w:rsidP="00A67D60">
            <w:pPr>
              <w:pStyle w:val="Antrats"/>
              <w:tabs>
                <w:tab w:val="clear" w:pos="4153"/>
                <w:tab w:val="clear" w:pos="8306"/>
              </w:tabs>
              <w:rPr>
                <w:szCs w:val="24"/>
              </w:rPr>
            </w:pPr>
          </w:p>
        </w:tc>
      </w:tr>
    </w:tbl>
    <w:p w14:paraId="737CBBAD" w14:textId="77777777" w:rsidR="006D3B6C" w:rsidRDefault="006D3B6C" w:rsidP="00EA119B">
      <w:pPr>
        <w:pStyle w:val="Antrats"/>
        <w:tabs>
          <w:tab w:val="clear" w:pos="4153"/>
          <w:tab w:val="clear" w:pos="8306"/>
        </w:tabs>
        <w:jc w:val="both"/>
        <w:rPr>
          <w:b/>
          <w:caps/>
        </w:rPr>
      </w:pPr>
    </w:p>
    <w:p w14:paraId="1338D5AF" w14:textId="20BB4DBB" w:rsidR="00EA119B" w:rsidRPr="00740108" w:rsidRDefault="004C3BB8" w:rsidP="00EA119B">
      <w:pPr>
        <w:pStyle w:val="Antrats"/>
        <w:tabs>
          <w:tab w:val="clear" w:pos="4153"/>
          <w:tab w:val="clear" w:pos="8306"/>
        </w:tabs>
        <w:jc w:val="both"/>
        <w:rPr>
          <w:b/>
          <w:caps/>
        </w:rPr>
      </w:pPr>
      <w:r w:rsidRPr="009559D3">
        <w:rPr>
          <w:b/>
          <w:caps/>
        </w:rPr>
        <w:t xml:space="preserve">dėl </w:t>
      </w:r>
      <w:r w:rsidR="00454953">
        <w:rPr>
          <w:b/>
          <w:caps/>
        </w:rPr>
        <w:t xml:space="preserve">LIETUVOS RESPUBLIKOS VYRIAUSYBĖS </w:t>
      </w:r>
      <w:r w:rsidR="00A67D60">
        <w:rPr>
          <w:b/>
          <w:caps/>
        </w:rPr>
        <w:t>NUTARIMŲ PROJEKTŲ</w:t>
      </w:r>
      <w:r w:rsidR="00454953">
        <w:rPr>
          <w:b/>
          <w:caps/>
        </w:rPr>
        <w:t xml:space="preserve"> </w:t>
      </w:r>
      <w:r w:rsidR="0082327E">
        <w:rPr>
          <w:b/>
        </w:rPr>
        <w:t xml:space="preserve">PAKARTOTINIO </w:t>
      </w:r>
      <w:r w:rsidR="00A75A08">
        <w:rPr>
          <w:b/>
          <w:caps/>
        </w:rPr>
        <w:t>TEIKIMO</w:t>
      </w:r>
    </w:p>
    <w:p w14:paraId="066A5B8A" w14:textId="77777777" w:rsidR="00EA119B" w:rsidRPr="00740108" w:rsidRDefault="00EA119B" w:rsidP="00EA119B">
      <w:pPr>
        <w:pStyle w:val="Antrats"/>
        <w:tabs>
          <w:tab w:val="clear" w:pos="4153"/>
          <w:tab w:val="clear" w:pos="8306"/>
        </w:tabs>
      </w:pPr>
    </w:p>
    <w:p w14:paraId="3946831E" w14:textId="77777777" w:rsidR="00024830" w:rsidRPr="00740108" w:rsidRDefault="00024830" w:rsidP="00EA119B">
      <w:pPr>
        <w:pStyle w:val="Antrats"/>
        <w:tabs>
          <w:tab w:val="clear" w:pos="4153"/>
          <w:tab w:val="clear" w:pos="8306"/>
        </w:tabs>
      </w:pPr>
    </w:p>
    <w:p w14:paraId="6120E266" w14:textId="2A7C52CF" w:rsidR="0024181E" w:rsidRDefault="00A75A08" w:rsidP="006C56C1">
      <w:pPr>
        <w:spacing w:line="276" w:lineRule="auto"/>
        <w:ind w:firstLine="709"/>
        <w:jc w:val="both"/>
        <w:rPr>
          <w:bCs/>
          <w:spacing w:val="-2"/>
          <w:szCs w:val="24"/>
        </w:rPr>
      </w:pPr>
      <w:r>
        <w:t>Lietuvos Respublikos v</w:t>
      </w:r>
      <w:r w:rsidRPr="00011300">
        <w:t>idaus reikalų ministerij</w:t>
      </w:r>
      <w:r>
        <w:t>a</w:t>
      </w:r>
      <w:r w:rsidR="0002531F">
        <w:t xml:space="preserve"> </w:t>
      </w:r>
      <w:r w:rsidR="0082327E">
        <w:t xml:space="preserve">pakartotinai </w:t>
      </w:r>
      <w:r w:rsidRPr="00011300">
        <w:t>teikia</w:t>
      </w:r>
      <w:r w:rsidR="00352787">
        <w:rPr>
          <w:bCs/>
          <w:spacing w:val="-2"/>
        </w:rPr>
        <w:t xml:space="preserve"> </w:t>
      </w:r>
      <w:r w:rsidR="00352787">
        <w:t>Lietuvos Respublikos Vyriausybės 2013 m. balandžio 30 d. nutarimo Nr.</w:t>
      </w:r>
      <w:r w:rsidR="00BE0209">
        <w:t> </w:t>
      </w:r>
      <w:r w:rsidR="00352787">
        <w:t>387 „Dėl Sprogmenų gamybos, prekybos ir naudojimo licencijavimo bei rašytinių sutikimų Lietuvos Respublikoje verstis šia licencijuojama veikla išdavimo taisyklių patvirtinimo“ pakeitimo projektą</w:t>
      </w:r>
      <w:r w:rsidR="00A67D60">
        <w:t xml:space="preserve">, </w:t>
      </w:r>
      <w:r w:rsidR="00A67D60" w:rsidRPr="000626E6">
        <w:rPr>
          <w:color w:val="000000"/>
          <w:lang w:eastAsia="lt-LT"/>
        </w:rPr>
        <w:t xml:space="preserve">Lietuvos Respublikos Vyriausybės </w:t>
      </w:r>
      <w:r w:rsidR="00A67D60" w:rsidRPr="000626E6">
        <w:rPr>
          <w:color w:val="000000"/>
        </w:rPr>
        <w:t>2002</w:t>
      </w:r>
      <w:r w:rsidR="00551A66">
        <w:rPr>
          <w:color w:val="000000"/>
        </w:rPr>
        <w:t> </w:t>
      </w:r>
      <w:r w:rsidR="00A67D60" w:rsidRPr="000626E6">
        <w:rPr>
          <w:color w:val="000000"/>
        </w:rPr>
        <w:t>m. gruodžio 21 d. nutarim</w:t>
      </w:r>
      <w:r w:rsidR="00A67D60">
        <w:rPr>
          <w:color w:val="000000"/>
        </w:rPr>
        <w:t>o</w:t>
      </w:r>
      <w:r w:rsidR="00A67D60" w:rsidRPr="000626E6">
        <w:rPr>
          <w:color w:val="000000"/>
        </w:rPr>
        <w:t xml:space="preserve"> Nr. 2063</w:t>
      </w:r>
      <w:r w:rsidR="00A67D60" w:rsidRPr="000626E6">
        <w:rPr>
          <w:b/>
          <w:caps/>
        </w:rPr>
        <w:t xml:space="preserve"> </w:t>
      </w:r>
      <w:r w:rsidR="00A67D60" w:rsidRPr="000626E6">
        <w:rPr>
          <w:color w:val="000000"/>
          <w:lang w:eastAsia="lt-LT"/>
        </w:rPr>
        <w:t>„D</w:t>
      </w:r>
      <w:r w:rsidR="00A67D60" w:rsidRPr="000626E6">
        <w:rPr>
          <w:bCs/>
          <w:color w:val="000000"/>
        </w:rPr>
        <w:t>ėl Civilinių pirotechnikos priemonių gamybos, platinimo, importo, eksporto, įvežimo, išvežimo, F4 kategorijos fejerverkų, T2 ir P2 kategorijų civilinių pirotechnikos priemonių naudojimo licencijavimo taisyklių patvirtinimo</w:t>
      </w:r>
      <w:r w:rsidR="00A67D60" w:rsidRPr="000626E6">
        <w:rPr>
          <w:color w:val="000000"/>
          <w:lang w:eastAsia="lt-LT"/>
        </w:rPr>
        <w:t>“</w:t>
      </w:r>
      <w:r w:rsidR="00352787">
        <w:t xml:space="preserve"> </w:t>
      </w:r>
      <w:r w:rsidR="00A67D60">
        <w:t xml:space="preserve">pakeitimo projektą, </w:t>
      </w:r>
      <w:r w:rsidR="00A67D60" w:rsidRPr="0067778C">
        <w:rPr>
          <w:color w:val="000000"/>
          <w:lang w:eastAsia="lt-LT"/>
        </w:rPr>
        <w:t xml:space="preserve">Lietuvos Respublikos Vyriausybės </w:t>
      </w:r>
      <w:r w:rsidR="00A67D60" w:rsidRPr="0067778C">
        <w:rPr>
          <w:color w:val="000000"/>
        </w:rPr>
        <w:t>2005 m. vasario 2</w:t>
      </w:r>
      <w:r w:rsidR="00551A66">
        <w:rPr>
          <w:color w:val="000000"/>
        </w:rPr>
        <w:t> </w:t>
      </w:r>
      <w:r w:rsidR="00A67D60" w:rsidRPr="0067778C">
        <w:rPr>
          <w:color w:val="000000"/>
        </w:rPr>
        <w:t>d. nutarim</w:t>
      </w:r>
      <w:r w:rsidR="00A67D60">
        <w:rPr>
          <w:color w:val="000000"/>
        </w:rPr>
        <w:t>o</w:t>
      </w:r>
      <w:r w:rsidR="00A67D60" w:rsidRPr="0067778C">
        <w:rPr>
          <w:color w:val="000000"/>
        </w:rPr>
        <w:t xml:space="preserve"> Nr. 116</w:t>
      </w:r>
      <w:r w:rsidR="00A67D60" w:rsidRPr="0067778C">
        <w:rPr>
          <w:b/>
          <w:caps/>
        </w:rPr>
        <w:t xml:space="preserve"> </w:t>
      </w:r>
      <w:r w:rsidR="00A67D60" w:rsidRPr="0067778C">
        <w:rPr>
          <w:color w:val="000000"/>
          <w:lang w:eastAsia="lt-LT"/>
        </w:rPr>
        <w:t>„D</w:t>
      </w:r>
      <w:r w:rsidR="00A67D60" w:rsidRPr="0067778C">
        <w:rPr>
          <w:bCs/>
          <w:color w:val="000000"/>
        </w:rPr>
        <w:t>ėl Lietuvos Respublikos asmens ir turto apsaugos įstatymo įgyvendinimo</w:t>
      </w:r>
      <w:r w:rsidR="00A67D60" w:rsidRPr="0067778C">
        <w:rPr>
          <w:color w:val="000000"/>
          <w:lang w:eastAsia="lt-LT"/>
        </w:rPr>
        <w:t>“</w:t>
      </w:r>
      <w:r w:rsidR="00A67D60">
        <w:rPr>
          <w:color w:val="000000"/>
          <w:lang w:eastAsia="lt-LT"/>
        </w:rPr>
        <w:t xml:space="preserve"> projektą</w:t>
      </w:r>
      <w:r w:rsidR="00F06776">
        <w:rPr>
          <w:color w:val="000000"/>
          <w:lang w:eastAsia="lt-LT"/>
        </w:rPr>
        <w:t>, L</w:t>
      </w:r>
      <w:r w:rsidR="00F06776" w:rsidRPr="00F06776">
        <w:rPr>
          <w:bCs/>
          <w:color w:val="000000"/>
          <w:szCs w:val="24"/>
        </w:rPr>
        <w:t xml:space="preserve">ietuvos </w:t>
      </w:r>
      <w:r w:rsidR="00F06776">
        <w:rPr>
          <w:bCs/>
          <w:color w:val="000000"/>
          <w:szCs w:val="24"/>
        </w:rPr>
        <w:t>R</w:t>
      </w:r>
      <w:r w:rsidR="00F06776" w:rsidRPr="00F06776">
        <w:rPr>
          <w:bCs/>
          <w:color w:val="000000"/>
          <w:szCs w:val="24"/>
        </w:rPr>
        <w:t xml:space="preserve">espublikos </w:t>
      </w:r>
      <w:r w:rsidR="00F06776">
        <w:rPr>
          <w:bCs/>
          <w:color w:val="000000"/>
          <w:szCs w:val="24"/>
        </w:rPr>
        <w:t>V</w:t>
      </w:r>
      <w:r w:rsidR="00F06776" w:rsidRPr="00F06776">
        <w:rPr>
          <w:bCs/>
          <w:color w:val="000000"/>
          <w:szCs w:val="24"/>
        </w:rPr>
        <w:t>yriausybės 2000</w:t>
      </w:r>
      <w:r w:rsidR="00551A66">
        <w:rPr>
          <w:bCs/>
          <w:color w:val="000000"/>
          <w:szCs w:val="24"/>
        </w:rPr>
        <w:t> </w:t>
      </w:r>
      <w:r w:rsidR="00F06776" w:rsidRPr="00F06776">
        <w:rPr>
          <w:bCs/>
          <w:color w:val="000000"/>
          <w:szCs w:val="24"/>
        </w:rPr>
        <w:t xml:space="preserve">m. gruodžio 15 d. nutarimo </w:t>
      </w:r>
      <w:r w:rsidR="00F06776">
        <w:rPr>
          <w:bCs/>
          <w:color w:val="000000"/>
          <w:szCs w:val="24"/>
        </w:rPr>
        <w:t>N</w:t>
      </w:r>
      <w:r w:rsidR="00F06776" w:rsidRPr="00F06776">
        <w:rPr>
          <w:bCs/>
          <w:color w:val="000000"/>
          <w:szCs w:val="24"/>
        </w:rPr>
        <w:t>r. 1458 „</w:t>
      </w:r>
      <w:r w:rsidR="00F06776">
        <w:rPr>
          <w:bCs/>
          <w:color w:val="000000"/>
          <w:szCs w:val="24"/>
        </w:rPr>
        <w:t>D</w:t>
      </w:r>
      <w:r w:rsidR="00F06776" w:rsidRPr="00F06776">
        <w:rPr>
          <w:bCs/>
          <w:color w:val="000000"/>
          <w:szCs w:val="24"/>
        </w:rPr>
        <w:t xml:space="preserve">ėl </w:t>
      </w:r>
      <w:r w:rsidR="00F06776">
        <w:rPr>
          <w:bCs/>
          <w:color w:val="000000"/>
          <w:szCs w:val="24"/>
        </w:rPr>
        <w:t>K</w:t>
      </w:r>
      <w:r w:rsidR="00F06776" w:rsidRPr="00F06776">
        <w:rPr>
          <w:bCs/>
          <w:color w:val="000000"/>
          <w:szCs w:val="24"/>
        </w:rPr>
        <w:t xml:space="preserve">onkrečių valstybės rinkliavos dydžių sąrašo ir </w:t>
      </w:r>
      <w:r w:rsidR="00F06776">
        <w:rPr>
          <w:bCs/>
          <w:color w:val="000000"/>
          <w:szCs w:val="24"/>
        </w:rPr>
        <w:t>V</w:t>
      </w:r>
      <w:r w:rsidR="00F06776" w:rsidRPr="00F06776">
        <w:rPr>
          <w:bCs/>
          <w:color w:val="000000"/>
          <w:szCs w:val="24"/>
        </w:rPr>
        <w:t>alstybės rinkliavos mokėjimo ir grąžinimo taisyklių patvirtinimo“ pakeitimo projektą</w:t>
      </w:r>
      <w:r w:rsidR="00A67D60">
        <w:t xml:space="preserve"> </w:t>
      </w:r>
      <w:r w:rsidR="007D5AC1">
        <w:rPr>
          <w:bCs/>
          <w:color w:val="000000"/>
          <w:szCs w:val="24"/>
        </w:rPr>
        <w:t xml:space="preserve"> </w:t>
      </w:r>
      <w:r w:rsidR="00352787">
        <w:t xml:space="preserve">(toliau </w:t>
      </w:r>
      <w:r w:rsidR="002C028D">
        <w:t xml:space="preserve">kartu </w:t>
      </w:r>
      <w:r w:rsidR="00352787">
        <w:t>– nutarim</w:t>
      </w:r>
      <w:r w:rsidR="00A67D60">
        <w:t>ų</w:t>
      </w:r>
      <w:r w:rsidR="00352787">
        <w:t xml:space="preserve"> projekta</w:t>
      </w:r>
      <w:r w:rsidR="00A67D60">
        <w:t>i</w:t>
      </w:r>
      <w:r w:rsidR="00352787">
        <w:t>)</w:t>
      </w:r>
      <w:r w:rsidR="0002531F">
        <w:t xml:space="preserve">, patikslintus atsižvelgiant į Lietuvos Respublikos Vyriausybės kanceliarijos Teisės grupės 2019 m. rugpjūčio </w:t>
      </w:r>
      <w:r w:rsidR="00D07317">
        <w:t>2</w:t>
      </w:r>
      <w:r w:rsidR="0002531F">
        <w:t>8 d. išvadoje Nr. NV-</w:t>
      </w:r>
      <w:r w:rsidR="00D07317">
        <w:t>2481</w:t>
      </w:r>
      <w:r w:rsidR="0002531F">
        <w:t xml:space="preserve"> pateiktas pastabas ir pasiūlymus</w:t>
      </w:r>
      <w:r w:rsidR="00694231">
        <w:t xml:space="preserve">, </w:t>
      </w:r>
      <w:r w:rsidR="001954DC">
        <w:t xml:space="preserve">nutarimų </w:t>
      </w:r>
      <w:r w:rsidR="00694231">
        <w:t>projektai</w:t>
      </w:r>
      <w:r w:rsidR="0002531F">
        <w:t xml:space="preserve"> su Teisės grupe suderinti darbo tvarka.</w:t>
      </w:r>
    </w:p>
    <w:p w14:paraId="19263A6D" w14:textId="77777777" w:rsidR="00DC60AE" w:rsidRDefault="00DC60AE" w:rsidP="006C56C1">
      <w:pPr>
        <w:spacing w:line="276" w:lineRule="auto"/>
        <w:ind w:firstLine="709"/>
        <w:jc w:val="both"/>
        <w:rPr>
          <w:bCs/>
          <w:spacing w:val="-2"/>
        </w:rPr>
      </w:pPr>
      <w:r>
        <w:rPr>
          <w:bCs/>
          <w:spacing w:val="-2"/>
        </w:rPr>
        <w:t>PRIDEDAMA</w:t>
      </w:r>
      <w:r w:rsidR="00C83299">
        <w:rPr>
          <w:bCs/>
          <w:spacing w:val="-2"/>
        </w:rPr>
        <w:t>:</w:t>
      </w:r>
    </w:p>
    <w:p w14:paraId="6A9C2F27" w14:textId="2514A2F3" w:rsidR="000047D0" w:rsidRDefault="000047D0" w:rsidP="006C56C1">
      <w:pPr>
        <w:spacing w:line="276" w:lineRule="auto"/>
        <w:ind w:firstLine="720"/>
        <w:jc w:val="both"/>
      </w:pPr>
      <w:r>
        <w:t>1. Vyriausybės 2013 m. balandžio 30 d. nutarimo Nr. 387 „Dėl Sprogmenų gamybos, prekybos ir naudojimo licencijavimo bei rašytinių sutikimų Lietuvos Respublikoje verstis šia licencijuojama veikla išdavimo taisyklių patvirtinimo“ pakeitimo projektas,</w:t>
      </w:r>
      <w:r w:rsidR="0045669B">
        <w:t xml:space="preserve"> </w:t>
      </w:r>
      <w:r w:rsidR="004F6A3E">
        <w:t>2</w:t>
      </w:r>
      <w:r w:rsidR="00172439">
        <w:t xml:space="preserve"> </w:t>
      </w:r>
      <w:r>
        <w:t>lapa</w:t>
      </w:r>
      <w:r w:rsidR="004F6A3E">
        <w:t>i</w:t>
      </w:r>
      <w:r>
        <w:t>.</w:t>
      </w:r>
    </w:p>
    <w:p w14:paraId="04C9D6EB" w14:textId="23BC1487" w:rsidR="000047D0" w:rsidRDefault="000047D0" w:rsidP="006C56C1">
      <w:pPr>
        <w:spacing w:line="276" w:lineRule="auto"/>
        <w:ind w:firstLine="720"/>
        <w:jc w:val="both"/>
      </w:pPr>
      <w:r>
        <w:t xml:space="preserve">2. Vyriausybės 2013 m. balandžio 30 d. nutarimo Nr. 387 „Dėl Sprogmenų gamybos, prekybos ir naudojimo licencijavimo bei rašytinių sutikimų Lietuvos Respublikoje verstis šia licencijuojama veikla išdavimo taisyklių patvirtinimo“ pakeitimo projekto lyginamasis variantas, </w:t>
      </w:r>
      <w:r w:rsidR="004F6A3E">
        <w:t>3</w:t>
      </w:r>
      <w:r w:rsidR="001C0217">
        <w:t> </w:t>
      </w:r>
      <w:r>
        <w:t>lapa</w:t>
      </w:r>
      <w:r w:rsidR="0045669B">
        <w:t>i</w:t>
      </w:r>
      <w:r>
        <w:t>.</w:t>
      </w:r>
    </w:p>
    <w:p w14:paraId="4E46B07D" w14:textId="31F1666D" w:rsidR="000047D0" w:rsidRDefault="000047D0" w:rsidP="006C56C1">
      <w:pPr>
        <w:spacing w:line="276" w:lineRule="auto"/>
        <w:ind w:firstLine="720"/>
        <w:jc w:val="both"/>
      </w:pPr>
      <w:r>
        <w:t xml:space="preserve">3. </w:t>
      </w:r>
      <w:r w:rsidRPr="000626E6">
        <w:rPr>
          <w:color w:val="000000"/>
          <w:lang w:eastAsia="lt-LT"/>
        </w:rPr>
        <w:t xml:space="preserve">Vyriausybės </w:t>
      </w:r>
      <w:r w:rsidRPr="000626E6">
        <w:rPr>
          <w:color w:val="000000"/>
        </w:rPr>
        <w:t>2002 m. gruodžio 21 d. nutarim</w:t>
      </w:r>
      <w:r>
        <w:rPr>
          <w:color w:val="000000"/>
        </w:rPr>
        <w:t>o</w:t>
      </w:r>
      <w:r w:rsidRPr="000626E6">
        <w:rPr>
          <w:color w:val="000000"/>
        </w:rPr>
        <w:t xml:space="preserve"> Nr. 2063</w:t>
      </w:r>
      <w:r w:rsidRPr="000626E6">
        <w:rPr>
          <w:b/>
          <w:caps/>
        </w:rPr>
        <w:t xml:space="preserve"> </w:t>
      </w:r>
      <w:r w:rsidRPr="000626E6">
        <w:rPr>
          <w:color w:val="000000"/>
          <w:lang w:eastAsia="lt-LT"/>
        </w:rPr>
        <w:t>„D</w:t>
      </w:r>
      <w:r w:rsidRPr="000626E6">
        <w:rPr>
          <w:bCs/>
          <w:color w:val="000000"/>
        </w:rPr>
        <w:t>ėl Civilinių pirotechnikos priemonių gamybos, platinimo, importo, eksporto, įvežimo, išvežimo, F4 kategorijos fejerverkų, T2 ir P2 kategorijų civilinių pirotechnikos priemonių naudojimo licencijavimo taisyklių patvirtinimo</w:t>
      </w:r>
      <w:r w:rsidRPr="000626E6">
        <w:rPr>
          <w:color w:val="000000"/>
          <w:lang w:eastAsia="lt-LT"/>
        </w:rPr>
        <w:t>“</w:t>
      </w:r>
      <w:r>
        <w:t xml:space="preserve"> pakeitimo projektas, </w:t>
      </w:r>
      <w:r w:rsidR="004F6A3E">
        <w:t>2</w:t>
      </w:r>
      <w:r w:rsidR="003A54EE">
        <w:t xml:space="preserve"> </w:t>
      </w:r>
      <w:r>
        <w:t>lapa</w:t>
      </w:r>
      <w:r w:rsidR="004F6A3E">
        <w:t>i</w:t>
      </w:r>
      <w:r>
        <w:t>.</w:t>
      </w:r>
    </w:p>
    <w:p w14:paraId="08ED9151" w14:textId="77777777" w:rsidR="000047D0" w:rsidRDefault="000047D0" w:rsidP="006C56C1">
      <w:pPr>
        <w:spacing w:line="276" w:lineRule="auto"/>
        <w:ind w:firstLine="720"/>
        <w:jc w:val="both"/>
      </w:pPr>
      <w:r>
        <w:t xml:space="preserve">4. </w:t>
      </w:r>
      <w:r w:rsidRPr="000626E6">
        <w:rPr>
          <w:color w:val="000000"/>
          <w:lang w:eastAsia="lt-LT"/>
        </w:rPr>
        <w:t xml:space="preserve">Vyriausybės </w:t>
      </w:r>
      <w:r w:rsidRPr="000626E6">
        <w:rPr>
          <w:color w:val="000000"/>
        </w:rPr>
        <w:t>2002 m. gruodžio 21 d. nutarim</w:t>
      </w:r>
      <w:r>
        <w:rPr>
          <w:color w:val="000000"/>
        </w:rPr>
        <w:t>o</w:t>
      </w:r>
      <w:r w:rsidRPr="000626E6">
        <w:rPr>
          <w:color w:val="000000"/>
        </w:rPr>
        <w:t xml:space="preserve"> Nr. 2063</w:t>
      </w:r>
      <w:r w:rsidRPr="000626E6">
        <w:rPr>
          <w:b/>
          <w:caps/>
        </w:rPr>
        <w:t xml:space="preserve"> </w:t>
      </w:r>
      <w:r w:rsidRPr="000626E6">
        <w:rPr>
          <w:color w:val="000000"/>
          <w:lang w:eastAsia="lt-LT"/>
        </w:rPr>
        <w:t>„D</w:t>
      </w:r>
      <w:r w:rsidRPr="000626E6">
        <w:rPr>
          <w:bCs/>
          <w:color w:val="000000"/>
        </w:rPr>
        <w:t xml:space="preserve">ėl Civilinių pirotechnikos priemonių gamybos, platinimo, importo, eksporto, įvežimo, išvežimo, F4 kategorijos fejerverkų, T2 </w:t>
      </w:r>
      <w:r w:rsidRPr="000626E6">
        <w:rPr>
          <w:bCs/>
          <w:color w:val="000000"/>
        </w:rPr>
        <w:lastRenderedPageBreak/>
        <w:t>ir P2 kategorijų civilinių pirotechnikos priemonių naudojimo licencijavimo taisyklių patvirtinimo</w:t>
      </w:r>
      <w:r w:rsidRPr="000626E6">
        <w:rPr>
          <w:color w:val="000000"/>
          <w:lang w:eastAsia="lt-LT"/>
        </w:rPr>
        <w:t>“</w:t>
      </w:r>
      <w:r>
        <w:t xml:space="preserve"> pakeitimo projekto lyginamasis variantas, </w:t>
      </w:r>
      <w:r w:rsidR="003A54EE">
        <w:t xml:space="preserve">2 </w:t>
      </w:r>
      <w:r>
        <w:t>lapa</w:t>
      </w:r>
      <w:r w:rsidR="003A54EE">
        <w:t>i</w:t>
      </w:r>
      <w:r>
        <w:t>.</w:t>
      </w:r>
    </w:p>
    <w:p w14:paraId="1CEC851A" w14:textId="5CF51B37" w:rsidR="000047D0" w:rsidRDefault="000047D0" w:rsidP="006C56C1">
      <w:pPr>
        <w:spacing w:line="276" w:lineRule="auto"/>
        <w:ind w:firstLine="720"/>
        <w:jc w:val="both"/>
        <w:rPr>
          <w:color w:val="000000"/>
          <w:lang w:eastAsia="lt-LT"/>
        </w:rPr>
      </w:pPr>
      <w:r>
        <w:t xml:space="preserve">5. </w:t>
      </w:r>
      <w:r w:rsidRPr="0067778C">
        <w:rPr>
          <w:color w:val="000000"/>
          <w:lang w:eastAsia="lt-LT"/>
        </w:rPr>
        <w:t xml:space="preserve">Vyriausybės </w:t>
      </w:r>
      <w:r w:rsidRPr="0067778C">
        <w:rPr>
          <w:color w:val="000000"/>
        </w:rPr>
        <w:t>2005 m. vasario 2 d. nutarim</w:t>
      </w:r>
      <w:r>
        <w:rPr>
          <w:color w:val="000000"/>
        </w:rPr>
        <w:t>o</w:t>
      </w:r>
      <w:r w:rsidRPr="0067778C">
        <w:rPr>
          <w:color w:val="000000"/>
        </w:rPr>
        <w:t xml:space="preserve"> Nr. 116</w:t>
      </w:r>
      <w:r w:rsidRPr="0067778C">
        <w:rPr>
          <w:b/>
          <w:caps/>
        </w:rPr>
        <w:t xml:space="preserve"> </w:t>
      </w:r>
      <w:r w:rsidRPr="0067778C">
        <w:rPr>
          <w:color w:val="000000"/>
          <w:lang w:eastAsia="lt-LT"/>
        </w:rPr>
        <w:t>„D</w:t>
      </w:r>
      <w:r w:rsidRPr="0067778C">
        <w:rPr>
          <w:bCs/>
          <w:color w:val="000000"/>
        </w:rPr>
        <w:t>ėl Lietuvos Respublikos asmens ir turto apsaugos įstatymo įgyvendinimo</w:t>
      </w:r>
      <w:r w:rsidRPr="0067778C">
        <w:rPr>
          <w:color w:val="000000"/>
          <w:lang w:eastAsia="lt-LT"/>
        </w:rPr>
        <w:t>“</w:t>
      </w:r>
      <w:r>
        <w:rPr>
          <w:color w:val="000000"/>
          <w:lang w:eastAsia="lt-LT"/>
        </w:rPr>
        <w:t xml:space="preserve"> </w:t>
      </w:r>
      <w:r w:rsidR="00A80BBB">
        <w:rPr>
          <w:color w:val="000000"/>
          <w:lang w:eastAsia="lt-LT"/>
        </w:rPr>
        <w:t xml:space="preserve">pakeitimo </w:t>
      </w:r>
      <w:r>
        <w:rPr>
          <w:color w:val="000000"/>
          <w:lang w:eastAsia="lt-LT"/>
        </w:rPr>
        <w:t xml:space="preserve">projektas, </w:t>
      </w:r>
      <w:r w:rsidR="00AC7CD6">
        <w:rPr>
          <w:color w:val="000000"/>
          <w:lang w:eastAsia="lt-LT"/>
        </w:rPr>
        <w:t>1</w:t>
      </w:r>
      <w:r w:rsidR="00621729">
        <w:rPr>
          <w:color w:val="000000"/>
          <w:lang w:eastAsia="lt-LT"/>
        </w:rPr>
        <w:t xml:space="preserve"> </w:t>
      </w:r>
      <w:r>
        <w:rPr>
          <w:color w:val="000000"/>
          <w:lang w:eastAsia="lt-LT"/>
        </w:rPr>
        <w:t>lapa</w:t>
      </w:r>
      <w:r w:rsidR="00AC7CD6">
        <w:rPr>
          <w:color w:val="000000"/>
          <w:lang w:eastAsia="lt-LT"/>
        </w:rPr>
        <w:t>s</w:t>
      </w:r>
      <w:bookmarkStart w:id="0" w:name="_GoBack"/>
      <w:bookmarkEnd w:id="0"/>
      <w:r>
        <w:rPr>
          <w:color w:val="000000"/>
          <w:lang w:eastAsia="lt-LT"/>
        </w:rPr>
        <w:t>.</w:t>
      </w:r>
    </w:p>
    <w:p w14:paraId="38BB0485" w14:textId="4BB5827C" w:rsidR="000047D0" w:rsidRDefault="000047D0" w:rsidP="006C56C1">
      <w:pPr>
        <w:spacing w:line="276" w:lineRule="auto"/>
        <w:ind w:firstLine="720"/>
        <w:jc w:val="both"/>
      </w:pPr>
      <w:r>
        <w:rPr>
          <w:color w:val="000000"/>
          <w:lang w:eastAsia="lt-LT"/>
        </w:rPr>
        <w:t xml:space="preserve">6. </w:t>
      </w:r>
      <w:r w:rsidRPr="0067778C">
        <w:rPr>
          <w:color w:val="000000"/>
          <w:lang w:eastAsia="lt-LT"/>
        </w:rPr>
        <w:t xml:space="preserve">Vyriausybės </w:t>
      </w:r>
      <w:r w:rsidRPr="0067778C">
        <w:rPr>
          <w:color w:val="000000"/>
        </w:rPr>
        <w:t>2005 m. vasario 2 d. nutarim</w:t>
      </w:r>
      <w:r>
        <w:rPr>
          <w:color w:val="000000"/>
        </w:rPr>
        <w:t>o</w:t>
      </w:r>
      <w:r w:rsidRPr="0067778C">
        <w:rPr>
          <w:color w:val="000000"/>
        </w:rPr>
        <w:t xml:space="preserve"> Nr. 116</w:t>
      </w:r>
      <w:r w:rsidRPr="0067778C">
        <w:rPr>
          <w:b/>
          <w:caps/>
        </w:rPr>
        <w:t xml:space="preserve"> </w:t>
      </w:r>
      <w:r w:rsidRPr="0067778C">
        <w:rPr>
          <w:color w:val="000000"/>
          <w:lang w:eastAsia="lt-LT"/>
        </w:rPr>
        <w:t>„D</w:t>
      </w:r>
      <w:r w:rsidRPr="0067778C">
        <w:rPr>
          <w:bCs/>
          <w:color w:val="000000"/>
        </w:rPr>
        <w:t>ėl Lietuvos Respublikos asmens ir turto apsaugos įstatymo įgyvendinimo</w:t>
      </w:r>
      <w:r w:rsidRPr="0067778C">
        <w:rPr>
          <w:color w:val="000000"/>
          <w:lang w:eastAsia="lt-LT"/>
        </w:rPr>
        <w:t>“</w:t>
      </w:r>
      <w:r>
        <w:rPr>
          <w:color w:val="000000"/>
          <w:lang w:eastAsia="lt-LT"/>
        </w:rPr>
        <w:t xml:space="preserve"> </w:t>
      </w:r>
      <w:r w:rsidR="00A80BBB">
        <w:rPr>
          <w:color w:val="000000"/>
          <w:lang w:eastAsia="lt-LT"/>
        </w:rPr>
        <w:t xml:space="preserve">pakeitimo </w:t>
      </w:r>
      <w:r>
        <w:t xml:space="preserve">projekto lyginamasis variantas, </w:t>
      </w:r>
      <w:r w:rsidR="00621729">
        <w:t xml:space="preserve">2 </w:t>
      </w:r>
      <w:r>
        <w:t>lapa</w:t>
      </w:r>
      <w:r w:rsidR="00621729">
        <w:t>i</w:t>
      </w:r>
      <w:r>
        <w:t>.</w:t>
      </w:r>
    </w:p>
    <w:p w14:paraId="79A9467E" w14:textId="77777777" w:rsidR="000047D0" w:rsidRDefault="000047D0" w:rsidP="006C56C1">
      <w:pPr>
        <w:spacing w:line="276" w:lineRule="auto"/>
        <w:ind w:firstLine="720"/>
        <w:jc w:val="both"/>
        <w:rPr>
          <w:bCs/>
          <w:color w:val="000000"/>
          <w:szCs w:val="24"/>
        </w:rPr>
      </w:pPr>
      <w:r>
        <w:t xml:space="preserve">7. </w:t>
      </w:r>
      <w:r>
        <w:rPr>
          <w:bCs/>
          <w:color w:val="000000"/>
          <w:szCs w:val="24"/>
        </w:rPr>
        <w:t>V</w:t>
      </w:r>
      <w:r w:rsidRPr="00F06776">
        <w:rPr>
          <w:bCs/>
          <w:color w:val="000000"/>
          <w:szCs w:val="24"/>
        </w:rPr>
        <w:t xml:space="preserve">yriausybės 2000 m. gruodžio 15 d. nutarimo </w:t>
      </w:r>
      <w:r>
        <w:rPr>
          <w:bCs/>
          <w:color w:val="000000"/>
          <w:szCs w:val="24"/>
        </w:rPr>
        <w:t>N</w:t>
      </w:r>
      <w:r w:rsidRPr="00F06776">
        <w:rPr>
          <w:bCs/>
          <w:color w:val="000000"/>
          <w:szCs w:val="24"/>
        </w:rPr>
        <w:t>r. 1458 „</w:t>
      </w:r>
      <w:r>
        <w:rPr>
          <w:bCs/>
          <w:color w:val="000000"/>
          <w:szCs w:val="24"/>
        </w:rPr>
        <w:t>D</w:t>
      </w:r>
      <w:r w:rsidRPr="00F06776">
        <w:rPr>
          <w:bCs/>
          <w:color w:val="000000"/>
          <w:szCs w:val="24"/>
        </w:rPr>
        <w:t xml:space="preserve">ėl </w:t>
      </w:r>
      <w:r>
        <w:rPr>
          <w:bCs/>
          <w:color w:val="000000"/>
          <w:szCs w:val="24"/>
        </w:rPr>
        <w:t>K</w:t>
      </w:r>
      <w:r w:rsidRPr="00F06776">
        <w:rPr>
          <w:bCs/>
          <w:color w:val="000000"/>
          <w:szCs w:val="24"/>
        </w:rPr>
        <w:t xml:space="preserve">onkrečių valstybės rinkliavos dydžių sąrašo ir </w:t>
      </w:r>
      <w:r>
        <w:rPr>
          <w:bCs/>
          <w:color w:val="000000"/>
          <w:szCs w:val="24"/>
        </w:rPr>
        <w:t>V</w:t>
      </w:r>
      <w:r w:rsidRPr="00F06776">
        <w:rPr>
          <w:bCs/>
          <w:color w:val="000000"/>
          <w:szCs w:val="24"/>
        </w:rPr>
        <w:t>alstybės rinkliavos mokėjimo ir grąžinimo taisyklių patvirtinimo“ pakeitimo</w:t>
      </w:r>
      <w:r>
        <w:rPr>
          <w:bCs/>
          <w:color w:val="000000"/>
          <w:szCs w:val="24"/>
        </w:rPr>
        <w:t xml:space="preserve"> </w:t>
      </w:r>
      <w:r>
        <w:rPr>
          <w:color w:val="000000"/>
          <w:lang w:eastAsia="lt-LT"/>
        </w:rPr>
        <w:t xml:space="preserve">projektas, </w:t>
      </w:r>
      <w:r w:rsidR="00947B2F">
        <w:rPr>
          <w:color w:val="000000"/>
          <w:lang w:eastAsia="lt-LT"/>
        </w:rPr>
        <w:t>1</w:t>
      </w:r>
      <w:r>
        <w:rPr>
          <w:color w:val="000000"/>
          <w:lang w:eastAsia="lt-LT"/>
        </w:rPr>
        <w:t xml:space="preserve"> lapa</w:t>
      </w:r>
      <w:r w:rsidR="00947B2F">
        <w:rPr>
          <w:color w:val="000000"/>
          <w:lang w:eastAsia="lt-LT"/>
        </w:rPr>
        <w:t>s</w:t>
      </w:r>
      <w:r>
        <w:rPr>
          <w:color w:val="000000"/>
          <w:lang w:eastAsia="lt-LT"/>
        </w:rPr>
        <w:t>.</w:t>
      </w:r>
    </w:p>
    <w:p w14:paraId="6E024A5B" w14:textId="77777777" w:rsidR="000047D0" w:rsidRDefault="000047D0" w:rsidP="006C56C1">
      <w:pPr>
        <w:spacing w:line="276" w:lineRule="auto"/>
        <w:ind w:firstLine="720"/>
        <w:jc w:val="both"/>
      </w:pPr>
      <w:r>
        <w:rPr>
          <w:bCs/>
          <w:color w:val="000000"/>
          <w:szCs w:val="24"/>
        </w:rPr>
        <w:t>8. V</w:t>
      </w:r>
      <w:r w:rsidRPr="00F06776">
        <w:rPr>
          <w:bCs/>
          <w:color w:val="000000"/>
          <w:szCs w:val="24"/>
        </w:rPr>
        <w:t xml:space="preserve">yriausybės 2000 m. gruodžio 15 d. nutarimo </w:t>
      </w:r>
      <w:r>
        <w:rPr>
          <w:bCs/>
          <w:color w:val="000000"/>
          <w:szCs w:val="24"/>
        </w:rPr>
        <w:t>N</w:t>
      </w:r>
      <w:r w:rsidRPr="00F06776">
        <w:rPr>
          <w:bCs/>
          <w:color w:val="000000"/>
          <w:szCs w:val="24"/>
        </w:rPr>
        <w:t>r. 1458 „</w:t>
      </w:r>
      <w:r>
        <w:rPr>
          <w:bCs/>
          <w:color w:val="000000"/>
          <w:szCs w:val="24"/>
        </w:rPr>
        <w:t>D</w:t>
      </w:r>
      <w:r w:rsidRPr="00F06776">
        <w:rPr>
          <w:bCs/>
          <w:color w:val="000000"/>
          <w:szCs w:val="24"/>
        </w:rPr>
        <w:t xml:space="preserve">ėl </w:t>
      </w:r>
      <w:r>
        <w:rPr>
          <w:bCs/>
          <w:color w:val="000000"/>
          <w:szCs w:val="24"/>
        </w:rPr>
        <w:t>K</w:t>
      </w:r>
      <w:r w:rsidRPr="00F06776">
        <w:rPr>
          <w:bCs/>
          <w:color w:val="000000"/>
          <w:szCs w:val="24"/>
        </w:rPr>
        <w:t xml:space="preserve">onkrečių valstybės rinkliavos dydžių sąrašo ir </w:t>
      </w:r>
      <w:r>
        <w:rPr>
          <w:bCs/>
          <w:color w:val="000000"/>
          <w:szCs w:val="24"/>
        </w:rPr>
        <w:t>V</w:t>
      </w:r>
      <w:r w:rsidRPr="00F06776">
        <w:rPr>
          <w:bCs/>
          <w:color w:val="000000"/>
          <w:szCs w:val="24"/>
        </w:rPr>
        <w:t>alstybės rinkliavos mokėjimo ir grąžinimo taisyklių patvirtinimo“ pakeitimo</w:t>
      </w:r>
      <w:r>
        <w:rPr>
          <w:bCs/>
          <w:color w:val="000000"/>
          <w:szCs w:val="24"/>
        </w:rPr>
        <w:t xml:space="preserve"> </w:t>
      </w:r>
      <w:r>
        <w:t xml:space="preserve">projekto lyginamasis variantas, </w:t>
      </w:r>
      <w:r w:rsidR="00947B2F">
        <w:t>1</w:t>
      </w:r>
      <w:r>
        <w:t xml:space="preserve"> lapa</w:t>
      </w:r>
      <w:r w:rsidR="00947B2F">
        <w:t>s</w:t>
      </w:r>
      <w:r>
        <w:t>.</w:t>
      </w:r>
    </w:p>
    <w:p w14:paraId="68EB6530" w14:textId="77777777" w:rsidR="00C83299" w:rsidRDefault="00C83299" w:rsidP="000F1220">
      <w:pPr>
        <w:spacing w:line="276" w:lineRule="auto"/>
        <w:jc w:val="both"/>
        <w:rPr>
          <w:bCs/>
          <w:spacing w:val="-2"/>
        </w:rPr>
      </w:pPr>
    </w:p>
    <w:p w14:paraId="2995E471" w14:textId="77777777" w:rsidR="00A840EC" w:rsidRPr="00740108" w:rsidRDefault="00A840EC" w:rsidP="003B561B">
      <w:pPr>
        <w:jc w:val="both"/>
        <w:rPr>
          <w:szCs w:val="24"/>
        </w:rPr>
      </w:pPr>
    </w:p>
    <w:tbl>
      <w:tblPr>
        <w:tblW w:w="9781" w:type="dxa"/>
        <w:tblLayout w:type="fixed"/>
        <w:tblLook w:val="0000" w:firstRow="0" w:lastRow="0" w:firstColumn="0" w:lastColumn="0" w:noHBand="0" w:noVBand="0"/>
      </w:tblPr>
      <w:tblGrid>
        <w:gridCol w:w="4820"/>
        <w:gridCol w:w="4961"/>
      </w:tblGrid>
      <w:tr w:rsidR="00424005" w:rsidRPr="00740108" w14:paraId="07796352" w14:textId="77777777" w:rsidTr="00F24161">
        <w:tc>
          <w:tcPr>
            <w:tcW w:w="4820" w:type="dxa"/>
          </w:tcPr>
          <w:p w14:paraId="76697C25" w14:textId="6805B38C" w:rsidR="00424005" w:rsidRPr="00740108" w:rsidRDefault="006246A4" w:rsidP="00AD674D">
            <w:pPr>
              <w:pStyle w:val="Antrats"/>
              <w:tabs>
                <w:tab w:val="clear" w:pos="4153"/>
                <w:tab w:val="clear" w:pos="8306"/>
              </w:tabs>
              <w:ind w:left="-71" w:right="-250"/>
            </w:pPr>
            <w:bookmarkStart w:id="1" w:name="pn1_22"/>
            <w:bookmarkEnd w:id="1"/>
            <w:r>
              <w:t>V</w:t>
            </w:r>
            <w:r w:rsidR="008A0D22" w:rsidRPr="00DF27FA">
              <w:t>idaus reikalų ministr</w:t>
            </w:r>
            <w:r w:rsidR="00EE4AFC">
              <w:t>ė</w:t>
            </w:r>
          </w:p>
        </w:tc>
        <w:tc>
          <w:tcPr>
            <w:tcW w:w="4961" w:type="dxa"/>
          </w:tcPr>
          <w:p w14:paraId="47CC8104" w14:textId="1EB9FD11" w:rsidR="008C01D2" w:rsidRDefault="00352787" w:rsidP="008C01D2">
            <w:pPr>
              <w:pStyle w:val="Antrats"/>
              <w:tabs>
                <w:tab w:val="clear" w:pos="4153"/>
                <w:tab w:val="clear" w:pos="8306"/>
                <w:tab w:val="left" w:pos="1485"/>
              </w:tabs>
            </w:pPr>
            <w:r>
              <w:t xml:space="preserve">                    </w:t>
            </w:r>
            <w:r w:rsidR="009773EA">
              <w:t xml:space="preserve">                    </w:t>
            </w:r>
            <w:r>
              <w:t xml:space="preserve">  </w:t>
            </w:r>
            <w:r w:rsidR="008C01D2">
              <w:t xml:space="preserve">  </w:t>
            </w:r>
            <w:r w:rsidR="00EE4AFC">
              <w:t>R</w:t>
            </w:r>
            <w:r w:rsidR="008C01D2">
              <w:t>i</w:t>
            </w:r>
            <w:r w:rsidR="00EE4AFC">
              <w:t>ta</w:t>
            </w:r>
            <w:r w:rsidR="008C01D2">
              <w:t xml:space="preserve"> </w:t>
            </w:r>
            <w:r w:rsidR="00EE4AFC">
              <w:t>Tamašunienė</w:t>
            </w:r>
          </w:p>
          <w:p w14:paraId="0B7E4DC0" w14:textId="77777777" w:rsidR="00424005" w:rsidRPr="00740108" w:rsidRDefault="008C01D2" w:rsidP="008C01D2">
            <w:pPr>
              <w:pStyle w:val="Antrats"/>
              <w:tabs>
                <w:tab w:val="clear" w:pos="4153"/>
                <w:tab w:val="clear" w:pos="8306"/>
                <w:tab w:val="left" w:pos="1485"/>
              </w:tabs>
            </w:pPr>
            <w:r>
              <w:t xml:space="preserve">                                                </w:t>
            </w:r>
          </w:p>
        </w:tc>
      </w:tr>
      <w:tr w:rsidR="009773EA" w:rsidRPr="00740108" w14:paraId="2A456E62" w14:textId="77777777" w:rsidTr="00F24161">
        <w:tc>
          <w:tcPr>
            <w:tcW w:w="4820" w:type="dxa"/>
          </w:tcPr>
          <w:p w14:paraId="56E3E67A" w14:textId="77777777" w:rsidR="009773EA" w:rsidRPr="00DF27FA" w:rsidRDefault="009773EA" w:rsidP="009773EA">
            <w:pPr>
              <w:pStyle w:val="Antrats"/>
              <w:tabs>
                <w:tab w:val="clear" w:pos="4153"/>
                <w:tab w:val="clear" w:pos="8306"/>
              </w:tabs>
            </w:pPr>
          </w:p>
        </w:tc>
        <w:tc>
          <w:tcPr>
            <w:tcW w:w="4961" w:type="dxa"/>
          </w:tcPr>
          <w:p w14:paraId="000DBE2D" w14:textId="77777777" w:rsidR="009773EA" w:rsidRDefault="009773EA" w:rsidP="009773EA">
            <w:pPr>
              <w:pStyle w:val="Antrats"/>
              <w:tabs>
                <w:tab w:val="clear" w:pos="4153"/>
                <w:tab w:val="clear" w:pos="8306"/>
                <w:tab w:val="left" w:pos="1485"/>
              </w:tabs>
            </w:pPr>
          </w:p>
        </w:tc>
      </w:tr>
    </w:tbl>
    <w:p w14:paraId="44A87B9F" w14:textId="77777777" w:rsidR="00736CD8" w:rsidRDefault="00736CD8" w:rsidP="00EA119B"/>
    <w:p w14:paraId="0E9B57F5" w14:textId="77777777" w:rsidR="00487912" w:rsidRPr="00740108" w:rsidRDefault="00487912" w:rsidP="00EA119B"/>
    <w:p w14:paraId="788A19A2" w14:textId="77777777" w:rsidR="00A048D8" w:rsidRDefault="00A048D8" w:rsidP="00EA119B"/>
    <w:p w14:paraId="105B1C73" w14:textId="77777777" w:rsidR="0032275A" w:rsidRDefault="0032275A" w:rsidP="00EA119B"/>
    <w:p w14:paraId="125F0FDE" w14:textId="77777777" w:rsidR="0032275A" w:rsidRDefault="0032275A" w:rsidP="00EA119B"/>
    <w:p w14:paraId="45A7EAC8" w14:textId="77777777" w:rsidR="006846CC" w:rsidRDefault="006846CC" w:rsidP="00EA119B"/>
    <w:p w14:paraId="61BA3C9F" w14:textId="77777777" w:rsidR="00D07317" w:rsidRDefault="00D07317" w:rsidP="00EA119B"/>
    <w:p w14:paraId="40B47DCC" w14:textId="77777777" w:rsidR="00D07317" w:rsidRDefault="00D07317" w:rsidP="00EA119B"/>
    <w:p w14:paraId="674AD35F" w14:textId="77777777" w:rsidR="00D07317" w:rsidRDefault="00D07317" w:rsidP="00EA119B"/>
    <w:p w14:paraId="3C9BE2AA" w14:textId="77777777" w:rsidR="00D07317" w:rsidRDefault="00D07317" w:rsidP="00EA119B"/>
    <w:p w14:paraId="435376F7" w14:textId="77777777" w:rsidR="00D07317" w:rsidRDefault="00D07317" w:rsidP="00EA119B"/>
    <w:p w14:paraId="7407A816" w14:textId="77777777" w:rsidR="00D07317" w:rsidRDefault="00D07317" w:rsidP="00EA119B"/>
    <w:p w14:paraId="64C84355" w14:textId="77777777" w:rsidR="00D07317" w:rsidRDefault="00D07317" w:rsidP="00EA119B"/>
    <w:p w14:paraId="71CC1115" w14:textId="77777777" w:rsidR="00D07317" w:rsidRDefault="00D07317" w:rsidP="00EA119B"/>
    <w:p w14:paraId="3CB84079" w14:textId="77777777" w:rsidR="00D07317" w:rsidRDefault="00D07317" w:rsidP="00EA119B"/>
    <w:p w14:paraId="038E46E4" w14:textId="77777777" w:rsidR="00D07317" w:rsidRDefault="00D07317" w:rsidP="00EA119B"/>
    <w:p w14:paraId="04423FA5" w14:textId="77777777" w:rsidR="00D07317" w:rsidRDefault="00D07317" w:rsidP="00EA119B"/>
    <w:p w14:paraId="7C9053DC" w14:textId="77777777" w:rsidR="00D07317" w:rsidRDefault="00D07317" w:rsidP="00EA119B"/>
    <w:p w14:paraId="47EE2498" w14:textId="77777777" w:rsidR="00D07317" w:rsidRDefault="00D07317" w:rsidP="00EA119B"/>
    <w:p w14:paraId="15FEB6DC" w14:textId="77777777" w:rsidR="00D07317" w:rsidRDefault="00D07317" w:rsidP="00EA119B"/>
    <w:p w14:paraId="67B9CF04" w14:textId="77777777" w:rsidR="00D07317" w:rsidRDefault="00D07317" w:rsidP="00EA119B"/>
    <w:p w14:paraId="5E47B607" w14:textId="77777777" w:rsidR="00D07317" w:rsidRDefault="00D07317" w:rsidP="00EA119B"/>
    <w:p w14:paraId="001F01C4" w14:textId="77777777" w:rsidR="00D07317" w:rsidRDefault="00D07317" w:rsidP="00EA119B"/>
    <w:p w14:paraId="409359CD" w14:textId="77777777" w:rsidR="00D07317" w:rsidRDefault="00D07317" w:rsidP="00EA119B"/>
    <w:p w14:paraId="6FE8DDA5" w14:textId="77777777" w:rsidR="00D07317" w:rsidRDefault="00D07317" w:rsidP="00EA119B"/>
    <w:p w14:paraId="538BF8CE" w14:textId="77777777" w:rsidR="00D07317" w:rsidRDefault="00D07317" w:rsidP="00EA119B"/>
    <w:p w14:paraId="5500613B" w14:textId="77777777" w:rsidR="00D07317" w:rsidRDefault="00D07317" w:rsidP="00EA119B"/>
    <w:p w14:paraId="63F071F1" w14:textId="77777777" w:rsidR="0032275A" w:rsidRDefault="0032275A" w:rsidP="00EA119B"/>
    <w:p w14:paraId="65064E91" w14:textId="77777777" w:rsidR="0018702A" w:rsidRDefault="0018702A" w:rsidP="009148A5"/>
    <w:p w14:paraId="3E00EE1D" w14:textId="77777777" w:rsidR="002174A5" w:rsidRDefault="00D61611" w:rsidP="009148A5">
      <w:pPr>
        <w:rPr>
          <w:rStyle w:val="Hipersaitas"/>
          <w:color w:val="auto"/>
          <w:u w:val="none"/>
        </w:rPr>
      </w:pPr>
      <w:r>
        <w:t>A</w:t>
      </w:r>
      <w:r w:rsidR="0048684E" w:rsidRPr="00740108">
        <w:t>ndrius Šaparnis</w:t>
      </w:r>
      <w:r w:rsidR="00280F08" w:rsidRPr="00740108">
        <w:t xml:space="preserve">, tel. </w:t>
      </w:r>
      <w:r w:rsidR="00041B0A">
        <w:rPr>
          <w:color w:val="000000"/>
        </w:rPr>
        <w:t xml:space="preserve">(8 5) </w:t>
      </w:r>
      <w:r w:rsidR="00280F08" w:rsidRPr="00740108">
        <w:t>271</w:t>
      </w:r>
      <w:r w:rsidR="00945888" w:rsidRPr="00740108">
        <w:t> </w:t>
      </w:r>
      <w:r w:rsidR="00904239" w:rsidRPr="00740108">
        <w:t>7269</w:t>
      </w:r>
      <w:r w:rsidR="00280F08" w:rsidRPr="00740108">
        <w:t xml:space="preserve">, el. p. </w:t>
      </w:r>
      <w:hyperlink r:id="rId11" w:history="1">
        <w:r w:rsidR="004C724D" w:rsidRPr="00740108">
          <w:rPr>
            <w:rStyle w:val="Hipersaitas"/>
            <w:color w:val="auto"/>
            <w:u w:val="none"/>
          </w:rPr>
          <w:t>andrius.saparnis@vrm.lt</w:t>
        </w:r>
      </w:hyperlink>
    </w:p>
    <w:p w14:paraId="44BB956B" w14:textId="77777777" w:rsidR="00A662D7" w:rsidRDefault="00A662D7" w:rsidP="009148A5">
      <w:pPr>
        <w:rPr>
          <w:rStyle w:val="Hipersaitas"/>
          <w:color w:val="auto"/>
          <w:u w:val="none"/>
        </w:rPr>
      </w:pPr>
      <w:r>
        <w:rPr>
          <w:rStyle w:val="Hipersaitas"/>
          <w:color w:val="auto"/>
          <w:u w:val="none"/>
        </w:rPr>
        <w:t xml:space="preserve">Darius Domarkas, </w:t>
      </w:r>
      <w:r w:rsidRPr="00740108">
        <w:t xml:space="preserve">tel. </w:t>
      </w:r>
      <w:r>
        <w:rPr>
          <w:color w:val="000000"/>
        </w:rPr>
        <w:t xml:space="preserve">(8 5) </w:t>
      </w:r>
      <w:r w:rsidRPr="00740108">
        <w:t>271 </w:t>
      </w:r>
      <w:r>
        <w:t>8881</w:t>
      </w:r>
      <w:r w:rsidRPr="00740108">
        <w:t xml:space="preserve">, el. p. </w:t>
      </w:r>
      <w:r>
        <w:t>darius.domarkas</w:t>
      </w:r>
      <w:r w:rsidRPr="00FF7792">
        <w:t>@vrm.lt</w:t>
      </w:r>
    </w:p>
    <w:sectPr w:rsidR="00A662D7" w:rsidSect="00F625E1">
      <w:headerReference w:type="even" r:id="rId12"/>
      <w:headerReference w:type="default" r:id="rId13"/>
      <w:footerReference w:type="first" r:id="rId14"/>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ECBD5" w14:textId="77777777" w:rsidR="00A67BC2" w:rsidRDefault="00A67BC2" w:rsidP="00DB30A6">
      <w:r>
        <w:separator/>
      </w:r>
    </w:p>
  </w:endnote>
  <w:endnote w:type="continuationSeparator" w:id="0">
    <w:p w14:paraId="7F60504B" w14:textId="77777777" w:rsidR="00A67BC2" w:rsidRDefault="00A67BC2"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9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534"/>
    </w:tblGrid>
    <w:tr w:rsidR="005C4059" w14:paraId="1E26E983" w14:textId="77777777" w:rsidTr="009148A5">
      <w:trPr>
        <w:trHeight w:val="712"/>
      </w:trPr>
      <w:tc>
        <w:tcPr>
          <w:tcW w:w="6663" w:type="dxa"/>
        </w:tcPr>
        <w:p w14:paraId="55FF6168" w14:textId="77777777" w:rsidR="005C4059" w:rsidRDefault="00A67BC2" w:rsidP="002A2934">
          <w:pPr>
            <w:pStyle w:val="Porat"/>
          </w:pPr>
        </w:p>
      </w:tc>
      <w:tc>
        <w:tcPr>
          <w:tcW w:w="2534" w:type="dxa"/>
        </w:tcPr>
        <w:p w14:paraId="4148BA7B" w14:textId="77777777" w:rsidR="005C4059" w:rsidRDefault="00A67BC2" w:rsidP="00D97282">
          <w:pPr>
            <w:pStyle w:val="Porat"/>
            <w:ind w:left="-106" w:right="-203" w:hanging="2"/>
          </w:pPr>
        </w:p>
      </w:tc>
    </w:tr>
  </w:tbl>
  <w:p w14:paraId="55D8FE7C" w14:textId="77777777" w:rsidR="005C4059" w:rsidRDefault="00A67BC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67A17" w14:textId="77777777" w:rsidR="00A67BC2" w:rsidRDefault="00A67BC2" w:rsidP="00DB30A6">
      <w:r>
        <w:separator/>
      </w:r>
    </w:p>
  </w:footnote>
  <w:footnote w:type="continuationSeparator" w:id="0">
    <w:p w14:paraId="347798C1" w14:textId="77777777" w:rsidR="00A67BC2" w:rsidRDefault="00A67BC2" w:rsidP="00D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42DE" w14:textId="77777777"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14:paraId="019CFAAC" w14:textId="77777777" w:rsidR="00BA5CFC" w:rsidRDefault="00A67BC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9401379"/>
      <w:docPartObj>
        <w:docPartGallery w:val="Page Numbers (Top of Page)"/>
        <w:docPartUnique/>
      </w:docPartObj>
    </w:sdtPr>
    <w:sdtEndPr/>
    <w:sdtContent>
      <w:p w14:paraId="5D7DE7D5" w14:textId="77777777" w:rsidR="00A7664F" w:rsidRDefault="00A7664F">
        <w:pPr>
          <w:pStyle w:val="Antrats"/>
          <w:jc w:val="center"/>
        </w:pPr>
        <w:r>
          <w:fldChar w:fldCharType="begin"/>
        </w:r>
        <w:r>
          <w:instrText>PAGE   \* MERGEFORMAT</w:instrText>
        </w:r>
        <w:r>
          <w:fldChar w:fldCharType="separate"/>
        </w:r>
        <w:r w:rsidR="00AC7CD6">
          <w:rPr>
            <w:noProof/>
          </w:rPr>
          <w:t>2</w:t>
        </w:r>
        <w:r>
          <w:fldChar w:fldCharType="end"/>
        </w:r>
      </w:p>
    </w:sdtContent>
  </w:sdt>
  <w:p w14:paraId="4233B550" w14:textId="77777777" w:rsidR="00A7664F" w:rsidRDefault="00A7664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7650"/>
    <w:multiLevelType w:val="hybridMultilevel"/>
    <w:tmpl w:val="53B6E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3B13FD8"/>
    <w:multiLevelType w:val="hybridMultilevel"/>
    <w:tmpl w:val="0C78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01C8F"/>
    <w:multiLevelType w:val="hybridMultilevel"/>
    <w:tmpl w:val="B23E618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ACA20D1"/>
    <w:multiLevelType w:val="hybridMultilevel"/>
    <w:tmpl w:val="477A7736"/>
    <w:lvl w:ilvl="0" w:tplc="DA56D8B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F7FE3"/>
    <w:multiLevelType w:val="multilevel"/>
    <w:tmpl w:val="8CE4A908"/>
    <w:lvl w:ilvl="0">
      <w:start w:val="1"/>
      <w:numFmt w:val="decimal"/>
      <w:lvlText w:val="%1."/>
      <w:lvlJc w:val="left"/>
      <w:pPr>
        <w:ind w:left="720" w:hanging="360"/>
      </w:pPr>
      <w:rPr>
        <w:rFonts w:hint="default"/>
        <w:b/>
        <w:i w:val="0"/>
        <w:sz w:val="24"/>
        <w:szCs w:val="24"/>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2014657"/>
    <w:multiLevelType w:val="multilevel"/>
    <w:tmpl w:val="74D8F260"/>
    <w:lvl w:ilvl="0">
      <w:start w:val="1"/>
      <w:numFmt w:val="lowerLetter"/>
      <w:lvlText w:val="%1)"/>
      <w:lvlJc w:val="left"/>
      <w:pPr>
        <w:ind w:left="927" w:hanging="360"/>
      </w:pPr>
      <w:rPr>
        <w:rFonts w:ascii="Times New Roman" w:eastAsia="Times New Roman" w:hAnsi="Times New Roman" w:cs="Times New Roman"/>
        <w:i w:val="0"/>
      </w:rPr>
    </w:lvl>
    <w:lvl w:ilvl="1">
      <w:start w:val="1"/>
      <w:numFmt w:val="decimal"/>
      <w:isLgl/>
      <w:lvlText w:val="%1.%2."/>
      <w:lvlJc w:val="left"/>
      <w:pPr>
        <w:ind w:left="927" w:hanging="360"/>
      </w:pPr>
      <w:rPr>
        <w:rFonts w:hint="default"/>
        <w:b/>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5CDF259E"/>
    <w:multiLevelType w:val="hybridMultilevel"/>
    <w:tmpl w:val="B1F811B6"/>
    <w:lvl w:ilvl="0" w:tplc="406610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90B10C0"/>
    <w:multiLevelType w:val="hybridMultilevel"/>
    <w:tmpl w:val="22D22BAC"/>
    <w:lvl w:ilvl="0" w:tplc="B4AEEB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2D10B35"/>
    <w:multiLevelType w:val="hybridMultilevel"/>
    <w:tmpl w:val="202CAC14"/>
    <w:lvl w:ilvl="0" w:tplc="9414574A">
      <w:start w:val="2018"/>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8C144FE"/>
    <w:multiLevelType w:val="hybridMultilevel"/>
    <w:tmpl w:val="9F621F64"/>
    <w:lvl w:ilvl="0" w:tplc="467681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num>
  <w:num w:numId="2">
    <w:abstractNumId w:val="1"/>
  </w:num>
  <w:num w:numId="3">
    <w:abstractNumId w:val="4"/>
  </w:num>
  <w:num w:numId="4">
    <w:abstractNumId w:val="0"/>
  </w:num>
  <w:num w:numId="5">
    <w:abstractNumId w:val="7"/>
  </w:num>
  <w:num w:numId="6">
    <w:abstractNumId w:val="9"/>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9B"/>
    <w:rsid w:val="000031D3"/>
    <w:rsid w:val="00004359"/>
    <w:rsid w:val="000047D0"/>
    <w:rsid w:val="00004C44"/>
    <w:rsid w:val="00006D43"/>
    <w:rsid w:val="00010187"/>
    <w:rsid w:val="00011395"/>
    <w:rsid w:val="00014B17"/>
    <w:rsid w:val="000168B2"/>
    <w:rsid w:val="00024830"/>
    <w:rsid w:val="0002531F"/>
    <w:rsid w:val="00031019"/>
    <w:rsid w:val="00031DF6"/>
    <w:rsid w:val="000412CA"/>
    <w:rsid w:val="00041B0A"/>
    <w:rsid w:val="00042625"/>
    <w:rsid w:val="00043579"/>
    <w:rsid w:val="0004399A"/>
    <w:rsid w:val="00043D9C"/>
    <w:rsid w:val="00051B65"/>
    <w:rsid w:val="0005342E"/>
    <w:rsid w:val="0005618E"/>
    <w:rsid w:val="000601F9"/>
    <w:rsid w:val="00073D6D"/>
    <w:rsid w:val="000742EB"/>
    <w:rsid w:val="00077D44"/>
    <w:rsid w:val="0008171C"/>
    <w:rsid w:val="00082D95"/>
    <w:rsid w:val="00083467"/>
    <w:rsid w:val="000839D7"/>
    <w:rsid w:val="00084BC0"/>
    <w:rsid w:val="00085A86"/>
    <w:rsid w:val="00092EE2"/>
    <w:rsid w:val="000930A2"/>
    <w:rsid w:val="000A57C1"/>
    <w:rsid w:val="000B0038"/>
    <w:rsid w:val="000B4474"/>
    <w:rsid w:val="000B6FAB"/>
    <w:rsid w:val="000C2BF1"/>
    <w:rsid w:val="000C2D29"/>
    <w:rsid w:val="000C6BFA"/>
    <w:rsid w:val="000C6D3D"/>
    <w:rsid w:val="000D0870"/>
    <w:rsid w:val="000E03BB"/>
    <w:rsid w:val="000E0A9F"/>
    <w:rsid w:val="000E4F00"/>
    <w:rsid w:val="000E69A5"/>
    <w:rsid w:val="000E6D37"/>
    <w:rsid w:val="000F1220"/>
    <w:rsid w:val="000F5503"/>
    <w:rsid w:val="000F5C2E"/>
    <w:rsid w:val="000F6571"/>
    <w:rsid w:val="00103D08"/>
    <w:rsid w:val="001107B6"/>
    <w:rsid w:val="00111AF8"/>
    <w:rsid w:val="00113A6A"/>
    <w:rsid w:val="00114F66"/>
    <w:rsid w:val="001168BF"/>
    <w:rsid w:val="00116E94"/>
    <w:rsid w:val="00116FE4"/>
    <w:rsid w:val="001171D2"/>
    <w:rsid w:val="00120D79"/>
    <w:rsid w:val="00121C5A"/>
    <w:rsid w:val="00121F3A"/>
    <w:rsid w:val="0012449B"/>
    <w:rsid w:val="00124A62"/>
    <w:rsid w:val="001336E7"/>
    <w:rsid w:val="001345BE"/>
    <w:rsid w:val="00135E36"/>
    <w:rsid w:val="00141FAB"/>
    <w:rsid w:val="0014211D"/>
    <w:rsid w:val="0014375F"/>
    <w:rsid w:val="001448EF"/>
    <w:rsid w:val="0015239C"/>
    <w:rsid w:val="00157505"/>
    <w:rsid w:val="00167855"/>
    <w:rsid w:val="00172439"/>
    <w:rsid w:val="00172D20"/>
    <w:rsid w:val="0017339A"/>
    <w:rsid w:val="00176B12"/>
    <w:rsid w:val="00177A31"/>
    <w:rsid w:val="001803BA"/>
    <w:rsid w:val="00180779"/>
    <w:rsid w:val="001839A3"/>
    <w:rsid w:val="001846B9"/>
    <w:rsid w:val="00186AC5"/>
    <w:rsid w:val="0018702A"/>
    <w:rsid w:val="00190389"/>
    <w:rsid w:val="0019136B"/>
    <w:rsid w:val="0019196F"/>
    <w:rsid w:val="001954DC"/>
    <w:rsid w:val="001A2214"/>
    <w:rsid w:val="001A2EDA"/>
    <w:rsid w:val="001A31A7"/>
    <w:rsid w:val="001A4892"/>
    <w:rsid w:val="001A4B0E"/>
    <w:rsid w:val="001A79A5"/>
    <w:rsid w:val="001B441E"/>
    <w:rsid w:val="001B5354"/>
    <w:rsid w:val="001B59DB"/>
    <w:rsid w:val="001B72D6"/>
    <w:rsid w:val="001B7B44"/>
    <w:rsid w:val="001C0217"/>
    <w:rsid w:val="001C02A2"/>
    <w:rsid w:val="001C0C26"/>
    <w:rsid w:val="001C46FA"/>
    <w:rsid w:val="001C5185"/>
    <w:rsid w:val="001D2DC4"/>
    <w:rsid w:val="001D5366"/>
    <w:rsid w:val="001D73DD"/>
    <w:rsid w:val="001D75D0"/>
    <w:rsid w:val="001E28EA"/>
    <w:rsid w:val="001E7C18"/>
    <w:rsid w:val="001F5416"/>
    <w:rsid w:val="001F656C"/>
    <w:rsid w:val="001F6BB3"/>
    <w:rsid w:val="00203B74"/>
    <w:rsid w:val="00204AEA"/>
    <w:rsid w:val="00216A18"/>
    <w:rsid w:val="002174A5"/>
    <w:rsid w:val="00217F52"/>
    <w:rsid w:val="002215B4"/>
    <w:rsid w:val="00225CAA"/>
    <w:rsid w:val="00226977"/>
    <w:rsid w:val="00226A00"/>
    <w:rsid w:val="002270C6"/>
    <w:rsid w:val="0024026E"/>
    <w:rsid w:val="0024181E"/>
    <w:rsid w:val="00247D0D"/>
    <w:rsid w:val="00253CA8"/>
    <w:rsid w:val="0025508D"/>
    <w:rsid w:val="002558D4"/>
    <w:rsid w:val="0025599E"/>
    <w:rsid w:val="00257E52"/>
    <w:rsid w:val="00263408"/>
    <w:rsid w:val="002647CE"/>
    <w:rsid w:val="00265030"/>
    <w:rsid w:val="002653E8"/>
    <w:rsid w:val="002660D1"/>
    <w:rsid w:val="00267FFE"/>
    <w:rsid w:val="00277138"/>
    <w:rsid w:val="002771FA"/>
    <w:rsid w:val="00277556"/>
    <w:rsid w:val="00280F08"/>
    <w:rsid w:val="002829E9"/>
    <w:rsid w:val="00284D40"/>
    <w:rsid w:val="00286353"/>
    <w:rsid w:val="00287E16"/>
    <w:rsid w:val="0029481A"/>
    <w:rsid w:val="002A2934"/>
    <w:rsid w:val="002B5A14"/>
    <w:rsid w:val="002B5D90"/>
    <w:rsid w:val="002B7EBA"/>
    <w:rsid w:val="002C028D"/>
    <w:rsid w:val="002C0949"/>
    <w:rsid w:val="002C0FE6"/>
    <w:rsid w:val="002C2E7A"/>
    <w:rsid w:val="002C7B0F"/>
    <w:rsid w:val="002D0EA3"/>
    <w:rsid w:val="002D4688"/>
    <w:rsid w:val="002D56BE"/>
    <w:rsid w:val="002D5CCD"/>
    <w:rsid w:val="002D7A15"/>
    <w:rsid w:val="002E7532"/>
    <w:rsid w:val="00300280"/>
    <w:rsid w:val="003079BC"/>
    <w:rsid w:val="003214F0"/>
    <w:rsid w:val="003224F5"/>
    <w:rsid w:val="0032275A"/>
    <w:rsid w:val="00323253"/>
    <w:rsid w:val="00323DF1"/>
    <w:rsid w:val="00325BFC"/>
    <w:rsid w:val="00326AB0"/>
    <w:rsid w:val="003326AD"/>
    <w:rsid w:val="003326BA"/>
    <w:rsid w:val="00352787"/>
    <w:rsid w:val="003626C5"/>
    <w:rsid w:val="00364A5C"/>
    <w:rsid w:val="00366E0D"/>
    <w:rsid w:val="00371333"/>
    <w:rsid w:val="00376662"/>
    <w:rsid w:val="00381317"/>
    <w:rsid w:val="00382309"/>
    <w:rsid w:val="0038403C"/>
    <w:rsid w:val="00384EA7"/>
    <w:rsid w:val="0038582A"/>
    <w:rsid w:val="00387FDA"/>
    <w:rsid w:val="00396369"/>
    <w:rsid w:val="00396B53"/>
    <w:rsid w:val="003A15B5"/>
    <w:rsid w:val="003A3142"/>
    <w:rsid w:val="003A37D6"/>
    <w:rsid w:val="003A54EE"/>
    <w:rsid w:val="003A60F0"/>
    <w:rsid w:val="003A6247"/>
    <w:rsid w:val="003B561B"/>
    <w:rsid w:val="003C111F"/>
    <w:rsid w:val="003C19EB"/>
    <w:rsid w:val="003C2F4C"/>
    <w:rsid w:val="003D44CC"/>
    <w:rsid w:val="003D54D9"/>
    <w:rsid w:val="003E3528"/>
    <w:rsid w:val="003F018E"/>
    <w:rsid w:val="003F0456"/>
    <w:rsid w:val="003F1D78"/>
    <w:rsid w:val="003F3F90"/>
    <w:rsid w:val="003F4ED6"/>
    <w:rsid w:val="003F54FE"/>
    <w:rsid w:val="003F6A61"/>
    <w:rsid w:val="00401F6F"/>
    <w:rsid w:val="00402D81"/>
    <w:rsid w:val="00405628"/>
    <w:rsid w:val="00405CB0"/>
    <w:rsid w:val="00406559"/>
    <w:rsid w:val="004073E6"/>
    <w:rsid w:val="0040766D"/>
    <w:rsid w:val="00411051"/>
    <w:rsid w:val="00413816"/>
    <w:rsid w:val="00415922"/>
    <w:rsid w:val="004169EE"/>
    <w:rsid w:val="00424005"/>
    <w:rsid w:val="0043046C"/>
    <w:rsid w:val="004354D3"/>
    <w:rsid w:val="0044322B"/>
    <w:rsid w:val="00454953"/>
    <w:rsid w:val="00456444"/>
    <w:rsid w:val="0045669B"/>
    <w:rsid w:val="004645AC"/>
    <w:rsid w:val="00467D57"/>
    <w:rsid w:val="004709C6"/>
    <w:rsid w:val="00470CA5"/>
    <w:rsid w:val="00472CA7"/>
    <w:rsid w:val="0047498C"/>
    <w:rsid w:val="004816D1"/>
    <w:rsid w:val="0048684E"/>
    <w:rsid w:val="00487912"/>
    <w:rsid w:val="00491999"/>
    <w:rsid w:val="00491BE3"/>
    <w:rsid w:val="00495950"/>
    <w:rsid w:val="00495AA6"/>
    <w:rsid w:val="00497995"/>
    <w:rsid w:val="00497BF0"/>
    <w:rsid w:val="004A6FCB"/>
    <w:rsid w:val="004B24D0"/>
    <w:rsid w:val="004B26C0"/>
    <w:rsid w:val="004B3081"/>
    <w:rsid w:val="004B337B"/>
    <w:rsid w:val="004C2429"/>
    <w:rsid w:val="004C2E0F"/>
    <w:rsid w:val="004C3BB8"/>
    <w:rsid w:val="004C724D"/>
    <w:rsid w:val="004E4D56"/>
    <w:rsid w:val="004E76FD"/>
    <w:rsid w:val="004F30E5"/>
    <w:rsid w:val="004F460D"/>
    <w:rsid w:val="004F6A3E"/>
    <w:rsid w:val="00500BF7"/>
    <w:rsid w:val="00500E07"/>
    <w:rsid w:val="0050332B"/>
    <w:rsid w:val="00511D14"/>
    <w:rsid w:val="0051222C"/>
    <w:rsid w:val="00514359"/>
    <w:rsid w:val="0051538D"/>
    <w:rsid w:val="00521288"/>
    <w:rsid w:val="005230E4"/>
    <w:rsid w:val="0052414F"/>
    <w:rsid w:val="005250A0"/>
    <w:rsid w:val="00525640"/>
    <w:rsid w:val="005257ED"/>
    <w:rsid w:val="00525BA5"/>
    <w:rsid w:val="005260F0"/>
    <w:rsid w:val="00527B13"/>
    <w:rsid w:val="005333F4"/>
    <w:rsid w:val="00534C2A"/>
    <w:rsid w:val="00535AC3"/>
    <w:rsid w:val="00544874"/>
    <w:rsid w:val="00550B6F"/>
    <w:rsid w:val="005513C9"/>
    <w:rsid w:val="00551A66"/>
    <w:rsid w:val="00553B7F"/>
    <w:rsid w:val="0055459F"/>
    <w:rsid w:val="005545F5"/>
    <w:rsid w:val="005567A1"/>
    <w:rsid w:val="005576FB"/>
    <w:rsid w:val="00560D1A"/>
    <w:rsid w:val="00567971"/>
    <w:rsid w:val="00586973"/>
    <w:rsid w:val="005A06B8"/>
    <w:rsid w:val="005A0D67"/>
    <w:rsid w:val="005A1DD7"/>
    <w:rsid w:val="005A4144"/>
    <w:rsid w:val="005A68FA"/>
    <w:rsid w:val="005B0879"/>
    <w:rsid w:val="005B258D"/>
    <w:rsid w:val="005B2C76"/>
    <w:rsid w:val="005B479F"/>
    <w:rsid w:val="005B5190"/>
    <w:rsid w:val="005B6654"/>
    <w:rsid w:val="005B7E1D"/>
    <w:rsid w:val="005C0DCC"/>
    <w:rsid w:val="005C58C3"/>
    <w:rsid w:val="005C60E4"/>
    <w:rsid w:val="005C6497"/>
    <w:rsid w:val="005C64C1"/>
    <w:rsid w:val="005C7FC8"/>
    <w:rsid w:val="005D458A"/>
    <w:rsid w:val="005D5CDB"/>
    <w:rsid w:val="005D6BF1"/>
    <w:rsid w:val="005E028F"/>
    <w:rsid w:val="005E5F0C"/>
    <w:rsid w:val="005F21C8"/>
    <w:rsid w:val="005F5A22"/>
    <w:rsid w:val="005F5EA9"/>
    <w:rsid w:val="00607FD0"/>
    <w:rsid w:val="00611460"/>
    <w:rsid w:val="0061395C"/>
    <w:rsid w:val="00621729"/>
    <w:rsid w:val="00621B8F"/>
    <w:rsid w:val="00622F9F"/>
    <w:rsid w:val="006240B5"/>
    <w:rsid w:val="006246A4"/>
    <w:rsid w:val="006324CE"/>
    <w:rsid w:val="00637DAC"/>
    <w:rsid w:val="006453B7"/>
    <w:rsid w:val="00646CAA"/>
    <w:rsid w:val="006572A6"/>
    <w:rsid w:val="0066082D"/>
    <w:rsid w:val="00661FD0"/>
    <w:rsid w:val="00665520"/>
    <w:rsid w:val="00674A09"/>
    <w:rsid w:val="00675D1C"/>
    <w:rsid w:val="00677655"/>
    <w:rsid w:val="0068234F"/>
    <w:rsid w:val="00684141"/>
    <w:rsid w:val="006846CC"/>
    <w:rsid w:val="0068521A"/>
    <w:rsid w:val="00685941"/>
    <w:rsid w:val="006859F2"/>
    <w:rsid w:val="00690F93"/>
    <w:rsid w:val="0069208E"/>
    <w:rsid w:val="00694231"/>
    <w:rsid w:val="00696A38"/>
    <w:rsid w:val="006A130F"/>
    <w:rsid w:val="006A5640"/>
    <w:rsid w:val="006B1B31"/>
    <w:rsid w:val="006B20BA"/>
    <w:rsid w:val="006B4095"/>
    <w:rsid w:val="006B6200"/>
    <w:rsid w:val="006C128D"/>
    <w:rsid w:val="006C2928"/>
    <w:rsid w:val="006C4F95"/>
    <w:rsid w:val="006C5408"/>
    <w:rsid w:val="006C56C1"/>
    <w:rsid w:val="006D3B6C"/>
    <w:rsid w:val="006E4F72"/>
    <w:rsid w:val="006F3E7C"/>
    <w:rsid w:val="006F4CD9"/>
    <w:rsid w:val="006F7AC0"/>
    <w:rsid w:val="007008A0"/>
    <w:rsid w:val="00704442"/>
    <w:rsid w:val="007044FF"/>
    <w:rsid w:val="00707A2C"/>
    <w:rsid w:val="00715384"/>
    <w:rsid w:val="00715DDB"/>
    <w:rsid w:val="00716AED"/>
    <w:rsid w:val="00716B26"/>
    <w:rsid w:val="00724325"/>
    <w:rsid w:val="00725640"/>
    <w:rsid w:val="00726E6A"/>
    <w:rsid w:val="00730969"/>
    <w:rsid w:val="00731007"/>
    <w:rsid w:val="00732E08"/>
    <w:rsid w:val="0073513B"/>
    <w:rsid w:val="00736CD8"/>
    <w:rsid w:val="00737C6A"/>
    <w:rsid w:val="00740108"/>
    <w:rsid w:val="0074217F"/>
    <w:rsid w:val="007447A0"/>
    <w:rsid w:val="00752650"/>
    <w:rsid w:val="007553DE"/>
    <w:rsid w:val="00755D34"/>
    <w:rsid w:val="0075605C"/>
    <w:rsid w:val="00771989"/>
    <w:rsid w:val="00772D8B"/>
    <w:rsid w:val="007831B1"/>
    <w:rsid w:val="00784EF6"/>
    <w:rsid w:val="00796DAF"/>
    <w:rsid w:val="007976F5"/>
    <w:rsid w:val="007A3730"/>
    <w:rsid w:val="007B5490"/>
    <w:rsid w:val="007B6FA1"/>
    <w:rsid w:val="007C2F21"/>
    <w:rsid w:val="007C5434"/>
    <w:rsid w:val="007C6198"/>
    <w:rsid w:val="007C731D"/>
    <w:rsid w:val="007D05A4"/>
    <w:rsid w:val="007D070D"/>
    <w:rsid w:val="007D104C"/>
    <w:rsid w:val="007D2A33"/>
    <w:rsid w:val="007D4F26"/>
    <w:rsid w:val="007D5AC1"/>
    <w:rsid w:val="007D5ACB"/>
    <w:rsid w:val="007D5B5B"/>
    <w:rsid w:val="007E67BA"/>
    <w:rsid w:val="007F6A1E"/>
    <w:rsid w:val="0080073C"/>
    <w:rsid w:val="00802354"/>
    <w:rsid w:val="008120C8"/>
    <w:rsid w:val="008137A2"/>
    <w:rsid w:val="008143A2"/>
    <w:rsid w:val="008151F1"/>
    <w:rsid w:val="00815EC7"/>
    <w:rsid w:val="00820EA7"/>
    <w:rsid w:val="00821F92"/>
    <w:rsid w:val="00822AD2"/>
    <w:rsid w:val="0082327E"/>
    <w:rsid w:val="00823856"/>
    <w:rsid w:val="00836E64"/>
    <w:rsid w:val="008445AF"/>
    <w:rsid w:val="0084507E"/>
    <w:rsid w:val="008473B2"/>
    <w:rsid w:val="00851D2F"/>
    <w:rsid w:val="00851E40"/>
    <w:rsid w:val="00855F7B"/>
    <w:rsid w:val="008633F7"/>
    <w:rsid w:val="00865038"/>
    <w:rsid w:val="00867650"/>
    <w:rsid w:val="00872744"/>
    <w:rsid w:val="00872A33"/>
    <w:rsid w:val="0087651F"/>
    <w:rsid w:val="00880B3B"/>
    <w:rsid w:val="008822A1"/>
    <w:rsid w:val="00883609"/>
    <w:rsid w:val="008969BD"/>
    <w:rsid w:val="00896FB1"/>
    <w:rsid w:val="008A0D22"/>
    <w:rsid w:val="008A2273"/>
    <w:rsid w:val="008B0163"/>
    <w:rsid w:val="008B7EBE"/>
    <w:rsid w:val="008C01D2"/>
    <w:rsid w:val="008C05B7"/>
    <w:rsid w:val="008C2329"/>
    <w:rsid w:val="008C3B3C"/>
    <w:rsid w:val="008C48B3"/>
    <w:rsid w:val="008C53B2"/>
    <w:rsid w:val="008C6335"/>
    <w:rsid w:val="008C66D6"/>
    <w:rsid w:val="008C72C9"/>
    <w:rsid w:val="008C75BB"/>
    <w:rsid w:val="008E43C8"/>
    <w:rsid w:val="008E475E"/>
    <w:rsid w:val="008F2CBF"/>
    <w:rsid w:val="008F5B28"/>
    <w:rsid w:val="00904239"/>
    <w:rsid w:val="00911428"/>
    <w:rsid w:val="00911FAB"/>
    <w:rsid w:val="00914495"/>
    <w:rsid w:val="009148A5"/>
    <w:rsid w:val="009207D7"/>
    <w:rsid w:val="00924915"/>
    <w:rsid w:val="00931062"/>
    <w:rsid w:val="009336B8"/>
    <w:rsid w:val="00935F50"/>
    <w:rsid w:val="00936711"/>
    <w:rsid w:val="00942E79"/>
    <w:rsid w:val="009441D1"/>
    <w:rsid w:val="00945888"/>
    <w:rsid w:val="00947B2F"/>
    <w:rsid w:val="00953B3B"/>
    <w:rsid w:val="00953DAA"/>
    <w:rsid w:val="00953FD1"/>
    <w:rsid w:val="009549A3"/>
    <w:rsid w:val="009558C2"/>
    <w:rsid w:val="009616F2"/>
    <w:rsid w:val="0096312E"/>
    <w:rsid w:val="00963AE4"/>
    <w:rsid w:val="00965425"/>
    <w:rsid w:val="00966BBC"/>
    <w:rsid w:val="00975712"/>
    <w:rsid w:val="0097651B"/>
    <w:rsid w:val="009773EA"/>
    <w:rsid w:val="00980812"/>
    <w:rsid w:val="009862F8"/>
    <w:rsid w:val="00987528"/>
    <w:rsid w:val="00987602"/>
    <w:rsid w:val="00992FA7"/>
    <w:rsid w:val="00995045"/>
    <w:rsid w:val="009A0932"/>
    <w:rsid w:val="009A19B4"/>
    <w:rsid w:val="009A3ADC"/>
    <w:rsid w:val="009B33F5"/>
    <w:rsid w:val="009C25C9"/>
    <w:rsid w:val="009C66C0"/>
    <w:rsid w:val="009D0EA8"/>
    <w:rsid w:val="009D2FBD"/>
    <w:rsid w:val="009D478C"/>
    <w:rsid w:val="009D5119"/>
    <w:rsid w:val="009E18E3"/>
    <w:rsid w:val="009E7F7E"/>
    <w:rsid w:val="009F0A75"/>
    <w:rsid w:val="009F3FE1"/>
    <w:rsid w:val="009F6C1E"/>
    <w:rsid w:val="00A03E40"/>
    <w:rsid w:val="00A048D8"/>
    <w:rsid w:val="00A06360"/>
    <w:rsid w:val="00A12FF7"/>
    <w:rsid w:val="00A15673"/>
    <w:rsid w:val="00A21270"/>
    <w:rsid w:val="00A22A42"/>
    <w:rsid w:val="00A22DAA"/>
    <w:rsid w:val="00A26D2E"/>
    <w:rsid w:val="00A27EA4"/>
    <w:rsid w:val="00A32CCA"/>
    <w:rsid w:val="00A33B2F"/>
    <w:rsid w:val="00A40D0F"/>
    <w:rsid w:val="00A4196E"/>
    <w:rsid w:val="00A43B43"/>
    <w:rsid w:val="00A46C68"/>
    <w:rsid w:val="00A54CBC"/>
    <w:rsid w:val="00A55F62"/>
    <w:rsid w:val="00A564D4"/>
    <w:rsid w:val="00A6138F"/>
    <w:rsid w:val="00A662D7"/>
    <w:rsid w:val="00A67106"/>
    <w:rsid w:val="00A67BC2"/>
    <w:rsid w:val="00A67D60"/>
    <w:rsid w:val="00A75A08"/>
    <w:rsid w:val="00A7664F"/>
    <w:rsid w:val="00A80BBB"/>
    <w:rsid w:val="00A828E2"/>
    <w:rsid w:val="00A840EC"/>
    <w:rsid w:val="00A905BB"/>
    <w:rsid w:val="00A90883"/>
    <w:rsid w:val="00A90F30"/>
    <w:rsid w:val="00A95340"/>
    <w:rsid w:val="00A962A0"/>
    <w:rsid w:val="00AA1AFE"/>
    <w:rsid w:val="00AA5EBA"/>
    <w:rsid w:val="00AA7E0A"/>
    <w:rsid w:val="00AB2E1C"/>
    <w:rsid w:val="00AB64F6"/>
    <w:rsid w:val="00AC093C"/>
    <w:rsid w:val="00AC3E0A"/>
    <w:rsid w:val="00AC7CD6"/>
    <w:rsid w:val="00AD674D"/>
    <w:rsid w:val="00AE10B4"/>
    <w:rsid w:val="00AE1147"/>
    <w:rsid w:val="00AE1D01"/>
    <w:rsid w:val="00AE6854"/>
    <w:rsid w:val="00AE6D29"/>
    <w:rsid w:val="00AE7F71"/>
    <w:rsid w:val="00AF00EA"/>
    <w:rsid w:val="00AF262B"/>
    <w:rsid w:val="00AF382F"/>
    <w:rsid w:val="00AF7145"/>
    <w:rsid w:val="00B13DEA"/>
    <w:rsid w:val="00B20BD2"/>
    <w:rsid w:val="00B2118F"/>
    <w:rsid w:val="00B23DAE"/>
    <w:rsid w:val="00B259EA"/>
    <w:rsid w:val="00B26D94"/>
    <w:rsid w:val="00B276C0"/>
    <w:rsid w:val="00B27F36"/>
    <w:rsid w:val="00B3444E"/>
    <w:rsid w:val="00B34478"/>
    <w:rsid w:val="00B36B2F"/>
    <w:rsid w:val="00B41546"/>
    <w:rsid w:val="00B4240A"/>
    <w:rsid w:val="00B444C9"/>
    <w:rsid w:val="00B45032"/>
    <w:rsid w:val="00B51724"/>
    <w:rsid w:val="00B51DD4"/>
    <w:rsid w:val="00B60681"/>
    <w:rsid w:val="00B67F3A"/>
    <w:rsid w:val="00B7216B"/>
    <w:rsid w:val="00B803B5"/>
    <w:rsid w:val="00B80B7F"/>
    <w:rsid w:val="00B81771"/>
    <w:rsid w:val="00B8485F"/>
    <w:rsid w:val="00B8576B"/>
    <w:rsid w:val="00B866CC"/>
    <w:rsid w:val="00B94248"/>
    <w:rsid w:val="00BA0365"/>
    <w:rsid w:val="00BA233F"/>
    <w:rsid w:val="00BA3F99"/>
    <w:rsid w:val="00BA6E54"/>
    <w:rsid w:val="00BB1328"/>
    <w:rsid w:val="00BB33D7"/>
    <w:rsid w:val="00BC65CD"/>
    <w:rsid w:val="00BD0992"/>
    <w:rsid w:val="00BD102E"/>
    <w:rsid w:val="00BD2AEC"/>
    <w:rsid w:val="00BD61C0"/>
    <w:rsid w:val="00BE0209"/>
    <w:rsid w:val="00BE163F"/>
    <w:rsid w:val="00BE33B8"/>
    <w:rsid w:val="00BE6897"/>
    <w:rsid w:val="00BE75D7"/>
    <w:rsid w:val="00BF3D5C"/>
    <w:rsid w:val="00BF68D5"/>
    <w:rsid w:val="00BF7ACC"/>
    <w:rsid w:val="00C022CB"/>
    <w:rsid w:val="00C0538A"/>
    <w:rsid w:val="00C10BCC"/>
    <w:rsid w:val="00C12261"/>
    <w:rsid w:val="00C221DC"/>
    <w:rsid w:val="00C22908"/>
    <w:rsid w:val="00C27F96"/>
    <w:rsid w:val="00C41664"/>
    <w:rsid w:val="00C41A30"/>
    <w:rsid w:val="00C42A53"/>
    <w:rsid w:val="00C4407F"/>
    <w:rsid w:val="00C557C8"/>
    <w:rsid w:val="00C63728"/>
    <w:rsid w:val="00C722DC"/>
    <w:rsid w:val="00C747BF"/>
    <w:rsid w:val="00C74E80"/>
    <w:rsid w:val="00C7555E"/>
    <w:rsid w:val="00C82690"/>
    <w:rsid w:val="00C83299"/>
    <w:rsid w:val="00C84E36"/>
    <w:rsid w:val="00C85BE0"/>
    <w:rsid w:val="00C90737"/>
    <w:rsid w:val="00C9183B"/>
    <w:rsid w:val="00C94178"/>
    <w:rsid w:val="00C95528"/>
    <w:rsid w:val="00CA0129"/>
    <w:rsid w:val="00CA165C"/>
    <w:rsid w:val="00CA2E7F"/>
    <w:rsid w:val="00CA5C21"/>
    <w:rsid w:val="00CA64E7"/>
    <w:rsid w:val="00CB56EE"/>
    <w:rsid w:val="00CB76DC"/>
    <w:rsid w:val="00CC0C11"/>
    <w:rsid w:val="00CC51C8"/>
    <w:rsid w:val="00CC7122"/>
    <w:rsid w:val="00CD0626"/>
    <w:rsid w:val="00CE0485"/>
    <w:rsid w:val="00CE57D4"/>
    <w:rsid w:val="00D00341"/>
    <w:rsid w:val="00D01379"/>
    <w:rsid w:val="00D06951"/>
    <w:rsid w:val="00D07317"/>
    <w:rsid w:val="00D075D4"/>
    <w:rsid w:val="00D11D33"/>
    <w:rsid w:val="00D20C52"/>
    <w:rsid w:val="00D273D2"/>
    <w:rsid w:val="00D305FD"/>
    <w:rsid w:val="00D379D4"/>
    <w:rsid w:val="00D40A04"/>
    <w:rsid w:val="00D44724"/>
    <w:rsid w:val="00D55CD3"/>
    <w:rsid w:val="00D55F51"/>
    <w:rsid w:val="00D61611"/>
    <w:rsid w:val="00D63C58"/>
    <w:rsid w:val="00D66C81"/>
    <w:rsid w:val="00D712C1"/>
    <w:rsid w:val="00D742C8"/>
    <w:rsid w:val="00D74675"/>
    <w:rsid w:val="00D757D6"/>
    <w:rsid w:val="00D80F41"/>
    <w:rsid w:val="00D83434"/>
    <w:rsid w:val="00D911BE"/>
    <w:rsid w:val="00D91B3B"/>
    <w:rsid w:val="00D91FE5"/>
    <w:rsid w:val="00D923B1"/>
    <w:rsid w:val="00D9326B"/>
    <w:rsid w:val="00D9540F"/>
    <w:rsid w:val="00D97282"/>
    <w:rsid w:val="00DA04DE"/>
    <w:rsid w:val="00DA1DF8"/>
    <w:rsid w:val="00DA360E"/>
    <w:rsid w:val="00DB243C"/>
    <w:rsid w:val="00DB30A6"/>
    <w:rsid w:val="00DB5A0C"/>
    <w:rsid w:val="00DC60AE"/>
    <w:rsid w:val="00DC726E"/>
    <w:rsid w:val="00DC768C"/>
    <w:rsid w:val="00DD1997"/>
    <w:rsid w:val="00DE4C88"/>
    <w:rsid w:val="00DF2667"/>
    <w:rsid w:val="00DF776E"/>
    <w:rsid w:val="00E0647C"/>
    <w:rsid w:val="00E232AE"/>
    <w:rsid w:val="00E233C3"/>
    <w:rsid w:val="00E30632"/>
    <w:rsid w:val="00E42097"/>
    <w:rsid w:val="00E452A1"/>
    <w:rsid w:val="00E454E2"/>
    <w:rsid w:val="00E52B10"/>
    <w:rsid w:val="00E5355B"/>
    <w:rsid w:val="00E57843"/>
    <w:rsid w:val="00E6079D"/>
    <w:rsid w:val="00E60928"/>
    <w:rsid w:val="00E65D67"/>
    <w:rsid w:val="00E75D35"/>
    <w:rsid w:val="00E80A82"/>
    <w:rsid w:val="00E96E18"/>
    <w:rsid w:val="00EA103E"/>
    <w:rsid w:val="00EA119B"/>
    <w:rsid w:val="00EA7549"/>
    <w:rsid w:val="00EB2EB3"/>
    <w:rsid w:val="00EC0C44"/>
    <w:rsid w:val="00EC0CD9"/>
    <w:rsid w:val="00EC342B"/>
    <w:rsid w:val="00EC6ECF"/>
    <w:rsid w:val="00EC7949"/>
    <w:rsid w:val="00ED2BC1"/>
    <w:rsid w:val="00ED568C"/>
    <w:rsid w:val="00ED5ACD"/>
    <w:rsid w:val="00EE4AFC"/>
    <w:rsid w:val="00EE6540"/>
    <w:rsid w:val="00EF3A40"/>
    <w:rsid w:val="00EF437F"/>
    <w:rsid w:val="00EF4BD8"/>
    <w:rsid w:val="00F02649"/>
    <w:rsid w:val="00F02AC9"/>
    <w:rsid w:val="00F06776"/>
    <w:rsid w:val="00F07E66"/>
    <w:rsid w:val="00F11304"/>
    <w:rsid w:val="00F14FF9"/>
    <w:rsid w:val="00F15BCE"/>
    <w:rsid w:val="00F224B5"/>
    <w:rsid w:val="00F24161"/>
    <w:rsid w:val="00F3231D"/>
    <w:rsid w:val="00F36E8A"/>
    <w:rsid w:val="00F41352"/>
    <w:rsid w:val="00F466E9"/>
    <w:rsid w:val="00F47278"/>
    <w:rsid w:val="00F55692"/>
    <w:rsid w:val="00F56BB5"/>
    <w:rsid w:val="00F57EAF"/>
    <w:rsid w:val="00F61772"/>
    <w:rsid w:val="00F61E2F"/>
    <w:rsid w:val="00F62B78"/>
    <w:rsid w:val="00F64087"/>
    <w:rsid w:val="00F704E8"/>
    <w:rsid w:val="00F71A12"/>
    <w:rsid w:val="00F72A91"/>
    <w:rsid w:val="00F7763B"/>
    <w:rsid w:val="00F81A6A"/>
    <w:rsid w:val="00F827C0"/>
    <w:rsid w:val="00F82FA5"/>
    <w:rsid w:val="00F8582B"/>
    <w:rsid w:val="00F87E33"/>
    <w:rsid w:val="00F949D9"/>
    <w:rsid w:val="00F94C1E"/>
    <w:rsid w:val="00F9673E"/>
    <w:rsid w:val="00F96E19"/>
    <w:rsid w:val="00F97631"/>
    <w:rsid w:val="00FA0569"/>
    <w:rsid w:val="00FA1D1C"/>
    <w:rsid w:val="00FA3368"/>
    <w:rsid w:val="00FA5424"/>
    <w:rsid w:val="00FB23D4"/>
    <w:rsid w:val="00FB4AAA"/>
    <w:rsid w:val="00FB6223"/>
    <w:rsid w:val="00FC018A"/>
    <w:rsid w:val="00FC5E44"/>
    <w:rsid w:val="00FD1024"/>
    <w:rsid w:val="00FD5904"/>
    <w:rsid w:val="00FE28BB"/>
    <w:rsid w:val="00FE6DB6"/>
    <w:rsid w:val="00FF0ADA"/>
    <w:rsid w:val="00FF3A5B"/>
    <w:rsid w:val="00FF63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6FBCF"/>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w:basedOn w:val="prastasis"/>
    <w:link w:val="AntratsDiagrama"/>
    <w:rsid w:val="00EA119B"/>
    <w:pPr>
      <w:tabs>
        <w:tab w:val="center" w:pos="4153"/>
        <w:tab w:val="right" w:pos="8306"/>
      </w:tabs>
    </w:pPr>
  </w:style>
  <w:style w:type="character" w:customStyle="1" w:styleId="AntratsDiagrama">
    <w:name w:val="Antraštės Diagrama"/>
    <w:aliases w:val=" Char Char Diagrama, Char Diagrama"/>
    <w:basedOn w:val="Numatytasispastraiposriftas"/>
    <w:link w:val="Antrats"/>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character" w:customStyle="1" w:styleId="apple-style-span">
    <w:name w:val="apple-style-span"/>
    <w:basedOn w:val="Numatytasispastraiposriftas"/>
    <w:uiPriority w:val="99"/>
    <w:rsid w:val="00A962A0"/>
  </w:style>
  <w:style w:type="character" w:styleId="Emfaz">
    <w:name w:val="Emphasis"/>
    <w:uiPriority w:val="20"/>
    <w:qFormat/>
    <w:rsid w:val="00D305FD"/>
    <w:rPr>
      <w:b/>
      <w:bCs/>
      <w:i w:val="0"/>
      <w:iCs w:val="0"/>
    </w:rPr>
  </w:style>
  <w:style w:type="paragraph" w:styleId="Sraopastraipa">
    <w:name w:val="List Paragraph"/>
    <w:basedOn w:val="prastasis"/>
    <w:uiPriority w:val="34"/>
    <w:qFormat/>
    <w:rsid w:val="00A90F30"/>
    <w:pPr>
      <w:ind w:left="720"/>
      <w:contextualSpacing/>
    </w:pPr>
  </w:style>
  <w:style w:type="character" w:styleId="Komentaronuoroda">
    <w:name w:val="annotation reference"/>
    <w:basedOn w:val="Numatytasispastraiposriftas"/>
    <w:uiPriority w:val="99"/>
    <w:semiHidden/>
    <w:unhideWhenUsed/>
    <w:rsid w:val="00C27F96"/>
    <w:rPr>
      <w:sz w:val="16"/>
      <w:szCs w:val="16"/>
    </w:rPr>
  </w:style>
  <w:style w:type="paragraph" w:styleId="Komentarotekstas">
    <w:name w:val="annotation text"/>
    <w:basedOn w:val="prastasis"/>
    <w:link w:val="KomentarotekstasDiagrama"/>
    <w:uiPriority w:val="99"/>
    <w:unhideWhenUsed/>
    <w:rsid w:val="00C27F96"/>
    <w:rPr>
      <w:sz w:val="20"/>
    </w:rPr>
  </w:style>
  <w:style w:type="character" w:customStyle="1" w:styleId="KomentarotekstasDiagrama">
    <w:name w:val="Komentaro tekstas Diagrama"/>
    <w:basedOn w:val="Numatytasispastraiposriftas"/>
    <w:link w:val="Komentarotekstas"/>
    <w:uiPriority w:val="99"/>
    <w:rsid w:val="00C27F96"/>
    <w:rPr>
      <w:rFonts w:eastAsia="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27F96"/>
    <w:rPr>
      <w:b/>
      <w:bCs/>
    </w:rPr>
  </w:style>
  <w:style w:type="character" w:customStyle="1" w:styleId="KomentarotemaDiagrama">
    <w:name w:val="Komentaro tema Diagrama"/>
    <w:basedOn w:val="KomentarotekstasDiagrama"/>
    <w:link w:val="Komentarotema"/>
    <w:uiPriority w:val="99"/>
    <w:semiHidden/>
    <w:rsid w:val="00C27F96"/>
    <w:rPr>
      <w:rFonts w:eastAsia="Times New Roman" w:cs="Times New Roman"/>
      <w:b/>
      <w:bCs/>
      <w:sz w:val="20"/>
      <w:szCs w:val="20"/>
      <w:lang w:val="lt-LT"/>
    </w:rPr>
  </w:style>
  <w:style w:type="paragraph" w:styleId="Puslapioinaostekstas">
    <w:name w:val="footnote text"/>
    <w:basedOn w:val="prastasis"/>
    <w:link w:val="PuslapioinaostekstasDiagrama"/>
    <w:uiPriority w:val="99"/>
    <w:unhideWhenUsed/>
    <w:rsid w:val="00BD102E"/>
    <w:rPr>
      <w:sz w:val="20"/>
    </w:rPr>
  </w:style>
  <w:style w:type="character" w:customStyle="1" w:styleId="PuslapioinaostekstasDiagrama">
    <w:name w:val="Puslapio išnašos tekstas Diagrama"/>
    <w:basedOn w:val="Numatytasispastraiposriftas"/>
    <w:link w:val="Puslapioinaostekstas"/>
    <w:uiPriority w:val="99"/>
    <w:rsid w:val="00BD102E"/>
    <w:rPr>
      <w:rFonts w:eastAsia="Times New Roman" w:cs="Times New Roman"/>
      <w:sz w:val="20"/>
      <w:szCs w:val="20"/>
      <w:lang w:val="lt-LT"/>
    </w:rPr>
  </w:style>
  <w:style w:type="paragraph" w:customStyle="1" w:styleId="Standard">
    <w:name w:val="Standard"/>
    <w:rsid w:val="006C2928"/>
    <w:pPr>
      <w:autoSpaceDN w:val="0"/>
      <w:spacing w:line="240" w:lineRule="auto"/>
    </w:pPr>
    <w:rPr>
      <w:rFonts w:ascii="Calibri" w:eastAsia="Calibri" w:hAnsi="Calibri" w:cs="Times New Roman"/>
      <w:sz w:val="20"/>
      <w:szCs w:val="20"/>
      <w:lang w:val="lt-LT" w:eastAsia="lt-LT"/>
    </w:rPr>
  </w:style>
  <w:style w:type="paragraph" w:customStyle="1" w:styleId="Textbody">
    <w:name w:val="Text body"/>
    <w:basedOn w:val="Standard"/>
    <w:rsid w:val="006C2928"/>
    <w:pPr>
      <w:spacing w:after="140" w:line="288" w:lineRule="auto"/>
    </w:pPr>
  </w:style>
  <w:style w:type="paragraph" w:styleId="prastasiniatinklio">
    <w:name w:val="Normal (Web)"/>
    <w:basedOn w:val="Standard"/>
    <w:uiPriority w:val="99"/>
    <w:unhideWhenUsed/>
    <w:rsid w:val="006C2928"/>
    <w:pPr>
      <w:spacing w:before="280" w:after="142" w:line="288" w:lineRule="auto"/>
    </w:pPr>
    <w:rPr>
      <w:rFonts w:ascii="Times New Roman" w:eastAsia="Times New Roman" w:hAnsi="Times New Roman"/>
      <w:sz w:val="24"/>
      <w:szCs w:val="24"/>
    </w:rPr>
  </w:style>
  <w:style w:type="character" w:customStyle="1" w:styleId="Typewriter">
    <w:name w:val="Typewriter"/>
    <w:rsid w:val="0018702A"/>
    <w:rPr>
      <w:rFonts w:ascii="Courier New" w:eastAsia="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23562">
      <w:bodyDiv w:val="1"/>
      <w:marLeft w:val="0"/>
      <w:marRight w:val="0"/>
      <w:marTop w:val="0"/>
      <w:marBottom w:val="0"/>
      <w:divBdr>
        <w:top w:val="none" w:sz="0" w:space="0" w:color="auto"/>
        <w:left w:val="none" w:sz="0" w:space="0" w:color="auto"/>
        <w:bottom w:val="none" w:sz="0" w:space="0" w:color="auto"/>
        <w:right w:val="none" w:sz="0" w:space="0" w:color="auto"/>
      </w:divBdr>
    </w:div>
    <w:div w:id="950892867">
      <w:bodyDiv w:val="1"/>
      <w:marLeft w:val="0"/>
      <w:marRight w:val="0"/>
      <w:marTop w:val="0"/>
      <w:marBottom w:val="0"/>
      <w:divBdr>
        <w:top w:val="none" w:sz="0" w:space="0" w:color="auto"/>
        <w:left w:val="none" w:sz="0" w:space="0" w:color="auto"/>
        <w:bottom w:val="none" w:sz="0" w:space="0" w:color="auto"/>
        <w:right w:val="none" w:sz="0" w:space="0" w:color="auto"/>
      </w:divBdr>
    </w:div>
    <w:div w:id="994532150">
      <w:bodyDiv w:val="1"/>
      <w:marLeft w:val="0"/>
      <w:marRight w:val="0"/>
      <w:marTop w:val="0"/>
      <w:marBottom w:val="0"/>
      <w:divBdr>
        <w:top w:val="none" w:sz="0" w:space="0" w:color="auto"/>
        <w:left w:val="none" w:sz="0" w:space="0" w:color="auto"/>
        <w:bottom w:val="none" w:sz="0" w:space="0" w:color="auto"/>
        <w:right w:val="none" w:sz="0" w:space="0" w:color="auto"/>
      </w:divBdr>
    </w:div>
    <w:div w:id="1246651506">
      <w:bodyDiv w:val="1"/>
      <w:marLeft w:val="0"/>
      <w:marRight w:val="0"/>
      <w:marTop w:val="0"/>
      <w:marBottom w:val="0"/>
      <w:divBdr>
        <w:top w:val="none" w:sz="0" w:space="0" w:color="auto"/>
        <w:left w:val="none" w:sz="0" w:space="0" w:color="auto"/>
        <w:bottom w:val="none" w:sz="0" w:space="0" w:color="auto"/>
        <w:right w:val="none" w:sz="0" w:space="0" w:color="auto"/>
      </w:divBdr>
    </w:div>
    <w:div w:id="1257328429">
      <w:bodyDiv w:val="1"/>
      <w:marLeft w:val="0"/>
      <w:marRight w:val="0"/>
      <w:marTop w:val="0"/>
      <w:marBottom w:val="0"/>
      <w:divBdr>
        <w:top w:val="none" w:sz="0" w:space="0" w:color="auto"/>
        <w:left w:val="none" w:sz="0" w:space="0" w:color="auto"/>
        <w:bottom w:val="none" w:sz="0" w:space="0" w:color="auto"/>
        <w:right w:val="none" w:sz="0" w:space="0" w:color="auto"/>
      </w:divBdr>
    </w:div>
    <w:div w:id="1349453200">
      <w:bodyDiv w:val="1"/>
      <w:marLeft w:val="0"/>
      <w:marRight w:val="0"/>
      <w:marTop w:val="0"/>
      <w:marBottom w:val="0"/>
      <w:divBdr>
        <w:top w:val="none" w:sz="0" w:space="0" w:color="auto"/>
        <w:left w:val="none" w:sz="0" w:space="0" w:color="auto"/>
        <w:bottom w:val="none" w:sz="0" w:space="0" w:color="auto"/>
        <w:right w:val="none" w:sz="0" w:space="0" w:color="auto"/>
      </w:divBdr>
    </w:div>
    <w:div w:id="135056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us.saparnis@vr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ndrasisd@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C3F7-D396-4494-84C0-F839071F7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2582</Words>
  <Characters>1472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Andrius Šaparnis</cp:lastModifiedBy>
  <cp:revision>10</cp:revision>
  <cp:lastPrinted>2018-07-31T06:17:00Z</cp:lastPrinted>
  <dcterms:created xsi:type="dcterms:W3CDTF">2019-08-23T11:40:00Z</dcterms:created>
  <dcterms:modified xsi:type="dcterms:W3CDTF">2019-08-30T05:10:00Z</dcterms:modified>
</cp:coreProperties>
</file>