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6DB" w:rsidRDefault="009036DB" w:rsidP="00D006DF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Lietuvos Respublikos narkotikų,</w:t>
      </w: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tabako ir alkoholio prevencijos</w:t>
      </w: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tarpinstitucinio veiklos plano</w:t>
      </w:r>
    </w:p>
    <w:p w:rsidR="009036DB" w:rsidRDefault="00471446" w:rsidP="00006EE9">
      <w:pPr>
        <w:ind w:left="1036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</w:t>
      </w:r>
      <w:r w:rsidR="009036DB">
        <w:rPr>
          <w:color w:val="000000"/>
          <w:sz w:val="22"/>
          <w:szCs w:val="22"/>
          <w:lang w:eastAsia="lt-LT"/>
        </w:rPr>
        <w:t>1 priedas</w:t>
      </w:r>
    </w:p>
    <w:p w:rsidR="009036DB" w:rsidRDefault="009036DB">
      <w:pPr>
        <w:tabs>
          <w:tab w:val="left" w:pos="6804"/>
        </w:tabs>
        <w:ind w:left="4820"/>
        <w:jc w:val="right"/>
        <w:rPr>
          <w:sz w:val="20"/>
          <w:lang w:eastAsia="lt-LT"/>
        </w:rPr>
      </w:pPr>
    </w:p>
    <w:p w:rsidR="009036DB" w:rsidRDefault="009036DB">
      <w:pPr>
        <w:tabs>
          <w:tab w:val="left" w:pos="6804"/>
        </w:tabs>
        <w:ind w:left="4820"/>
        <w:jc w:val="right"/>
        <w:rPr>
          <w:sz w:val="20"/>
          <w:lang w:eastAsia="lt-LT"/>
        </w:rPr>
      </w:pPr>
    </w:p>
    <w:p w:rsidR="009036DB" w:rsidRDefault="009036D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PLANO TIKSLAI, UŽDAVINIAI, PRIEMONĖS, ASIGNAVIMAI IR ĮGYVENDINANČIOS INSTITUCIJOS</w:t>
      </w:r>
    </w:p>
    <w:p w:rsidR="009036DB" w:rsidRDefault="009036DB">
      <w:pPr>
        <w:rPr>
          <w:sz w:val="20"/>
        </w:rPr>
      </w:pPr>
    </w:p>
    <w:tbl>
      <w:tblPr>
        <w:tblW w:w="150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5" w:type="dxa"/>
          <w:bottom w:w="28" w:type="dxa"/>
          <w:right w:w="30" w:type="dxa"/>
        </w:tblCellMar>
        <w:tblLook w:val="00A0" w:firstRow="1" w:lastRow="0" w:firstColumn="1" w:lastColumn="0" w:noHBand="0" w:noVBand="0"/>
      </w:tblPr>
      <w:tblGrid>
        <w:gridCol w:w="734"/>
        <w:gridCol w:w="2386"/>
        <w:gridCol w:w="976"/>
        <w:gridCol w:w="982"/>
        <w:gridCol w:w="860"/>
        <w:gridCol w:w="642"/>
        <w:gridCol w:w="976"/>
        <w:gridCol w:w="974"/>
        <w:gridCol w:w="867"/>
        <w:gridCol w:w="748"/>
        <w:gridCol w:w="976"/>
        <w:gridCol w:w="976"/>
        <w:gridCol w:w="854"/>
        <w:gridCol w:w="724"/>
        <w:gridCol w:w="1337"/>
      </w:tblGrid>
      <w:tr w:rsidR="00FE7193" w:rsidTr="0013051A">
        <w:trPr>
          <w:cantSplit/>
          <w:trHeight w:val="23"/>
          <w:tblHeader/>
        </w:trPr>
        <w:tc>
          <w:tcPr>
            <w:tcW w:w="734" w:type="dxa"/>
            <w:vMerge w:val="restart"/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Eil. Nr.</w:t>
            </w:r>
          </w:p>
        </w:tc>
        <w:tc>
          <w:tcPr>
            <w:tcW w:w="2386" w:type="dxa"/>
            <w:vMerge w:val="restart"/>
            <w:tcBorders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Tikslo, uždavinio, priemonės pavadinimas</w:t>
            </w:r>
          </w:p>
        </w:tc>
        <w:tc>
          <w:tcPr>
            <w:tcW w:w="34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2020 metų asignavimai (tūkst. eurų)</w:t>
            </w:r>
          </w:p>
        </w:tc>
        <w:tc>
          <w:tcPr>
            <w:tcW w:w="3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Numatomi 2021 metų asignavimai (tūkst. eurų)</w:t>
            </w:r>
          </w:p>
        </w:tc>
        <w:tc>
          <w:tcPr>
            <w:tcW w:w="3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Numatomi </w:t>
            </w:r>
            <w:r w:rsidRPr="002B75B5">
              <w:rPr>
                <w:i/>
                <w:sz w:val="20"/>
              </w:rPr>
              <w:t>2022 metų</w:t>
            </w:r>
            <w:r>
              <w:rPr>
                <w:i/>
                <w:sz w:val="20"/>
              </w:rPr>
              <w:t xml:space="preserve"> asignavimai (tūkst. eurų)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Dalyvaujanti institucija</w:t>
            </w:r>
          </w:p>
        </w:tc>
      </w:tr>
      <w:tr w:rsidR="00B9517E" w:rsidTr="0013051A">
        <w:trPr>
          <w:cantSplit/>
          <w:trHeight w:val="23"/>
          <w:tblHeader/>
        </w:trPr>
        <w:tc>
          <w:tcPr>
            <w:tcW w:w="734" w:type="dxa"/>
            <w:vMerge/>
            <w:tcBorders>
              <w:bottom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2386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24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jų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25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jų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25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jų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</w:tr>
      <w:tr w:rsidR="00B9517E" w:rsidTr="00892AF3">
        <w:trPr>
          <w:cantSplit/>
          <w:trHeight w:val="23"/>
          <w:tblHeader/>
        </w:trPr>
        <w:tc>
          <w:tcPr>
            <w:tcW w:w="734" w:type="dxa"/>
            <w:vMerge/>
            <w:tcBorders>
              <w:top w:val="nil"/>
              <w:bottom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238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išlaidoms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turtui įsigyti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išlaidoms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turtui įsigyti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išlaidoms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turtui įsigyti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</w:tr>
      <w:tr w:rsidR="00B9517E" w:rsidTr="00892AF3">
        <w:trPr>
          <w:cantSplit/>
          <w:trHeight w:val="23"/>
          <w:tblHeader/>
        </w:trPr>
        <w:tc>
          <w:tcPr>
            <w:tcW w:w="734" w:type="dxa"/>
            <w:vMerge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238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iš jų darbo </w:t>
            </w:r>
            <w:proofErr w:type="spellStart"/>
            <w:r>
              <w:rPr>
                <w:i/>
                <w:sz w:val="20"/>
              </w:rPr>
              <w:t>užmo-kesčiui</w:t>
            </w:r>
            <w:proofErr w:type="spellEnd"/>
          </w:p>
        </w:tc>
        <w:tc>
          <w:tcPr>
            <w:tcW w:w="642" w:type="dxa"/>
            <w:tcBorders>
              <w:top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4" w:type="dxa"/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867" w:type="dxa"/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iš jų darbo </w:t>
            </w:r>
            <w:proofErr w:type="spellStart"/>
            <w:r>
              <w:rPr>
                <w:i/>
                <w:sz w:val="20"/>
              </w:rPr>
              <w:t>užmo-kesčiui</w:t>
            </w:r>
            <w:proofErr w:type="spellEnd"/>
          </w:p>
        </w:tc>
        <w:tc>
          <w:tcPr>
            <w:tcW w:w="748" w:type="dxa"/>
            <w:tcBorders>
              <w:top w:val="nil"/>
              <w:right w:val="single" w:sz="4" w:space="0" w:color="auto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iš viso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spacing w:line="252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iš jų darbo </w:t>
            </w:r>
            <w:proofErr w:type="spellStart"/>
            <w:r>
              <w:rPr>
                <w:i/>
                <w:sz w:val="20"/>
              </w:rPr>
              <w:t>užmo-kesčiui</w:t>
            </w:r>
            <w:proofErr w:type="spellEnd"/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5" w:type="dxa"/>
              <w:bottom w:w="0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5" w:type="dxa"/>
            </w:tcMar>
            <w:vAlign w:val="center"/>
          </w:tcPr>
          <w:p w:rsidR="009036DB" w:rsidRDefault="009036DB">
            <w:pPr>
              <w:rPr>
                <w:i/>
                <w:sz w:val="20"/>
              </w:rPr>
            </w:pPr>
          </w:p>
        </w:tc>
      </w:tr>
      <w:tr w:rsidR="00B9517E" w:rsidTr="00892AF3">
        <w:trPr>
          <w:cantSplit/>
          <w:trHeight w:val="1552"/>
        </w:trPr>
        <w:tc>
          <w:tcPr>
            <w:tcW w:w="734" w:type="dxa"/>
            <w:tcMar>
              <w:left w:w="25" w:type="dxa"/>
            </w:tcMar>
          </w:tcPr>
          <w:p w:rsidR="00412935" w:rsidRDefault="00412935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86" w:type="dxa"/>
            <w:tcMar>
              <w:left w:w="25" w:type="dxa"/>
            </w:tcMar>
          </w:tcPr>
          <w:p w:rsidR="00412935" w:rsidRDefault="00412935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Tikslas – </w:t>
            </w:r>
            <w:r w:rsidRPr="002B6E5A">
              <w:rPr>
                <w:sz w:val="20"/>
              </w:rPr>
              <w:t>atitolinti ar sumažinti psichoaktyviųjų medžiagų vartojimą ir valdyti psichoaktyviųjų medžiagų vartojimo riziką ugdant visuomenės narius, įgyvendinant visiems prieinamą, skirtingus poreikius atitinkančią, kontekstiniais ir moksliniais duomenimis grįstą psichoaktyviųjų medžiagų vartojimo prevenciją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0"/>
              </w:rPr>
            </w:pPr>
            <w:r w:rsidRPr="0020541F">
              <w:rPr>
                <w:color w:val="000000"/>
                <w:sz w:val="20"/>
              </w:rPr>
              <w:t>23 889,0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31655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color w:val="000000"/>
                <w:sz w:val="20"/>
              </w:rPr>
              <w:t>23 889,0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31655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217,0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31655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0"/>
              </w:rPr>
            </w:pPr>
            <w:r w:rsidRPr="0020541F">
              <w:rPr>
                <w:color w:val="000000"/>
                <w:sz w:val="20"/>
              </w:rPr>
              <w:t>23 852,0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D079CC">
            <w:pPr>
              <w:widowControl w:val="0"/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0"/>
              </w:rPr>
            </w:pPr>
            <w:r w:rsidRPr="0020541F">
              <w:rPr>
                <w:color w:val="000000"/>
                <w:sz w:val="20"/>
              </w:rPr>
              <w:t>23 852,0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D079CC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222,0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D079CC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DF0E3A" w:rsidP="004129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>23 853</w:t>
            </w:r>
            <w:r w:rsidR="00412935" w:rsidRPr="0020541F">
              <w:rPr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DF0E3A" w:rsidP="00DF0E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>23 853</w:t>
            </w:r>
            <w:r w:rsidR="00412935" w:rsidRPr="0020541F">
              <w:rPr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DF0E3A" w:rsidP="004129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>222</w:t>
            </w:r>
            <w:r w:rsidR="00412935" w:rsidRPr="0020541F">
              <w:rPr>
                <w:color w:val="000000"/>
                <w:sz w:val="20"/>
                <w:lang w:eastAsia="lt-LT"/>
              </w:rPr>
              <w:t>,0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412935" w:rsidRPr="0020541F" w:rsidRDefault="00412935" w:rsidP="004129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412935" w:rsidRDefault="00412935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892AF3">
        <w:trPr>
          <w:cantSplit/>
          <w:trHeight w:val="1740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0B5B95" w:rsidRDefault="00B42FCB" w:rsidP="007851B2">
            <w:pPr>
              <w:spacing w:line="252" w:lineRule="auto"/>
              <w:ind w:left="5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Uždavinys –</w:t>
            </w:r>
            <w:r w:rsidR="00D66E0D">
              <w:rPr>
                <w:sz w:val="20"/>
              </w:rPr>
              <w:t xml:space="preserve"> nuosekliai </w:t>
            </w:r>
            <w:r>
              <w:rPr>
                <w:sz w:val="20"/>
              </w:rPr>
              <w:t xml:space="preserve"> įgyvendinti naujai kylančius iššūkius atitinkančias psichoaktyviųjų medžiagų vartojimo prevencijos priemones visų amžių tarpsnių ir tikslinių grupių vaikams ir jaunimui</w:t>
            </w:r>
            <w:r w:rsidRPr="007851B2">
              <w:rPr>
                <w:sz w:val="20"/>
              </w:rPr>
              <w:t>, sudaryti finansines prielaidas neformaliojo vaikų švietimo veikloms finansuoti</w:t>
            </w:r>
            <w:r>
              <w:rPr>
                <w:strike/>
                <w:sz w:val="20"/>
              </w:rPr>
              <w:t xml:space="preserve">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14 595,0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14 595,0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117,0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CE2085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14 605,0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CE2085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14 605,0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CE2085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129,0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D079CC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jc w:val="center"/>
              <w:rPr>
                <w:sz w:val="20"/>
              </w:rPr>
            </w:pPr>
            <w:r w:rsidRPr="002B75B5">
              <w:rPr>
                <w:sz w:val="20"/>
              </w:rPr>
              <w:t>14 605,0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935FBC">
            <w:pPr>
              <w:jc w:val="center"/>
              <w:rPr>
                <w:sz w:val="20"/>
              </w:rPr>
            </w:pPr>
            <w:r w:rsidRPr="002B75B5">
              <w:rPr>
                <w:sz w:val="20"/>
              </w:rPr>
              <w:t>14 605,0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935FBC">
            <w:pPr>
              <w:jc w:val="center"/>
              <w:rPr>
                <w:sz w:val="20"/>
              </w:rPr>
            </w:pPr>
            <w:r w:rsidRPr="002B75B5">
              <w:rPr>
                <w:sz w:val="20"/>
              </w:rPr>
              <w:t>129,0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892AF3">
        <w:trPr>
          <w:cantSplit/>
          <w:trHeight w:val="2348"/>
        </w:trPr>
        <w:tc>
          <w:tcPr>
            <w:tcW w:w="734" w:type="dxa"/>
            <w:tcMar>
              <w:left w:w="25" w:type="dxa"/>
            </w:tcMar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 w:rsidP="00EE656F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</w:t>
            </w:r>
          </w:p>
          <w:p w:rsidR="00B42FCB" w:rsidRPr="002B75B5" w:rsidRDefault="00B42FCB" w:rsidP="00FC6CF8">
            <w:pPr>
              <w:spacing w:line="252" w:lineRule="auto"/>
              <w:ind w:left="57"/>
              <w:jc w:val="both"/>
              <w:rPr>
                <w:rFonts w:eastAsia="Calibri"/>
                <w:sz w:val="20"/>
              </w:rPr>
            </w:pPr>
            <w:r w:rsidRPr="002B75B5">
              <w:rPr>
                <w:rFonts w:eastAsia="Calibri"/>
                <w:sz w:val="20"/>
              </w:rPr>
              <w:t xml:space="preserve">plėtoti ir didinti mokslo įrodymais grįstų psichoaktyviųjų medžiagų vartojimo prevencijos priemonių įvairovę, pasiūlą, aprėptį ir prieinamumą atsižvelgiant į tikslinių grupių poreikius (interneto svetainių </w:t>
            </w:r>
            <w:proofErr w:type="spellStart"/>
            <w:r w:rsidRPr="002B75B5">
              <w:rPr>
                <w:rFonts w:eastAsia="Calibri"/>
                <w:sz w:val="20"/>
              </w:rPr>
              <w:t>wwww.</w:t>
            </w:r>
            <w:r w:rsidRPr="002B75B5">
              <w:rPr>
                <w:sz w:val="20"/>
              </w:rPr>
              <w:t>a</w:t>
            </w:r>
            <w:r w:rsidR="00243F85">
              <w:rPr>
                <w:sz w:val="20"/>
              </w:rPr>
              <w:t>s</w:t>
            </w:r>
            <w:r w:rsidRPr="002B75B5">
              <w:rPr>
                <w:sz w:val="20"/>
              </w:rPr>
              <w:t>kriti</w:t>
            </w:r>
            <w:r w:rsidR="00243F85">
              <w:rPr>
                <w:sz w:val="20"/>
              </w:rPr>
              <w:t>s</w:t>
            </w:r>
            <w:r w:rsidRPr="002B75B5">
              <w:rPr>
                <w:sz w:val="20"/>
              </w:rPr>
              <w:t>kas.lt</w:t>
            </w:r>
            <w:proofErr w:type="spellEnd"/>
            <w:r w:rsidRPr="002B75B5">
              <w:rPr>
                <w:sz w:val="20"/>
              </w:rPr>
              <w:t xml:space="preserve"> ir www.nerukysiu.lt viešinimas, psichoaktyviųjų medžiagų vartojimo prevencijos kokybės užtikrinimas</w:t>
            </w:r>
            <w:r w:rsidRPr="002B75B5">
              <w:rPr>
                <w:rFonts w:eastAsia="Calibri"/>
                <w:sz w:val="20"/>
              </w:rPr>
              <w:t>)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CD08A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 w:rsidP="0061492C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B42FCB" w:rsidTr="00892AF3">
        <w:trPr>
          <w:cantSplit/>
          <w:trHeight w:val="1152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didinti ankstyvosios intervencijos paslaugų prieinamumą vaikams ir jaunimui savivaldybėse, tobulinant specialistų kompetencijas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4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47,0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4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4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40,0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4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 w:rsidP="000847F6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B75B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B42FCB" w:rsidTr="00892AF3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didinti ankstyvosios intervencijos paslaugų prieinamumą vaikams ir jaunimui savivaldybėse, tobulinant specialistų kompetencijas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1,0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2,0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2,0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2B75B5" w:rsidRDefault="00B42FCB">
            <w:pPr>
              <w:spacing w:line="252" w:lineRule="auto"/>
              <w:jc w:val="center"/>
              <w:rPr>
                <w:sz w:val="20"/>
              </w:rPr>
            </w:pPr>
            <w:r w:rsidRPr="002B75B5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4" w:lineRule="auto"/>
              <w:jc w:val="both"/>
              <w:rPr>
                <w:sz w:val="20"/>
              </w:rPr>
            </w:pPr>
            <w:r w:rsidRPr="00412935">
              <w:rPr>
                <w:sz w:val="20"/>
              </w:rPr>
              <w:t>Lietuvos Respublikos švietimo, mokslo ir sporto ministerija</w:t>
            </w:r>
          </w:p>
        </w:tc>
      </w:tr>
      <w:tr w:rsidR="00B42FCB" w:rsidTr="00892AF3">
        <w:trPr>
          <w:cantSplit/>
          <w:trHeight w:val="230"/>
        </w:trPr>
        <w:tc>
          <w:tcPr>
            <w:tcW w:w="734" w:type="dxa"/>
            <w:tcMar>
              <w:left w:w="25" w:type="dxa"/>
            </w:tcMar>
          </w:tcPr>
          <w:p w:rsidR="00B42FCB" w:rsidRPr="009C774A" w:rsidRDefault="00B42FCB" w:rsidP="00EE656F">
            <w:pPr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1.1.4.</w:t>
            </w:r>
          </w:p>
          <w:p w:rsidR="00B42FCB" w:rsidRPr="00CC383C" w:rsidRDefault="00B42FCB" w:rsidP="00EE656F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386" w:type="dxa"/>
            <w:tcMar>
              <w:left w:w="25" w:type="dxa"/>
            </w:tcMar>
          </w:tcPr>
          <w:p w:rsidR="00B42FCB" w:rsidRPr="00CC383C" w:rsidRDefault="00B42FCB" w:rsidP="00885329">
            <w:pPr>
              <w:ind w:left="57"/>
              <w:jc w:val="both"/>
              <w:rPr>
                <w:sz w:val="20"/>
              </w:rPr>
            </w:pPr>
            <w:r w:rsidRPr="00CC383C">
              <w:rPr>
                <w:sz w:val="20"/>
              </w:rPr>
              <w:t>Priemonė – plėtoti sveiką gyvenseną ir stiprinti mokinių sveikatos įgūdžius ugdymo įstaigose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D04F8" w:rsidP="0089717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14 463,0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14 463,0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14 463,0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89717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14 463,0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14 463,0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14 463,0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9C774A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Pr="00CC383C" w:rsidRDefault="00B42FCB" w:rsidP="00EE656F">
            <w:pPr>
              <w:rPr>
                <w:rFonts w:eastAsia="Calibri"/>
                <w:sz w:val="20"/>
              </w:rPr>
            </w:pPr>
            <w:r w:rsidRPr="00CC383C">
              <w:rPr>
                <w:rFonts w:eastAsia="Calibri"/>
                <w:sz w:val="20"/>
              </w:rPr>
              <w:t xml:space="preserve">Lietuvos Respublikos sveikatos apsaugos ministerija </w:t>
            </w:r>
          </w:p>
        </w:tc>
      </w:tr>
      <w:tr w:rsidR="00B42FCB" w:rsidTr="00892AF3">
        <w:trPr>
          <w:cantSplit/>
          <w:trHeight w:val="1635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Uždavinys – didinti paslaugų, ugdančių atsakingumą ir nuostatas, suteikiančių žinių ir įgūdžių, skatinančių aktyviai dalyvauti psichoaktyviųjų medžiagų vartojimo prevencijoje, prieinamumą tėvams, kitiems artimiesiems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3,0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3,0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1,0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1,0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892AF3">
        <w:trPr>
          <w:cantSplit/>
          <w:trHeight w:val="2631"/>
        </w:trPr>
        <w:tc>
          <w:tcPr>
            <w:tcW w:w="734" w:type="dxa"/>
            <w:tcMar>
              <w:left w:w="25" w:type="dxa"/>
            </w:tcMar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lastRenderedPageBreak/>
              <w:t>1.2.1.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584DA7" w:rsidRDefault="00B42FCB" w:rsidP="00885329">
            <w:pPr>
              <w:spacing w:line="254" w:lineRule="auto"/>
              <w:ind w:left="57"/>
              <w:jc w:val="both"/>
              <w:rPr>
                <w:strike/>
                <w:sz w:val="20"/>
              </w:rPr>
            </w:pPr>
            <w:r>
              <w:rPr>
                <w:sz w:val="20"/>
              </w:rPr>
              <w:t xml:space="preserve">Priemonė – </w:t>
            </w:r>
          </w:p>
          <w:p w:rsidR="00B42FCB" w:rsidRPr="009C774A" w:rsidRDefault="00B42FCB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 w:rsidRPr="009C774A">
              <w:rPr>
                <w:sz w:val="20"/>
              </w:rPr>
              <w:t>organizuoti klasių vadovų mokymus pagal parengtą tėvų susirinkimų vadovą klasių vadovams dėl priklausomybių prevencijos (nuo psichoaktyviųjų medžiagų, nuo interneto, nuo žaidimų, nuo lošimų, elektroninių cigarečių) ir teisinių žinių konkursą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9C774A">
              <w:rPr>
                <w:sz w:val="20"/>
              </w:rPr>
              <w:t>3,0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trike/>
                <w:sz w:val="20"/>
              </w:rPr>
            </w:pPr>
            <w:r w:rsidRPr="009C774A">
              <w:rPr>
                <w:sz w:val="20"/>
              </w:rPr>
              <w:t>3,0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4" w:lineRule="auto"/>
              <w:jc w:val="center"/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4" w:lineRule="auto"/>
              <w:jc w:val="center"/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1,0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2" w:lineRule="auto"/>
              <w:jc w:val="center"/>
              <w:rPr>
                <w:sz w:val="20"/>
              </w:rPr>
            </w:pPr>
            <w:r w:rsidRPr="009C774A">
              <w:rPr>
                <w:sz w:val="20"/>
              </w:rPr>
              <w:t>1,0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4" w:lineRule="auto"/>
              <w:jc w:val="center"/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9C774A" w:rsidRDefault="00B42FCB">
            <w:pPr>
              <w:spacing w:line="254" w:lineRule="auto"/>
              <w:jc w:val="center"/>
            </w:pPr>
            <w:r w:rsidRPr="009C774A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Švietimo, mokslo ir sporto ministerija</w:t>
            </w:r>
          </w:p>
        </w:tc>
      </w:tr>
      <w:tr w:rsidR="00B42FCB" w:rsidTr="00892AF3">
        <w:trPr>
          <w:cantSplit/>
          <w:trHeight w:val="285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Default="00B42FCB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Uždavinys – sukurti teisines, finansines ir organizacines prielaidas kokybiškai (efektyviai) prevencinei veiklai įgyvendinti ir vertinti visais lygmenimis (įstaigos ar organizacijos, savivaldybės ir nacionaliniu) dirbantiems specialistams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D73B9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>
            <w:pPr>
              <w:spacing w:line="252" w:lineRule="auto"/>
              <w:jc w:val="center"/>
              <w:rPr>
                <w:sz w:val="20"/>
              </w:rPr>
            </w:pPr>
            <w:r w:rsidRPr="004D73B9">
              <w:rPr>
                <w:sz w:val="20"/>
              </w:rPr>
              <w:t>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>
            <w:pPr>
              <w:spacing w:line="252" w:lineRule="auto"/>
              <w:jc w:val="center"/>
              <w:rPr>
                <w:sz w:val="20"/>
              </w:rPr>
            </w:pPr>
            <w:r w:rsidRPr="004D73B9">
              <w:rPr>
                <w:sz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>
            <w:pPr>
              <w:spacing w:line="252" w:lineRule="auto"/>
              <w:jc w:val="center"/>
              <w:rPr>
                <w:sz w:val="20"/>
              </w:rPr>
            </w:pPr>
            <w:r w:rsidRPr="004D73B9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4D73B9" w:rsidRDefault="00B42FCB">
            <w:pPr>
              <w:spacing w:line="252" w:lineRule="auto"/>
              <w:jc w:val="center"/>
              <w:rPr>
                <w:sz w:val="20"/>
              </w:rPr>
            </w:pPr>
            <w:r w:rsidRPr="004D73B9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B42FCB" w:rsidTr="00892AF3">
        <w:trPr>
          <w:cantSplit/>
          <w:trHeight w:val="240"/>
        </w:trPr>
        <w:tc>
          <w:tcPr>
            <w:tcW w:w="734" w:type="dxa"/>
            <w:tcMar>
              <w:left w:w="25" w:type="dxa"/>
            </w:tcMar>
          </w:tcPr>
          <w:p w:rsidR="00B42FCB" w:rsidRPr="00BB4A33" w:rsidRDefault="00B42FCB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lastRenderedPageBreak/>
              <w:t>1.3.1.</w:t>
            </w:r>
          </w:p>
        </w:tc>
        <w:tc>
          <w:tcPr>
            <w:tcW w:w="2386" w:type="dxa"/>
            <w:tcMar>
              <w:left w:w="25" w:type="dxa"/>
            </w:tcMar>
          </w:tcPr>
          <w:p w:rsidR="00B42FCB" w:rsidRPr="009F06F5" w:rsidRDefault="00B42FCB" w:rsidP="00EE656F">
            <w:pPr>
              <w:spacing w:line="254" w:lineRule="auto"/>
              <w:ind w:left="57"/>
              <w:jc w:val="both"/>
              <w:rPr>
                <w:rFonts w:eastAsia="Calibri"/>
                <w:sz w:val="20"/>
                <w:highlight w:val="lightGray"/>
              </w:rPr>
            </w:pPr>
            <w:r w:rsidRPr="009F06F5">
              <w:rPr>
                <w:rFonts w:eastAsia="Calibri"/>
                <w:sz w:val="20"/>
              </w:rPr>
              <w:t>Priemonė – integruoti Alkoholio, tabako ir kitų psichiką veikiančių medžiagų vartojimo prevencijos programos turinį į atnaujintas pradinio, pagrindinio ir vidurinio ugdymo programas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EE656F">
            <w:pPr>
              <w:spacing w:line="254" w:lineRule="auto"/>
              <w:jc w:val="center"/>
              <w:rPr>
                <w:rFonts w:eastAsia="Calibri"/>
                <w:sz w:val="20"/>
                <w:highlight w:val="yellow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strike/>
                <w:sz w:val="20"/>
                <w:highlight w:val="yellow"/>
              </w:rPr>
            </w:pPr>
            <w:r w:rsidRPr="00BB4A33">
              <w:rPr>
                <w:sz w:val="20"/>
              </w:rPr>
              <w:t>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strike/>
                <w:sz w:val="20"/>
                <w:highlight w:val="yellow"/>
              </w:rPr>
            </w:pPr>
            <w:r w:rsidRPr="00BB4A33">
              <w:rPr>
                <w:sz w:val="20"/>
              </w:rPr>
              <w:t>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strike/>
                <w:sz w:val="20"/>
                <w:highlight w:val="yellow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strike/>
                <w:sz w:val="20"/>
                <w:highlight w:val="yellow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Pr="009F06F5" w:rsidRDefault="00B42FCB" w:rsidP="00EE656F">
            <w:pPr>
              <w:spacing w:line="256" w:lineRule="auto"/>
              <w:rPr>
                <w:rFonts w:eastAsia="Calibri"/>
                <w:sz w:val="20"/>
              </w:rPr>
            </w:pPr>
            <w:r w:rsidRPr="009F06F5">
              <w:rPr>
                <w:rFonts w:eastAsia="Calibri"/>
                <w:sz w:val="20"/>
              </w:rPr>
              <w:t>Švietimo, mokslo ir sporto ministerija</w:t>
            </w:r>
          </w:p>
        </w:tc>
      </w:tr>
      <w:tr w:rsidR="00B42FCB" w:rsidTr="00892AF3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386" w:type="dxa"/>
            <w:tcMar>
              <w:left w:w="25" w:type="dxa"/>
            </w:tcMar>
          </w:tcPr>
          <w:p w:rsidR="00344181" w:rsidRDefault="00B42FCB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plačiai taikyti prevencijos strategiją, orientuotą į sąmoningus ir tausojančius sveikatą, kuriančius ir palaikančius savo ir kitų </w:t>
            </w:r>
            <w:r w:rsidR="00344181">
              <w:rPr>
                <w:sz w:val="20"/>
              </w:rPr>
              <w:t xml:space="preserve">gerovę </w:t>
            </w:r>
            <w:r w:rsidR="00344181" w:rsidRPr="00BB4A33">
              <w:rPr>
                <w:bCs/>
                <w:sz w:val="20"/>
              </w:rPr>
              <w:t>visuomenės narius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9 228,0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9 228,0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ind w:firstLine="53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82,0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DF0E3A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9 23</w:t>
            </w:r>
            <w:r w:rsidR="00DF0E3A" w:rsidRPr="00BB4A33">
              <w:rPr>
                <w:rFonts w:eastAsia="Calibri"/>
                <w:sz w:val="20"/>
              </w:rPr>
              <w:t>1</w:t>
            </w:r>
            <w:r w:rsidRPr="00BB4A33">
              <w:rPr>
                <w:rFonts w:eastAsia="Calibri"/>
                <w:sz w:val="20"/>
              </w:rPr>
              <w:t>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DF0E3A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9 23</w:t>
            </w:r>
            <w:r w:rsidR="00DF0E3A" w:rsidRPr="00BB4A33">
              <w:rPr>
                <w:rFonts w:eastAsia="Calibri"/>
                <w:sz w:val="20"/>
              </w:rPr>
              <w:t>1</w:t>
            </w:r>
            <w:r w:rsidRPr="00BB4A33">
              <w:rPr>
                <w:rFonts w:eastAsia="Calibri"/>
                <w:sz w:val="20"/>
              </w:rPr>
              <w:t>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ind w:firstLine="53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85,0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DF0E3A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9 231</w:t>
            </w:r>
            <w:r w:rsidR="00B42FCB" w:rsidRPr="00BB4A33">
              <w:rPr>
                <w:rFonts w:eastAsia="Calibri"/>
                <w:sz w:val="20"/>
              </w:rPr>
              <w:t>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DF0E3A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9 231</w:t>
            </w:r>
            <w:r w:rsidR="00B42FCB" w:rsidRPr="00BB4A33">
              <w:rPr>
                <w:rFonts w:eastAsia="Calibri"/>
                <w:sz w:val="20"/>
              </w:rPr>
              <w:t>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186104">
            <w:pPr>
              <w:spacing w:line="252" w:lineRule="auto"/>
              <w:ind w:firstLine="53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85,0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B42FCB" w:rsidRPr="00BB4A33" w:rsidRDefault="00B42FCB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B42FCB" w:rsidRDefault="00B42FCB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892AF3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DF0E3A" w:rsidRDefault="00DF0E3A" w:rsidP="00FC6C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1.4.1.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885329">
            <w:pPr>
              <w:spacing w:line="256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</w:t>
            </w:r>
            <w:r>
              <w:rPr>
                <w:rFonts w:eastAsia="Calibri"/>
                <w:sz w:val="20"/>
              </w:rPr>
              <w:t>–</w:t>
            </w:r>
            <w:r>
              <w:rPr>
                <w:sz w:val="20"/>
              </w:rPr>
              <w:t xml:space="preserve"> didinti pasilinksminimo vietų lankytojų sąmoningumą apie psichoaktyviųjų medžiagų vartojimo rizikas, taikant prevencijos ir žalos mažinimo priemones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BA05B0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B4A33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 w:rsidP="00FC6CF8">
            <w:pPr>
              <w:spacing w:line="254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DF0E3A" w:rsidTr="00892AF3">
        <w:trPr>
          <w:cantSplit/>
          <w:trHeight w:val="351"/>
        </w:trPr>
        <w:tc>
          <w:tcPr>
            <w:tcW w:w="734" w:type="dxa"/>
            <w:tcMar>
              <w:left w:w="25" w:type="dxa"/>
            </w:tcMar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1.4.2.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stiprinti sveikos gyvensenos įgūdžius bendruomenėse bei vykdyti visuomenės sveikatos stebėseną savivaldybėse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6 306,0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6 306,0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6 306,0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6 306,0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6 306,0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6 306,0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>
            <w:pPr>
              <w:spacing w:line="252" w:lineRule="auto"/>
              <w:jc w:val="center"/>
              <w:rPr>
                <w:sz w:val="20"/>
              </w:rPr>
            </w:pPr>
            <w:r w:rsidRPr="00BB4A33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Sveikatos apsaugos ministerija</w:t>
            </w:r>
          </w:p>
        </w:tc>
      </w:tr>
      <w:tr w:rsidR="00DF0E3A" w:rsidTr="00892AF3">
        <w:trPr>
          <w:cantSplit/>
          <w:trHeight w:val="1026"/>
        </w:trPr>
        <w:tc>
          <w:tcPr>
            <w:tcW w:w="734" w:type="dxa"/>
            <w:tcMar>
              <w:left w:w="25" w:type="dxa"/>
            </w:tcMar>
          </w:tcPr>
          <w:p w:rsidR="00DF0E3A" w:rsidRPr="00BB4A33" w:rsidRDefault="00DF0E3A" w:rsidP="00DA7F7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lastRenderedPageBreak/>
              <w:t>1.4.3.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885329">
            <w:pPr>
              <w:spacing w:line="256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sukurti ankstyvojo savižudybių atpažinimo ir kompleksinės pagalbos savižudybės grėsmę patiriantiems asmenims teikimo sistemą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2 882,0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2 882,0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52,0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2 882,0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2 882,0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52,0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EE656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2 882,0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2 882,0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52,0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 w:rsidP="00EE656F">
            <w:pPr>
              <w:spacing w:line="254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Sveikatos apsaugos ministerija</w:t>
            </w:r>
          </w:p>
        </w:tc>
      </w:tr>
      <w:tr w:rsidR="00DF0E3A" w:rsidTr="00892AF3">
        <w:trPr>
          <w:cantSplit/>
          <w:trHeight w:val="688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vykdyti patikimą psichoaktyviųjų medžiagų vartojimo prevencinės </w:t>
            </w:r>
            <w:r w:rsidR="007851B2">
              <w:rPr>
                <w:sz w:val="20"/>
              </w:rPr>
              <w:t>veiklos įgyvendinimo stebėseną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 xml:space="preserve">64,0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 xml:space="preserve">64,0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 xml:space="preserve">18,0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 xml:space="preserve">13,0 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 xml:space="preserve">13,0 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 xml:space="preserve">8,0 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FC6CF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14,0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14,0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8,0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BB4A33" w:rsidRDefault="00DF0E3A" w:rsidP="00186104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BB4A33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F0E3A" w:rsidTr="00892AF3">
        <w:trPr>
          <w:cantSplit/>
          <w:trHeight w:val="1912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1.5.1.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Pr="00614C6D" w:rsidRDefault="00DF0E3A" w:rsidP="00DB1A9F">
            <w:pPr>
              <w:widowControl w:val="0"/>
              <w:suppressLineNumbers/>
              <w:suppressAutoHyphens/>
              <w:spacing w:line="254" w:lineRule="auto"/>
              <w:ind w:left="57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Priemonė – organizuoti </w:t>
            </w:r>
            <w:r w:rsidRPr="00DB1A9F">
              <w:rPr>
                <w:rFonts w:eastAsia="Arial Unicode MS"/>
                <w:kern w:val="2"/>
                <w:sz w:val="20"/>
                <w:lang w:eastAsia="hi-IN" w:bidi="hi-IN"/>
              </w:rPr>
              <w:t>konferenciją, seminarus</w:t>
            </w: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 ESPAD-19 tyrimo pagrindu dėl mokinių rizikingos elgsenos ir prevencinės veiklos gerinimo, </w:t>
            </w:r>
            <w:r w:rsidRPr="00DB1A9F">
              <w:rPr>
                <w:rFonts w:eastAsia="Arial Unicode MS"/>
                <w:kern w:val="2"/>
                <w:sz w:val="20"/>
                <w:lang w:eastAsia="hi-IN" w:bidi="hi-IN"/>
              </w:rPr>
              <w:t>dalyvauti tarptautiniuose tyrimo koordinatorių susitikimuose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5,0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3,0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3,0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4,0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4,0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Švietimo, mokslo ir sporto ministerija</w:t>
            </w:r>
          </w:p>
        </w:tc>
      </w:tr>
      <w:tr w:rsidR="00DF0E3A" w:rsidTr="00892AF3">
        <w:trPr>
          <w:cantSplit/>
          <w:trHeight w:val="315"/>
        </w:trPr>
        <w:tc>
          <w:tcPr>
            <w:tcW w:w="734" w:type="dxa"/>
            <w:tcMar>
              <w:left w:w="25" w:type="dxa"/>
            </w:tcMar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1.5.2.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Default="00DF0E3A" w:rsidP="009A068B">
            <w:pPr>
              <w:widowControl w:val="0"/>
              <w:suppressLineNumbers/>
              <w:suppressAutoHyphens/>
              <w:spacing w:line="256" w:lineRule="auto"/>
              <w:ind w:left="57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Priemonė – atlikti psichoaktyviųjų medžiagų vartojimo paplitimo nustatymo bendrojoje populiacijoje tyrimą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40,0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40,0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5,0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DF0E3A" w:rsidTr="00892AF3">
        <w:trPr>
          <w:cantSplit/>
          <w:trHeight w:val="1212"/>
        </w:trPr>
        <w:tc>
          <w:tcPr>
            <w:tcW w:w="734" w:type="dxa"/>
            <w:tcMar>
              <w:left w:w="25" w:type="dxa"/>
            </w:tcMar>
          </w:tcPr>
          <w:p w:rsidR="00DF0E3A" w:rsidRPr="00DB1A9F" w:rsidRDefault="00DF0E3A" w:rsidP="00D271E5">
            <w:pPr>
              <w:spacing w:line="254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lastRenderedPageBreak/>
              <w:t>1.5.3.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Default="00DF0E3A" w:rsidP="00885329">
            <w:pPr>
              <w:spacing w:line="254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atlikti narkotinių medžiagų vartojimo paplitimo </w:t>
            </w:r>
            <w:r w:rsidRPr="00DB1A9F">
              <w:rPr>
                <w:sz w:val="20"/>
              </w:rPr>
              <w:t>tyrimus</w:t>
            </w:r>
            <w:r>
              <w:rPr>
                <w:sz w:val="20"/>
              </w:rPr>
              <w:t xml:space="preserve">  naudojant inovatyvius metodus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9B352F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1D0D44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="00DF0E3A" w:rsidRPr="001D0D44">
              <w:rPr>
                <w:rFonts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9A068B">
            <w:pPr>
              <w:pStyle w:val="Lentelsturinys"/>
              <w:spacing w:before="23"/>
              <w:ind w:right="28"/>
              <w:jc w:val="center"/>
              <w:rPr>
                <w:sz w:val="20"/>
                <w:szCs w:val="20"/>
              </w:rPr>
            </w:pPr>
            <w:r w:rsidRPr="00DB1A9F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DF0E3A" w:rsidTr="00892AF3">
        <w:trPr>
          <w:cantSplit/>
          <w:trHeight w:val="1204"/>
        </w:trPr>
        <w:tc>
          <w:tcPr>
            <w:tcW w:w="734" w:type="dxa"/>
            <w:tcMar>
              <w:left w:w="25" w:type="dxa"/>
            </w:tcMar>
          </w:tcPr>
          <w:p w:rsidR="00DF0E3A" w:rsidRPr="00DB1A9F" w:rsidRDefault="00DF0E3A" w:rsidP="009A068B">
            <w:pPr>
              <w:spacing w:line="254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t>1.5.4.</w:t>
            </w:r>
          </w:p>
        </w:tc>
        <w:tc>
          <w:tcPr>
            <w:tcW w:w="2386" w:type="dxa"/>
            <w:shd w:val="clear" w:color="auto" w:fill="FFFFFF"/>
            <w:tcMar>
              <w:left w:w="25" w:type="dxa"/>
            </w:tcMar>
          </w:tcPr>
          <w:p w:rsidR="00DF0E3A" w:rsidRPr="00DB1A9F" w:rsidRDefault="00DF0E3A" w:rsidP="00885329">
            <w:pPr>
              <w:spacing w:line="257" w:lineRule="auto"/>
              <w:ind w:left="57"/>
              <w:jc w:val="both"/>
              <w:rPr>
                <w:strike/>
                <w:sz w:val="20"/>
              </w:rPr>
            </w:pPr>
            <w:r w:rsidRPr="00DB1A9F">
              <w:rPr>
                <w:rFonts w:eastAsia="Arial Unicode MS"/>
                <w:kern w:val="2"/>
                <w:sz w:val="20"/>
                <w:lang w:eastAsia="hi-IN" w:bidi="hi-IN"/>
              </w:rPr>
              <w:t>Priemonė – atlikti probleminių narkotikų vartotojų skaičiaus vertinimą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7,0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7,0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5,0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Pr="00DB1A9F" w:rsidRDefault="00DF0E3A" w:rsidP="00BE4A48">
            <w:pPr>
              <w:spacing w:line="252" w:lineRule="auto"/>
              <w:jc w:val="both"/>
              <w:rPr>
                <w:rFonts w:eastAsia="Calibri"/>
                <w:sz w:val="20"/>
              </w:rPr>
            </w:pPr>
            <w:r w:rsidRPr="00DB1A9F"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DF0E3A" w:rsidTr="00892AF3">
        <w:trPr>
          <w:cantSplit/>
          <w:trHeight w:val="2915"/>
        </w:trPr>
        <w:tc>
          <w:tcPr>
            <w:tcW w:w="734" w:type="dxa"/>
            <w:tcBorders>
              <w:bottom w:val="single" w:sz="4" w:space="0" w:color="auto"/>
            </w:tcBorders>
            <w:tcMar>
              <w:left w:w="25" w:type="dxa"/>
            </w:tcMar>
          </w:tcPr>
          <w:p w:rsidR="00DF0E3A" w:rsidRPr="00DB1A9F" w:rsidRDefault="00DF0E3A">
            <w:pPr>
              <w:spacing w:line="252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t>1.5.5.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</w:tcPr>
          <w:p w:rsidR="00DF0E3A" w:rsidRPr="00495534" w:rsidRDefault="00DF0E3A" w:rsidP="00495534">
            <w:pPr>
              <w:spacing w:line="252" w:lineRule="auto"/>
              <w:ind w:left="57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Priemonė – rengti ir skelbti oficialiosios statistikos portale </w:t>
            </w:r>
            <w:proofErr w:type="spellStart"/>
            <w:r>
              <w:rPr>
                <w:rFonts w:eastAsia="Arial Unicode MS"/>
                <w:i/>
                <w:kern w:val="2"/>
                <w:sz w:val="20"/>
                <w:lang w:eastAsia="hi-IN" w:bidi="hi-IN"/>
              </w:rPr>
              <w:t>osp.stat.gov.lt</w:t>
            </w:r>
            <w:proofErr w:type="spellEnd"/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 statistinę informaciją apie alkoholinių gėrimų ir tabako gaminių (išskyrus nelegalius) gamybą, importą, eksportą, pardavimą, mažmenines kainas ir jų pokyčius, įsigijimo išlaidas, vartojimą, jo padarinius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>
            <w:pPr>
              <w:spacing w:line="252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t>3,0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>
            <w:pPr>
              <w:spacing w:line="252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t>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>
            <w:pPr>
              <w:spacing w:line="252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t>3,0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F0E3A" w:rsidRPr="00DB1A9F" w:rsidRDefault="00DF0E3A">
            <w:pPr>
              <w:spacing w:line="252" w:lineRule="auto"/>
              <w:jc w:val="center"/>
              <w:rPr>
                <w:sz w:val="20"/>
              </w:rPr>
            </w:pPr>
            <w:r w:rsidRPr="00DB1A9F">
              <w:rPr>
                <w:sz w:val="20"/>
              </w:rPr>
              <w:t>0,0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DF0E3A" w:rsidTr="00892AF3">
        <w:trPr>
          <w:cantSplit/>
          <w:trHeight w:val="2907"/>
        </w:trPr>
        <w:tc>
          <w:tcPr>
            <w:tcW w:w="734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386" w:type="dxa"/>
            <w:tcMar>
              <w:left w:w="25" w:type="dxa"/>
            </w:tcMar>
          </w:tcPr>
          <w:p w:rsidR="00DF0E3A" w:rsidRDefault="00DF0E3A" w:rsidP="006126CD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FF2F1E">
              <w:rPr>
                <w:sz w:val="20"/>
              </w:rPr>
              <w:t>Tik</w:t>
            </w:r>
            <w:r>
              <w:rPr>
                <w:sz w:val="20"/>
              </w:rPr>
              <w:t xml:space="preserve">slas – </w:t>
            </w:r>
            <w:r>
              <w:rPr>
                <w:bCs/>
                <w:sz w:val="20"/>
              </w:rPr>
              <w:t>užtikrinti prieinamą, kokybišką, asmens individualius poreikius tenkinančią, ekonomiškai tvarią ir mokslo įrodymais pagrįstą priklausomybių ligų gydymo, reabilitacijos ir reintegracijos paslaugų asmenims, žalingai vartojantiems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 w:val="20"/>
              </w:rPr>
              <w:t>psichoaktyviąsias medžiagas ir (ar) nuo jų priklausomiems, sistemą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541F" w:rsidRDefault="00984790" w:rsidP="0098479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6 729</w:t>
            </w:r>
            <w:r w:rsidR="00DF0E3A" w:rsidRPr="0020541F">
              <w:rPr>
                <w:sz w:val="20"/>
              </w:rPr>
              <w:t>,</w:t>
            </w:r>
            <w:r w:rsidRPr="0020541F">
              <w:rPr>
                <w:sz w:val="20"/>
              </w:rPr>
              <w:t>8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F0E3A" w:rsidRPr="0020541F" w:rsidRDefault="00DF0E3A" w:rsidP="0098479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6 68</w:t>
            </w:r>
            <w:r w:rsidR="00984790" w:rsidRPr="0020541F">
              <w:rPr>
                <w:sz w:val="20"/>
              </w:rPr>
              <w:t>8,8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F0E3A" w:rsidRPr="0020541F" w:rsidRDefault="00984790" w:rsidP="00186104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4 638,2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F0E3A" w:rsidRPr="0020541F" w:rsidRDefault="00DF0E3A" w:rsidP="00186104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41,0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541F" w:rsidRDefault="00DF0E3A" w:rsidP="00DF08DF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7 00</w:t>
            </w:r>
            <w:r w:rsidR="00984790" w:rsidRPr="0020541F">
              <w:rPr>
                <w:sz w:val="20"/>
              </w:rPr>
              <w:t>1,8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DF0E3A" w:rsidRPr="0020541F" w:rsidRDefault="00DF0E3A" w:rsidP="0098479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6 95</w:t>
            </w:r>
            <w:r w:rsidR="00984790" w:rsidRPr="0020541F">
              <w:rPr>
                <w:sz w:val="20"/>
              </w:rPr>
              <w:t>8,8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DF0E3A" w:rsidRPr="0020541F" w:rsidRDefault="00DF0E3A" w:rsidP="0098479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4 741,</w:t>
            </w:r>
            <w:r w:rsidR="00984790" w:rsidRPr="0020541F">
              <w:rPr>
                <w:sz w:val="20"/>
              </w:rPr>
              <w:t>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F0E3A" w:rsidRPr="0020541F" w:rsidRDefault="00DF08DF" w:rsidP="00186104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43</w:t>
            </w:r>
            <w:r w:rsidR="00DF0E3A" w:rsidRPr="0020541F">
              <w:rPr>
                <w:sz w:val="20"/>
              </w:rPr>
              <w:t>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541F" w:rsidRDefault="00DF0E3A" w:rsidP="00984790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6 99</w:t>
            </w:r>
            <w:r w:rsidR="00984790" w:rsidRPr="0020541F">
              <w:rPr>
                <w:sz w:val="20"/>
              </w:rPr>
              <w:t>8</w:t>
            </w:r>
            <w:r w:rsidRPr="0020541F">
              <w:rPr>
                <w:sz w:val="20"/>
              </w:rPr>
              <w:t>,</w:t>
            </w:r>
            <w:r w:rsidR="00984790" w:rsidRPr="0020541F">
              <w:rPr>
                <w:sz w:val="20"/>
              </w:rPr>
              <w:t>8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F0E3A" w:rsidRPr="0020541F" w:rsidRDefault="00DF0E3A" w:rsidP="003F7FEA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6 95</w:t>
            </w:r>
            <w:r w:rsidR="003F7FEA" w:rsidRPr="0020541F">
              <w:rPr>
                <w:sz w:val="20"/>
              </w:rPr>
              <w:t>8,8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F0E3A" w:rsidRPr="0020541F" w:rsidRDefault="00984790" w:rsidP="00186104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4 741,2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F0E3A" w:rsidRPr="0020541F" w:rsidRDefault="00DF0E3A" w:rsidP="00186104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40,0</w:t>
            </w:r>
          </w:p>
        </w:tc>
        <w:tc>
          <w:tcPr>
            <w:tcW w:w="1337" w:type="dxa"/>
            <w:tcMar>
              <w:left w:w="25" w:type="dxa"/>
            </w:tcMar>
          </w:tcPr>
          <w:p w:rsidR="00DF0E3A" w:rsidRDefault="00DF0E3A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984790" w:rsidTr="00892AF3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Uždavinys – taikyti į asmens poreikius orientuotus, kokybiškus ir ekonomiškai veiksmingus, aprobuotus gydymo metodus bei prieinamas psichologinės socialinės reabilitacijos ir reintegracijos paslaugas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5 299,8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5 258,8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4 638,2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41,0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5 401,8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5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5 358,8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hanging="2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4 741,2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hanging="2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43,0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30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5 398,8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30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5 358,8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firstLine="30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4 741,2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984790" w:rsidRPr="00130214" w:rsidRDefault="00984790" w:rsidP="001D0D44">
            <w:pPr>
              <w:spacing w:line="252" w:lineRule="auto"/>
              <w:ind w:hanging="23"/>
              <w:jc w:val="center"/>
              <w:rPr>
                <w:sz w:val="20"/>
              </w:rPr>
            </w:pPr>
            <w:r w:rsidRPr="00130214">
              <w:rPr>
                <w:sz w:val="20"/>
              </w:rPr>
              <w:t>40,0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984790" w:rsidTr="00892AF3">
        <w:trPr>
          <w:cantSplit/>
          <w:trHeight w:val="1865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plėtoti priklausomybių reabilitacijos programos taikymą laisvės atėmimo vietų įstaigose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sz w:val="20"/>
              </w:rPr>
            </w:pPr>
            <w:r w:rsidRPr="003915C3">
              <w:rPr>
                <w:sz w:val="20"/>
              </w:rPr>
              <w:t>20,0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sz w:val="20"/>
              </w:rPr>
            </w:pPr>
            <w:r w:rsidRPr="003915C3">
              <w:rPr>
                <w:sz w:val="20"/>
              </w:rPr>
              <w:t>10,0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sz w:val="20"/>
              </w:rPr>
            </w:pPr>
            <w:r w:rsidRPr="003915C3"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sz w:val="20"/>
              </w:rPr>
            </w:pPr>
            <w:r w:rsidRPr="003915C3">
              <w:rPr>
                <w:sz w:val="20"/>
              </w:rPr>
              <w:t>10,0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 w:rsidP="00211566">
            <w:pPr>
              <w:spacing w:line="252" w:lineRule="auto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Kalėjimų departamentas prie Lietuvos Respublikos teisingumo ministerijos (toliau –Kalėjimų departamentas)</w:t>
            </w:r>
          </w:p>
        </w:tc>
      </w:tr>
      <w:tr w:rsidR="00984790" w:rsidTr="00892AF3">
        <w:trPr>
          <w:cantSplit/>
          <w:trHeight w:val="1050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</w:t>
            </w:r>
            <w:r w:rsidRPr="00DF08DF">
              <w:rPr>
                <w:sz w:val="20"/>
              </w:rPr>
              <w:t>– užtikrinti pakaitinio gydymo tęstinumą asmenims, patekusiems į laisvės atėmimo vietų įstaigas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3,0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3,0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984790" w:rsidRPr="003915C3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Kalėjimų departamentas</w:t>
            </w:r>
          </w:p>
        </w:tc>
      </w:tr>
      <w:tr w:rsidR="00984790" w:rsidTr="00892AF3">
        <w:trPr>
          <w:cantSplit/>
          <w:trHeight w:val="1164"/>
        </w:trPr>
        <w:tc>
          <w:tcPr>
            <w:tcW w:w="734" w:type="dxa"/>
            <w:tcMar>
              <w:left w:w="25" w:type="dxa"/>
            </w:tcMar>
          </w:tcPr>
          <w:p w:rsidR="00984790" w:rsidRPr="003915C3" w:rsidRDefault="00984790">
            <w:pPr>
              <w:spacing w:line="252" w:lineRule="auto"/>
              <w:jc w:val="center"/>
              <w:rPr>
                <w:sz w:val="20"/>
              </w:rPr>
            </w:pPr>
            <w:r w:rsidRPr="003915C3">
              <w:rPr>
                <w:sz w:val="20"/>
              </w:rPr>
              <w:t>2.1.3.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teikti ambulatorines ir stacionarines asmens sveikatos priežiūros paslaugas pacientams, sergantiems priklausomybės ligomis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5 273,8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5 243,8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4 638,2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30,0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5 378,8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5 348,8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4 741,2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30,0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5 378,8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5 348,8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4 741,2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rFonts w:eastAsia="Calibri"/>
                <w:bCs/>
                <w:sz w:val="20"/>
              </w:rPr>
            </w:pPr>
            <w:r w:rsidRPr="003915C3">
              <w:rPr>
                <w:rFonts w:eastAsia="Calibri"/>
                <w:bCs/>
                <w:sz w:val="20"/>
              </w:rPr>
              <w:t>30,0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Sveikatos apsaugos ministerija</w:t>
            </w:r>
          </w:p>
        </w:tc>
      </w:tr>
      <w:tr w:rsidR="00984790" w:rsidTr="00892AF3">
        <w:trPr>
          <w:cantSplit/>
          <w:trHeight w:val="1089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Uždavinys –</w:t>
            </w:r>
            <w:r>
              <w:rPr>
                <w:bCs/>
                <w:sz w:val="20"/>
              </w:rPr>
              <w:t xml:space="preserve"> sukurti teisinę aplinką, užtikrinančią priklausomybės ligų gydymo ir socialinių paslaugų prieinamumą, stebėseną ir </w:t>
            </w:r>
            <w:proofErr w:type="spellStart"/>
            <w:r>
              <w:rPr>
                <w:bCs/>
                <w:sz w:val="20"/>
              </w:rPr>
              <w:t>stigmatizavimo</w:t>
            </w:r>
            <w:proofErr w:type="spellEnd"/>
            <w:r>
              <w:rPr>
                <w:bCs/>
                <w:sz w:val="20"/>
              </w:rPr>
              <w:t xml:space="preserve"> mažinimą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1 430,0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1 430,0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jc w:val="center"/>
              <w:rPr>
                <w:color w:val="000000"/>
                <w:sz w:val="20"/>
                <w:szCs w:val="24"/>
              </w:rPr>
            </w:pPr>
            <w:r w:rsidRPr="003915C3">
              <w:rPr>
                <w:color w:val="000000"/>
                <w:sz w:val="20"/>
              </w:rPr>
              <w:t>1 600,0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1 600,0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1 600,0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E52999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1 600,0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3915C3" w:rsidRDefault="00984790" w:rsidP="00BE4A48">
            <w:pPr>
              <w:spacing w:line="252" w:lineRule="auto"/>
              <w:jc w:val="center"/>
              <w:rPr>
                <w:bCs/>
                <w:sz w:val="20"/>
              </w:rPr>
            </w:pPr>
            <w:r w:rsidRPr="003915C3">
              <w:rPr>
                <w:bCs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984790" w:rsidTr="00892AF3">
        <w:trPr>
          <w:cantSplit/>
          <w:trHeight w:val="1639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 w:rsidP="00771B1D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Priemonė – </w:t>
            </w:r>
            <w:r w:rsidRPr="003915C3">
              <w:rPr>
                <w:sz w:val="20"/>
              </w:rPr>
              <w:t>teikti</w:t>
            </w:r>
            <w:r w:rsidRPr="006A350B">
              <w:rPr>
                <w:b/>
                <w:sz w:val="20"/>
              </w:rPr>
              <w:t xml:space="preserve"> </w:t>
            </w:r>
            <w:r w:rsidRPr="001A7D88">
              <w:rPr>
                <w:sz w:val="20"/>
              </w:rPr>
              <w:t>psichosocialinės reabilitacijos ir integracijos į darbo rinką paslaugas asmenims, priklausomiems nuo psichoaktyviųjų medžiagų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1 430,0</w:t>
            </w:r>
            <w:r w:rsidRPr="00771B1D">
              <w:rPr>
                <w:rFonts w:eastAsia="Calibri"/>
                <w:bCs/>
                <w:sz w:val="20"/>
              </w:rPr>
              <w:t>*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1 430,0</w:t>
            </w:r>
            <w:r w:rsidRPr="00771B1D">
              <w:rPr>
                <w:rFonts w:eastAsia="Calibri"/>
                <w:bCs/>
                <w:sz w:val="20"/>
              </w:rPr>
              <w:t>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 w:rsidP="0064535C">
            <w:pPr>
              <w:jc w:val="center"/>
              <w:rPr>
                <w:color w:val="000000"/>
                <w:sz w:val="20"/>
                <w:szCs w:val="24"/>
              </w:rPr>
            </w:pPr>
            <w:r w:rsidRPr="00771B1D">
              <w:rPr>
                <w:color w:val="000000"/>
                <w:sz w:val="20"/>
              </w:rPr>
              <w:t>1 600,0*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 w:rsidP="0064535C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1 600,0*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 w:rsidP="0064535C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1 600,0*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 w:rsidP="0064535C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1 600,0*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771B1D" w:rsidRDefault="00984790">
            <w:pPr>
              <w:spacing w:line="252" w:lineRule="auto"/>
              <w:jc w:val="center"/>
              <w:rPr>
                <w:bCs/>
                <w:sz w:val="20"/>
              </w:rPr>
            </w:pPr>
            <w:r w:rsidRPr="00771B1D">
              <w:rPr>
                <w:bCs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Lietuvos Respublikos socialinės apsaugos ir darbo ministerija </w:t>
            </w:r>
          </w:p>
        </w:tc>
      </w:tr>
      <w:tr w:rsidR="00984790" w:rsidTr="00892AF3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 w:rsidP="00816486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Tikslas – sumažinti </w:t>
            </w:r>
            <w:r>
              <w:rPr>
                <w:rFonts w:eastAsia="Calibri"/>
                <w:sz w:val="20"/>
              </w:rPr>
              <w:t>narkotinių ir psichotropinių medžiagų, jų pirmtakų (</w:t>
            </w:r>
            <w:proofErr w:type="spellStart"/>
            <w:r>
              <w:rPr>
                <w:rFonts w:eastAsia="Calibri"/>
                <w:sz w:val="20"/>
              </w:rPr>
              <w:t>prekursorių</w:t>
            </w:r>
            <w:proofErr w:type="spellEnd"/>
            <w:r>
              <w:rPr>
                <w:rFonts w:eastAsia="Calibri"/>
                <w:sz w:val="20"/>
              </w:rPr>
              <w:t xml:space="preserve">), tabako ir alkoholio </w:t>
            </w:r>
            <w:r>
              <w:rPr>
                <w:sz w:val="20"/>
              </w:rPr>
              <w:t>prieinamumą, siekiant apsaugoti visuomenės ir asmens sveikatą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121,0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121,0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108,0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113,0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113,0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99,0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113,0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113,0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99,0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984790" w:rsidRPr="0020541F" w:rsidRDefault="00984790" w:rsidP="006E1EE5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984790" w:rsidTr="00892AF3">
        <w:trPr>
          <w:cantSplit/>
          <w:trHeight w:val="23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 w:rsidP="00640B3B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8B5408">
              <w:rPr>
                <w:sz w:val="20"/>
              </w:rPr>
              <w:t xml:space="preserve">Uždavinys – </w:t>
            </w:r>
            <w:r w:rsidRPr="008B5408">
              <w:rPr>
                <w:sz w:val="20"/>
                <w:lang w:eastAsia="lt-LT"/>
              </w:rPr>
              <w:t xml:space="preserve">sumažinti </w:t>
            </w:r>
            <w:r w:rsidRPr="00640B3B">
              <w:rPr>
                <w:sz w:val="20"/>
              </w:rPr>
              <w:t>narkotinių ir psichotropinių medžiagų, jų pirmtakų (</w:t>
            </w:r>
            <w:proofErr w:type="spellStart"/>
            <w:r w:rsidRPr="00640B3B">
              <w:rPr>
                <w:sz w:val="20"/>
              </w:rPr>
              <w:t>prekursorių</w:t>
            </w:r>
            <w:proofErr w:type="spellEnd"/>
            <w:r w:rsidRPr="00640B3B">
              <w:rPr>
                <w:sz w:val="20"/>
              </w:rPr>
              <w:t xml:space="preserve">), tabako ir alkoholio </w:t>
            </w:r>
            <w:r w:rsidRPr="00640B3B">
              <w:rPr>
                <w:sz w:val="20"/>
                <w:lang w:eastAsia="lt-LT"/>
              </w:rPr>
              <w:t>prieinamumą</w:t>
            </w:r>
            <w:r w:rsidRPr="008B5408">
              <w:rPr>
                <w:sz w:val="20"/>
                <w:lang w:eastAsia="lt-LT"/>
              </w:rPr>
              <w:t xml:space="preserve"> skirtingiems visuomenės nariams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121</w:t>
            </w:r>
            <w:r w:rsidRPr="00771B1D">
              <w:rPr>
                <w:rFonts w:eastAsia="Calibri"/>
                <w:sz w:val="20"/>
              </w:rPr>
              <w:t>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121</w:t>
            </w:r>
            <w:r w:rsidRPr="00771B1D">
              <w:rPr>
                <w:rFonts w:eastAsia="Calibri"/>
                <w:sz w:val="20"/>
              </w:rPr>
              <w:t>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  <w:r w:rsidRPr="00771B1D">
              <w:rPr>
                <w:rFonts w:eastAsia="Calibri"/>
                <w:sz w:val="20"/>
              </w:rPr>
              <w:t>0</w:t>
            </w:r>
            <w:r>
              <w:rPr>
                <w:rFonts w:eastAsia="Calibri"/>
                <w:sz w:val="20"/>
              </w:rPr>
              <w:t>8,0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984790" w:rsidRPr="00771B1D" w:rsidRDefault="00984790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771B1D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771B1D">
              <w:rPr>
                <w:rFonts w:eastAsia="Calibri"/>
                <w:sz w:val="20"/>
              </w:rPr>
              <w:t>1</w:t>
            </w:r>
            <w:r>
              <w:rPr>
                <w:rFonts w:eastAsia="Calibri"/>
                <w:sz w:val="20"/>
              </w:rPr>
              <w:t>13</w:t>
            </w:r>
            <w:r w:rsidRPr="00771B1D">
              <w:rPr>
                <w:rFonts w:eastAsia="Calibri"/>
                <w:sz w:val="20"/>
              </w:rPr>
              <w:t>,0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113</w:t>
            </w:r>
            <w:r w:rsidRPr="00771B1D">
              <w:rPr>
                <w:rFonts w:eastAsia="Calibri"/>
                <w:sz w:val="20"/>
              </w:rPr>
              <w:t>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99</w:t>
            </w:r>
            <w:r w:rsidRPr="00771B1D">
              <w:rPr>
                <w:rFonts w:eastAsia="Calibri"/>
                <w:sz w:val="20"/>
              </w:rPr>
              <w:t>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984790" w:rsidRPr="00771B1D" w:rsidRDefault="00984790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771B1D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  <w:r w:rsidRPr="00771B1D">
              <w:rPr>
                <w:sz w:val="20"/>
              </w:rPr>
              <w:t>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2" w:lineRule="auto"/>
              <w:jc w:val="center"/>
              <w:rPr>
                <w:sz w:val="20"/>
              </w:rPr>
            </w:pPr>
            <w:r w:rsidRPr="00771B1D">
              <w:rPr>
                <w:sz w:val="20"/>
              </w:rPr>
              <w:t>1</w:t>
            </w:r>
            <w:r>
              <w:rPr>
                <w:sz w:val="20"/>
              </w:rPr>
              <w:t>13</w:t>
            </w:r>
            <w:r w:rsidRPr="00771B1D">
              <w:rPr>
                <w:sz w:val="20"/>
              </w:rPr>
              <w:t>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984790" w:rsidRPr="00771B1D" w:rsidRDefault="00984790" w:rsidP="007851B9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  <w:r w:rsidRPr="00771B1D">
              <w:rPr>
                <w:sz w:val="20"/>
              </w:rPr>
              <w:t>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984790" w:rsidRPr="00771B1D" w:rsidRDefault="00984790" w:rsidP="00186104">
            <w:pPr>
              <w:spacing w:line="252" w:lineRule="auto"/>
              <w:jc w:val="center"/>
              <w:rPr>
                <w:sz w:val="20"/>
              </w:rPr>
            </w:pPr>
            <w:r w:rsidRPr="00771B1D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984790" w:rsidTr="00892AF3">
        <w:trPr>
          <w:cantSplit/>
          <w:trHeight w:val="989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keepNext/>
              <w:spacing w:line="252" w:lineRule="auto"/>
              <w:ind w:left="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Priemonė – </w:t>
            </w:r>
            <w:r w:rsidRPr="008B5408">
              <w:rPr>
                <w:sz w:val="20"/>
                <w:lang w:eastAsia="lt-LT"/>
              </w:rPr>
              <w:t>didinti ūkio subjektų kompetencijas bei keisti požiūrį, siekiant</w:t>
            </w:r>
            <w:r>
              <w:rPr>
                <w:sz w:val="20"/>
                <w:lang w:eastAsia="lt-LT"/>
              </w:rPr>
              <w:t xml:space="preserve"> sąmoningumo vystant socialiai atsakingą verslą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7446B0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7446B0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 w:rsidP="008377D3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keepNext/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984790" w:rsidTr="00892AF3">
        <w:trPr>
          <w:cantSplit/>
          <w:trHeight w:val="1327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 w:rsidP="00805BD4">
            <w:pPr>
              <w:keepNext/>
              <w:spacing w:line="252" w:lineRule="auto"/>
              <w:ind w:left="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Priemonė – padėti verslui ir savivaldybėms, naudojant inovatyvų įrankį – daugiafunkcį ir technologiškai patrauklų konsultavimo modelį (</w:t>
            </w:r>
            <w:proofErr w:type="spellStart"/>
            <w:r>
              <w:rPr>
                <w:sz w:val="20"/>
                <w:lang w:eastAsia="lt-LT"/>
              </w:rPr>
              <w:t>medis.ntakd.lt</w:t>
            </w:r>
            <w:proofErr w:type="spellEnd"/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20,0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20,0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17,0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14,0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14,0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11,0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14,0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14,0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11,0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keepNext/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984790" w:rsidTr="00892AF3">
        <w:trPr>
          <w:cantSplit/>
          <w:trHeight w:val="520"/>
        </w:trPr>
        <w:tc>
          <w:tcPr>
            <w:tcW w:w="734" w:type="dxa"/>
            <w:tcMar>
              <w:left w:w="25" w:type="dxa"/>
            </w:tcMar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3.1.3.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>
            <w:pPr>
              <w:keepNext/>
              <w:spacing w:line="252" w:lineRule="auto"/>
              <w:ind w:left="57"/>
              <w:jc w:val="both"/>
              <w:rPr>
                <w:sz w:val="20"/>
              </w:rPr>
            </w:pPr>
            <w:r w:rsidRPr="008B5408">
              <w:rPr>
                <w:sz w:val="20"/>
              </w:rPr>
              <w:t>Priemonė – atlikti Lietuvos rinkoje realizuojamų elektroninių cigarečių skysčių pagrindinių</w:t>
            </w:r>
            <w:r>
              <w:rPr>
                <w:sz w:val="20"/>
              </w:rPr>
              <w:t xml:space="preserve"> sudedamųjų dalių tyrimus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984790" w:rsidRDefault="00984790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6,0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6,0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984790" w:rsidRPr="00805BD4" w:rsidRDefault="00984790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>
            <w:pPr>
              <w:keepNext/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>Valstybinė vartotojų teisių apsaugos tarnyba</w:t>
            </w:r>
          </w:p>
        </w:tc>
      </w:tr>
      <w:tr w:rsidR="00984790" w:rsidTr="00892AF3">
        <w:trPr>
          <w:cantSplit/>
          <w:trHeight w:val="520"/>
        </w:trPr>
        <w:tc>
          <w:tcPr>
            <w:tcW w:w="734" w:type="dxa"/>
            <w:tcMar>
              <w:left w:w="25" w:type="dxa"/>
            </w:tcMar>
          </w:tcPr>
          <w:p w:rsidR="00984790" w:rsidRPr="00805BD4" w:rsidRDefault="00984790" w:rsidP="006E1EE5">
            <w:pPr>
              <w:spacing w:line="252" w:lineRule="auto"/>
              <w:jc w:val="center"/>
              <w:rPr>
                <w:sz w:val="20"/>
              </w:rPr>
            </w:pPr>
            <w:bookmarkStart w:id="0" w:name="_Hlk42696117"/>
            <w:r w:rsidRPr="00805BD4">
              <w:rPr>
                <w:sz w:val="20"/>
              </w:rPr>
              <w:t>3.1.</w:t>
            </w:r>
            <w:r>
              <w:rPr>
                <w:sz w:val="20"/>
              </w:rPr>
              <w:t>4</w:t>
            </w:r>
            <w:r w:rsidRPr="00805BD4">
              <w:rPr>
                <w:sz w:val="20"/>
              </w:rPr>
              <w:t>.</w:t>
            </w:r>
          </w:p>
        </w:tc>
        <w:tc>
          <w:tcPr>
            <w:tcW w:w="2386" w:type="dxa"/>
            <w:tcMar>
              <w:left w:w="25" w:type="dxa"/>
            </w:tcMar>
          </w:tcPr>
          <w:p w:rsidR="00D17CFB" w:rsidRPr="00805BD4" w:rsidRDefault="00984790" w:rsidP="00D17CFB">
            <w:pPr>
              <w:keepNext/>
              <w:spacing w:line="252" w:lineRule="auto"/>
              <w:ind w:left="57"/>
              <w:jc w:val="both"/>
              <w:rPr>
                <w:color w:val="000000"/>
                <w:sz w:val="20"/>
              </w:rPr>
            </w:pPr>
            <w:r w:rsidRPr="00805BD4">
              <w:rPr>
                <w:color w:val="000000"/>
                <w:sz w:val="20"/>
              </w:rPr>
              <w:t xml:space="preserve">Priemonė – </w:t>
            </w:r>
            <w:r w:rsidRPr="00122BEB">
              <w:rPr>
                <w:color w:val="000000"/>
                <w:sz w:val="20"/>
              </w:rPr>
              <w:t xml:space="preserve">koordinuoti </w:t>
            </w:r>
            <w:r w:rsidR="00140B33" w:rsidRPr="00122BEB">
              <w:rPr>
                <w:color w:val="000000"/>
                <w:sz w:val="20"/>
              </w:rPr>
              <w:t>valstybinę alkoholio ir tabako kontrolę</w:t>
            </w:r>
            <w:r w:rsidRPr="00122BEB">
              <w:rPr>
                <w:color w:val="000000"/>
                <w:sz w:val="20"/>
              </w:rPr>
              <w:t xml:space="preserve"> vykdančių institucijų veiklą, susijusią su alkoholiniais gėrimais, tabako gaminiais</w:t>
            </w:r>
            <w:r w:rsidRPr="00805BD4">
              <w:rPr>
                <w:color w:val="000000"/>
                <w:sz w:val="20"/>
              </w:rPr>
              <w:t xml:space="preserve">, užtikrinant bendrų prioritetų ir tikslų įgyvendinimą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D31DFD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984790" w:rsidRPr="00805BD4" w:rsidRDefault="00984790" w:rsidP="008801C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5BD4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Pr="00805BD4" w:rsidRDefault="00984790" w:rsidP="00CD4A14">
            <w:pPr>
              <w:keepNext/>
              <w:spacing w:line="252" w:lineRule="auto"/>
              <w:jc w:val="both"/>
              <w:rPr>
                <w:sz w:val="20"/>
              </w:rPr>
            </w:pPr>
            <w:r w:rsidRPr="00805BD4">
              <w:rPr>
                <w:sz w:val="20"/>
              </w:rPr>
              <w:t>Narkotikų, tabako ir alkoholio kontrolės departamentas</w:t>
            </w:r>
          </w:p>
        </w:tc>
      </w:tr>
      <w:bookmarkEnd w:id="0"/>
      <w:tr w:rsidR="00984790" w:rsidTr="00892AF3">
        <w:trPr>
          <w:cantSplit/>
          <w:trHeight w:val="520"/>
        </w:trPr>
        <w:tc>
          <w:tcPr>
            <w:tcW w:w="734" w:type="dxa"/>
            <w:tcMar>
              <w:left w:w="25" w:type="dxa"/>
            </w:tcMar>
          </w:tcPr>
          <w:p w:rsidR="00984790" w:rsidRDefault="00984790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386" w:type="dxa"/>
            <w:tcMar>
              <w:left w:w="25" w:type="dxa"/>
            </w:tcMar>
          </w:tcPr>
          <w:p w:rsidR="00984790" w:rsidRDefault="00984790" w:rsidP="005914D3">
            <w:pPr>
              <w:keepNext/>
              <w:spacing w:line="252" w:lineRule="auto"/>
              <w:ind w:left="57"/>
              <w:jc w:val="both"/>
              <w:rPr>
                <w:sz w:val="20"/>
              </w:rPr>
            </w:pPr>
            <w:r w:rsidRPr="00181DC4">
              <w:rPr>
                <w:sz w:val="20"/>
              </w:rPr>
              <w:t xml:space="preserve">Tikslas </w:t>
            </w:r>
            <w:r w:rsidR="00243F85">
              <w:rPr>
                <w:sz w:val="20"/>
              </w:rPr>
              <w:t>–</w:t>
            </w:r>
            <w:r w:rsidRPr="00181DC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apsaugoti visuomenės sveikatą stiprinant viešąjį saugumą, taikant šiuolaikines ir inovatyvias </w:t>
            </w:r>
            <w:r w:rsidRPr="004615BF">
              <w:rPr>
                <w:rFonts w:eastAsia="Calibri"/>
                <w:sz w:val="20"/>
              </w:rPr>
              <w:t>narkotinių ir psichotropinių medžiagų, jų pirmtakų (</w:t>
            </w:r>
            <w:proofErr w:type="spellStart"/>
            <w:r w:rsidRPr="004615BF">
              <w:rPr>
                <w:rFonts w:eastAsia="Calibri"/>
                <w:sz w:val="20"/>
              </w:rPr>
              <w:t>prekursorių</w:t>
            </w:r>
            <w:proofErr w:type="spellEnd"/>
            <w:r w:rsidRPr="004615BF">
              <w:rPr>
                <w:rFonts w:eastAsia="Calibri"/>
                <w:sz w:val="20"/>
              </w:rPr>
              <w:t>), tabako ir alkoholio</w:t>
            </w:r>
            <w:r>
              <w:rPr>
                <w:sz w:val="20"/>
              </w:rPr>
              <w:t xml:space="preserve"> prieinamumo mažinimo priemones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984790" w:rsidP="00DE50E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4 15</w:t>
            </w:r>
            <w:r w:rsidR="00DE50EC" w:rsidRPr="0020541F">
              <w:rPr>
                <w:rFonts w:eastAsia="Calibri"/>
                <w:sz w:val="20"/>
              </w:rPr>
              <w:t>8</w:t>
            </w:r>
            <w:r w:rsidRPr="0020541F">
              <w:rPr>
                <w:rFonts w:eastAsia="Calibri"/>
                <w:sz w:val="20"/>
              </w:rPr>
              <w:t>,</w:t>
            </w:r>
            <w:r w:rsidR="00DE50EC" w:rsidRPr="0020541F">
              <w:rPr>
                <w:rFonts w:eastAsia="Calibri"/>
                <w:sz w:val="20"/>
              </w:rPr>
              <w:t>9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984790" w:rsidRPr="0020541F" w:rsidRDefault="00984790" w:rsidP="00DE50E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3 93</w:t>
            </w:r>
            <w:r w:rsidR="00DE50EC" w:rsidRPr="0020541F">
              <w:rPr>
                <w:rFonts w:eastAsia="Calibri"/>
                <w:sz w:val="20"/>
              </w:rPr>
              <w:t>8,9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984790" w:rsidRPr="0020541F" w:rsidRDefault="00984790" w:rsidP="0059658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3 795,0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984790" w:rsidRPr="0020541F" w:rsidRDefault="00984790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220,0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DE50EC" w:rsidP="0059658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4 502,5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984790" w:rsidRPr="0020541F" w:rsidRDefault="00984790" w:rsidP="0055606E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3 982</w:t>
            </w:r>
            <w:r w:rsidR="00DE50EC" w:rsidRPr="0020541F">
              <w:rPr>
                <w:rFonts w:eastAsia="Calibri"/>
                <w:sz w:val="20"/>
              </w:rPr>
              <w:t>,2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984790" w:rsidRPr="0020541F" w:rsidRDefault="00984790" w:rsidP="00C63BFE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3 826,0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984790" w:rsidRPr="0020541F" w:rsidRDefault="00984790" w:rsidP="00DE50E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520,</w:t>
            </w:r>
            <w:r w:rsidR="00DE50EC" w:rsidRPr="0020541F">
              <w:rPr>
                <w:rFonts w:eastAsia="Calibri"/>
                <w:sz w:val="20"/>
              </w:rPr>
              <w:t>3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DE50EC" w:rsidP="00DE50EC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3 999,6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984790" w:rsidRPr="0020541F" w:rsidRDefault="00984790" w:rsidP="0055606E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3 925,0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984790" w:rsidRPr="0020541F" w:rsidRDefault="00984790" w:rsidP="003F7FEA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3 783</w:t>
            </w:r>
            <w:r w:rsidR="00DE50EC" w:rsidRPr="0020541F">
              <w:rPr>
                <w:sz w:val="20"/>
              </w:rPr>
              <w:t>,</w:t>
            </w:r>
            <w:r w:rsidR="003F7FEA" w:rsidRPr="0020541F">
              <w:rPr>
                <w:sz w:val="20"/>
              </w:rPr>
              <w:t>4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984790" w:rsidRPr="0020541F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20541F">
              <w:rPr>
                <w:sz w:val="20"/>
              </w:rPr>
              <w:t>74,6</w:t>
            </w:r>
          </w:p>
        </w:tc>
        <w:tc>
          <w:tcPr>
            <w:tcW w:w="1337" w:type="dxa"/>
            <w:tcMar>
              <w:left w:w="25" w:type="dxa"/>
            </w:tcMar>
          </w:tcPr>
          <w:p w:rsidR="00984790" w:rsidRDefault="00984790" w:rsidP="00CD4A14">
            <w:pPr>
              <w:keepNext/>
              <w:spacing w:line="252" w:lineRule="auto"/>
              <w:jc w:val="both"/>
              <w:rPr>
                <w:sz w:val="20"/>
              </w:rPr>
            </w:pPr>
          </w:p>
        </w:tc>
      </w:tr>
      <w:tr w:rsidR="00655C5B" w:rsidTr="00892AF3">
        <w:trPr>
          <w:cantSplit/>
          <w:trHeight w:val="1227"/>
        </w:trPr>
        <w:tc>
          <w:tcPr>
            <w:tcW w:w="734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386" w:type="dxa"/>
            <w:tcBorders>
              <w:right w:val="single" w:sz="4" w:space="0" w:color="auto"/>
            </w:tcBorders>
            <w:tcMar>
              <w:left w:w="25" w:type="dxa"/>
            </w:tcMar>
          </w:tcPr>
          <w:p w:rsidR="00655C5B" w:rsidRDefault="00655C5B" w:rsidP="00993A23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</w:t>
            </w:r>
            <w:r>
              <w:rPr>
                <w:rFonts w:eastAsia="Calibri"/>
                <w:sz w:val="20"/>
              </w:rPr>
              <w:t>sustiprinti valstybės sienos kontrolę, aprūpinant kontrolės įstaigas būtinais resursais, užtikrinant operatyvų keitimąsi informacija, privalomą prekių kontrolę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74313E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3 263,8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E7292E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3 263,8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3 202,7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E7292E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3 263,8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3 263,8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F6165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3 202,7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F6165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3 263,8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3 263,8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F6165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3 202,7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655C5B" w:rsidTr="00892AF3">
        <w:trPr>
          <w:cantSplit/>
          <w:trHeight w:val="1490"/>
        </w:trPr>
        <w:tc>
          <w:tcPr>
            <w:tcW w:w="734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4.1.1.</w:t>
            </w:r>
          </w:p>
        </w:tc>
        <w:tc>
          <w:tcPr>
            <w:tcW w:w="2386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vykdyti neteisėto narkotinių ir psichotropinių medžiagų, jų pirmtakų (</w:t>
            </w:r>
            <w:proofErr w:type="spellStart"/>
            <w:r>
              <w:rPr>
                <w:sz w:val="20"/>
              </w:rPr>
              <w:t>prekursorių</w:t>
            </w:r>
            <w:proofErr w:type="spellEnd"/>
            <w:r>
              <w:rPr>
                <w:sz w:val="20"/>
              </w:rPr>
              <w:t>), tabako ir alkoholio gabenimo ir (ar) disponavimo jais kriminalinę žvalgybą, užkardyti, atskleisti ir tirti šias veikas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8A2FB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 xml:space="preserve">1 </w:t>
            </w:r>
            <w:r w:rsidRPr="008A2FB9">
              <w:rPr>
                <w:rFonts w:eastAsia="Calibri"/>
                <w:sz w:val="20"/>
              </w:rPr>
              <w:t>574</w:t>
            </w:r>
            <w:r w:rsidRPr="00FF2F1E">
              <w:rPr>
                <w:sz w:val="20"/>
                <w:lang w:val="en-US"/>
              </w:rPr>
              <w:t>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1 545,8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1 574,5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1 545,8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1 574,5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1 574,5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1 545,8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655C5B" w:rsidRPr="00A85C94" w:rsidRDefault="00655C5B" w:rsidP="00A85C94">
            <w:pPr>
              <w:spacing w:line="252" w:lineRule="auto"/>
              <w:jc w:val="both"/>
              <w:rPr>
                <w:b/>
                <w:sz w:val="20"/>
              </w:rPr>
            </w:pPr>
            <w:r w:rsidRPr="00805BD4">
              <w:rPr>
                <w:sz w:val="20"/>
              </w:rPr>
              <w:t>Finansų ministerija</w:t>
            </w:r>
          </w:p>
          <w:p w:rsidR="00655C5B" w:rsidRDefault="00655C5B" w:rsidP="00844411">
            <w:pPr>
              <w:spacing w:line="252" w:lineRule="auto"/>
              <w:rPr>
                <w:sz w:val="20"/>
              </w:rPr>
            </w:pPr>
            <w:r>
              <w:rPr>
                <w:rFonts w:eastAsia="Calibri"/>
                <w:sz w:val="20"/>
              </w:rPr>
              <w:t>(Muitinės departamentas prie Lietuvos Respublikos finansų ministerijos (toliau – Muitinės departamentas)</w:t>
            </w:r>
          </w:p>
        </w:tc>
      </w:tr>
      <w:tr w:rsidR="00655C5B" w:rsidTr="00892AF3">
        <w:trPr>
          <w:cantSplit/>
          <w:trHeight w:val="1076"/>
        </w:trPr>
        <w:tc>
          <w:tcPr>
            <w:tcW w:w="734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4.1.2.</w:t>
            </w:r>
          </w:p>
        </w:tc>
        <w:tc>
          <w:tcPr>
            <w:tcW w:w="2386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atlikti neteisėto alkoholio, tabako gaminių, narkotinių ir psichotropinių medžiagų gabenimo kontrolės veiksmus šalies viduje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1 656,9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1 689,3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FF2F1E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FF2F1E">
              <w:rPr>
                <w:sz w:val="20"/>
                <w:lang w:val="en-US"/>
              </w:rPr>
              <w:t>1 656,9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1 689,3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1 689,3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1 656,9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BE4A48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sz w:val="20"/>
                <w:lang w:val="en-US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655C5B" w:rsidRPr="00805BD4" w:rsidRDefault="00655C5B" w:rsidP="00CD4A14">
            <w:pPr>
              <w:spacing w:line="252" w:lineRule="auto"/>
              <w:jc w:val="both"/>
              <w:rPr>
                <w:sz w:val="20"/>
              </w:rPr>
            </w:pPr>
            <w:r w:rsidRPr="00805BD4">
              <w:rPr>
                <w:sz w:val="20"/>
              </w:rPr>
              <w:t>Finansų ministerija</w:t>
            </w:r>
          </w:p>
          <w:p w:rsidR="00655C5B" w:rsidRPr="00805BD4" w:rsidRDefault="00655C5B" w:rsidP="00CD4A14">
            <w:pPr>
              <w:spacing w:line="252" w:lineRule="auto"/>
              <w:jc w:val="both"/>
              <w:rPr>
                <w:sz w:val="20"/>
              </w:rPr>
            </w:pPr>
            <w:r w:rsidRPr="00805BD4">
              <w:rPr>
                <w:sz w:val="20"/>
              </w:rPr>
              <w:t xml:space="preserve">(Muitinės departamentas) </w:t>
            </w:r>
          </w:p>
        </w:tc>
      </w:tr>
      <w:tr w:rsidR="00655C5B" w:rsidTr="00892AF3">
        <w:trPr>
          <w:cantSplit/>
          <w:trHeight w:val="1076"/>
        </w:trPr>
        <w:tc>
          <w:tcPr>
            <w:tcW w:w="734" w:type="dxa"/>
            <w:tcMar>
              <w:left w:w="25" w:type="dxa"/>
            </w:tcMar>
          </w:tcPr>
          <w:p w:rsidR="00655C5B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4.2.</w:t>
            </w:r>
          </w:p>
        </w:tc>
        <w:tc>
          <w:tcPr>
            <w:tcW w:w="2386" w:type="dxa"/>
            <w:tcMar>
              <w:left w:w="25" w:type="dxa"/>
            </w:tcMar>
          </w:tcPr>
          <w:p w:rsidR="00655C5B" w:rsidRDefault="00655C5B" w:rsidP="00181DC4">
            <w:pPr>
              <w:spacing w:line="254" w:lineRule="auto"/>
              <w:ind w:left="5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Uždavinys –</w:t>
            </w:r>
            <w:r>
              <w:rPr>
                <w:szCs w:val="24"/>
              </w:rPr>
              <w:t xml:space="preserve"> </w:t>
            </w:r>
            <w:r w:rsidRPr="00181DC4">
              <w:rPr>
                <w:sz w:val="20"/>
              </w:rPr>
              <w:t xml:space="preserve">užtikrinti veiksmingą </w:t>
            </w:r>
            <w:r w:rsidRPr="00181DC4">
              <w:rPr>
                <w:rFonts w:eastAsia="Calibri"/>
                <w:sz w:val="20"/>
              </w:rPr>
              <w:t>narkotinių ir psichotropinių medžiagų</w:t>
            </w:r>
            <w:r w:rsidRPr="00181DC4">
              <w:rPr>
                <w:sz w:val="20"/>
              </w:rPr>
              <w:t xml:space="preserve"> kontrolę laisvės atėmimo vietų įstaigose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60,0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181DC4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81DC4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172152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60,0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172152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60,0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172152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172152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655C5B" w:rsidTr="00892AF3">
        <w:trPr>
          <w:cantSplit/>
          <w:trHeight w:val="315"/>
        </w:trPr>
        <w:tc>
          <w:tcPr>
            <w:tcW w:w="734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4.2.1.</w:t>
            </w:r>
          </w:p>
        </w:tc>
        <w:tc>
          <w:tcPr>
            <w:tcW w:w="2386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plėtoti bendrąją, atrankinę ir tikslinę narkomanijos prevenciją tarp suimtųjų ir nuteistųjų, užtikrinant kompetentingų valstybės institucijų, atliekančių narkotinių ir psichotropinių medžiagų ir jų pirmtakų (</w:t>
            </w:r>
            <w:proofErr w:type="spellStart"/>
            <w:r>
              <w:rPr>
                <w:sz w:val="20"/>
              </w:rPr>
              <w:t>prekursorių</w:t>
            </w:r>
            <w:proofErr w:type="spellEnd"/>
            <w:r>
              <w:rPr>
                <w:sz w:val="20"/>
              </w:rPr>
              <w:t>) apyvartos kontrolę, materialinį techninį aprūpinimą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655C5B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60,0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60,0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805BD4" w:rsidRDefault="00655C5B" w:rsidP="00CD4A14">
            <w:pPr>
              <w:spacing w:line="252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655C5B" w:rsidRDefault="00655C5B" w:rsidP="003D7AD5">
            <w:pPr>
              <w:spacing w:line="252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Kalėjimų departamentas </w:t>
            </w:r>
          </w:p>
        </w:tc>
      </w:tr>
      <w:tr w:rsidR="00655C5B" w:rsidTr="00892AF3">
        <w:trPr>
          <w:cantSplit/>
          <w:trHeight w:val="540"/>
        </w:trPr>
        <w:tc>
          <w:tcPr>
            <w:tcW w:w="734" w:type="dxa"/>
            <w:tcMar>
              <w:left w:w="25" w:type="dxa"/>
            </w:tcMar>
          </w:tcPr>
          <w:p w:rsidR="00655C5B" w:rsidRDefault="00655C5B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4.3.</w:t>
            </w:r>
          </w:p>
        </w:tc>
        <w:tc>
          <w:tcPr>
            <w:tcW w:w="2386" w:type="dxa"/>
            <w:tcMar>
              <w:left w:w="25" w:type="dxa"/>
            </w:tcMar>
          </w:tcPr>
          <w:p w:rsidR="00655C5B" w:rsidRDefault="00655C5B" w:rsidP="00D66E0D">
            <w:pPr>
              <w:spacing w:line="254" w:lineRule="auto"/>
              <w:ind w:left="5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Uždavinys – </w:t>
            </w:r>
            <w:r>
              <w:rPr>
                <w:sz w:val="20"/>
              </w:rPr>
              <w:t>veiksmingai kovoti su narkotinių ir psichotropinių medžiagų, jų pirmtakų (</w:t>
            </w:r>
            <w:proofErr w:type="spellStart"/>
            <w:r>
              <w:rPr>
                <w:sz w:val="20"/>
              </w:rPr>
              <w:t>prekursorių</w:t>
            </w:r>
            <w:proofErr w:type="spellEnd"/>
            <w:r>
              <w:rPr>
                <w:sz w:val="20"/>
              </w:rPr>
              <w:t>), tabako ir alkoholio</w:t>
            </w:r>
            <w:r w:rsidRPr="00D66E0D">
              <w:rPr>
                <w:szCs w:val="24"/>
              </w:rPr>
              <w:t xml:space="preserve"> </w:t>
            </w:r>
            <w:r w:rsidRPr="00805BD4">
              <w:rPr>
                <w:sz w:val="20"/>
              </w:rPr>
              <w:t>neteisėt</w:t>
            </w:r>
            <w:r>
              <w:rPr>
                <w:sz w:val="20"/>
              </w:rPr>
              <w:t>os</w:t>
            </w:r>
            <w:r w:rsidRPr="00805BD4">
              <w:rPr>
                <w:sz w:val="20"/>
              </w:rPr>
              <w:t xml:space="preserve"> pasiū</w:t>
            </w:r>
            <w:r>
              <w:rPr>
                <w:sz w:val="20"/>
              </w:rPr>
              <w:t xml:space="preserve">los reiškiniu, tobulinant teisinį reglamentavimą, stiprinant kriminalinę žvalgybą bei tarpinstitucinį ir tarpvalstybinį bendradarbiavimą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AD27F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835</w:t>
            </w:r>
            <w:r w:rsidR="00DE50EC" w:rsidRPr="001D0D44">
              <w:rPr>
                <w:rFonts w:eastAsia="Calibri"/>
                <w:sz w:val="20"/>
              </w:rPr>
              <w:t>,1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5C3DC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615</w:t>
            </w:r>
            <w:r w:rsidR="00DE50EC" w:rsidRPr="001D0D44">
              <w:rPr>
                <w:rFonts w:eastAsia="Calibri"/>
                <w:sz w:val="20"/>
              </w:rPr>
              <w:t>,1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5C3DC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592</w:t>
            </w:r>
            <w:r w:rsidR="00DE50EC" w:rsidRPr="001D0D44">
              <w:rPr>
                <w:rFonts w:eastAsia="Calibri"/>
                <w:sz w:val="20"/>
              </w:rPr>
              <w:t>,3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220,0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5C3DC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1 1</w:t>
            </w:r>
            <w:r w:rsidR="00DE50EC" w:rsidRPr="001D0D44">
              <w:rPr>
                <w:rFonts w:eastAsia="Calibri"/>
                <w:sz w:val="20"/>
              </w:rPr>
              <w:t>78,7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5C3DC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658</w:t>
            </w:r>
            <w:r w:rsidR="00DE50EC" w:rsidRPr="001D0D44">
              <w:rPr>
                <w:rFonts w:eastAsia="Calibri"/>
                <w:sz w:val="20"/>
              </w:rPr>
              <w:t>,4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DE50E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623,</w:t>
            </w:r>
            <w:r w:rsidR="00DE50EC" w:rsidRPr="001D0D44">
              <w:rPr>
                <w:rFonts w:eastAsia="Calibri"/>
                <w:sz w:val="20"/>
              </w:rPr>
              <w:t>3</w:t>
            </w:r>
            <w:r w:rsidRPr="001D0D44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DE50E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520,</w:t>
            </w:r>
            <w:r w:rsidR="00DE50EC" w:rsidRPr="001D0D44">
              <w:rPr>
                <w:rFonts w:eastAsia="Calibri"/>
                <w:sz w:val="20"/>
              </w:rPr>
              <w:t>3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DE50EC" w:rsidP="007A205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675,8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7A205F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601</w:t>
            </w:r>
            <w:r w:rsidR="00DE50EC" w:rsidRPr="001D0D44">
              <w:rPr>
                <w:rFonts w:eastAsia="Calibri"/>
                <w:sz w:val="20"/>
              </w:rPr>
              <w:t>,2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DE50EC" w:rsidP="00DE50E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580,7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655C5B" w:rsidRPr="001D0D44" w:rsidRDefault="00655C5B" w:rsidP="00476D87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1D0D44">
              <w:rPr>
                <w:rFonts w:eastAsia="Calibri"/>
                <w:sz w:val="20"/>
              </w:rPr>
              <w:t>7</w:t>
            </w:r>
            <w:r w:rsidR="00476D87" w:rsidRPr="001D0D44">
              <w:rPr>
                <w:rFonts w:eastAsia="Calibri"/>
                <w:sz w:val="20"/>
              </w:rPr>
              <w:t>4,6</w:t>
            </w:r>
          </w:p>
        </w:tc>
        <w:tc>
          <w:tcPr>
            <w:tcW w:w="1337" w:type="dxa"/>
            <w:tcMar>
              <w:left w:w="25" w:type="dxa"/>
            </w:tcMar>
          </w:tcPr>
          <w:p w:rsidR="00655C5B" w:rsidRDefault="00655C5B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E50EC" w:rsidTr="00892AF3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4.3.1.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Priemonė – įgyvendinti projektą „Laboratorinės įrangos, skirtos narkotinių medžiagų ir jų pirmtakų tyrimui, įsigijimas“ (II etapas)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color w:val="000000"/>
                <w:sz w:val="20"/>
              </w:rPr>
              <w:t>22,3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6" w:lineRule="auto"/>
              <w:jc w:val="center"/>
            </w:pPr>
            <w:r w:rsidRPr="00805BD4">
              <w:rPr>
                <w:color w:val="000000"/>
                <w:sz w:val="20"/>
              </w:rPr>
              <w:t>22,3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6" w:lineRule="auto"/>
              <w:jc w:val="center"/>
            </w:pPr>
            <w:r w:rsidRPr="00805BD4">
              <w:rPr>
                <w:color w:val="000000"/>
                <w:sz w:val="20"/>
              </w:rPr>
              <w:t>21,9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805BD4"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6" w:lineRule="auto"/>
              <w:jc w:val="center"/>
            </w:pPr>
            <w:r w:rsidRPr="00805BD4">
              <w:rPr>
                <w:color w:val="000000"/>
                <w:sz w:val="20"/>
              </w:rPr>
              <w:t>442,9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6" w:lineRule="auto"/>
              <w:jc w:val="center"/>
            </w:pPr>
            <w:r w:rsidRPr="00805BD4">
              <w:rPr>
                <w:color w:val="000000"/>
                <w:sz w:val="20"/>
              </w:rPr>
              <w:t>22,2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6" w:lineRule="auto"/>
              <w:jc w:val="center"/>
            </w:pPr>
            <w:r w:rsidRPr="00805BD4">
              <w:rPr>
                <w:color w:val="000000"/>
                <w:sz w:val="20"/>
              </w:rPr>
              <w:t>21,8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0F69F3">
            <w:pPr>
              <w:spacing w:line="256" w:lineRule="auto"/>
              <w:jc w:val="center"/>
            </w:pPr>
            <w:r w:rsidRPr="00805BD4">
              <w:rPr>
                <w:color w:val="000000"/>
                <w:sz w:val="20"/>
              </w:rPr>
              <w:t>420,7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CD4A14">
            <w:pPr>
              <w:spacing w:line="254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CD4A14">
            <w:pPr>
              <w:spacing w:line="254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CD4A14">
            <w:pPr>
              <w:spacing w:line="254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805BD4" w:rsidRDefault="00DE50EC" w:rsidP="00CD4A14">
            <w:pPr>
              <w:spacing w:line="254" w:lineRule="auto"/>
              <w:jc w:val="center"/>
              <w:rPr>
                <w:sz w:val="20"/>
              </w:rPr>
            </w:pPr>
            <w:r w:rsidRPr="00805BD4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844411">
            <w:pPr>
              <w:spacing w:line="252" w:lineRule="auto"/>
            </w:pPr>
            <w:r w:rsidRPr="004375FB">
              <w:rPr>
                <w:sz w:val="20"/>
              </w:rPr>
              <w:t>Vidaus reikalų ministerija</w:t>
            </w:r>
            <w:r>
              <w:rPr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 xml:space="preserve">Policijos departamentas prie Lietuvos Respublikos </w:t>
            </w:r>
            <w:r>
              <w:rPr>
                <w:sz w:val="20"/>
              </w:rPr>
              <w:t>Vidaus reikalų ministerijos (toliau – Policijos departamentas)</w:t>
            </w:r>
          </w:p>
        </w:tc>
      </w:tr>
      <w:tr w:rsidR="00DE50EC" w:rsidTr="00892AF3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DE50EC" w:rsidRDefault="00DE50EC" w:rsidP="000F69F3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4.3.2.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0F69F3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Priemonė – įgyvendinti projektą „Neteisėtos tarptautinės narkotikų apyvartos kontrolės stiprinimas“ </w:t>
            </w:r>
            <w:r>
              <w:rPr>
                <w:color w:val="000000"/>
                <w:sz w:val="20"/>
              </w:rPr>
              <w:br/>
              <w:t>(I ir II etapas)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220,0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4" w:lineRule="auto"/>
              <w:jc w:val="center"/>
            </w:pPr>
            <w:r w:rsidRPr="004375FB">
              <w:rPr>
                <w:color w:val="000000"/>
                <w:sz w:val="20"/>
              </w:rPr>
              <w:t>0,0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4" w:lineRule="auto"/>
              <w:jc w:val="center"/>
            </w:pPr>
            <w:r w:rsidRPr="004375FB">
              <w:rPr>
                <w:color w:val="000000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220,0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140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4" w:lineRule="auto"/>
              <w:jc w:val="center"/>
            </w:pPr>
            <w:r w:rsidRPr="004375FB">
              <w:rPr>
                <w:color w:val="000000"/>
                <w:sz w:val="20"/>
              </w:rPr>
              <w:t>40,4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4" w:lineRule="auto"/>
              <w:jc w:val="center"/>
            </w:pPr>
            <w:r w:rsidRPr="004375FB">
              <w:rPr>
                <w:color w:val="000000"/>
                <w:sz w:val="20"/>
              </w:rPr>
              <w:t>26,1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99,6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80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4" w:lineRule="auto"/>
              <w:jc w:val="center"/>
            </w:pPr>
            <w:r w:rsidRPr="004375FB">
              <w:rPr>
                <w:color w:val="000000"/>
                <w:sz w:val="20"/>
              </w:rPr>
              <w:t>5,4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4" w:lineRule="auto"/>
              <w:jc w:val="center"/>
            </w:pPr>
            <w:r w:rsidRPr="004375FB">
              <w:rPr>
                <w:color w:val="000000"/>
                <w:sz w:val="20"/>
              </w:rPr>
              <w:t>5,3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74,6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Pr="004375FB" w:rsidRDefault="00DE50EC" w:rsidP="00FA500A">
            <w:pPr>
              <w:spacing w:line="252" w:lineRule="auto"/>
              <w:jc w:val="both"/>
              <w:rPr>
                <w:sz w:val="20"/>
              </w:rPr>
            </w:pPr>
            <w:r w:rsidRPr="004375FB">
              <w:rPr>
                <w:sz w:val="20"/>
              </w:rPr>
              <w:t>Vidaus reikalų ministerija (</w:t>
            </w:r>
            <w:r w:rsidRPr="004375FB">
              <w:rPr>
                <w:color w:val="000000"/>
                <w:sz w:val="20"/>
              </w:rPr>
              <w:t>Policijos departamentas</w:t>
            </w:r>
            <w:r w:rsidRPr="004375FB">
              <w:rPr>
                <w:sz w:val="20"/>
              </w:rPr>
              <w:t>)</w:t>
            </w:r>
          </w:p>
        </w:tc>
      </w:tr>
      <w:tr w:rsidR="00DE50EC" w:rsidTr="00892AF3">
        <w:trPr>
          <w:cantSplit/>
          <w:trHeight w:val="300"/>
        </w:trPr>
        <w:tc>
          <w:tcPr>
            <w:tcW w:w="734" w:type="dxa"/>
            <w:tcMar>
              <w:left w:w="25" w:type="dxa"/>
            </w:tcMar>
          </w:tcPr>
          <w:p w:rsidR="00DE50EC" w:rsidRDefault="00DE50EC" w:rsidP="000F69F3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4.3.3.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0F69F3">
            <w:pPr>
              <w:spacing w:line="256" w:lineRule="auto"/>
              <w:ind w:left="57"/>
              <w:jc w:val="both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 xml:space="preserve">Priemonė – stiprinti Valstybės sienos apsaugos tarnybos pareigūnų, atliekančių narkotinių ir psichotropinių medžiagų </w:t>
            </w:r>
            <w:r>
              <w:rPr>
                <w:bCs/>
                <w:sz w:val="20"/>
                <w:lang w:eastAsia="lt-LT"/>
              </w:rPr>
              <w:t>ir</w:t>
            </w:r>
            <w:r>
              <w:rPr>
                <w:b/>
                <w:bCs/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jų pirmtakų (</w:t>
            </w:r>
            <w:proofErr w:type="spellStart"/>
            <w:r>
              <w:rPr>
                <w:sz w:val="20"/>
                <w:lang w:eastAsia="lt-LT"/>
              </w:rPr>
              <w:t>prekursorių</w:t>
            </w:r>
            <w:proofErr w:type="spellEnd"/>
            <w:r>
              <w:rPr>
                <w:sz w:val="20"/>
                <w:lang w:eastAsia="lt-LT"/>
              </w:rPr>
              <w:t>) kontrabandos kontrolę, administracinius gebėjimus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12,0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  <w:lang w:eastAsia="lt-LT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12,0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12,0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12,0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0F69F3">
            <w:pPr>
              <w:spacing w:line="256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Pr="004375FB" w:rsidRDefault="00DE50EC" w:rsidP="000F69F3">
            <w:pPr>
              <w:spacing w:line="256" w:lineRule="auto"/>
              <w:rPr>
                <w:rFonts w:eastAsia="Calibri"/>
                <w:sz w:val="20"/>
              </w:rPr>
            </w:pPr>
            <w:r w:rsidRPr="004375FB">
              <w:rPr>
                <w:sz w:val="20"/>
              </w:rPr>
              <w:t>Vidaus reikalų ministerija</w:t>
            </w:r>
          </w:p>
          <w:p w:rsidR="00DE50EC" w:rsidRPr="004375FB" w:rsidRDefault="00DE50EC" w:rsidP="000F69F3">
            <w:pPr>
              <w:spacing w:line="256" w:lineRule="auto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(Valstybės sienos apsaugos tarnyba prie Lietuvos Respublikos vidaus reikalų ministerijos)</w:t>
            </w:r>
          </w:p>
        </w:tc>
      </w:tr>
      <w:tr w:rsidR="00DE50EC" w:rsidTr="00892AF3">
        <w:trPr>
          <w:cantSplit/>
          <w:trHeight w:val="339"/>
        </w:trPr>
        <w:tc>
          <w:tcPr>
            <w:tcW w:w="734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4.3.4.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rengti mokymus finansų įstaigoms ir kitiems subjektams, nurodytiems Lietuvos Respublikos pinigų plovimo ir teroristų finansavimo prevencijos įstatyme, stiprinant jų gebėjimus atpažinti pinigų plovimą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16,0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16,0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16,0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Pr="004375FB" w:rsidRDefault="00DE50EC" w:rsidP="00CD4A14">
            <w:pPr>
              <w:spacing w:line="252" w:lineRule="auto"/>
              <w:jc w:val="both"/>
              <w:rPr>
                <w:sz w:val="20"/>
              </w:rPr>
            </w:pPr>
            <w:r w:rsidRPr="004375FB">
              <w:rPr>
                <w:sz w:val="20"/>
              </w:rPr>
              <w:t>Vidaus reikalų ministerija (Finansinių nusikaltimų tyrimo tarnyba prie Lietuvos Respublikos vidaus reikalų ministerijos)</w:t>
            </w:r>
          </w:p>
        </w:tc>
      </w:tr>
      <w:tr w:rsidR="00DE50EC" w:rsidRPr="002A63B2" w:rsidTr="00892AF3">
        <w:trPr>
          <w:cantSplit/>
          <w:trHeight w:val="339"/>
        </w:trPr>
        <w:tc>
          <w:tcPr>
            <w:tcW w:w="734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4.3.5.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Pr="006E1EE5" w:rsidRDefault="00DE50EC" w:rsidP="002A63B2">
            <w:pPr>
              <w:spacing w:line="252" w:lineRule="auto"/>
              <w:ind w:left="57"/>
              <w:jc w:val="both"/>
              <w:rPr>
                <w:strike/>
                <w:sz w:val="20"/>
              </w:rPr>
            </w:pPr>
            <w:r w:rsidRPr="006E1EE5">
              <w:rPr>
                <w:color w:val="000000"/>
                <w:sz w:val="20"/>
              </w:rPr>
              <w:t>Priemonė – vykdyti subjektų, kurių veikla susijusi su narkotinių ir psichotropinių medžiagų bei jų pirmtakų teisėta apyvarta, veiklos priežiūrą</w:t>
            </w:r>
            <w:r w:rsidRPr="006E1EE5">
              <w:rPr>
                <w:sz w:val="20"/>
              </w:rPr>
              <w:t xml:space="preserve">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42,0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42,0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32,0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47,0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47,0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37,0</w:t>
            </w: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</w:tcPr>
          <w:p w:rsidR="00DE50EC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rPr>
                <w:rFonts w:cs="Times New Roman"/>
                <w:color w:val="000000"/>
                <w:sz w:val="16"/>
                <w:szCs w:val="16"/>
              </w:rPr>
            </w:pPr>
          </w:p>
          <w:p w:rsidR="00DE50EC" w:rsidRPr="006E1EE5" w:rsidRDefault="00DE50EC" w:rsidP="006E1EE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</w:tcPr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DE50EC" w:rsidRPr="006E1EE5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</w:tcPr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DE50EC" w:rsidRPr="006E1EE5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</w:tcPr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DE50EC" w:rsidRPr="006E1EE5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</w:tcPr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DE50EC" w:rsidRPr="006E1EE5" w:rsidRDefault="00DE50EC" w:rsidP="001341D9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E1EE5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Pr="002A63B2" w:rsidRDefault="00DE50EC" w:rsidP="006E1EE5">
            <w:pPr>
              <w:spacing w:line="252" w:lineRule="auto"/>
              <w:jc w:val="both"/>
              <w:rPr>
                <w:sz w:val="20"/>
              </w:rPr>
            </w:pPr>
            <w:r w:rsidRPr="002A63B2"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DE50EC" w:rsidTr="00892AF3">
        <w:trPr>
          <w:cantSplit/>
          <w:trHeight w:val="339"/>
        </w:trPr>
        <w:tc>
          <w:tcPr>
            <w:tcW w:w="734" w:type="dxa"/>
            <w:tcMar>
              <w:left w:w="25" w:type="dxa"/>
            </w:tcMar>
          </w:tcPr>
          <w:p w:rsidR="00DE50EC" w:rsidRPr="004375FB" w:rsidRDefault="00DE50EC" w:rsidP="002A63B2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4.3.</w:t>
            </w:r>
            <w:r>
              <w:rPr>
                <w:rFonts w:eastAsia="Calibri"/>
                <w:sz w:val="20"/>
              </w:rPr>
              <w:t>6</w:t>
            </w:r>
            <w:r w:rsidRPr="004375FB">
              <w:rPr>
                <w:rFonts w:eastAsia="Calibri"/>
                <w:sz w:val="20"/>
              </w:rPr>
              <w:t>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CD08AD">
            <w:pPr>
              <w:spacing w:line="252" w:lineRule="auto"/>
              <w:ind w:left="57"/>
              <w:jc w:val="both"/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Priemonė – vykdyti viešosios internetinės erdvės stebėseną dėl neleistinos informacijos apie narkotines medžiagas, taikant inovatyvią monitoringo priemonę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3B3137">
            <w:pPr>
              <w:pStyle w:val="Lentelsturinys"/>
              <w:spacing w:before="23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4375FB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3B3137">
            <w:pPr>
              <w:pStyle w:val="Lentelsturinys"/>
              <w:spacing w:before="23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4375FB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3B3137">
            <w:pPr>
              <w:pStyle w:val="Lentelsturinys"/>
              <w:spacing w:before="23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4375FB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3B3137">
            <w:pPr>
              <w:pStyle w:val="Lentelsturinys"/>
              <w:spacing w:before="23"/>
              <w:ind w:right="28"/>
              <w:jc w:val="center"/>
              <w:rPr>
                <w:color w:val="000000"/>
                <w:sz w:val="20"/>
                <w:szCs w:val="20"/>
              </w:rPr>
            </w:pPr>
            <w:r w:rsidRPr="004375F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2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30,0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6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30,0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6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27,0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2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2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30,0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6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30,0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6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27,0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08AD">
            <w:pPr>
              <w:spacing w:line="252" w:lineRule="auto"/>
              <w:jc w:val="center"/>
              <w:rPr>
                <w:color w:val="000000"/>
                <w:sz w:val="20"/>
              </w:rPr>
            </w:pPr>
            <w:r w:rsidRPr="004375FB">
              <w:rPr>
                <w:color w:val="000000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08AD">
            <w:pPr>
              <w:spacing w:line="252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Narkotikų, tabako ir alkoholio kontrolės departamentas</w:t>
            </w:r>
          </w:p>
        </w:tc>
      </w:tr>
      <w:tr w:rsidR="00DE50EC" w:rsidTr="00892AF3">
        <w:trPr>
          <w:cantSplit/>
          <w:trHeight w:val="1890"/>
        </w:trPr>
        <w:tc>
          <w:tcPr>
            <w:tcW w:w="734" w:type="dxa"/>
            <w:tcMar>
              <w:left w:w="25" w:type="dxa"/>
            </w:tcMar>
          </w:tcPr>
          <w:p w:rsidR="00DE50EC" w:rsidRPr="004375FB" w:rsidRDefault="00DE50EC" w:rsidP="002A63B2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4.3.</w:t>
            </w:r>
            <w:r>
              <w:rPr>
                <w:rFonts w:eastAsia="Calibri"/>
                <w:sz w:val="20"/>
              </w:rPr>
              <w:t>7</w:t>
            </w:r>
            <w:r w:rsidRPr="004375FB">
              <w:rPr>
                <w:rFonts w:eastAsia="Calibri"/>
                <w:sz w:val="20"/>
              </w:rPr>
              <w:t>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CD08AD">
            <w:pPr>
              <w:spacing w:line="252" w:lineRule="auto"/>
              <w:ind w:left="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Priemonė – vykdyti neteisėto narkotinių ir psichotropinių medžiagų, jų pirmtakų (</w:t>
            </w:r>
            <w:proofErr w:type="spellStart"/>
            <w:r>
              <w:rPr>
                <w:color w:val="000000"/>
                <w:sz w:val="20"/>
              </w:rPr>
              <w:t>prekursorių</w:t>
            </w:r>
            <w:proofErr w:type="spellEnd"/>
            <w:r>
              <w:rPr>
                <w:color w:val="000000"/>
                <w:sz w:val="20"/>
              </w:rPr>
              <w:t>), tabako ir alkoholio gabenimo ir (ar) disponavimo jais kriminalinę žvalgybą, užkardyti, atskleisti ir tirti šias veikas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490,8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490,8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C47D9F" w:rsidRDefault="00DE50EC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 w:rsidRPr="00C47D9F">
              <w:rPr>
                <w:color w:val="000000"/>
                <w:sz w:val="20"/>
              </w:rPr>
              <w:t>483,4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CD08AD">
            <w:pPr>
              <w:spacing w:line="252" w:lineRule="auto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184006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490,8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184006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490,8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184006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483,4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184006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184006">
              <w:rPr>
                <w:color w:val="000000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490,8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490,8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483,4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FA500A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color w:val="000000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Pr="004375FB" w:rsidRDefault="00DE50EC" w:rsidP="00CD08AD">
            <w:pPr>
              <w:spacing w:line="252" w:lineRule="auto"/>
              <w:rPr>
                <w:rFonts w:eastAsia="Calibri"/>
                <w:sz w:val="20"/>
              </w:rPr>
            </w:pPr>
            <w:r w:rsidRPr="004375FB">
              <w:rPr>
                <w:sz w:val="20"/>
              </w:rPr>
              <w:t>Vidaus reikalų ministerija (</w:t>
            </w:r>
            <w:r w:rsidRPr="004375FB">
              <w:rPr>
                <w:color w:val="000000"/>
                <w:sz w:val="20"/>
              </w:rPr>
              <w:t>Policijos departamentas</w:t>
            </w:r>
            <w:r w:rsidRPr="004375FB">
              <w:rPr>
                <w:sz w:val="20"/>
              </w:rPr>
              <w:t>)</w:t>
            </w:r>
          </w:p>
        </w:tc>
      </w:tr>
      <w:tr w:rsidR="00DE50EC" w:rsidTr="00892AF3">
        <w:trPr>
          <w:cantSplit/>
          <w:trHeight w:val="525"/>
        </w:trPr>
        <w:tc>
          <w:tcPr>
            <w:tcW w:w="734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Pr="00C63BFE" w:rsidRDefault="00DE50EC" w:rsidP="007537AF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C63BFE">
              <w:rPr>
                <w:sz w:val="20"/>
              </w:rPr>
              <w:t>Tikslas – sumažinti poveikio sveikatai, socialines ir ekonomines narkotikų vartojimo pasekmes asmenims, bendruomenėms ir visuomenei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DE50EC" w:rsidRPr="0020541F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11,0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DE50EC" w:rsidRPr="0020541F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11,0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DE50EC" w:rsidRPr="0020541F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DE50EC" w:rsidRPr="0020541F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DE50EC" w:rsidRPr="0020541F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20541F"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both"/>
              <w:rPr>
                <w:sz w:val="20"/>
                <w:lang w:val="en-US"/>
              </w:rPr>
            </w:pPr>
          </w:p>
        </w:tc>
      </w:tr>
      <w:tr w:rsidR="00DE50EC" w:rsidTr="00892AF3">
        <w:trPr>
          <w:cantSplit/>
          <w:trHeight w:val="1014"/>
        </w:trPr>
        <w:tc>
          <w:tcPr>
            <w:tcW w:w="734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DE50EC" w:rsidRPr="00C63BFE" w:rsidRDefault="00DE50EC" w:rsidP="007537AF">
            <w:pPr>
              <w:spacing w:line="252" w:lineRule="auto"/>
              <w:ind w:left="57"/>
              <w:jc w:val="both"/>
              <w:rPr>
                <w:sz w:val="20"/>
              </w:rPr>
            </w:pPr>
            <w:r w:rsidRPr="00C63BFE">
              <w:rPr>
                <w:sz w:val="20"/>
              </w:rPr>
              <w:t>Uždavinys – sumažinti  infekcinių ligų plitimą, apsinuodijimus ir mirtinus apsinuodijimus, užtikrinant optimalią žemo slenksčio paslaugų paketo aprėptį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18610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18610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both"/>
              <w:rPr>
                <w:sz w:val="20"/>
                <w:lang w:val="en-US"/>
              </w:rPr>
            </w:pPr>
          </w:p>
        </w:tc>
      </w:tr>
      <w:tr w:rsidR="00DE50EC" w:rsidTr="00892AF3">
        <w:trPr>
          <w:cantSplit/>
          <w:trHeight w:val="626"/>
        </w:trPr>
        <w:tc>
          <w:tcPr>
            <w:tcW w:w="734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5.1.1.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DE50EC" w:rsidRDefault="00DE50EC" w:rsidP="007537AF">
            <w:pPr>
              <w:spacing w:line="252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Priemonė – d</w:t>
            </w:r>
            <w:r w:rsidRPr="0052508B">
              <w:rPr>
                <w:sz w:val="20"/>
              </w:rPr>
              <w:t xml:space="preserve">iegti mirčių nuo </w:t>
            </w:r>
            <w:proofErr w:type="spellStart"/>
            <w:r w:rsidRPr="0052508B">
              <w:rPr>
                <w:sz w:val="20"/>
              </w:rPr>
              <w:t>opioidų</w:t>
            </w:r>
            <w:proofErr w:type="spellEnd"/>
            <w:r w:rsidRPr="0052508B">
              <w:rPr>
                <w:sz w:val="20"/>
              </w:rPr>
              <w:t xml:space="preserve"> perdozavimo priemones žemo slenksčio kabinetuose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545805">
            <w:pPr>
              <w:pStyle w:val="Lentelsturinys"/>
              <w:spacing w:before="23"/>
              <w:ind w:right="2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75FB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9F5B91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9F5B91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CD4A14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Narkotikų, tabako ir alkoholio kontrolės departamentas</w:t>
            </w:r>
          </w:p>
        </w:tc>
      </w:tr>
      <w:tr w:rsidR="00DE50EC" w:rsidTr="00892AF3">
        <w:trPr>
          <w:cantSplit/>
          <w:trHeight w:val="270"/>
        </w:trPr>
        <w:tc>
          <w:tcPr>
            <w:tcW w:w="734" w:type="dxa"/>
            <w:tcMar>
              <w:left w:w="25" w:type="dxa"/>
            </w:tcMar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rFonts w:eastAsia="Calibri"/>
                <w:sz w:val="20"/>
              </w:rPr>
              <w:t>5.2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7537AF">
            <w:pPr>
              <w:spacing w:line="257" w:lineRule="auto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Uždavinys – </w:t>
            </w:r>
            <w:r w:rsidRPr="00E678C6">
              <w:rPr>
                <w:sz w:val="20"/>
              </w:rPr>
              <w:t xml:space="preserve">vertinti laisvės atėmimo vietų įstaigose įdiegtų priemonių </w:t>
            </w:r>
            <w:r w:rsidRPr="007851B2">
              <w:rPr>
                <w:sz w:val="20"/>
              </w:rPr>
              <w:t>veiksmingumą, vykdant nuoseklią stebėseną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jc w:val="both"/>
              <w:rPr>
                <w:sz w:val="20"/>
              </w:rPr>
            </w:pPr>
          </w:p>
        </w:tc>
      </w:tr>
      <w:tr w:rsidR="00DE50EC" w:rsidTr="00892AF3">
        <w:trPr>
          <w:cantSplit/>
          <w:trHeight w:val="270"/>
        </w:trPr>
        <w:tc>
          <w:tcPr>
            <w:tcW w:w="734" w:type="dxa"/>
            <w:tcMar>
              <w:left w:w="25" w:type="dxa"/>
            </w:tcMar>
          </w:tcPr>
          <w:p w:rsidR="00DE50EC" w:rsidRPr="004375FB" w:rsidRDefault="00DE50EC" w:rsidP="005F02A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5.2.1</w:t>
            </w:r>
            <w:r w:rsidR="00243F85">
              <w:rPr>
                <w:rFonts w:eastAsia="Calibri"/>
                <w:sz w:val="20"/>
              </w:rPr>
              <w:t>.</w:t>
            </w:r>
          </w:p>
        </w:tc>
        <w:tc>
          <w:tcPr>
            <w:tcW w:w="2386" w:type="dxa"/>
            <w:tcMar>
              <w:left w:w="25" w:type="dxa"/>
            </w:tcMar>
          </w:tcPr>
          <w:p w:rsidR="00DE50EC" w:rsidRDefault="00DE50EC" w:rsidP="00BE4A48">
            <w:pPr>
              <w:spacing w:line="254" w:lineRule="auto"/>
              <w:ind w:left="57"/>
              <w:jc w:val="both"/>
              <w:rPr>
                <w:sz w:val="20"/>
              </w:rPr>
            </w:pPr>
            <w:r w:rsidRPr="007413F4">
              <w:rPr>
                <w:rFonts w:eastAsia="Calibri"/>
                <w:sz w:val="20"/>
              </w:rPr>
              <w:t>Priemonė – atlikti psichoaktyvių</w:t>
            </w:r>
            <w:r>
              <w:rPr>
                <w:rFonts w:eastAsia="Calibri"/>
                <w:sz w:val="20"/>
              </w:rPr>
              <w:t xml:space="preserve"> medžiagų vartojimo paplitimo laisvės atėmimo vietų įstaigose tyrimą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98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6,0</w:t>
            </w:r>
          </w:p>
        </w:tc>
        <w:tc>
          <w:tcPr>
            <w:tcW w:w="860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642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4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867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748" w:type="dxa"/>
            <w:shd w:val="clear" w:color="auto" w:fill="FFFFFF"/>
            <w:tcMar>
              <w:left w:w="25" w:type="dxa"/>
            </w:tcMar>
            <w:vAlign w:val="center"/>
          </w:tcPr>
          <w:p w:rsidR="00DE50EC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976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85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724" w:type="dxa"/>
            <w:shd w:val="clear" w:color="auto" w:fill="FFFFFF"/>
            <w:tcMar>
              <w:left w:w="25" w:type="dxa"/>
            </w:tcMar>
            <w:vAlign w:val="center"/>
          </w:tcPr>
          <w:p w:rsidR="00DE50EC" w:rsidRPr="004375FB" w:rsidRDefault="00DE50EC" w:rsidP="00BE4A4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BE4A48">
            <w:pPr>
              <w:spacing w:line="254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Kalėjimų departamentas </w:t>
            </w:r>
          </w:p>
        </w:tc>
      </w:tr>
      <w:tr w:rsidR="00DE50EC" w:rsidTr="00892AF3">
        <w:trPr>
          <w:cantSplit/>
          <w:trHeight w:val="673"/>
        </w:trPr>
        <w:tc>
          <w:tcPr>
            <w:tcW w:w="3120" w:type="dxa"/>
            <w:gridSpan w:val="2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1. Iš viso Lietuvos Respublikos valstybės biudžetas, iš jo: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1D0D44" w:rsidRPr="00FB6535" w:rsidRDefault="00735BC6" w:rsidP="00316A78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33</w:t>
            </w:r>
            <w:r w:rsidR="00F40D09" w:rsidRPr="00FB6535">
              <w:rPr>
                <w:rFonts w:eastAsia="Calibri"/>
                <w:sz w:val="20"/>
              </w:rPr>
              <w:t> 479,7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1D0D44" w:rsidRPr="00FB6535" w:rsidRDefault="00A73361" w:rsidP="00280CA9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33 218,</w:t>
            </w:r>
            <w:r w:rsidR="00280CA9" w:rsidRPr="00FB6535">
              <w:rPr>
                <w:rFonts w:eastAsia="Calibri"/>
                <w:sz w:val="20"/>
              </w:rPr>
              <w:t>7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1D0D44" w:rsidRPr="00FB6535" w:rsidRDefault="007D153C" w:rsidP="00D53EA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8 758,2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E50EC" w:rsidRPr="00FB6535" w:rsidRDefault="00DE50EC" w:rsidP="00961C7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261,0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697EE8" w:rsidRPr="00FB6535" w:rsidRDefault="00BC279A" w:rsidP="00D53EA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33 869,3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E47542" w:rsidRPr="00FB6535" w:rsidRDefault="00E47542" w:rsidP="00D53EAC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33 306,0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DE50EC" w:rsidRPr="00FB6535" w:rsidRDefault="00DE50EC" w:rsidP="00EB0526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FB6535">
              <w:rPr>
                <w:rFonts w:eastAsia="Calibri"/>
                <w:sz w:val="20"/>
              </w:rPr>
              <w:t>8 88</w:t>
            </w:r>
            <w:r w:rsidR="00EB0526" w:rsidRPr="00FB6535">
              <w:rPr>
                <w:rFonts w:eastAsia="Calibri"/>
                <w:sz w:val="20"/>
              </w:rPr>
              <w:t>8</w:t>
            </w:r>
            <w:r w:rsidRPr="00FB6535">
              <w:rPr>
                <w:rFonts w:eastAsia="Calibri"/>
                <w:sz w:val="20"/>
              </w:rPr>
              <w:t>,</w:t>
            </w:r>
            <w:r w:rsidR="00EB0526" w:rsidRPr="00FB6535">
              <w:rPr>
                <w:rFonts w:eastAsia="Calibri"/>
                <w:sz w:val="20"/>
              </w:rPr>
              <w:t>2</w:t>
            </w:r>
          </w:p>
        </w:tc>
        <w:tc>
          <w:tcPr>
            <w:tcW w:w="748" w:type="dxa"/>
            <w:shd w:val="clear" w:color="auto" w:fill="auto"/>
            <w:tcMar>
              <w:left w:w="25" w:type="dxa"/>
            </w:tcMar>
            <w:vAlign w:val="center"/>
          </w:tcPr>
          <w:p w:rsidR="00DE50EC" w:rsidRPr="00FB6535" w:rsidRDefault="0025415C" w:rsidP="00961C7D">
            <w:pPr>
              <w:spacing w:line="254" w:lineRule="auto"/>
              <w:jc w:val="center"/>
              <w:rPr>
                <w:rFonts w:eastAsia="Calibri"/>
                <w:sz w:val="20"/>
              </w:rPr>
            </w:pPr>
            <w:r w:rsidRPr="00892AF3">
              <w:rPr>
                <w:rFonts w:eastAsia="Calibri"/>
                <w:sz w:val="20"/>
              </w:rPr>
              <w:t>563,3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AD7B56" w:rsidRPr="00FB6535" w:rsidRDefault="00AD7B56" w:rsidP="00965A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FB6535">
              <w:rPr>
                <w:color w:val="000000"/>
                <w:sz w:val="20"/>
                <w:lang w:eastAsia="lt-LT"/>
              </w:rPr>
              <w:t>33 364,4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FB6535" w:rsidRDefault="00DE50EC" w:rsidP="00CE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FB6535">
              <w:rPr>
                <w:color w:val="000000"/>
                <w:sz w:val="20"/>
                <w:lang w:eastAsia="lt-LT"/>
              </w:rPr>
              <w:t>33 2</w:t>
            </w:r>
            <w:r w:rsidR="00CE0102" w:rsidRPr="00FB6535">
              <w:rPr>
                <w:color w:val="000000"/>
                <w:sz w:val="20"/>
                <w:lang w:eastAsia="lt-LT"/>
              </w:rPr>
              <w:t>49</w:t>
            </w:r>
            <w:r w:rsidRPr="00FB6535">
              <w:rPr>
                <w:color w:val="000000"/>
                <w:sz w:val="20"/>
                <w:lang w:eastAsia="lt-LT"/>
              </w:rPr>
              <w:t>,</w:t>
            </w:r>
            <w:r w:rsidR="00CE0102" w:rsidRPr="00FB6535">
              <w:rPr>
                <w:color w:val="000000"/>
                <w:sz w:val="20"/>
                <w:lang w:eastAsia="lt-LT"/>
              </w:rPr>
              <w:t>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E50EC" w:rsidRPr="00FB6535" w:rsidRDefault="00CE0102" w:rsidP="00D53E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FB6535">
              <w:rPr>
                <w:color w:val="000000"/>
                <w:sz w:val="20"/>
                <w:lang w:eastAsia="lt-LT"/>
              </w:rPr>
              <w:t>8 845,6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E50EC" w:rsidRPr="00FB6535" w:rsidRDefault="001C0645" w:rsidP="00C949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FB6535">
              <w:rPr>
                <w:color w:val="000000"/>
                <w:sz w:val="20"/>
                <w:lang w:eastAsia="lt-LT"/>
              </w:rPr>
              <w:t>114,6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rPr>
                <w:sz w:val="20"/>
              </w:rPr>
            </w:pPr>
          </w:p>
        </w:tc>
      </w:tr>
      <w:tr w:rsidR="00DE50EC" w:rsidTr="00892AF3">
        <w:trPr>
          <w:cantSplit/>
          <w:trHeight w:val="23"/>
        </w:trPr>
        <w:tc>
          <w:tcPr>
            <w:tcW w:w="3120" w:type="dxa"/>
            <w:gridSpan w:val="2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1.1. Bendrojo finansavimo lėšos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E50EC" w:rsidRDefault="00DE50EC" w:rsidP="00186104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7F2091" w:rsidRDefault="00DE50EC" w:rsidP="00186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7F2091" w:rsidRDefault="00DE50EC" w:rsidP="00186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E50EC" w:rsidRPr="007F2091" w:rsidRDefault="00DE50EC" w:rsidP="00186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E50EC" w:rsidRPr="007F2091" w:rsidRDefault="00DE50EC" w:rsidP="00186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rPr>
                <w:sz w:val="20"/>
              </w:rPr>
            </w:pPr>
          </w:p>
        </w:tc>
      </w:tr>
      <w:tr w:rsidR="00DE50EC" w:rsidTr="00892AF3">
        <w:trPr>
          <w:cantSplit/>
          <w:trHeight w:val="23"/>
        </w:trPr>
        <w:tc>
          <w:tcPr>
            <w:tcW w:w="3120" w:type="dxa"/>
            <w:gridSpan w:val="2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1.2. ES ir kitos tarptautinės finansinės paramos lėšos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E50EC" w:rsidRDefault="00DE50EC" w:rsidP="00C949FB">
            <w:pPr>
              <w:spacing w:line="254" w:lineRule="auto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E50EC" w:rsidRDefault="00DE50EC" w:rsidP="00CD4A14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rPr>
                <w:sz w:val="20"/>
              </w:rPr>
            </w:pPr>
          </w:p>
        </w:tc>
      </w:tr>
      <w:tr w:rsidR="00DE50EC" w:rsidTr="00892AF3">
        <w:trPr>
          <w:cantSplit/>
          <w:trHeight w:val="23"/>
        </w:trPr>
        <w:tc>
          <w:tcPr>
            <w:tcW w:w="3120" w:type="dxa"/>
            <w:gridSpan w:val="2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1.3. Tikslinės paskirties lėšos ir pajamų įmokos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446,0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416,0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184,0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30,0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446,0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416,0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184,0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E50EC" w:rsidRPr="00A23661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23661">
              <w:rPr>
                <w:rFonts w:eastAsia="Calibri"/>
                <w:sz w:val="20"/>
              </w:rPr>
              <w:t>30,0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446,0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416,0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184,0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E50EC" w:rsidRPr="004375FB" w:rsidRDefault="00DE50EC" w:rsidP="007A20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4375FB">
              <w:rPr>
                <w:rFonts w:eastAsia="Calibri"/>
                <w:sz w:val="20"/>
              </w:rPr>
              <w:t>30,0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rPr>
                <w:sz w:val="20"/>
              </w:rPr>
            </w:pPr>
          </w:p>
        </w:tc>
      </w:tr>
      <w:tr w:rsidR="00DE50EC" w:rsidTr="00892AF3">
        <w:trPr>
          <w:cantSplit/>
          <w:trHeight w:val="743"/>
        </w:trPr>
        <w:tc>
          <w:tcPr>
            <w:tcW w:w="3120" w:type="dxa"/>
            <w:gridSpan w:val="2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2. Kiti šaltiniai (ES finansinė parama projektams įgyvendinti ir kitos teisėtai gautos lėšos)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1 430,0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1 430,0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1 600,0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1 600,0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rFonts w:eastAsia="Calibri"/>
                <w:strike/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1 600,0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1 600,0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E50EC" w:rsidRPr="004375FB" w:rsidRDefault="00DE50EC" w:rsidP="00C949FB">
            <w:pPr>
              <w:spacing w:line="252" w:lineRule="auto"/>
              <w:jc w:val="center"/>
              <w:rPr>
                <w:sz w:val="20"/>
              </w:rPr>
            </w:pPr>
            <w:r w:rsidRPr="004375FB">
              <w:rPr>
                <w:sz w:val="20"/>
              </w:rPr>
              <w:t>0,0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rPr>
                <w:sz w:val="20"/>
              </w:rPr>
            </w:pPr>
          </w:p>
        </w:tc>
      </w:tr>
      <w:tr w:rsidR="00DE50EC" w:rsidTr="00892AF3">
        <w:trPr>
          <w:cantSplit/>
          <w:trHeight w:val="358"/>
        </w:trPr>
        <w:tc>
          <w:tcPr>
            <w:tcW w:w="3120" w:type="dxa"/>
            <w:gridSpan w:val="2"/>
            <w:tcMar>
              <w:left w:w="25" w:type="dxa"/>
            </w:tcMar>
          </w:tcPr>
          <w:p w:rsidR="0020541F" w:rsidRDefault="0020541F" w:rsidP="00CD4A14">
            <w:pPr>
              <w:spacing w:line="252" w:lineRule="auto"/>
              <w:ind w:left="57"/>
              <w:rPr>
                <w:sz w:val="20"/>
              </w:rPr>
            </w:pPr>
          </w:p>
          <w:p w:rsidR="00DE50EC" w:rsidRDefault="00DE50EC" w:rsidP="00CD4A14">
            <w:pPr>
              <w:spacing w:line="252" w:lineRule="auto"/>
              <w:ind w:left="57"/>
              <w:rPr>
                <w:sz w:val="20"/>
              </w:rPr>
            </w:pPr>
            <w:r>
              <w:rPr>
                <w:sz w:val="20"/>
              </w:rPr>
              <w:t>Iš viso Planui finansuoti (1 + 2)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735BC6" w:rsidRPr="0020541F" w:rsidRDefault="00735BC6" w:rsidP="00D53EAC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34 909,7</w:t>
            </w:r>
          </w:p>
        </w:tc>
        <w:tc>
          <w:tcPr>
            <w:tcW w:w="982" w:type="dxa"/>
            <w:tcMar>
              <w:left w:w="25" w:type="dxa"/>
            </w:tcMar>
            <w:vAlign w:val="center"/>
          </w:tcPr>
          <w:p w:rsidR="00F84E97" w:rsidRPr="0020541F" w:rsidRDefault="00F84E97" w:rsidP="00316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34 648,7</w:t>
            </w:r>
          </w:p>
        </w:tc>
        <w:tc>
          <w:tcPr>
            <w:tcW w:w="860" w:type="dxa"/>
            <w:tcMar>
              <w:left w:w="25" w:type="dxa"/>
            </w:tcMar>
            <w:vAlign w:val="center"/>
          </w:tcPr>
          <w:p w:rsidR="00A73361" w:rsidRPr="0020541F" w:rsidRDefault="00A73361" w:rsidP="00316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8</w:t>
            </w:r>
            <w:r w:rsidR="007D153C" w:rsidRPr="0020541F">
              <w:rPr>
                <w:color w:val="000000"/>
                <w:sz w:val="20"/>
                <w:lang w:eastAsia="lt-LT"/>
              </w:rPr>
              <w:t xml:space="preserve"> </w:t>
            </w:r>
            <w:r w:rsidRPr="0020541F">
              <w:rPr>
                <w:color w:val="000000"/>
                <w:sz w:val="20"/>
                <w:lang w:eastAsia="lt-LT"/>
              </w:rPr>
              <w:t>758,2</w:t>
            </w:r>
          </w:p>
        </w:tc>
        <w:tc>
          <w:tcPr>
            <w:tcW w:w="642" w:type="dxa"/>
            <w:tcMar>
              <w:left w:w="25" w:type="dxa"/>
            </w:tcMar>
            <w:vAlign w:val="center"/>
          </w:tcPr>
          <w:p w:rsidR="00DE50EC" w:rsidRPr="0020541F" w:rsidRDefault="00DE50EC" w:rsidP="00186104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261,0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BC279A" w:rsidRPr="0020541F" w:rsidRDefault="00BC279A" w:rsidP="00186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35 469,3</w:t>
            </w:r>
          </w:p>
        </w:tc>
        <w:tc>
          <w:tcPr>
            <w:tcW w:w="974" w:type="dxa"/>
            <w:tcMar>
              <w:left w:w="25" w:type="dxa"/>
            </w:tcMar>
            <w:vAlign w:val="center"/>
          </w:tcPr>
          <w:p w:rsidR="001D4926" w:rsidRPr="0020541F" w:rsidRDefault="001D4926" w:rsidP="00186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34 906,0</w:t>
            </w:r>
          </w:p>
        </w:tc>
        <w:tc>
          <w:tcPr>
            <w:tcW w:w="867" w:type="dxa"/>
            <w:tcMar>
              <w:left w:w="25" w:type="dxa"/>
            </w:tcMar>
            <w:vAlign w:val="center"/>
          </w:tcPr>
          <w:p w:rsidR="001D4926" w:rsidRPr="0020541F" w:rsidRDefault="001D4926" w:rsidP="00316A78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  <w:r w:rsidRPr="0020541F">
              <w:rPr>
                <w:color w:val="000000"/>
                <w:sz w:val="20"/>
                <w:lang w:eastAsia="lt-LT"/>
              </w:rPr>
              <w:t>8 888,2</w:t>
            </w:r>
          </w:p>
        </w:tc>
        <w:tc>
          <w:tcPr>
            <w:tcW w:w="748" w:type="dxa"/>
            <w:tcMar>
              <w:left w:w="25" w:type="dxa"/>
            </w:tcMar>
            <w:vAlign w:val="center"/>
          </w:tcPr>
          <w:p w:rsidR="0020541F" w:rsidRPr="0020541F" w:rsidRDefault="0020541F" w:rsidP="000209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</w:p>
          <w:p w:rsidR="00DE50EC" w:rsidRPr="0020541F" w:rsidRDefault="0025415C" w:rsidP="000209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563,3</w:t>
            </w:r>
          </w:p>
          <w:p w:rsidR="00E47542" w:rsidRPr="0020541F" w:rsidRDefault="00E47542" w:rsidP="0002095E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0"/>
              </w:rPr>
            </w:pP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E5318C" w:rsidRPr="0020541F" w:rsidRDefault="00E5318C" w:rsidP="00186D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>34 964,4</w:t>
            </w:r>
          </w:p>
        </w:tc>
        <w:tc>
          <w:tcPr>
            <w:tcW w:w="976" w:type="dxa"/>
            <w:tcMar>
              <w:left w:w="25" w:type="dxa"/>
            </w:tcMar>
            <w:vAlign w:val="center"/>
          </w:tcPr>
          <w:p w:rsidR="00E5318C" w:rsidRPr="0020541F" w:rsidRDefault="00E5318C" w:rsidP="00CE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 xml:space="preserve">34 </w:t>
            </w:r>
            <w:r w:rsidR="00CE0102" w:rsidRPr="0020541F">
              <w:rPr>
                <w:color w:val="000000"/>
                <w:sz w:val="20"/>
                <w:lang w:eastAsia="lt-LT"/>
              </w:rPr>
              <w:t>849,8</w:t>
            </w:r>
          </w:p>
        </w:tc>
        <w:tc>
          <w:tcPr>
            <w:tcW w:w="854" w:type="dxa"/>
            <w:tcMar>
              <w:left w:w="25" w:type="dxa"/>
            </w:tcMar>
            <w:vAlign w:val="center"/>
          </w:tcPr>
          <w:p w:rsidR="00AD7B56" w:rsidRPr="0020541F" w:rsidRDefault="00AD7B56" w:rsidP="009E2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 xml:space="preserve">8 </w:t>
            </w:r>
            <w:r w:rsidR="00CE0102" w:rsidRPr="0020541F">
              <w:rPr>
                <w:color w:val="000000"/>
                <w:sz w:val="20"/>
                <w:lang w:eastAsia="lt-LT"/>
              </w:rPr>
              <w:t>845,6</w:t>
            </w:r>
          </w:p>
        </w:tc>
        <w:tc>
          <w:tcPr>
            <w:tcW w:w="724" w:type="dxa"/>
            <w:tcMar>
              <w:left w:w="25" w:type="dxa"/>
            </w:tcMar>
            <w:vAlign w:val="center"/>
          </w:tcPr>
          <w:p w:rsidR="00DE50EC" w:rsidRPr="0020541F" w:rsidRDefault="001C0645" w:rsidP="00186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20541F">
              <w:rPr>
                <w:color w:val="000000"/>
                <w:sz w:val="20"/>
                <w:lang w:eastAsia="lt-LT"/>
              </w:rPr>
              <w:t>114,6</w:t>
            </w:r>
          </w:p>
        </w:tc>
        <w:tc>
          <w:tcPr>
            <w:tcW w:w="1337" w:type="dxa"/>
            <w:tcMar>
              <w:left w:w="25" w:type="dxa"/>
            </w:tcMar>
          </w:tcPr>
          <w:p w:rsidR="00DE50EC" w:rsidRDefault="00DE50EC" w:rsidP="00CD4A14">
            <w:pPr>
              <w:spacing w:line="252" w:lineRule="auto"/>
              <w:rPr>
                <w:sz w:val="20"/>
              </w:rPr>
            </w:pPr>
          </w:p>
        </w:tc>
      </w:tr>
    </w:tbl>
    <w:p w:rsidR="00782F22" w:rsidRDefault="00782F22">
      <w:pPr>
        <w:rPr>
          <w:sz w:val="20"/>
        </w:rPr>
      </w:pPr>
    </w:p>
    <w:p w:rsidR="009036DB" w:rsidRDefault="009036DB">
      <w:pPr>
        <w:rPr>
          <w:sz w:val="20"/>
        </w:rPr>
      </w:pPr>
      <w:r w:rsidRPr="00F06A5F">
        <w:rPr>
          <w:sz w:val="20"/>
        </w:rPr>
        <w:t>* Socialinės apsaugos ir darbo ministerija planuoja papildomas E</w:t>
      </w:r>
      <w:r>
        <w:rPr>
          <w:sz w:val="20"/>
        </w:rPr>
        <w:t>S fondų lėšas įgyvendinamai  2.2</w:t>
      </w:r>
      <w:r w:rsidRPr="00F06A5F">
        <w:rPr>
          <w:sz w:val="20"/>
        </w:rPr>
        <w:t>.1 priemonei iki 2023 m. vidurio, perskirstydama jas tarp savo administruojamų 2014</w:t>
      </w:r>
      <w:r>
        <w:rPr>
          <w:sz w:val="20"/>
        </w:rPr>
        <w:t>–</w:t>
      </w:r>
      <w:r w:rsidRPr="00F06A5F">
        <w:rPr>
          <w:sz w:val="20"/>
        </w:rPr>
        <w:t xml:space="preserve">2020 m. ES fondų investicijų veiksmų programos (toliau – Veiksmų programa) priemonių. Atlikus lėšų perskirstymą tarp Veiksmų programos priemonių, bus koreguojamas tarpinstitucinis veiklos planas ir ministerijos asignavimai 2021–2023 m. </w:t>
      </w:r>
    </w:p>
    <w:p w:rsidR="009036DB" w:rsidRPr="00C65C00" w:rsidRDefault="009036DB" w:rsidP="00C65C00">
      <w:pPr>
        <w:jc w:val="center"/>
        <w:rPr>
          <w:sz w:val="20"/>
        </w:rPr>
      </w:pPr>
      <w:r>
        <w:rPr>
          <w:sz w:val="20"/>
        </w:rPr>
        <w:t>___________________________</w:t>
      </w:r>
    </w:p>
    <w:sectPr w:rsidR="009036DB" w:rsidRPr="00C65C00" w:rsidSect="00CD08A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1F5C" w:rsidRDefault="000F1F5C">
      <w:r>
        <w:separator/>
      </w:r>
    </w:p>
  </w:endnote>
  <w:endnote w:type="continuationSeparator" w:id="0">
    <w:p w:rsidR="000F1F5C" w:rsidRDefault="000F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15C" w:rsidRDefault="0025415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15C" w:rsidRDefault="0025415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1F5C" w:rsidRDefault="000F1F5C">
      <w:r>
        <w:separator/>
      </w:r>
    </w:p>
  </w:footnote>
  <w:footnote w:type="continuationSeparator" w:id="0">
    <w:p w:rsidR="000F1F5C" w:rsidRDefault="000F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15C" w:rsidRDefault="0025415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92AF3">
      <w:rPr>
        <w:noProof/>
      </w:rPr>
      <w:t>18</w:t>
    </w:r>
    <w:r>
      <w:rPr>
        <w:noProof/>
      </w:rPr>
      <w:fldChar w:fldCharType="end"/>
    </w:r>
  </w:p>
  <w:p w:rsidR="0025415C" w:rsidRDefault="002541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15C" w:rsidRDefault="0025415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0C"/>
    <w:rsid w:val="00002962"/>
    <w:rsid w:val="00004B48"/>
    <w:rsid w:val="00006EE9"/>
    <w:rsid w:val="00011110"/>
    <w:rsid w:val="000148D1"/>
    <w:rsid w:val="00015D17"/>
    <w:rsid w:val="0002095E"/>
    <w:rsid w:val="00021F3C"/>
    <w:rsid w:val="0002598B"/>
    <w:rsid w:val="00025B70"/>
    <w:rsid w:val="00033933"/>
    <w:rsid w:val="00041307"/>
    <w:rsid w:val="000479DF"/>
    <w:rsid w:val="00052695"/>
    <w:rsid w:val="00053274"/>
    <w:rsid w:val="00054F9A"/>
    <w:rsid w:val="000668C7"/>
    <w:rsid w:val="0007434C"/>
    <w:rsid w:val="000827AC"/>
    <w:rsid w:val="000847F6"/>
    <w:rsid w:val="000869D5"/>
    <w:rsid w:val="0009024B"/>
    <w:rsid w:val="0009201C"/>
    <w:rsid w:val="0009713B"/>
    <w:rsid w:val="000A3AF0"/>
    <w:rsid w:val="000B46FD"/>
    <w:rsid w:val="000B5B95"/>
    <w:rsid w:val="000C1536"/>
    <w:rsid w:val="000C1B7F"/>
    <w:rsid w:val="000C6903"/>
    <w:rsid w:val="000D3B35"/>
    <w:rsid w:val="000D7405"/>
    <w:rsid w:val="000F006E"/>
    <w:rsid w:val="000F105C"/>
    <w:rsid w:val="000F1F5C"/>
    <w:rsid w:val="000F28A3"/>
    <w:rsid w:val="000F60E0"/>
    <w:rsid w:val="000F69F3"/>
    <w:rsid w:val="000F78E8"/>
    <w:rsid w:val="00103E47"/>
    <w:rsid w:val="00106545"/>
    <w:rsid w:val="0011144C"/>
    <w:rsid w:val="00121033"/>
    <w:rsid w:val="00122BEB"/>
    <w:rsid w:val="00130214"/>
    <w:rsid w:val="0013051A"/>
    <w:rsid w:val="00130631"/>
    <w:rsid w:val="001327A8"/>
    <w:rsid w:val="001341D9"/>
    <w:rsid w:val="00134557"/>
    <w:rsid w:val="00140B33"/>
    <w:rsid w:val="0014273B"/>
    <w:rsid w:val="001459B4"/>
    <w:rsid w:val="001557EC"/>
    <w:rsid w:val="00157036"/>
    <w:rsid w:val="00157604"/>
    <w:rsid w:val="00161450"/>
    <w:rsid w:val="0016272D"/>
    <w:rsid w:val="0016398B"/>
    <w:rsid w:val="00170DE9"/>
    <w:rsid w:val="00172152"/>
    <w:rsid w:val="00174D73"/>
    <w:rsid w:val="00176327"/>
    <w:rsid w:val="00181DC4"/>
    <w:rsid w:val="00183434"/>
    <w:rsid w:val="00186104"/>
    <w:rsid w:val="00186217"/>
    <w:rsid w:val="00186DF8"/>
    <w:rsid w:val="00187D4F"/>
    <w:rsid w:val="0019019E"/>
    <w:rsid w:val="00191687"/>
    <w:rsid w:val="001942AF"/>
    <w:rsid w:val="0019494D"/>
    <w:rsid w:val="001A39FB"/>
    <w:rsid w:val="001A7D88"/>
    <w:rsid w:val="001B458E"/>
    <w:rsid w:val="001C0645"/>
    <w:rsid w:val="001C4303"/>
    <w:rsid w:val="001D0D44"/>
    <w:rsid w:val="001D28BA"/>
    <w:rsid w:val="001D36C3"/>
    <w:rsid w:val="001D4926"/>
    <w:rsid w:val="001D5B6D"/>
    <w:rsid w:val="001E282F"/>
    <w:rsid w:val="001E75BA"/>
    <w:rsid w:val="001E7E1D"/>
    <w:rsid w:val="0020541F"/>
    <w:rsid w:val="00211566"/>
    <w:rsid w:val="00221E23"/>
    <w:rsid w:val="00224318"/>
    <w:rsid w:val="00224D27"/>
    <w:rsid w:val="00230710"/>
    <w:rsid w:val="002353E6"/>
    <w:rsid w:val="002404E0"/>
    <w:rsid w:val="00243F85"/>
    <w:rsid w:val="002507F2"/>
    <w:rsid w:val="00250D09"/>
    <w:rsid w:val="0025415C"/>
    <w:rsid w:val="00254EB5"/>
    <w:rsid w:val="00260F22"/>
    <w:rsid w:val="002652F1"/>
    <w:rsid w:val="002666D0"/>
    <w:rsid w:val="0027660B"/>
    <w:rsid w:val="00280CA9"/>
    <w:rsid w:val="00285BAF"/>
    <w:rsid w:val="002873E9"/>
    <w:rsid w:val="002A63B2"/>
    <w:rsid w:val="002B1A2F"/>
    <w:rsid w:val="002B6E5A"/>
    <w:rsid w:val="002B6F68"/>
    <w:rsid w:val="002B75B5"/>
    <w:rsid w:val="002C0AC7"/>
    <w:rsid w:val="002C1145"/>
    <w:rsid w:val="002C1F50"/>
    <w:rsid w:val="002C2E4E"/>
    <w:rsid w:val="002C41D7"/>
    <w:rsid w:val="002C5F07"/>
    <w:rsid w:val="002D17C2"/>
    <w:rsid w:val="002D2CAB"/>
    <w:rsid w:val="002D3F42"/>
    <w:rsid w:val="002D69A0"/>
    <w:rsid w:val="002E0378"/>
    <w:rsid w:val="002E10FB"/>
    <w:rsid w:val="002E1108"/>
    <w:rsid w:val="002F5804"/>
    <w:rsid w:val="002F5CF5"/>
    <w:rsid w:val="002F7457"/>
    <w:rsid w:val="0030518C"/>
    <w:rsid w:val="00307E47"/>
    <w:rsid w:val="00310C21"/>
    <w:rsid w:val="00316550"/>
    <w:rsid w:val="00316A78"/>
    <w:rsid w:val="00325F61"/>
    <w:rsid w:val="00330EB8"/>
    <w:rsid w:val="00341C0D"/>
    <w:rsid w:val="00341D48"/>
    <w:rsid w:val="00344181"/>
    <w:rsid w:val="0034657A"/>
    <w:rsid w:val="00347F96"/>
    <w:rsid w:val="003534F7"/>
    <w:rsid w:val="003615CD"/>
    <w:rsid w:val="00361997"/>
    <w:rsid w:val="003672D9"/>
    <w:rsid w:val="00377EC3"/>
    <w:rsid w:val="00384E82"/>
    <w:rsid w:val="003915C3"/>
    <w:rsid w:val="0039388C"/>
    <w:rsid w:val="003A4723"/>
    <w:rsid w:val="003A6971"/>
    <w:rsid w:val="003A6B73"/>
    <w:rsid w:val="003B3137"/>
    <w:rsid w:val="003B3BEB"/>
    <w:rsid w:val="003B7AF1"/>
    <w:rsid w:val="003C0782"/>
    <w:rsid w:val="003C2943"/>
    <w:rsid w:val="003C4FC0"/>
    <w:rsid w:val="003D053E"/>
    <w:rsid w:val="003D08C3"/>
    <w:rsid w:val="003D0E5D"/>
    <w:rsid w:val="003D7AD5"/>
    <w:rsid w:val="003E0CA5"/>
    <w:rsid w:val="003E1B70"/>
    <w:rsid w:val="003E45D6"/>
    <w:rsid w:val="003E4AAA"/>
    <w:rsid w:val="003F48E0"/>
    <w:rsid w:val="003F5D03"/>
    <w:rsid w:val="003F7FEA"/>
    <w:rsid w:val="004011B5"/>
    <w:rsid w:val="00405688"/>
    <w:rsid w:val="00405BE6"/>
    <w:rsid w:val="0040650A"/>
    <w:rsid w:val="00412935"/>
    <w:rsid w:val="00414B73"/>
    <w:rsid w:val="00415ACC"/>
    <w:rsid w:val="004268BC"/>
    <w:rsid w:val="00430039"/>
    <w:rsid w:val="00433CFB"/>
    <w:rsid w:val="004350A9"/>
    <w:rsid w:val="004375FB"/>
    <w:rsid w:val="0044113E"/>
    <w:rsid w:val="004530F4"/>
    <w:rsid w:val="0045363E"/>
    <w:rsid w:val="00454866"/>
    <w:rsid w:val="004615BF"/>
    <w:rsid w:val="00463D15"/>
    <w:rsid w:val="004656DF"/>
    <w:rsid w:val="00470B24"/>
    <w:rsid w:val="00471446"/>
    <w:rsid w:val="00473F87"/>
    <w:rsid w:val="004742E6"/>
    <w:rsid w:val="00476D87"/>
    <w:rsid w:val="0048146A"/>
    <w:rsid w:val="00482CE2"/>
    <w:rsid w:val="004854C0"/>
    <w:rsid w:val="00495534"/>
    <w:rsid w:val="00497C48"/>
    <w:rsid w:val="004B0EB6"/>
    <w:rsid w:val="004B79B0"/>
    <w:rsid w:val="004D4F75"/>
    <w:rsid w:val="004D6D3D"/>
    <w:rsid w:val="004D73B9"/>
    <w:rsid w:val="004E15F5"/>
    <w:rsid w:val="004E1EA9"/>
    <w:rsid w:val="004F0DB3"/>
    <w:rsid w:val="004F2CFD"/>
    <w:rsid w:val="00504E4D"/>
    <w:rsid w:val="00505956"/>
    <w:rsid w:val="00523313"/>
    <w:rsid w:val="0052508B"/>
    <w:rsid w:val="00531C89"/>
    <w:rsid w:val="00534FAD"/>
    <w:rsid w:val="00536880"/>
    <w:rsid w:val="00545805"/>
    <w:rsid w:val="00546B53"/>
    <w:rsid w:val="00553826"/>
    <w:rsid w:val="0055547B"/>
    <w:rsid w:val="0055606E"/>
    <w:rsid w:val="00556383"/>
    <w:rsid w:val="00563533"/>
    <w:rsid w:val="0057061B"/>
    <w:rsid w:val="0058183B"/>
    <w:rsid w:val="00584DA7"/>
    <w:rsid w:val="005856B7"/>
    <w:rsid w:val="00586578"/>
    <w:rsid w:val="005914D3"/>
    <w:rsid w:val="00596584"/>
    <w:rsid w:val="005A20A3"/>
    <w:rsid w:val="005A3376"/>
    <w:rsid w:val="005A6010"/>
    <w:rsid w:val="005B4722"/>
    <w:rsid w:val="005B4E28"/>
    <w:rsid w:val="005B4FB9"/>
    <w:rsid w:val="005C37A9"/>
    <w:rsid w:val="005C395E"/>
    <w:rsid w:val="005C3DCD"/>
    <w:rsid w:val="005C613B"/>
    <w:rsid w:val="005D0FBB"/>
    <w:rsid w:val="005D19D5"/>
    <w:rsid w:val="005D3C05"/>
    <w:rsid w:val="005E30B4"/>
    <w:rsid w:val="005E5C44"/>
    <w:rsid w:val="005F02A8"/>
    <w:rsid w:val="005F358C"/>
    <w:rsid w:val="00603B8C"/>
    <w:rsid w:val="006043A8"/>
    <w:rsid w:val="00610BAE"/>
    <w:rsid w:val="006126CD"/>
    <w:rsid w:val="0061492C"/>
    <w:rsid w:val="00614C6D"/>
    <w:rsid w:val="00627157"/>
    <w:rsid w:val="00627D2F"/>
    <w:rsid w:val="00630141"/>
    <w:rsid w:val="00640B3B"/>
    <w:rsid w:val="0064535C"/>
    <w:rsid w:val="00645362"/>
    <w:rsid w:val="006477F2"/>
    <w:rsid w:val="00654114"/>
    <w:rsid w:val="00655C5B"/>
    <w:rsid w:val="00660EE3"/>
    <w:rsid w:val="00666D5F"/>
    <w:rsid w:val="006706F2"/>
    <w:rsid w:val="0067146F"/>
    <w:rsid w:val="006721EE"/>
    <w:rsid w:val="00674758"/>
    <w:rsid w:val="00676443"/>
    <w:rsid w:val="00680618"/>
    <w:rsid w:val="00680785"/>
    <w:rsid w:val="0068489D"/>
    <w:rsid w:val="00686955"/>
    <w:rsid w:val="00687E9B"/>
    <w:rsid w:val="00691C57"/>
    <w:rsid w:val="00697EE8"/>
    <w:rsid w:val="006A138E"/>
    <w:rsid w:val="006A3237"/>
    <w:rsid w:val="006A32DB"/>
    <w:rsid w:val="006A36C1"/>
    <w:rsid w:val="006A4792"/>
    <w:rsid w:val="006A583B"/>
    <w:rsid w:val="006A68CE"/>
    <w:rsid w:val="006A7320"/>
    <w:rsid w:val="006B0800"/>
    <w:rsid w:val="006B629D"/>
    <w:rsid w:val="006C2C4C"/>
    <w:rsid w:val="006C4FD3"/>
    <w:rsid w:val="006C7786"/>
    <w:rsid w:val="006C7AA7"/>
    <w:rsid w:val="006D429D"/>
    <w:rsid w:val="006D5E61"/>
    <w:rsid w:val="006D62A0"/>
    <w:rsid w:val="006E1EE5"/>
    <w:rsid w:val="006E221B"/>
    <w:rsid w:val="006E23DA"/>
    <w:rsid w:val="006E5459"/>
    <w:rsid w:val="006F160E"/>
    <w:rsid w:val="006F576D"/>
    <w:rsid w:val="00707233"/>
    <w:rsid w:val="00710F69"/>
    <w:rsid w:val="00713216"/>
    <w:rsid w:val="0071398F"/>
    <w:rsid w:val="00716284"/>
    <w:rsid w:val="00721741"/>
    <w:rsid w:val="007263BF"/>
    <w:rsid w:val="00731325"/>
    <w:rsid w:val="007359E0"/>
    <w:rsid w:val="00735BC6"/>
    <w:rsid w:val="00740852"/>
    <w:rsid w:val="007413F4"/>
    <w:rsid w:val="0074313E"/>
    <w:rsid w:val="007446B0"/>
    <w:rsid w:val="0074564F"/>
    <w:rsid w:val="00747C26"/>
    <w:rsid w:val="00750041"/>
    <w:rsid w:val="007501BB"/>
    <w:rsid w:val="007537AF"/>
    <w:rsid w:val="00756624"/>
    <w:rsid w:val="0075738A"/>
    <w:rsid w:val="00771B1D"/>
    <w:rsid w:val="007750FD"/>
    <w:rsid w:val="00777215"/>
    <w:rsid w:val="00777879"/>
    <w:rsid w:val="00782F22"/>
    <w:rsid w:val="007851B2"/>
    <w:rsid w:val="007851B9"/>
    <w:rsid w:val="00786940"/>
    <w:rsid w:val="00792F78"/>
    <w:rsid w:val="00795F0F"/>
    <w:rsid w:val="0079615A"/>
    <w:rsid w:val="007A205F"/>
    <w:rsid w:val="007A25AD"/>
    <w:rsid w:val="007B0630"/>
    <w:rsid w:val="007B0E09"/>
    <w:rsid w:val="007B1E6D"/>
    <w:rsid w:val="007B448C"/>
    <w:rsid w:val="007B725E"/>
    <w:rsid w:val="007C23E8"/>
    <w:rsid w:val="007C5B7D"/>
    <w:rsid w:val="007D153C"/>
    <w:rsid w:val="007D1CCD"/>
    <w:rsid w:val="007D40E9"/>
    <w:rsid w:val="007D519E"/>
    <w:rsid w:val="007F0822"/>
    <w:rsid w:val="007F7A18"/>
    <w:rsid w:val="00800826"/>
    <w:rsid w:val="00801034"/>
    <w:rsid w:val="00805BD4"/>
    <w:rsid w:val="00811DEA"/>
    <w:rsid w:val="00816486"/>
    <w:rsid w:val="008179DE"/>
    <w:rsid w:val="00821A75"/>
    <w:rsid w:val="0082203E"/>
    <w:rsid w:val="008315EF"/>
    <w:rsid w:val="008358FA"/>
    <w:rsid w:val="008372AD"/>
    <w:rsid w:val="008377D3"/>
    <w:rsid w:val="008401B7"/>
    <w:rsid w:val="00840B9B"/>
    <w:rsid w:val="0084232B"/>
    <w:rsid w:val="00844411"/>
    <w:rsid w:val="00855D5C"/>
    <w:rsid w:val="00856742"/>
    <w:rsid w:val="00863721"/>
    <w:rsid w:val="0087011B"/>
    <w:rsid w:val="00872D0F"/>
    <w:rsid w:val="00874759"/>
    <w:rsid w:val="008801C5"/>
    <w:rsid w:val="00885329"/>
    <w:rsid w:val="00887C29"/>
    <w:rsid w:val="00887FFC"/>
    <w:rsid w:val="0089234E"/>
    <w:rsid w:val="00892AF3"/>
    <w:rsid w:val="00896A83"/>
    <w:rsid w:val="0089717B"/>
    <w:rsid w:val="00897DFC"/>
    <w:rsid w:val="008A2421"/>
    <w:rsid w:val="008A2F0E"/>
    <w:rsid w:val="008A2FB9"/>
    <w:rsid w:val="008A340D"/>
    <w:rsid w:val="008A4E3F"/>
    <w:rsid w:val="008B1365"/>
    <w:rsid w:val="008B5408"/>
    <w:rsid w:val="008C4807"/>
    <w:rsid w:val="008C775F"/>
    <w:rsid w:val="008C7F60"/>
    <w:rsid w:val="008D4194"/>
    <w:rsid w:val="008D5073"/>
    <w:rsid w:val="008D517D"/>
    <w:rsid w:val="008D7014"/>
    <w:rsid w:val="008E4C38"/>
    <w:rsid w:val="008F25B6"/>
    <w:rsid w:val="008F2B33"/>
    <w:rsid w:val="009036DB"/>
    <w:rsid w:val="00907C2B"/>
    <w:rsid w:val="009138A8"/>
    <w:rsid w:val="00916D59"/>
    <w:rsid w:val="00921152"/>
    <w:rsid w:val="00926CCE"/>
    <w:rsid w:val="009305D7"/>
    <w:rsid w:val="00932CC0"/>
    <w:rsid w:val="00935FBC"/>
    <w:rsid w:val="00937E54"/>
    <w:rsid w:val="0094437E"/>
    <w:rsid w:val="00957B9C"/>
    <w:rsid w:val="00961C7D"/>
    <w:rsid w:val="00965A81"/>
    <w:rsid w:val="00971304"/>
    <w:rsid w:val="00971A8C"/>
    <w:rsid w:val="00977512"/>
    <w:rsid w:val="00977AEA"/>
    <w:rsid w:val="00984790"/>
    <w:rsid w:val="00993A23"/>
    <w:rsid w:val="00994ACE"/>
    <w:rsid w:val="009A068B"/>
    <w:rsid w:val="009A0CA6"/>
    <w:rsid w:val="009A1433"/>
    <w:rsid w:val="009B352F"/>
    <w:rsid w:val="009B52E4"/>
    <w:rsid w:val="009B76DB"/>
    <w:rsid w:val="009C774A"/>
    <w:rsid w:val="009D0210"/>
    <w:rsid w:val="009D5271"/>
    <w:rsid w:val="009D5B0D"/>
    <w:rsid w:val="009E2BC7"/>
    <w:rsid w:val="009E70F3"/>
    <w:rsid w:val="009F06F5"/>
    <w:rsid w:val="009F59B8"/>
    <w:rsid w:val="009F5B91"/>
    <w:rsid w:val="00A006CA"/>
    <w:rsid w:val="00A07DE0"/>
    <w:rsid w:val="00A1182A"/>
    <w:rsid w:val="00A12814"/>
    <w:rsid w:val="00A13BFA"/>
    <w:rsid w:val="00A26CC6"/>
    <w:rsid w:val="00A30135"/>
    <w:rsid w:val="00A3564B"/>
    <w:rsid w:val="00A43B02"/>
    <w:rsid w:val="00A47C33"/>
    <w:rsid w:val="00A65D80"/>
    <w:rsid w:val="00A73361"/>
    <w:rsid w:val="00A81AF4"/>
    <w:rsid w:val="00A81E0B"/>
    <w:rsid w:val="00A834EE"/>
    <w:rsid w:val="00A85C94"/>
    <w:rsid w:val="00AA1CE9"/>
    <w:rsid w:val="00AA5BF4"/>
    <w:rsid w:val="00AA77E6"/>
    <w:rsid w:val="00AB28E7"/>
    <w:rsid w:val="00AC3F8E"/>
    <w:rsid w:val="00AC4193"/>
    <w:rsid w:val="00AC486F"/>
    <w:rsid w:val="00AC76AB"/>
    <w:rsid w:val="00AD092B"/>
    <w:rsid w:val="00AD27F8"/>
    <w:rsid w:val="00AD489A"/>
    <w:rsid w:val="00AD5372"/>
    <w:rsid w:val="00AD7A25"/>
    <w:rsid w:val="00AD7B56"/>
    <w:rsid w:val="00AF199B"/>
    <w:rsid w:val="00AF53E7"/>
    <w:rsid w:val="00AF709A"/>
    <w:rsid w:val="00AF77F0"/>
    <w:rsid w:val="00B1390D"/>
    <w:rsid w:val="00B35539"/>
    <w:rsid w:val="00B42FCB"/>
    <w:rsid w:val="00B53ABC"/>
    <w:rsid w:val="00B56334"/>
    <w:rsid w:val="00B64A0D"/>
    <w:rsid w:val="00B6558E"/>
    <w:rsid w:val="00B67DA2"/>
    <w:rsid w:val="00B7378D"/>
    <w:rsid w:val="00B8043E"/>
    <w:rsid w:val="00B87C69"/>
    <w:rsid w:val="00B9517E"/>
    <w:rsid w:val="00B96F20"/>
    <w:rsid w:val="00BA05B0"/>
    <w:rsid w:val="00BA0E0C"/>
    <w:rsid w:val="00BA60D0"/>
    <w:rsid w:val="00BB0B5F"/>
    <w:rsid w:val="00BB4A33"/>
    <w:rsid w:val="00BC17A5"/>
    <w:rsid w:val="00BC279A"/>
    <w:rsid w:val="00BC3B1B"/>
    <w:rsid w:val="00BD0412"/>
    <w:rsid w:val="00BD04F8"/>
    <w:rsid w:val="00BD15FC"/>
    <w:rsid w:val="00BD457B"/>
    <w:rsid w:val="00BD5018"/>
    <w:rsid w:val="00BD7222"/>
    <w:rsid w:val="00BD7902"/>
    <w:rsid w:val="00BE1840"/>
    <w:rsid w:val="00BE1982"/>
    <w:rsid w:val="00BE4A48"/>
    <w:rsid w:val="00BF0EA4"/>
    <w:rsid w:val="00BF7889"/>
    <w:rsid w:val="00C01C12"/>
    <w:rsid w:val="00C044F6"/>
    <w:rsid w:val="00C0464D"/>
    <w:rsid w:val="00C1261C"/>
    <w:rsid w:val="00C20F03"/>
    <w:rsid w:val="00C35B3A"/>
    <w:rsid w:val="00C37B09"/>
    <w:rsid w:val="00C47D9F"/>
    <w:rsid w:val="00C51C81"/>
    <w:rsid w:val="00C54144"/>
    <w:rsid w:val="00C55C86"/>
    <w:rsid w:val="00C63BFE"/>
    <w:rsid w:val="00C64A86"/>
    <w:rsid w:val="00C65C00"/>
    <w:rsid w:val="00C778A0"/>
    <w:rsid w:val="00C8100E"/>
    <w:rsid w:val="00C86862"/>
    <w:rsid w:val="00C90D5F"/>
    <w:rsid w:val="00C93629"/>
    <w:rsid w:val="00C949FB"/>
    <w:rsid w:val="00C94C58"/>
    <w:rsid w:val="00CA1072"/>
    <w:rsid w:val="00CB157B"/>
    <w:rsid w:val="00CB3D69"/>
    <w:rsid w:val="00CB4DAB"/>
    <w:rsid w:val="00CC2587"/>
    <w:rsid w:val="00CC32C1"/>
    <w:rsid w:val="00CC383C"/>
    <w:rsid w:val="00CC3908"/>
    <w:rsid w:val="00CD08AD"/>
    <w:rsid w:val="00CD277B"/>
    <w:rsid w:val="00CD4199"/>
    <w:rsid w:val="00CD4A14"/>
    <w:rsid w:val="00CE0102"/>
    <w:rsid w:val="00CE2085"/>
    <w:rsid w:val="00CE3B81"/>
    <w:rsid w:val="00CE67EC"/>
    <w:rsid w:val="00CF1DAA"/>
    <w:rsid w:val="00CF5AA4"/>
    <w:rsid w:val="00D006DF"/>
    <w:rsid w:val="00D014B5"/>
    <w:rsid w:val="00D0261D"/>
    <w:rsid w:val="00D031F2"/>
    <w:rsid w:val="00D067C1"/>
    <w:rsid w:val="00D079CC"/>
    <w:rsid w:val="00D103C3"/>
    <w:rsid w:val="00D11CB9"/>
    <w:rsid w:val="00D15ABC"/>
    <w:rsid w:val="00D17CFB"/>
    <w:rsid w:val="00D205A4"/>
    <w:rsid w:val="00D22ED2"/>
    <w:rsid w:val="00D250C7"/>
    <w:rsid w:val="00D25B1F"/>
    <w:rsid w:val="00D271E5"/>
    <w:rsid w:val="00D31DFD"/>
    <w:rsid w:val="00D338AA"/>
    <w:rsid w:val="00D42634"/>
    <w:rsid w:val="00D4582F"/>
    <w:rsid w:val="00D500AF"/>
    <w:rsid w:val="00D53EAC"/>
    <w:rsid w:val="00D57AC9"/>
    <w:rsid w:val="00D60D31"/>
    <w:rsid w:val="00D61728"/>
    <w:rsid w:val="00D66E0D"/>
    <w:rsid w:val="00D73BC8"/>
    <w:rsid w:val="00D81BE4"/>
    <w:rsid w:val="00D8438D"/>
    <w:rsid w:val="00D8766B"/>
    <w:rsid w:val="00D87B92"/>
    <w:rsid w:val="00D9479D"/>
    <w:rsid w:val="00DA22F9"/>
    <w:rsid w:val="00DA7F75"/>
    <w:rsid w:val="00DB1A9F"/>
    <w:rsid w:val="00DB25B4"/>
    <w:rsid w:val="00DB4D53"/>
    <w:rsid w:val="00DC155B"/>
    <w:rsid w:val="00DC5891"/>
    <w:rsid w:val="00DC5B9C"/>
    <w:rsid w:val="00DD6788"/>
    <w:rsid w:val="00DE50EC"/>
    <w:rsid w:val="00DE50FD"/>
    <w:rsid w:val="00DF0333"/>
    <w:rsid w:val="00DF08DF"/>
    <w:rsid w:val="00DF0E3A"/>
    <w:rsid w:val="00DF197B"/>
    <w:rsid w:val="00DF1A68"/>
    <w:rsid w:val="00DF379A"/>
    <w:rsid w:val="00E027F4"/>
    <w:rsid w:val="00E136BB"/>
    <w:rsid w:val="00E14E0F"/>
    <w:rsid w:val="00E261EF"/>
    <w:rsid w:val="00E34A27"/>
    <w:rsid w:val="00E47542"/>
    <w:rsid w:val="00E52999"/>
    <w:rsid w:val="00E5318C"/>
    <w:rsid w:val="00E540D3"/>
    <w:rsid w:val="00E62015"/>
    <w:rsid w:val="00E623ED"/>
    <w:rsid w:val="00E635D2"/>
    <w:rsid w:val="00E66A27"/>
    <w:rsid w:val="00E670A7"/>
    <w:rsid w:val="00E678C6"/>
    <w:rsid w:val="00E7292E"/>
    <w:rsid w:val="00E7322D"/>
    <w:rsid w:val="00E751E7"/>
    <w:rsid w:val="00E839A0"/>
    <w:rsid w:val="00E9440A"/>
    <w:rsid w:val="00E94603"/>
    <w:rsid w:val="00E951A5"/>
    <w:rsid w:val="00EA5A5E"/>
    <w:rsid w:val="00EA68CB"/>
    <w:rsid w:val="00EB0526"/>
    <w:rsid w:val="00EC4435"/>
    <w:rsid w:val="00ED23A8"/>
    <w:rsid w:val="00EE10DE"/>
    <w:rsid w:val="00EE2E8D"/>
    <w:rsid w:val="00EE385A"/>
    <w:rsid w:val="00EE656F"/>
    <w:rsid w:val="00EF4386"/>
    <w:rsid w:val="00F00825"/>
    <w:rsid w:val="00F061A5"/>
    <w:rsid w:val="00F06A5F"/>
    <w:rsid w:val="00F1204E"/>
    <w:rsid w:val="00F13C66"/>
    <w:rsid w:val="00F162F8"/>
    <w:rsid w:val="00F21DB5"/>
    <w:rsid w:val="00F27E2A"/>
    <w:rsid w:val="00F30E4C"/>
    <w:rsid w:val="00F40D09"/>
    <w:rsid w:val="00F415F9"/>
    <w:rsid w:val="00F46CA5"/>
    <w:rsid w:val="00F5028E"/>
    <w:rsid w:val="00F52A51"/>
    <w:rsid w:val="00F53F27"/>
    <w:rsid w:val="00F61659"/>
    <w:rsid w:val="00F640CB"/>
    <w:rsid w:val="00F7638A"/>
    <w:rsid w:val="00F80162"/>
    <w:rsid w:val="00F80461"/>
    <w:rsid w:val="00F807AA"/>
    <w:rsid w:val="00F835DD"/>
    <w:rsid w:val="00F83B87"/>
    <w:rsid w:val="00F84E97"/>
    <w:rsid w:val="00F9026C"/>
    <w:rsid w:val="00F97A99"/>
    <w:rsid w:val="00FA32C8"/>
    <w:rsid w:val="00FA4E2C"/>
    <w:rsid w:val="00FA500A"/>
    <w:rsid w:val="00FA60E2"/>
    <w:rsid w:val="00FA6606"/>
    <w:rsid w:val="00FB1C33"/>
    <w:rsid w:val="00FB6535"/>
    <w:rsid w:val="00FC624C"/>
    <w:rsid w:val="00FC6CF8"/>
    <w:rsid w:val="00FC76E1"/>
    <w:rsid w:val="00FD0433"/>
    <w:rsid w:val="00FD3F72"/>
    <w:rsid w:val="00FD4179"/>
    <w:rsid w:val="00FE2CA6"/>
    <w:rsid w:val="00FE5FF5"/>
    <w:rsid w:val="00FE7193"/>
    <w:rsid w:val="00FF2F1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72574"/>
  <w15:docId w15:val="{82A7F668-3E99-4D35-B039-B82052C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201C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E623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623E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D87B9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7B9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D87B92"/>
    <w:rPr>
      <w:rFonts w:cs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7B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87B92"/>
    <w:rPr>
      <w:rFonts w:cs="Times New Roman"/>
      <w:b/>
      <w:bCs/>
      <w:sz w:val="20"/>
    </w:rPr>
  </w:style>
  <w:style w:type="paragraph" w:styleId="Antrats">
    <w:name w:val="header"/>
    <w:basedOn w:val="prastasis"/>
    <w:link w:val="AntratsDiagrama"/>
    <w:uiPriority w:val="99"/>
    <w:rsid w:val="002D17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D17C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D17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2D17C2"/>
    <w:rPr>
      <w:rFonts w:cs="Times New Roman"/>
    </w:rPr>
  </w:style>
  <w:style w:type="paragraph" w:customStyle="1" w:styleId="Lentelsturinys">
    <w:name w:val="Lentelės turinys"/>
    <w:basedOn w:val="prastasis"/>
    <w:rsid w:val="000847F6"/>
    <w:pPr>
      <w:widowControl w:val="0"/>
      <w:suppressLineNumbers/>
      <w:suppressAutoHyphens/>
    </w:pPr>
    <w:rPr>
      <w:rFonts w:eastAsia="Arial Unicode MS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ABE2-858C-4A4F-A933-FAB32D52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10368</Words>
  <Characters>5911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narkotikų,</vt:lpstr>
      <vt:lpstr>Lietuvos Respublikos narkotikų,</vt:lpstr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narkotikų,</dc:title>
  <dc:creator>Jelena Talackiene</dc:creator>
  <cp:lastModifiedBy>Jelena Talackiene</cp:lastModifiedBy>
  <cp:revision>2</cp:revision>
  <cp:lastPrinted>2020-03-19T07:02:00Z</cp:lastPrinted>
  <dcterms:created xsi:type="dcterms:W3CDTF">2020-06-15T13:14:00Z</dcterms:created>
  <dcterms:modified xsi:type="dcterms:W3CDTF">2020-06-15T13:14:00Z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ISC_AdditionalMakersMail">
    <vt:lpwstr> </vt:lpwstr>
  </property>
  <property fmtid="{D5CDD505-2E9C-101B-9397-08002B2CF9AE}" pid="9" name="DISC_Consignor">
    <vt:lpwstr> </vt:lpwstr>
  </property>
  <property fmtid="{D5CDD505-2E9C-101B-9397-08002B2CF9AE}" pid="10" name="DIScgiUrl">
    <vt:lpwstr>http://edvs.epaslaugos.lt/cs/idcplg</vt:lpwstr>
  </property>
  <property fmtid="{D5CDD505-2E9C-101B-9397-08002B2CF9AE}" pid="11" name="DISC_MainMakerMail">
    <vt:lpwstr> </vt:lpwstr>
  </property>
  <property fmtid="{D5CDD505-2E9C-101B-9397-08002B2CF9AE}" pid="12" name="DISdDocName">
    <vt:lpwstr>1586929</vt:lpwstr>
  </property>
  <property fmtid="{D5CDD505-2E9C-101B-9397-08002B2CF9AE}" pid="13" name="DISTaskPaneUrl">
    <vt:lpwstr>http://edvs.epaslaugos.lt/cs/idcplg?ClientControlled=DocMan&amp;coreContentOnly=1&amp;WebdavRequest=1&amp;IdcService=DOC_INFO&amp;dID=641465</vt:lpwstr>
  </property>
  <property fmtid="{D5CDD505-2E9C-101B-9397-08002B2CF9AE}" pid="14" name="DISC_AdditionalMakers">
    <vt:lpwstr> </vt:lpwstr>
  </property>
  <property fmtid="{D5CDD505-2E9C-101B-9397-08002B2CF9AE}" pid="15" name="DISC_AdditionalTutors">
    <vt:lpwstr> </vt:lpwstr>
  </property>
  <property fmtid="{D5CDD505-2E9C-101B-9397-08002B2CF9AE}" pid="16" name="DISC_SignersGroup">
    <vt:lpwstr> </vt:lpwstr>
  </property>
  <property fmtid="{D5CDD505-2E9C-101B-9397-08002B2CF9AE}" pid="17" name="DISC_OrgApprovers">
    <vt:lpwstr> </vt:lpwstr>
  </property>
  <property fmtid="{D5CDD505-2E9C-101B-9397-08002B2CF9AE}" pid="18" name="DISC_Signer">
    <vt:lpwstr> </vt:lpwstr>
  </property>
  <property fmtid="{D5CDD505-2E9C-101B-9397-08002B2CF9AE}" pid="19" name="DISC_AdditionalApproversMail">
    <vt:lpwstr> </vt:lpwstr>
  </property>
  <property fmtid="{D5CDD505-2E9C-101B-9397-08002B2CF9AE}" pid="20" name="DISidcName">
    <vt:lpwstr>edvsast1viisplocal16200</vt:lpwstr>
  </property>
  <property fmtid="{D5CDD505-2E9C-101B-9397-08002B2CF9AE}" pid="21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22" name="DISdUser">
    <vt:lpwstr>grazina</vt:lpwstr>
  </property>
  <property fmtid="{D5CDD505-2E9C-101B-9397-08002B2CF9AE}" pid="23" name="DISC_AdditionalApprovers">
    <vt:lpwstr> </vt:lpwstr>
  </property>
  <property fmtid="{D5CDD505-2E9C-101B-9397-08002B2CF9AE}" pid="24" name="DISdID">
    <vt:lpwstr>641465</vt:lpwstr>
  </property>
  <property fmtid="{D5CDD505-2E9C-101B-9397-08002B2CF9AE}" pid="25" name="DISC_MainMaker">
    <vt:lpwstr> </vt:lpwstr>
  </property>
  <property fmtid="{D5CDD505-2E9C-101B-9397-08002B2CF9AE}" pid="26" name="DISC_TutorPhone">
    <vt:lpwstr> </vt:lpwstr>
  </property>
  <property fmtid="{D5CDD505-2E9C-101B-9397-08002B2CF9AE}" pid="27" name="DISC_AdditionalApproversPhone">
    <vt:lpwstr> </vt:lpwstr>
  </property>
  <property fmtid="{D5CDD505-2E9C-101B-9397-08002B2CF9AE}" pid="28" name="DISC_AdditionalTutorsMail">
    <vt:lpwstr> </vt:lpwstr>
  </property>
  <property fmtid="{D5CDD505-2E9C-101B-9397-08002B2CF9AE}" pid="29" name="DISC_AdditionalTutorsPhone">
    <vt:lpwstr> </vt:lpwstr>
  </property>
  <property fmtid="{D5CDD505-2E9C-101B-9397-08002B2CF9AE}" pid="30" name="DISC_Tutor">
    <vt:lpwstr> </vt:lpwstr>
  </property>
  <property fmtid="{D5CDD505-2E9C-101B-9397-08002B2CF9AE}" pid="31" name="DISC_TutorMail">
    <vt:lpwstr> </vt:lpwstr>
  </property>
  <property fmtid="{D5CDD505-2E9C-101B-9397-08002B2CF9AE}" pid="32" name="DISC_Consignee">
    <vt:lpwstr> </vt:lpwstr>
  </property>
  <property fmtid="{D5CDD505-2E9C-101B-9397-08002B2CF9AE}" pid="33" name="DISC_AdditionalMakersPhone">
    <vt:lpwstr> </vt:lpwstr>
  </property>
  <property fmtid="{D5CDD505-2E9C-101B-9397-08002B2CF9AE}" pid="34" name="DISC_MainMakerPhone">
    <vt:lpwstr> </vt:lpwstr>
  </property>
</Properties>
</file>