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0DA5B" w14:textId="77777777" w:rsidR="00254996" w:rsidRDefault="00975360" w:rsidP="00254996">
      <w:pPr>
        <w:ind w:left="6480" w:firstLine="750"/>
        <w:rPr>
          <w:b/>
          <w:szCs w:val="24"/>
        </w:rPr>
      </w:pPr>
      <w:r>
        <w:rPr>
          <w:b/>
          <w:szCs w:val="24"/>
        </w:rPr>
        <w:t>Projekt</w:t>
      </w:r>
      <w:r w:rsidR="00254996">
        <w:rPr>
          <w:b/>
          <w:szCs w:val="24"/>
        </w:rPr>
        <w:t>o</w:t>
      </w:r>
    </w:p>
    <w:p w14:paraId="3260DA5C" w14:textId="77777777" w:rsidR="00C97CB1" w:rsidRDefault="00254996" w:rsidP="00254996">
      <w:pPr>
        <w:ind w:left="7230"/>
        <w:rPr>
          <w:b/>
          <w:szCs w:val="24"/>
        </w:rPr>
      </w:pPr>
      <w:r>
        <w:rPr>
          <w:b/>
          <w:szCs w:val="24"/>
        </w:rPr>
        <w:t>lyginamasis variantas</w:t>
      </w:r>
    </w:p>
    <w:p w14:paraId="3260DA5D" w14:textId="77777777" w:rsidR="00C97CB1" w:rsidRDefault="00C97CB1">
      <w:pPr>
        <w:jc w:val="center"/>
        <w:rPr>
          <w:b/>
          <w:szCs w:val="24"/>
        </w:rPr>
      </w:pPr>
    </w:p>
    <w:p w14:paraId="3260DA5E" w14:textId="77777777" w:rsidR="00C97CB1" w:rsidRDefault="00C97CB1">
      <w:pPr>
        <w:jc w:val="center"/>
        <w:rPr>
          <w:b/>
          <w:szCs w:val="24"/>
        </w:rPr>
      </w:pPr>
    </w:p>
    <w:p w14:paraId="3260DA5F" w14:textId="77777777" w:rsidR="00C97CB1" w:rsidRDefault="00975360">
      <w:pPr>
        <w:jc w:val="center"/>
        <w:rPr>
          <w:b/>
          <w:szCs w:val="24"/>
        </w:rPr>
      </w:pPr>
      <w:r>
        <w:rPr>
          <w:b/>
          <w:szCs w:val="24"/>
        </w:rPr>
        <w:t>LIETUVOS RESPUBLIKOS</w:t>
      </w:r>
    </w:p>
    <w:p w14:paraId="3260DA60" w14:textId="77777777" w:rsidR="00C97CB1" w:rsidRDefault="00975360">
      <w:pPr>
        <w:jc w:val="center"/>
        <w:rPr>
          <w:szCs w:val="24"/>
        </w:rPr>
      </w:pPr>
      <w:r>
        <w:rPr>
          <w:b/>
          <w:bCs/>
          <w:caps/>
          <w:color w:val="000000"/>
          <w:szCs w:val="24"/>
        </w:rPr>
        <w:t>BRANDUOLINĖS ENERGIJOS</w:t>
      </w:r>
      <w:r>
        <w:rPr>
          <w:b/>
          <w:szCs w:val="24"/>
        </w:rPr>
        <w:t xml:space="preserve"> ĮSTATYMO NR. I-1613</w:t>
      </w:r>
    </w:p>
    <w:p w14:paraId="3260DA61" w14:textId="77777777" w:rsidR="00C97CB1" w:rsidRDefault="00254996">
      <w:pPr>
        <w:jc w:val="center"/>
        <w:rPr>
          <w:b/>
          <w:szCs w:val="24"/>
        </w:rPr>
      </w:pPr>
      <w:r>
        <w:rPr>
          <w:b/>
          <w:szCs w:val="24"/>
        </w:rPr>
        <w:t>36</w:t>
      </w:r>
      <w:r w:rsidR="00975360">
        <w:rPr>
          <w:b/>
          <w:szCs w:val="24"/>
        </w:rPr>
        <w:t xml:space="preserve"> STRAIPSNIO PAKEITIMO</w:t>
      </w:r>
    </w:p>
    <w:p w14:paraId="3260DA62" w14:textId="77777777" w:rsidR="00C97CB1" w:rsidRDefault="00975360">
      <w:pPr>
        <w:jc w:val="center"/>
        <w:rPr>
          <w:b/>
          <w:szCs w:val="24"/>
        </w:rPr>
      </w:pPr>
      <w:r>
        <w:rPr>
          <w:b/>
          <w:szCs w:val="24"/>
        </w:rPr>
        <w:t>ĮSTATYMAS</w:t>
      </w:r>
      <w:bookmarkStart w:id="0" w:name="_GoBack"/>
      <w:bookmarkEnd w:id="0"/>
    </w:p>
    <w:p w14:paraId="3260DA63" w14:textId="77777777" w:rsidR="00C97CB1" w:rsidRDefault="00C97CB1">
      <w:pPr>
        <w:jc w:val="center"/>
        <w:rPr>
          <w:szCs w:val="24"/>
        </w:rPr>
      </w:pPr>
    </w:p>
    <w:p w14:paraId="3260DA64" w14:textId="77777777" w:rsidR="00C97CB1" w:rsidRDefault="00975360">
      <w:pPr>
        <w:spacing w:line="360" w:lineRule="auto"/>
        <w:jc w:val="center"/>
        <w:rPr>
          <w:szCs w:val="24"/>
        </w:rPr>
      </w:pPr>
      <w:r>
        <w:rPr>
          <w:szCs w:val="24"/>
        </w:rPr>
        <w:t>201</w:t>
      </w:r>
      <w:r w:rsidR="00254996">
        <w:rPr>
          <w:szCs w:val="24"/>
        </w:rPr>
        <w:t>8</w:t>
      </w:r>
      <w:r>
        <w:rPr>
          <w:szCs w:val="24"/>
        </w:rPr>
        <w:t xml:space="preserve"> m.                     d. Nr. </w:t>
      </w:r>
    </w:p>
    <w:p w14:paraId="3260DA65" w14:textId="77777777" w:rsidR="00C97CB1" w:rsidRDefault="00975360">
      <w:pPr>
        <w:spacing w:line="360" w:lineRule="auto"/>
        <w:jc w:val="center"/>
        <w:rPr>
          <w:szCs w:val="24"/>
        </w:rPr>
      </w:pPr>
      <w:r>
        <w:rPr>
          <w:szCs w:val="24"/>
        </w:rPr>
        <w:t>Vilnius</w:t>
      </w:r>
    </w:p>
    <w:p w14:paraId="3260DA66" w14:textId="77777777" w:rsidR="00C97CB1" w:rsidRDefault="00C97CB1">
      <w:pPr>
        <w:spacing w:line="360" w:lineRule="auto"/>
        <w:jc w:val="center"/>
        <w:rPr>
          <w:szCs w:val="24"/>
        </w:rPr>
      </w:pPr>
    </w:p>
    <w:p w14:paraId="3260DA67" w14:textId="77777777" w:rsidR="00C97CB1" w:rsidRDefault="00975360" w:rsidP="00021990">
      <w:pPr>
        <w:ind w:firstLine="720"/>
        <w:jc w:val="both"/>
        <w:rPr>
          <w:b/>
          <w:szCs w:val="24"/>
        </w:rPr>
      </w:pPr>
      <w:r>
        <w:rPr>
          <w:b/>
          <w:bCs/>
          <w:szCs w:val="24"/>
        </w:rPr>
        <w:t>1 straipsnis. </w:t>
      </w:r>
      <w:r w:rsidR="00254996">
        <w:rPr>
          <w:b/>
          <w:bCs/>
          <w:szCs w:val="24"/>
        </w:rPr>
        <w:t>36</w:t>
      </w:r>
      <w:r>
        <w:rPr>
          <w:b/>
          <w:szCs w:val="24"/>
        </w:rPr>
        <w:t xml:space="preserve"> straipsnio pakeitimas</w:t>
      </w:r>
    </w:p>
    <w:p w14:paraId="3260DA68" w14:textId="77777777" w:rsidR="00254996" w:rsidRDefault="00975360" w:rsidP="00021990">
      <w:pPr>
        <w:ind w:firstLine="720"/>
        <w:jc w:val="both"/>
        <w:rPr>
          <w:szCs w:val="24"/>
        </w:rPr>
      </w:pPr>
      <w:r>
        <w:rPr>
          <w:szCs w:val="24"/>
        </w:rPr>
        <w:t xml:space="preserve">Pakeisti </w:t>
      </w:r>
      <w:r w:rsidR="00254996">
        <w:rPr>
          <w:szCs w:val="24"/>
        </w:rPr>
        <w:t>36</w:t>
      </w:r>
      <w:r>
        <w:rPr>
          <w:szCs w:val="24"/>
        </w:rPr>
        <w:t xml:space="preserve"> straipsnio </w:t>
      </w:r>
      <w:r w:rsidR="00254996">
        <w:rPr>
          <w:szCs w:val="24"/>
        </w:rPr>
        <w:t xml:space="preserve">10 dalį </w:t>
      </w:r>
      <w:r>
        <w:rPr>
          <w:szCs w:val="24"/>
        </w:rPr>
        <w:t>ir j</w:t>
      </w:r>
      <w:r w:rsidR="00254996">
        <w:rPr>
          <w:szCs w:val="24"/>
        </w:rPr>
        <w:t xml:space="preserve">ą </w:t>
      </w:r>
      <w:r>
        <w:rPr>
          <w:szCs w:val="24"/>
        </w:rPr>
        <w:t>išdėstyti taip:</w:t>
      </w:r>
    </w:p>
    <w:p w14:paraId="3260DA69" w14:textId="77777777" w:rsidR="00C97CB1" w:rsidRPr="00254996" w:rsidRDefault="00975360" w:rsidP="00021990">
      <w:pPr>
        <w:ind w:firstLine="720"/>
        <w:jc w:val="both"/>
        <w:rPr>
          <w:bCs/>
          <w:szCs w:val="24"/>
        </w:rPr>
      </w:pPr>
      <w:r>
        <w:rPr>
          <w:szCs w:val="24"/>
        </w:rPr>
        <w:t>„</w:t>
      </w:r>
      <w:r w:rsidR="00254996" w:rsidRPr="00C44DCE">
        <w:rPr>
          <w:szCs w:val="24"/>
          <w:lang w:eastAsia="zh-CN"/>
        </w:rPr>
        <w:t xml:space="preserve">10. Vykdant nusikalstamų veikų, galinčių sutrikdyti branduolinės energetikos objekto eksploatavimą, prevenciją, branduolinės energetikos objekto riboto patekimo zonoje gali būti tikrinami ir apžiūrimi joje esantys fiziniai asmenys, transporto priemonės, gabenami kroviniai bei jų dokumentai, taip pat gali būti ribojamas fizinių asmenų patekimas į šią zoną. Teisę tikrinti fizinius asmenis, transporto priemones, krovinius ir jų dokumentus bei riboti fizinių asmenų patekimą į riboto patekimo zoną turi </w:t>
      </w:r>
      <w:r w:rsidR="00254996" w:rsidRPr="00C44DCE">
        <w:rPr>
          <w:strike/>
          <w:szCs w:val="24"/>
          <w:lang w:eastAsia="zh-CN"/>
        </w:rPr>
        <w:t xml:space="preserve">Valstybės sienos apsaugos tarnybos </w:t>
      </w:r>
      <w:r w:rsidR="00254996" w:rsidRPr="00254996">
        <w:rPr>
          <w:b/>
          <w:szCs w:val="24"/>
          <w:lang w:eastAsia="zh-CN"/>
        </w:rPr>
        <w:t>Viešojo saugumo tarnybos</w:t>
      </w:r>
      <w:r w:rsidR="00254996">
        <w:rPr>
          <w:szCs w:val="24"/>
          <w:lang w:eastAsia="zh-CN"/>
        </w:rPr>
        <w:t xml:space="preserve"> </w:t>
      </w:r>
      <w:r w:rsidR="00254996" w:rsidRPr="00C44DCE">
        <w:rPr>
          <w:szCs w:val="24"/>
          <w:lang w:eastAsia="zh-CN"/>
        </w:rPr>
        <w:t>prie Vidaus reikalų ministerijos ir Policijos departamento prie Vidaus reikalų ministerijos pareigūnai, vadovaudamiesi jų teises ir pareigas reglamentuojančiais įstatymais.</w:t>
      </w:r>
      <w:r w:rsidR="00121975">
        <w:rPr>
          <w:bCs/>
          <w:szCs w:val="24"/>
        </w:rPr>
        <w:t>“</w:t>
      </w:r>
    </w:p>
    <w:p w14:paraId="1DF8A2DC" w14:textId="77777777" w:rsidR="009E78E5" w:rsidRDefault="009E78E5" w:rsidP="00021990">
      <w:pPr>
        <w:ind w:firstLine="720"/>
        <w:jc w:val="both"/>
        <w:rPr>
          <w:b/>
          <w:szCs w:val="24"/>
        </w:rPr>
      </w:pPr>
    </w:p>
    <w:p w14:paraId="3260DA6A" w14:textId="77777777" w:rsidR="00C97CB1" w:rsidRDefault="00975360" w:rsidP="00021990">
      <w:pPr>
        <w:ind w:firstLine="720"/>
        <w:jc w:val="both"/>
        <w:rPr>
          <w:b/>
          <w:szCs w:val="24"/>
        </w:rPr>
      </w:pPr>
      <w:r>
        <w:rPr>
          <w:b/>
          <w:szCs w:val="24"/>
        </w:rPr>
        <w:t xml:space="preserve">2 straipsnis. Įstatymo įsigaliojimas </w:t>
      </w:r>
    </w:p>
    <w:p w14:paraId="3260DA6B" w14:textId="5BFA0931" w:rsidR="00254996" w:rsidRDefault="009E78E5" w:rsidP="00021990">
      <w:pPr>
        <w:ind w:firstLine="720"/>
        <w:jc w:val="both"/>
      </w:pPr>
      <w:r>
        <w:rPr>
          <w:color w:val="000000"/>
          <w:szCs w:val="24"/>
          <w:lang w:eastAsia="lt-LT"/>
        </w:rPr>
        <w:t xml:space="preserve">1. </w:t>
      </w:r>
      <w:r w:rsidR="00975360">
        <w:rPr>
          <w:color w:val="000000"/>
          <w:szCs w:val="24"/>
          <w:lang w:eastAsia="lt-LT"/>
        </w:rPr>
        <w:t>Šis įstatymas</w:t>
      </w:r>
      <w:r>
        <w:t xml:space="preserve">, </w:t>
      </w:r>
      <w:r w:rsidRPr="003732A1">
        <w:t>išskyrus šio straipsnio 2 dalį,</w:t>
      </w:r>
      <w:r w:rsidR="00975360">
        <w:rPr>
          <w:color w:val="000000"/>
          <w:szCs w:val="24"/>
          <w:lang w:eastAsia="lt-LT"/>
        </w:rPr>
        <w:t xml:space="preserve"> įsigalioja </w:t>
      </w:r>
      <w:r w:rsidR="00254996">
        <w:t xml:space="preserve">2019 m. liepos 1 d. </w:t>
      </w:r>
    </w:p>
    <w:p w14:paraId="2D81A42A" w14:textId="77777777" w:rsidR="009E78E5" w:rsidRDefault="009E78E5" w:rsidP="009E78E5">
      <w:pPr>
        <w:ind w:firstLine="720"/>
        <w:jc w:val="both"/>
        <w:rPr>
          <w:b/>
          <w:i/>
        </w:rPr>
      </w:pPr>
      <w:r w:rsidRPr="003732A1">
        <w:t xml:space="preserve">2. Lietuvos Respublikos Vyriausybė, Lietuvos Respublikos vidaus reikalų ministras iki </w:t>
      </w:r>
      <w:r>
        <w:t>šio įstatymo įsigaliojimo</w:t>
      </w:r>
      <w:r w:rsidRPr="003732A1">
        <w:t xml:space="preserve"> priima šio įstatymo įgyvendinamuosius teisės aktus.</w:t>
      </w:r>
      <w:r>
        <w:t xml:space="preserve"> </w:t>
      </w:r>
    </w:p>
    <w:p w14:paraId="54768966" w14:textId="77777777" w:rsidR="009E78E5" w:rsidRDefault="009E78E5" w:rsidP="00021990">
      <w:pPr>
        <w:ind w:firstLine="720"/>
        <w:jc w:val="both"/>
        <w:rPr>
          <w:b/>
          <w:i/>
        </w:rPr>
      </w:pPr>
    </w:p>
    <w:p w14:paraId="3260DA6C" w14:textId="77777777" w:rsidR="00C97CB1" w:rsidRDefault="00C97CB1">
      <w:pPr>
        <w:shd w:val="clear" w:color="auto" w:fill="FFFFFF"/>
        <w:spacing w:line="360" w:lineRule="auto"/>
        <w:ind w:firstLine="720"/>
        <w:jc w:val="both"/>
        <w:rPr>
          <w:color w:val="000000"/>
          <w:szCs w:val="24"/>
          <w:lang w:eastAsia="lt-LT"/>
        </w:rPr>
      </w:pPr>
    </w:p>
    <w:p w14:paraId="3260DA6D" w14:textId="77777777" w:rsidR="00C97CB1" w:rsidRDefault="00C97CB1">
      <w:pPr>
        <w:ind w:firstLine="1296"/>
        <w:jc w:val="both"/>
        <w:rPr>
          <w:szCs w:val="24"/>
        </w:rPr>
      </w:pPr>
    </w:p>
    <w:p w14:paraId="3260DA6E" w14:textId="77777777" w:rsidR="00C97CB1" w:rsidRDefault="00975360">
      <w:pPr>
        <w:ind w:firstLine="720"/>
        <w:jc w:val="both"/>
        <w:rPr>
          <w:i/>
          <w:color w:val="000000"/>
          <w:szCs w:val="24"/>
        </w:rPr>
      </w:pPr>
      <w:r>
        <w:rPr>
          <w:i/>
          <w:color w:val="000000"/>
          <w:szCs w:val="24"/>
        </w:rPr>
        <w:t>Skelbiu šį Lietuvos Respublikos Seimo priimtą įstatymą.</w:t>
      </w:r>
    </w:p>
    <w:p w14:paraId="3260DA6F" w14:textId="77777777" w:rsidR="00C97CB1" w:rsidRDefault="00C97CB1">
      <w:pPr>
        <w:ind w:firstLine="720"/>
        <w:jc w:val="both"/>
        <w:rPr>
          <w:i/>
          <w:color w:val="000000"/>
          <w:szCs w:val="24"/>
        </w:rPr>
      </w:pPr>
    </w:p>
    <w:p w14:paraId="3260DA70" w14:textId="77777777" w:rsidR="00C97CB1" w:rsidRDefault="00C97CB1">
      <w:pPr>
        <w:ind w:firstLine="720"/>
        <w:jc w:val="both"/>
        <w:rPr>
          <w:i/>
          <w:color w:val="000000"/>
          <w:szCs w:val="24"/>
        </w:rPr>
      </w:pPr>
    </w:p>
    <w:p w14:paraId="3260DA71" w14:textId="77777777" w:rsidR="00C97CB1" w:rsidRDefault="00975360">
      <w:pPr>
        <w:jc w:val="both"/>
        <w:rPr>
          <w:color w:val="000000"/>
          <w:szCs w:val="24"/>
        </w:rPr>
      </w:pPr>
      <w:r>
        <w:rPr>
          <w:color w:val="000000"/>
          <w:szCs w:val="24"/>
        </w:rPr>
        <w:t>Respublikos Prezidentas</w:t>
      </w:r>
    </w:p>
    <w:p w14:paraId="3260DA72" w14:textId="77777777" w:rsidR="00C97CB1" w:rsidRDefault="00C97CB1">
      <w:pPr>
        <w:jc w:val="both"/>
        <w:rPr>
          <w:color w:val="000000"/>
          <w:szCs w:val="24"/>
        </w:rPr>
      </w:pPr>
    </w:p>
    <w:sectPr w:rsidR="00C97CB1" w:rsidSect="00C31FDF">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570FD" w14:textId="77777777" w:rsidR="00907DB0" w:rsidRDefault="00907DB0">
      <w:r>
        <w:separator/>
      </w:r>
    </w:p>
  </w:endnote>
  <w:endnote w:type="continuationSeparator" w:id="0">
    <w:p w14:paraId="393966B3" w14:textId="77777777" w:rsidR="00907DB0" w:rsidRDefault="0090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DA7A" w14:textId="77777777" w:rsidR="00C97CB1" w:rsidRDefault="00C97CB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DA7B" w14:textId="77777777" w:rsidR="00C97CB1" w:rsidRDefault="00C97CB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DA7D" w14:textId="77777777" w:rsidR="00C97CB1" w:rsidRDefault="00C97CB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C42DA" w14:textId="77777777" w:rsidR="00907DB0" w:rsidRDefault="00907DB0">
      <w:r>
        <w:separator/>
      </w:r>
    </w:p>
  </w:footnote>
  <w:footnote w:type="continuationSeparator" w:id="0">
    <w:p w14:paraId="462BD6BC" w14:textId="77777777" w:rsidR="00907DB0" w:rsidRDefault="00907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DA77" w14:textId="77777777" w:rsidR="00C97CB1" w:rsidRDefault="00C97CB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DA78" w14:textId="77777777" w:rsidR="00C97CB1" w:rsidRDefault="00975360">
    <w:pPr>
      <w:tabs>
        <w:tab w:val="center" w:pos="4819"/>
        <w:tab w:val="right" w:pos="9638"/>
      </w:tabs>
      <w:jc w:val="center"/>
    </w:pPr>
    <w:r>
      <w:fldChar w:fldCharType="begin"/>
    </w:r>
    <w:r>
      <w:instrText>PAGE   \* MERGEFORMAT</w:instrText>
    </w:r>
    <w:r>
      <w:fldChar w:fldCharType="separate"/>
    </w:r>
    <w:r>
      <w:t>2</w:t>
    </w:r>
    <w:r>
      <w:fldChar w:fldCharType="end"/>
    </w:r>
  </w:p>
  <w:p w14:paraId="3260DA79" w14:textId="77777777" w:rsidR="00C97CB1" w:rsidRDefault="00C97CB1">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DA7C" w14:textId="77777777" w:rsidR="00C97CB1" w:rsidRDefault="00C97CB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6E"/>
    <w:rsid w:val="00021990"/>
    <w:rsid w:val="00121975"/>
    <w:rsid w:val="00254996"/>
    <w:rsid w:val="0027123C"/>
    <w:rsid w:val="00396F5B"/>
    <w:rsid w:val="00430F7F"/>
    <w:rsid w:val="006940C9"/>
    <w:rsid w:val="00907DB0"/>
    <w:rsid w:val="00922B0E"/>
    <w:rsid w:val="00975360"/>
    <w:rsid w:val="009E78E5"/>
    <w:rsid w:val="009F0D6E"/>
    <w:rsid w:val="00C31FDF"/>
    <w:rsid w:val="00C97CB1"/>
    <w:rsid w:val="00D30EBE"/>
    <w:rsid w:val="00DD593B"/>
    <w:rsid w:val="00EF0D6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DA5B"/>
  <w15:docId w15:val="{F36EA1D4-29E0-40CD-BC62-401C2B1B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96F5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96F5B"/>
    <w:rPr>
      <w:rFonts w:ascii="Tahoma" w:hAnsi="Tahoma" w:cs="Tahoma"/>
      <w:sz w:val="16"/>
      <w:szCs w:val="16"/>
    </w:rPr>
  </w:style>
  <w:style w:type="character" w:styleId="Komentaronuoroda">
    <w:name w:val="annotation reference"/>
    <w:basedOn w:val="Numatytasispastraiposriftas"/>
    <w:uiPriority w:val="99"/>
    <w:semiHidden/>
    <w:unhideWhenUsed/>
    <w:rsid w:val="009E78E5"/>
    <w:rPr>
      <w:sz w:val="16"/>
      <w:szCs w:val="16"/>
    </w:rPr>
  </w:style>
  <w:style w:type="paragraph" w:styleId="Komentarotekstas">
    <w:name w:val="annotation text"/>
    <w:basedOn w:val="prastasis"/>
    <w:link w:val="KomentarotekstasDiagrama"/>
    <w:uiPriority w:val="99"/>
    <w:semiHidden/>
    <w:unhideWhenUsed/>
    <w:rsid w:val="009E78E5"/>
    <w:pPr>
      <w:spacing w:after="160"/>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semiHidden/>
    <w:rsid w:val="009E78E5"/>
    <w:rPr>
      <w:rFonts w:asciiTheme="minorHAnsi" w:eastAsiaTheme="minorEastAsia" w:hAnsiTheme="minorHAnsi" w:cstheme="minorBidi"/>
      <w:sz w:val="20"/>
      <w:lang w:eastAsia="lt-LT"/>
    </w:rPr>
  </w:style>
  <w:style w:type="paragraph" w:styleId="Komentarotema">
    <w:name w:val="annotation subject"/>
    <w:basedOn w:val="Komentarotekstas"/>
    <w:next w:val="Komentarotekstas"/>
    <w:link w:val="KomentarotemaDiagrama"/>
    <w:semiHidden/>
    <w:unhideWhenUsed/>
    <w:rsid w:val="009E78E5"/>
    <w:pPr>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9E78E5"/>
    <w:rPr>
      <w:rFonts w:asciiTheme="minorHAnsi" w:eastAsiaTheme="minorEastAsia" w:hAnsiTheme="minorHAnsi" w:cstheme="minorBidi"/>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99291">
      <w:bodyDiv w:val="1"/>
      <w:marLeft w:val="0"/>
      <w:marRight w:val="0"/>
      <w:marTop w:val="0"/>
      <w:marBottom w:val="0"/>
      <w:divBdr>
        <w:top w:val="none" w:sz="0" w:space="0" w:color="auto"/>
        <w:left w:val="none" w:sz="0" w:space="0" w:color="auto"/>
        <w:bottom w:val="none" w:sz="0" w:space="0" w:color="auto"/>
        <w:right w:val="none" w:sz="0" w:space="0" w:color="auto"/>
      </w:divBdr>
    </w:div>
    <w:div w:id="281571485">
      <w:bodyDiv w:val="1"/>
      <w:marLeft w:val="0"/>
      <w:marRight w:val="0"/>
      <w:marTop w:val="0"/>
      <w:marBottom w:val="0"/>
      <w:divBdr>
        <w:top w:val="none" w:sz="0" w:space="0" w:color="auto"/>
        <w:left w:val="none" w:sz="0" w:space="0" w:color="auto"/>
        <w:bottom w:val="none" w:sz="0" w:space="0" w:color="auto"/>
        <w:right w:val="none" w:sz="0" w:space="0" w:color="auto"/>
      </w:divBdr>
    </w:div>
    <w:div w:id="1359698052">
      <w:bodyDiv w:val="1"/>
      <w:marLeft w:val="0"/>
      <w:marRight w:val="0"/>
      <w:marTop w:val="0"/>
      <w:marBottom w:val="0"/>
      <w:divBdr>
        <w:top w:val="none" w:sz="0" w:space="0" w:color="auto"/>
        <w:left w:val="none" w:sz="0" w:space="0" w:color="auto"/>
        <w:bottom w:val="none" w:sz="0" w:space="0" w:color="auto"/>
        <w:right w:val="none" w:sz="0" w:space="0" w:color="auto"/>
      </w:divBdr>
    </w:div>
    <w:div w:id="2088571385">
      <w:bodyDiv w:val="1"/>
      <w:marLeft w:val="0"/>
      <w:marRight w:val="0"/>
      <w:marTop w:val="0"/>
      <w:marBottom w:val="0"/>
      <w:divBdr>
        <w:top w:val="none" w:sz="0" w:space="0" w:color="auto"/>
        <w:left w:val="none" w:sz="0" w:space="0" w:color="auto"/>
        <w:bottom w:val="none" w:sz="0" w:space="0" w:color="auto"/>
        <w:right w:val="none" w:sz="0" w:space="0" w:color="auto"/>
      </w:divBdr>
      <w:divsChild>
        <w:div w:id="174199119">
          <w:marLeft w:val="0"/>
          <w:marRight w:val="0"/>
          <w:marTop w:val="0"/>
          <w:marBottom w:val="0"/>
          <w:divBdr>
            <w:top w:val="none" w:sz="0" w:space="0" w:color="auto"/>
            <w:left w:val="none" w:sz="0" w:space="0" w:color="auto"/>
            <w:bottom w:val="none" w:sz="0" w:space="0" w:color="auto"/>
            <w:right w:val="none" w:sz="0" w:space="0" w:color="auto"/>
          </w:divBdr>
        </w:div>
        <w:div w:id="2136563115">
          <w:marLeft w:val="0"/>
          <w:marRight w:val="0"/>
          <w:marTop w:val="0"/>
          <w:marBottom w:val="0"/>
          <w:divBdr>
            <w:top w:val="none" w:sz="0" w:space="0" w:color="auto"/>
            <w:left w:val="none" w:sz="0" w:space="0" w:color="auto"/>
            <w:bottom w:val="none" w:sz="0" w:space="0" w:color="auto"/>
            <w:right w:val="none" w:sz="0" w:space="0" w:color="auto"/>
          </w:divBdr>
        </w:div>
        <w:div w:id="290063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1377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2018-10-24T07:16:00Z</dcterms:created>
  <dc:creator>Dasalt</dc:creator>
  <cp:lastModifiedBy>Ieva Naruševičienė</cp:lastModifiedBy>
  <cp:lastPrinted>2016-05-19T12:51:00Z</cp:lastPrinted>
  <dcterms:modified xsi:type="dcterms:W3CDTF">2018-10-24T07:16:00Z</dcterms:modified>
  <cp:revision>2</cp:revision>
</cp:coreProperties>
</file>