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36" w:rsidRDefault="00540423" w:rsidP="000B5C36">
      <w:pPr>
        <w:ind w:firstLine="6663"/>
        <w:rPr>
          <w:b/>
        </w:rPr>
      </w:pPr>
      <w:r w:rsidRPr="004B7B53">
        <w:rPr>
          <w:b/>
        </w:rPr>
        <w:t>Projekt</w:t>
      </w:r>
      <w:r w:rsidR="000B5C36">
        <w:rPr>
          <w:b/>
        </w:rPr>
        <w:t>o</w:t>
      </w:r>
    </w:p>
    <w:p w:rsidR="000B5C36" w:rsidRPr="004B7B53" w:rsidRDefault="000B5C36" w:rsidP="000B5C36">
      <w:pPr>
        <w:ind w:firstLine="6663"/>
        <w:rPr>
          <w:b/>
        </w:rPr>
      </w:pPr>
      <w:r>
        <w:rPr>
          <w:b/>
        </w:rPr>
        <w:t>lyginamasis variantas</w:t>
      </w:r>
    </w:p>
    <w:p w:rsidR="00540423" w:rsidRPr="004B7B53" w:rsidRDefault="00540423" w:rsidP="00540423">
      <w:pPr>
        <w:ind w:firstLine="7371"/>
      </w:pPr>
    </w:p>
    <w:p w:rsidR="00540423" w:rsidRPr="004B7B53" w:rsidRDefault="00540423" w:rsidP="00540423">
      <w:pPr>
        <w:jc w:val="center"/>
      </w:pPr>
    </w:p>
    <w:p w:rsidR="00540423" w:rsidRPr="004B7B53" w:rsidRDefault="00540423" w:rsidP="00540423">
      <w:pPr>
        <w:jc w:val="center"/>
      </w:pPr>
    </w:p>
    <w:p w:rsidR="00540423" w:rsidRPr="00540423" w:rsidRDefault="00E635E2" w:rsidP="00540423">
      <w:pPr>
        <w:jc w:val="center"/>
        <w:rPr>
          <w:rFonts w:eastAsia="Times New Roman"/>
          <w:color w:val="000000"/>
          <w:lang w:eastAsia="en-GB"/>
        </w:rPr>
      </w:pPr>
      <w:r>
        <w:rPr>
          <w:rFonts w:eastAsia="Times New Roman"/>
          <w:b/>
          <w:bCs/>
          <w:color w:val="000000"/>
          <w:lang w:eastAsia="en-GB"/>
        </w:rPr>
        <w:t>L</w:t>
      </w:r>
      <w:r w:rsidR="00540423" w:rsidRPr="00540423">
        <w:rPr>
          <w:rFonts w:eastAsia="Times New Roman"/>
          <w:b/>
          <w:bCs/>
          <w:color w:val="000000"/>
          <w:lang w:eastAsia="en-GB"/>
        </w:rPr>
        <w:t>IETUVOS RESPUBLIKOS VYRIAUSYBĖ</w:t>
      </w:r>
    </w:p>
    <w:p w:rsidR="00540423" w:rsidRPr="00540423" w:rsidRDefault="00540423" w:rsidP="00540423">
      <w:pPr>
        <w:jc w:val="center"/>
        <w:rPr>
          <w:rFonts w:eastAsia="Times New Roman"/>
          <w:color w:val="000000"/>
          <w:lang w:eastAsia="en-GB"/>
        </w:rPr>
      </w:pPr>
      <w:r w:rsidRPr="00540423">
        <w:rPr>
          <w:rFonts w:eastAsia="Times New Roman"/>
          <w:b/>
          <w:bCs/>
          <w:color w:val="000000"/>
          <w:lang w:eastAsia="en-GB"/>
        </w:rPr>
        <w:t> </w:t>
      </w:r>
    </w:p>
    <w:p w:rsidR="00540423" w:rsidRPr="004B7B53" w:rsidRDefault="00540423" w:rsidP="00540423">
      <w:pPr>
        <w:jc w:val="center"/>
        <w:rPr>
          <w:rFonts w:eastAsia="Times New Roman"/>
          <w:b/>
          <w:bCs/>
          <w:color w:val="000000"/>
          <w:lang w:eastAsia="en-GB"/>
        </w:rPr>
      </w:pPr>
      <w:r w:rsidRPr="00540423">
        <w:rPr>
          <w:rFonts w:eastAsia="Times New Roman"/>
          <w:b/>
          <w:bCs/>
          <w:color w:val="000000"/>
          <w:lang w:eastAsia="en-GB"/>
        </w:rPr>
        <w:t>NUTARIMAS</w:t>
      </w:r>
    </w:p>
    <w:p w:rsidR="00540423" w:rsidRPr="00540423" w:rsidRDefault="00540423" w:rsidP="00540423">
      <w:pPr>
        <w:jc w:val="center"/>
        <w:rPr>
          <w:rFonts w:eastAsia="Times New Roman"/>
          <w:color w:val="000000"/>
          <w:lang w:eastAsia="en-GB"/>
        </w:rPr>
      </w:pPr>
      <w:r w:rsidRPr="004B7B53">
        <w:rPr>
          <w:rFonts w:eastAsia="Times New Roman"/>
          <w:b/>
          <w:bCs/>
          <w:color w:val="000000"/>
          <w:lang w:eastAsia="en-GB"/>
        </w:rPr>
        <w:t>DĖL LIETUVOS RESPUBLIKOS VYRIAUSYBĖS 2018 M. LAPKRIČIO 28 D. NUTARIMO NR. 1177 „</w:t>
      </w:r>
      <w:r w:rsidRPr="00540423">
        <w:rPr>
          <w:rFonts w:eastAsia="Times New Roman"/>
          <w:b/>
          <w:bCs/>
          <w:color w:val="000000"/>
          <w:lang w:eastAsia="en-GB"/>
        </w:rPr>
        <w:t>DĖL ATSKIRŲ PROFESIJŲ, KURIŲ DARBUOTOJŲ TRŪKSTA LIETUVOS RESPUBLIKOS VALSTYBĖS IR SAVIVALDYBIŲ ĮSTAIGOSE, SĄRAŠO PATVIRTINIMO</w:t>
      </w:r>
      <w:r w:rsidRPr="004B7B53">
        <w:rPr>
          <w:rFonts w:eastAsia="Times New Roman"/>
          <w:b/>
          <w:bCs/>
          <w:color w:val="000000"/>
          <w:lang w:eastAsia="en-GB"/>
        </w:rPr>
        <w:t>“ PAKEITIMO</w:t>
      </w:r>
    </w:p>
    <w:p w:rsidR="00540423" w:rsidRPr="00540423" w:rsidRDefault="00540423" w:rsidP="00540423">
      <w:pPr>
        <w:jc w:val="center"/>
        <w:rPr>
          <w:rFonts w:eastAsia="Times New Roman"/>
          <w:color w:val="000000"/>
          <w:lang w:eastAsia="en-GB"/>
        </w:rPr>
      </w:pPr>
      <w:r w:rsidRPr="00540423">
        <w:rPr>
          <w:rFonts w:eastAsia="Times New Roman"/>
          <w:b/>
          <w:bCs/>
          <w:color w:val="000000"/>
          <w:lang w:eastAsia="en-GB"/>
        </w:rPr>
        <w:t> </w:t>
      </w:r>
    </w:p>
    <w:p w:rsidR="00540423" w:rsidRPr="004B7B53" w:rsidRDefault="00540423" w:rsidP="00540423">
      <w:pPr>
        <w:jc w:val="center"/>
        <w:rPr>
          <w:rFonts w:eastAsia="Times New Roman"/>
          <w:color w:val="000000"/>
          <w:lang w:eastAsia="en-GB"/>
        </w:rPr>
      </w:pPr>
      <w:r w:rsidRPr="004B7B53">
        <w:rPr>
          <w:rFonts w:eastAsia="Times New Roman"/>
          <w:color w:val="000000"/>
          <w:lang w:eastAsia="en-GB"/>
        </w:rPr>
        <w:t xml:space="preserve">Nr. </w:t>
      </w:r>
    </w:p>
    <w:p w:rsidR="00540423" w:rsidRPr="004B7B53" w:rsidRDefault="00540423" w:rsidP="00540423">
      <w:pPr>
        <w:jc w:val="center"/>
        <w:rPr>
          <w:rFonts w:eastAsia="Times New Roman"/>
          <w:color w:val="000000"/>
          <w:lang w:eastAsia="en-GB"/>
        </w:rPr>
      </w:pPr>
      <w:r w:rsidRPr="004B7B53">
        <w:rPr>
          <w:rFonts w:eastAsia="Times New Roman"/>
          <w:color w:val="000000"/>
          <w:lang w:eastAsia="en-GB"/>
        </w:rPr>
        <w:t>Vilnius</w:t>
      </w:r>
    </w:p>
    <w:p w:rsidR="00540423" w:rsidRPr="004B7B53" w:rsidRDefault="00540423" w:rsidP="00540423">
      <w:pPr>
        <w:jc w:val="center"/>
        <w:rPr>
          <w:rFonts w:eastAsia="Times New Roman"/>
          <w:color w:val="000000"/>
          <w:lang w:eastAsia="en-GB"/>
        </w:rPr>
      </w:pPr>
    </w:p>
    <w:p w:rsidR="004B7B53" w:rsidRDefault="004B7B53" w:rsidP="004B7B5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4B7B53">
        <w:rPr>
          <w:szCs w:val="24"/>
        </w:rPr>
        <w:t>Lietuvos Respublikos Vyriausybė</w:t>
      </w:r>
      <w:r w:rsidRPr="004B7B53">
        <w:rPr>
          <w:spacing w:val="100"/>
          <w:szCs w:val="24"/>
        </w:rPr>
        <w:t xml:space="preserve"> nutari</w:t>
      </w:r>
      <w:r w:rsidRPr="004B7B53">
        <w:rPr>
          <w:szCs w:val="24"/>
        </w:rPr>
        <w:t>a:</w:t>
      </w:r>
    </w:p>
    <w:p w:rsidR="003E7CCA" w:rsidRDefault="003E7CCA" w:rsidP="004B7B5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Pakeisti </w:t>
      </w:r>
      <w:r w:rsidR="0019437B">
        <w:rPr>
          <w:color w:val="000000"/>
          <w:shd w:val="clear" w:color="auto" w:fill="FFFFFF"/>
        </w:rPr>
        <w:t>Atskirų profesijų, kurių darbuotojų trūksta Lietuvos Respublikos valstybės ir savivaldybių įstaigose, sąrašą, patvirtintą</w:t>
      </w:r>
      <w:r w:rsidR="0019437B" w:rsidRPr="003E7CCA">
        <w:rPr>
          <w:color w:val="000000"/>
        </w:rPr>
        <w:t xml:space="preserve"> </w:t>
      </w:r>
      <w:r w:rsidRPr="003E7CCA">
        <w:rPr>
          <w:color w:val="000000"/>
        </w:rPr>
        <w:t>Lietuvos</w:t>
      </w:r>
      <w:r>
        <w:rPr>
          <w:color w:val="000000"/>
        </w:rPr>
        <w:t xml:space="preserve"> Respublikos V</w:t>
      </w:r>
      <w:r w:rsidRPr="003E7CCA">
        <w:rPr>
          <w:color w:val="000000"/>
        </w:rPr>
        <w:t>yriausybės 2018 m. lapkričio 28 d. nutarim</w:t>
      </w:r>
      <w:r>
        <w:rPr>
          <w:color w:val="000000"/>
        </w:rPr>
        <w:t>u</w:t>
      </w:r>
      <w:r w:rsidRPr="003E7CCA">
        <w:rPr>
          <w:color w:val="000000"/>
        </w:rPr>
        <w:t xml:space="preserve"> </w:t>
      </w:r>
      <w:r>
        <w:rPr>
          <w:color w:val="000000"/>
        </w:rPr>
        <w:t>Nr. 1177 „D</w:t>
      </w:r>
      <w:r w:rsidRPr="003E7CCA">
        <w:rPr>
          <w:color w:val="000000"/>
        </w:rPr>
        <w:t xml:space="preserve">ėl </w:t>
      </w:r>
      <w:r w:rsidR="00987323">
        <w:rPr>
          <w:color w:val="000000"/>
        </w:rPr>
        <w:t>A</w:t>
      </w:r>
      <w:r w:rsidR="00987323" w:rsidRPr="003E7CCA">
        <w:rPr>
          <w:color w:val="000000"/>
        </w:rPr>
        <w:t xml:space="preserve">tskirų </w:t>
      </w:r>
      <w:r w:rsidRPr="003E7CCA">
        <w:rPr>
          <w:color w:val="000000"/>
        </w:rPr>
        <w:t>profe</w:t>
      </w:r>
      <w:r>
        <w:rPr>
          <w:color w:val="000000"/>
        </w:rPr>
        <w:t>sijų, kurių darbuotojų trūksta Lietuvos R</w:t>
      </w:r>
      <w:r w:rsidRPr="003E7CCA">
        <w:rPr>
          <w:color w:val="000000"/>
        </w:rPr>
        <w:t>espublikos valstybės ir savivaldybių įstaigose, sąrašo patvirtinimo“</w:t>
      </w:r>
      <w:r>
        <w:rPr>
          <w:color w:val="000000"/>
        </w:rPr>
        <w:t>:</w:t>
      </w:r>
    </w:p>
    <w:p w:rsidR="006A54F4" w:rsidRDefault="006A54F4" w:rsidP="006A54F4">
      <w:pPr>
        <w:pStyle w:val="Antrats"/>
        <w:numPr>
          <w:ilvl w:val="0"/>
          <w:numId w:val="1"/>
        </w:numPr>
        <w:tabs>
          <w:tab w:val="clear" w:pos="4153"/>
          <w:tab w:val="clear" w:pos="8306"/>
        </w:tabs>
        <w:spacing w:line="360" w:lineRule="atLeast"/>
        <w:jc w:val="both"/>
      </w:pPr>
      <w:r>
        <w:t>Pakeisti preambulę ir ją išdėstyti taip:</w:t>
      </w:r>
    </w:p>
    <w:p w:rsidR="006A54F4" w:rsidRDefault="006A54F4" w:rsidP="004B7B5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„</w:t>
      </w:r>
      <w:r>
        <w:t xml:space="preserve">Vadovaudamasi Lietuvos Respublikos specialiųjų tyrimų tarnybos įstatymo 55 straipsnio 1 dalies 2 punktu, Lietuvos Respublikos valstybės ir savivaldybių įstaigų darbuotojų </w:t>
      </w:r>
      <w:r w:rsidRPr="006A54F4">
        <w:rPr>
          <w:b/>
        </w:rPr>
        <w:t>ir komisijų narių</w:t>
      </w:r>
      <w:r>
        <w:t xml:space="preserve"> darbo apmokėjimo įstatymo 7 straipsnio 7 dalimi ir Lietuvos Respublikos vidaus tarnybos statuto 56 straipsnio 1 dalies 6 punktu, Lietuvos Respublikos Vyriausybė </w:t>
      </w:r>
      <w:r w:rsidRPr="000E0606">
        <w:rPr>
          <w:spacing w:val="34"/>
        </w:rPr>
        <w:t>nutaria</w:t>
      </w:r>
      <w:r>
        <w:t>:“.</w:t>
      </w:r>
    </w:p>
    <w:p w:rsidR="00D935A6" w:rsidRDefault="006A54F4" w:rsidP="004B7B5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2</w:t>
      </w:r>
      <w:r w:rsidR="003E7CCA">
        <w:rPr>
          <w:color w:val="000000"/>
        </w:rPr>
        <w:t xml:space="preserve">. Papildyti </w:t>
      </w:r>
      <w:r w:rsidR="00F30840">
        <w:rPr>
          <w:color w:val="000000"/>
        </w:rPr>
        <w:t>1</w:t>
      </w:r>
      <w:r w:rsidR="00F30840" w:rsidRPr="00F569C5">
        <w:rPr>
          <w:color w:val="000000"/>
          <w:vertAlign w:val="superscript"/>
        </w:rPr>
        <w:t>1</w:t>
      </w:r>
      <w:r w:rsidR="00F30840">
        <w:rPr>
          <w:color w:val="000000"/>
        </w:rPr>
        <w:t xml:space="preserve"> </w:t>
      </w:r>
      <w:r w:rsidR="00D935A6">
        <w:rPr>
          <w:color w:val="000000"/>
        </w:rPr>
        <w:t xml:space="preserve">punktu: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5918"/>
      </w:tblGrid>
      <w:tr w:rsidR="00D935A6" w:rsidTr="00D935A6">
        <w:tc>
          <w:tcPr>
            <w:tcW w:w="1101" w:type="dxa"/>
          </w:tcPr>
          <w:p w:rsidR="00D935A6" w:rsidRPr="000B5C36" w:rsidRDefault="00D935A6" w:rsidP="00F424F5">
            <w:pPr>
              <w:pStyle w:val="Antrats"/>
              <w:tabs>
                <w:tab w:val="clear" w:pos="4153"/>
                <w:tab w:val="clear" w:pos="8306"/>
              </w:tabs>
              <w:spacing w:line="360" w:lineRule="atLeast"/>
              <w:jc w:val="both"/>
              <w:rPr>
                <w:b/>
                <w:color w:val="000000"/>
              </w:rPr>
            </w:pPr>
            <w:r w:rsidRPr="00F569C5">
              <w:rPr>
                <w:color w:val="000000"/>
              </w:rPr>
              <w:t>„</w:t>
            </w:r>
            <w:r w:rsidR="00F424F5">
              <w:rPr>
                <w:b/>
                <w:color w:val="000000"/>
              </w:rPr>
              <w:t>1</w:t>
            </w:r>
            <w:r w:rsidR="00F424F5" w:rsidRPr="00F569C5">
              <w:rPr>
                <w:b/>
                <w:color w:val="000000"/>
                <w:vertAlign w:val="superscript"/>
              </w:rPr>
              <w:t>1</w:t>
            </w:r>
            <w:r w:rsidRPr="000B5C36">
              <w:rPr>
                <w:b/>
                <w:color w:val="000000"/>
              </w:rPr>
              <w:t>.</w:t>
            </w:r>
          </w:p>
        </w:tc>
        <w:tc>
          <w:tcPr>
            <w:tcW w:w="2835" w:type="dxa"/>
          </w:tcPr>
          <w:p w:rsidR="00D935A6" w:rsidRPr="000B5C36" w:rsidRDefault="00D935A6" w:rsidP="004B7B53">
            <w:pPr>
              <w:pStyle w:val="Antrats"/>
              <w:tabs>
                <w:tab w:val="clear" w:pos="4153"/>
                <w:tab w:val="clear" w:pos="8306"/>
              </w:tabs>
              <w:spacing w:line="360" w:lineRule="atLeast"/>
              <w:jc w:val="both"/>
              <w:rPr>
                <w:b/>
                <w:color w:val="000000"/>
              </w:rPr>
            </w:pPr>
            <w:r w:rsidRPr="000B5C36">
              <w:rPr>
                <w:b/>
                <w:color w:val="000000"/>
              </w:rPr>
              <w:t>212001</w:t>
            </w:r>
          </w:p>
        </w:tc>
        <w:tc>
          <w:tcPr>
            <w:tcW w:w="5918" w:type="dxa"/>
          </w:tcPr>
          <w:p w:rsidR="00D935A6" w:rsidRPr="000B5C36" w:rsidRDefault="00D935A6" w:rsidP="004B7B53">
            <w:pPr>
              <w:pStyle w:val="Antrats"/>
              <w:tabs>
                <w:tab w:val="clear" w:pos="4153"/>
                <w:tab w:val="clear" w:pos="8306"/>
              </w:tabs>
              <w:spacing w:line="360" w:lineRule="atLeast"/>
              <w:jc w:val="both"/>
              <w:rPr>
                <w:b/>
                <w:color w:val="000000"/>
              </w:rPr>
            </w:pPr>
            <w:proofErr w:type="spellStart"/>
            <w:r w:rsidRPr="000B5C36">
              <w:rPr>
                <w:b/>
                <w:color w:val="000000"/>
              </w:rPr>
              <w:t>Aktuaras</w:t>
            </w:r>
            <w:proofErr w:type="spellEnd"/>
            <w:r w:rsidRPr="00F569C5">
              <w:rPr>
                <w:color w:val="000000"/>
              </w:rPr>
              <w:t>“</w:t>
            </w:r>
            <w:r w:rsidR="00987323" w:rsidRPr="00F569C5">
              <w:rPr>
                <w:color w:val="000000"/>
              </w:rPr>
              <w:t>.</w:t>
            </w:r>
          </w:p>
        </w:tc>
      </w:tr>
    </w:tbl>
    <w:p w:rsidR="00D935A6" w:rsidRDefault="006A54F4" w:rsidP="004B7B5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="003E7CCA">
        <w:rPr>
          <w:color w:val="000000"/>
        </w:rPr>
        <w:t>.</w:t>
      </w:r>
      <w:r w:rsidR="00D935A6">
        <w:rPr>
          <w:color w:val="000000"/>
        </w:rPr>
        <w:t xml:space="preserve"> Papildyti </w:t>
      </w:r>
      <w:r w:rsidR="00F30840">
        <w:rPr>
          <w:color w:val="000000"/>
        </w:rPr>
        <w:t>9</w:t>
      </w:r>
      <w:r w:rsidR="00F30840" w:rsidRPr="00F569C5">
        <w:rPr>
          <w:color w:val="000000"/>
          <w:vertAlign w:val="superscript"/>
        </w:rPr>
        <w:t>1</w:t>
      </w:r>
      <w:r w:rsidR="00F30840">
        <w:rPr>
          <w:color w:val="000000"/>
        </w:rPr>
        <w:t xml:space="preserve"> </w:t>
      </w:r>
      <w:r w:rsidR="00D935A6">
        <w:rPr>
          <w:color w:val="000000"/>
        </w:rPr>
        <w:t xml:space="preserve">punktu: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5918"/>
      </w:tblGrid>
      <w:tr w:rsidR="00D935A6" w:rsidTr="00452BA1">
        <w:tc>
          <w:tcPr>
            <w:tcW w:w="1101" w:type="dxa"/>
          </w:tcPr>
          <w:p w:rsidR="00D935A6" w:rsidRPr="000B5C36" w:rsidRDefault="00D935A6" w:rsidP="00F424F5">
            <w:pPr>
              <w:pStyle w:val="Antrats"/>
              <w:tabs>
                <w:tab w:val="clear" w:pos="4153"/>
                <w:tab w:val="clear" w:pos="8306"/>
              </w:tabs>
              <w:spacing w:line="360" w:lineRule="atLeast"/>
              <w:jc w:val="both"/>
              <w:rPr>
                <w:b/>
                <w:color w:val="000000"/>
              </w:rPr>
            </w:pPr>
            <w:r w:rsidRPr="00F569C5">
              <w:rPr>
                <w:color w:val="000000"/>
              </w:rPr>
              <w:t>„</w:t>
            </w:r>
            <w:r w:rsidR="00F424F5">
              <w:rPr>
                <w:b/>
                <w:color w:val="000000"/>
              </w:rPr>
              <w:t>9</w:t>
            </w:r>
            <w:r w:rsidR="00F424F5" w:rsidRPr="00F569C5">
              <w:rPr>
                <w:b/>
                <w:color w:val="000000"/>
                <w:vertAlign w:val="superscript"/>
              </w:rPr>
              <w:t>1</w:t>
            </w:r>
            <w:r w:rsidRPr="000B5C36">
              <w:rPr>
                <w:b/>
                <w:color w:val="000000"/>
              </w:rPr>
              <w:t>.</w:t>
            </w:r>
          </w:p>
        </w:tc>
        <w:tc>
          <w:tcPr>
            <w:tcW w:w="2835" w:type="dxa"/>
          </w:tcPr>
          <w:p w:rsidR="00D935A6" w:rsidRPr="000B5C36" w:rsidRDefault="003E7CCA" w:rsidP="00452BA1">
            <w:pPr>
              <w:pStyle w:val="Antrats"/>
              <w:tabs>
                <w:tab w:val="clear" w:pos="4153"/>
                <w:tab w:val="clear" w:pos="8306"/>
              </w:tabs>
              <w:spacing w:line="360" w:lineRule="atLeast"/>
              <w:jc w:val="both"/>
              <w:rPr>
                <w:b/>
                <w:color w:val="000000"/>
              </w:rPr>
            </w:pPr>
            <w:r w:rsidRPr="000B5C36">
              <w:rPr>
                <w:b/>
              </w:rPr>
              <w:t>241304</w:t>
            </w:r>
          </w:p>
        </w:tc>
        <w:tc>
          <w:tcPr>
            <w:tcW w:w="5918" w:type="dxa"/>
          </w:tcPr>
          <w:p w:rsidR="00D935A6" w:rsidRPr="000B5C36" w:rsidRDefault="00CA0532" w:rsidP="00452BA1">
            <w:pPr>
              <w:pStyle w:val="Antrats"/>
              <w:tabs>
                <w:tab w:val="clear" w:pos="4153"/>
                <w:tab w:val="clear" w:pos="8306"/>
              </w:tabs>
              <w:spacing w:line="360" w:lineRule="atLeast"/>
              <w:jc w:val="both"/>
              <w:rPr>
                <w:b/>
                <w:color w:val="000000"/>
              </w:rPr>
            </w:pPr>
            <w:r w:rsidRPr="000B5C36">
              <w:rPr>
                <w:b/>
              </w:rPr>
              <w:t>Finansų analitikas</w:t>
            </w:r>
            <w:r w:rsidRPr="00F569C5">
              <w:t>“</w:t>
            </w:r>
            <w:r w:rsidR="00987323" w:rsidRPr="00F569C5">
              <w:t>.</w:t>
            </w:r>
          </w:p>
        </w:tc>
      </w:tr>
    </w:tbl>
    <w:p w:rsidR="00CA0532" w:rsidRDefault="00CA0532" w:rsidP="004B7B5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color w:val="000000"/>
        </w:rPr>
      </w:pPr>
      <w:bookmarkStart w:id="0" w:name="_GoBack"/>
      <w:bookmarkEnd w:id="0"/>
    </w:p>
    <w:p w:rsidR="00A23F1D" w:rsidRDefault="00A23F1D" w:rsidP="004B7B5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color w:val="000000"/>
        </w:rPr>
      </w:pPr>
    </w:p>
    <w:p w:rsidR="00CA0532" w:rsidRDefault="00CA0532" w:rsidP="00F569C5">
      <w:pPr>
        <w:pStyle w:val="Antrats"/>
        <w:tabs>
          <w:tab w:val="clear" w:pos="4153"/>
          <w:tab w:val="clear" w:pos="8306"/>
        </w:tabs>
        <w:spacing w:line="360" w:lineRule="atLeast"/>
        <w:jc w:val="both"/>
        <w:rPr>
          <w:color w:val="000000"/>
        </w:rPr>
      </w:pPr>
      <w:r>
        <w:rPr>
          <w:color w:val="000000"/>
        </w:rPr>
        <w:t xml:space="preserve">Ministras Pirmininkas </w:t>
      </w:r>
    </w:p>
    <w:p w:rsidR="00CA0532" w:rsidRDefault="00CA0532" w:rsidP="004B7B5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color w:val="000000"/>
        </w:rPr>
      </w:pPr>
    </w:p>
    <w:p w:rsidR="00A23F1D" w:rsidRDefault="00A23F1D" w:rsidP="004B7B5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color w:val="000000"/>
        </w:rPr>
      </w:pPr>
    </w:p>
    <w:p w:rsidR="00CA0532" w:rsidRPr="00D935A6" w:rsidRDefault="00FB406A" w:rsidP="00F569C5">
      <w:pPr>
        <w:pStyle w:val="Antrats"/>
        <w:tabs>
          <w:tab w:val="clear" w:pos="4153"/>
          <w:tab w:val="clear" w:pos="8306"/>
        </w:tabs>
        <w:spacing w:line="360" w:lineRule="atLeast"/>
        <w:jc w:val="both"/>
        <w:rPr>
          <w:color w:val="000000"/>
        </w:rPr>
      </w:pPr>
      <w:r>
        <w:rPr>
          <w:color w:val="000000"/>
        </w:rPr>
        <w:t>Vidaus reikalų</w:t>
      </w:r>
      <w:r w:rsidR="00CA0532">
        <w:rPr>
          <w:color w:val="000000"/>
        </w:rPr>
        <w:t xml:space="preserve"> ministras </w:t>
      </w:r>
    </w:p>
    <w:p w:rsidR="008269A3" w:rsidRPr="00540423" w:rsidRDefault="008269A3" w:rsidP="008269A3">
      <w:pPr>
        <w:jc w:val="both"/>
        <w:rPr>
          <w:rFonts w:eastAsia="Times New Roman"/>
          <w:color w:val="000000"/>
          <w:lang w:eastAsia="en-GB"/>
        </w:rPr>
      </w:pPr>
    </w:p>
    <w:p w:rsidR="00540423" w:rsidRPr="004B7B53" w:rsidRDefault="00540423" w:rsidP="00540423">
      <w:pPr>
        <w:jc w:val="center"/>
      </w:pPr>
    </w:p>
    <w:sectPr w:rsidR="00540423" w:rsidRPr="004B7B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823A8"/>
    <w:multiLevelType w:val="hybridMultilevel"/>
    <w:tmpl w:val="5FAA78BC"/>
    <w:lvl w:ilvl="0" w:tplc="490CA88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2F"/>
    <w:rsid w:val="00024DBD"/>
    <w:rsid w:val="000B5C36"/>
    <w:rsid w:val="000E638F"/>
    <w:rsid w:val="001347DB"/>
    <w:rsid w:val="00174F71"/>
    <w:rsid w:val="0019437B"/>
    <w:rsid w:val="002152ED"/>
    <w:rsid w:val="002C704B"/>
    <w:rsid w:val="00350517"/>
    <w:rsid w:val="00373A64"/>
    <w:rsid w:val="003944D6"/>
    <w:rsid w:val="003E7CCA"/>
    <w:rsid w:val="004352B7"/>
    <w:rsid w:val="004522AE"/>
    <w:rsid w:val="004B7B53"/>
    <w:rsid w:val="00512822"/>
    <w:rsid w:val="00540423"/>
    <w:rsid w:val="00635407"/>
    <w:rsid w:val="006A54F4"/>
    <w:rsid w:val="007200FA"/>
    <w:rsid w:val="008269A3"/>
    <w:rsid w:val="0087272A"/>
    <w:rsid w:val="008C53F3"/>
    <w:rsid w:val="00987323"/>
    <w:rsid w:val="0099304D"/>
    <w:rsid w:val="00A23F1D"/>
    <w:rsid w:val="00B559D4"/>
    <w:rsid w:val="00B9204C"/>
    <w:rsid w:val="00BE6D74"/>
    <w:rsid w:val="00BF1B57"/>
    <w:rsid w:val="00CA0532"/>
    <w:rsid w:val="00CB179E"/>
    <w:rsid w:val="00D2432F"/>
    <w:rsid w:val="00D809BB"/>
    <w:rsid w:val="00D935A6"/>
    <w:rsid w:val="00DE665E"/>
    <w:rsid w:val="00E635E2"/>
    <w:rsid w:val="00E70379"/>
    <w:rsid w:val="00F30840"/>
    <w:rsid w:val="00F424F5"/>
    <w:rsid w:val="00F569C5"/>
    <w:rsid w:val="00FA78D4"/>
    <w:rsid w:val="00FB406A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4B7B53"/>
    <w:pPr>
      <w:tabs>
        <w:tab w:val="center" w:pos="4153"/>
        <w:tab w:val="right" w:pos="8306"/>
      </w:tabs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B7B53"/>
    <w:rPr>
      <w:rFonts w:eastAsia="Times New Roman"/>
      <w:szCs w:val="20"/>
      <w:lang w:eastAsia="lt-LT"/>
    </w:rPr>
  </w:style>
  <w:style w:type="table" w:styleId="Lentelstinklelis">
    <w:name w:val="Table Grid"/>
    <w:basedOn w:val="prastojilentel"/>
    <w:uiPriority w:val="59"/>
    <w:rsid w:val="00D935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73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7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4B7B53"/>
    <w:pPr>
      <w:tabs>
        <w:tab w:val="center" w:pos="4153"/>
        <w:tab w:val="right" w:pos="8306"/>
      </w:tabs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B7B53"/>
    <w:rPr>
      <w:rFonts w:eastAsia="Times New Roman"/>
      <w:szCs w:val="20"/>
      <w:lang w:eastAsia="lt-LT"/>
    </w:rPr>
  </w:style>
  <w:style w:type="table" w:styleId="Lentelstinklelis">
    <w:name w:val="Table Grid"/>
    <w:basedOn w:val="prastojilentel"/>
    <w:uiPriority w:val="59"/>
    <w:rsid w:val="00D935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73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7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2019-11-26T05:52:00Z</dcterms:created>
  <dc:creator>IB</dc:creator>
  <cp:lastModifiedBy>Dovilė Ščiukaitė</cp:lastModifiedBy>
  <dcterms:modified xsi:type="dcterms:W3CDTF">2019-11-26T13:27:00Z</dcterms:modified>
  <cp:revision>6</cp:revision>
</cp:coreProperties>
</file>