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2A" w:rsidRPr="00B62F2A" w:rsidRDefault="00E46931" w:rsidP="00B62F2A">
      <w:pPr>
        <w:jc w:val="both"/>
        <w:rPr>
          <w:b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62F2A">
        <w:rPr>
          <w:lang w:val="lt-LT"/>
        </w:rPr>
        <w:tab/>
      </w:r>
      <w:r w:rsidR="00B62F2A">
        <w:rPr>
          <w:lang w:val="lt-LT"/>
        </w:rPr>
        <w:tab/>
      </w:r>
      <w:r w:rsidR="00B62F2A">
        <w:rPr>
          <w:lang w:val="lt-LT"/>
        </w:rPr>
        <w:tab/>
      </w:r>
      <w:r w:rsidR="00B62F2A">
        <w:rPr>
          <w:lang w:val="lt-LT"/>
        </w:rPr>
        <w:tab/>
      </w:r>
      <w:r w:rsidR="00B62F2A">
        <w:rPr>
          <w:lang w:val="lt-LT"/>
        </w:rPr>
        <w:tab/>
      </w:r>
      <w:r w:rsidR="00B62F2A">
        <w:rPr>
          <w:lang w:val="lt-LT"/>
        </w:rPr>
        <w:tab/>
      </w:r>
      <w:r w:rsidR="00B62F2A">
        <w:rPr>
          <w:lang w:val="lt-LT"/>
        </w:rPr>
        <w:tab/>
      </w:r>
      <w:r w:rsidR="00B62F2A" w:rsidRPr="00B62F2A">
        <w:rPr>
          <w:b/>
          <w:lang w:val="lt-LT"/>
        </w:rPr>
        <w:t>Projektas</w:t>
      </w:r>
    </w:p>
    <w:p w:rsidR="000A0991" w:rsidRDefault="000A0991" w:rsidP="00EA16C2">
      <w:pPr>
        <w:ind w:firstLine="567"/>
        <w:jc w:val="both"/>
        <w:rPr>
          <w:lang w:val="lt-LT"/>
        </w:rPr>
      </w:pPr>
    </w:p>
    <w:p w:rsidR="000A0991" w:rsidRPr="00B62F2A" w:rsidRDefault="00E46931" w:rsidP="00EA16C2">
      <w:pPr>
        <w:ind w:firstLine="567"/>
        <w:jc w:val="both"/>
        <w:rPr>
          <w:b/>
          <w:sz w:val="28"/>
          <w:szCs w:val="2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B62F2A">
        <w:rPr>
          <w:b/>
          <w:sz w:val="28"/>
          <w:szCs w:val="28"/>
          <w:lang w:val="lt-LT"/>
        </w:rPr>
        <w:t>AB Giraitės ginkluotės gamykla</w:t>
      </w:r>
    </w:p>
    <w:p w:rsidR="00B62F2A" w:rsidRPr="00B62F2A" w:rsidRDefault="0089283D" w:rsidP="00B62F2A">
      <w:pPr>
        <w:jc w:val="both"/>
        <w:rPr>
          <w:b/>
          <w:sz w:val="28"/>
          <w:szCs w:val="28"/>
          <w:lang w:val="lt-LT"/>
        </w:rPr>
      </w:pPr>
      <w:r w:rsidRPr="00B62F2A">
        <w:rPr>
          <w:b/>
          <w:sz w:val="28"/>
          <w:szCs w:val="28"/>
          <w:lang w:val="lt-LT"/>
        </w:rPr>
        <w:t xml:space="preserve">                                       </w:t>
      </w:r>
      <w:r w:rsidR="00B62F2A" w:rsidRPr="00B62F2A">
        <w:rPr>
          <w:b/>
          <w:sz w:val="28"/>
          <w:szCs w:val="28"/>
          <w:lang w:val="en-US"/>
        </w:rPr>
        <w:t>2019 met</w:t>
      </w:r>
      <w:r w:rsidR="00B62F2A" w:rsidRPr="00B62F2A">
        <w:rPr>
          <w:b/>
          <w:sz w:val="28"/>
          <w:szCs w:val="28"/>
          <w:lang w:val="lt-LT"/>
        </w:rPr>
        <w:t>ų</w:t>
      </w:r>
      <w:r w:rsidRPr="00B62F2A">
        <w:rPr>
          <w:sz w:val="28"/>
          <w:szCs w:val="28"/>
          <w:lang w:val="lt-LT"/>
        </w:rPr>
        <w:t xml:space="preserve"> </w:t>
      </w:r>
      <w:r w:rsidR="00B62F2A" w:rsidRPr="00B62F2A">
        <w:rPr>
          <w:sz w:val="28"/>
          <w:szCs w:val="28"/>
          <w:lang w:val="lt-LT"/>
        </w:rPr>
        <w:t>p</w:t>
      </w:r>
      <w:r w:rsidR="00307BF4" w:rsidRPr="00B62F2A">
        <w:rPr>
          <w:b/>
          <w:sz w:val="28"/>
          <w:szCs w:val="28"/>
          <w:lang w:val="lt-LT"/>
        </w:rPr>
        <w:t>elno (nuostolių) paskirstym</w:t>
      </w:r>
      <w:r w:rsidR="00B62F2A" w:rsidRPr="00B62F2A">
        <w:rPr>
          <w:b/>
          <w:sz w:val="28"/>
          <w:szCs w:val="28"/>
          <w:lang w:val="lt-LT"/>
        </w:rPr>
        <w:t>as</w:t>
      </w:r>
      <w:r w:rsidR="00307BF4" w:rsidRPr="00B62F2A">
        <w:rPr>
          <w:b/>
          <w:sz w:val="28"/>
          <w:szCs w:val="28"/>
          <w:lang w:val="lt-LT"/>
        </w:rPr>
        <w:t xml:space="preserve"> </w:t>
      </w:r>
    </w:p>
    <w:p w:rsidR="00307BF4" w:rsidRDefault="00307BF4" w:rsidP="00307BF4">
      <w:pPr>
        <w:jc w:val="both"/>
        <w:rPr>
          <w:lang w:val="lt-LT"/>
        </w:rPr>
      </w:pPr>
    </w:p>
    <w:p w:rsidR="00B118CE" w:rsidRPr="00E02BBD" w:rsidRDefault="00B118CE" w:rsidP="00307BF4">
      <w:pPr>
        <w:jc w:val="both"/>
        <w:rPr>
          <w:lang w:val="lt-LT"/>
        </w:rPr>
      </w:pPr>
    </w:p>
    <w:tbl>
      <w:tblPr>
        <w:tblW w:w="9072" w:type="dxa"/>
        <w:jc w:val="center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6"/>
        <w:gridCol w:w="1616"/>
      </w:tblGrid>
      <w:tr w:rsidR="00307BF4" w:rsidRPr="00E02BBD" w:rsidTr="005D5DF7">
        <w:trPr>
          <w:trHeight w:val="454"/>
          <w:jc w:val="center"/>
        </w:trPr>
        <w:tc>
          <w:tcPr>
            <w:tcW w:w="7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7BF4" w:rsidRPr="009D0540" w:rsidRDefault="00307BF4" w:rsidP="005D5DF7">
            <w:pPr>
              <w:jc w:val="both"/>
              <w:rPr>
                <w:b/>
                <w:lang w:val="lt-LT"/>
              </w:rPr>
            </w:pPr>
            <w:r w:rsidRPr="009D0540">
              <w:rPr>
                <w:b/>
                <w:lang w:val="lt-LT"/>
              </w:rPr>
              <w:t>Straipsniai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BF4" w:rsidRPr="009D0540" w:rsidRDefault="00307BF4" w:rsidP="005D5DF7">
            <w:pPr>
              <w:jc w:val="both"/>
              <w:rPr>
                <w:b/>
                <w:lang w:val="lt-LT"/>
              </w:rPr>
            </w:pPr>
            <w:r w:rsidRPr="009D0540">
              <w:rPr>
                <w:b/>
                <w:lang w:val="lt-LT"/>
              </w:rPr>
              <w:t>Suma (</w:t>
            </w:r>
            <w:proofErr w:type="spellStart"/>
            <w:r w:rsidRPr="009D0540">
              <w:rPr>
                <w:b/>
                <w:lang w:val="lt-LT"/>
              </w:rPr>
              <w:t>Eur</w:t>
            </w:r>
            <w:proofErr w:type="spellEnd"/>
            <w:r w:rsidRPr="009D0540">
              <w:rPr>
                <w:b/>
                <w:lang w:val="lt-LT"/>
              </w:rPr>
              <w:t>)</w:t>
            </w:r>
          </w:p>
        </w:tc>
      </w:tr>
      <w:tr w:rsidR="00307BF4" w:rsidRPr="00E02BBD" w:rsidTr="005D5DF7">
        <w:trPr>
          <w:jc w:val="center"/>
        </w:trPr>
        <w:tc>
          <w:tcPr>
            <w:tcW w:w="7456" w:type="dxa"/>
            <w:tcBorders>
              <w:top w:val="single" w:sz="12" w:space="0" w:color="auto"/>
              <w:left w:val="single" w:sz="12" w:space="0" w:color="auto"/>
            </w:tcBorders>
          </w:tcPr>
          <w:p w:rsidR="00307BF4" w:rsidRPr="002709EA" w:rsidRDefault="00307BF4" w:rsidP="005D5DF7">
            <w:pPr>
              <w:tabs>
                <w:tab w:val="left" w:pos="319"/>
              </w:tabs>
              <w:jc w:val="both"/>
              <w:rPr>
                <w:lang w:val="lt-LT"/>
              </w:rPr>
            </w:pPr>
            <w:r w:rsidRPr="002709EA">
              <w:rPr>
                <w:lang w:val="lt-LT"/>
              </w:rPr>
              <w:t>1.</w:t>
            </w:r>
            <w:r>
              <w:rPr>
                <w:lang w:val="lt-LT"/>
              </w:rPr>
              <w:t xml:space="preserve"> </w:t>
            </w:r>
            <w:r w:rsidRPr="002709EA">
              <w:rPr>
                <w:lang w:val="lt-LT"/>
              </w:rPr>
              <w:t>Ankstesnių finansinių metų nepaskirstytas pelnas (nuostoliai) ataskaitinių finansinių metų pabaigoje</w:t>
            </w:r>
          </w:p>
        </w:tc>
        <w:tc>
          <w:tcPr>
            <w:tcW w:w="1616" w:type="dxa"/>
            <w:tcBorders>
              <w:top w:val="single" w:sz="12" w:space="0" w:color="auto"/>
              <w:right w:val="single" w:sz="12" w:space="0" w:color="auto"/>
            </w:tcBorders>
          </w:tcPr>
          <w:p w:rsidR="00307BF4" w:rsidRPr="002C522D" w:rsidRDefault="0054306A" w:rsidP="0054306A">
            <w:pPr>
              <w:rPr>
                <w:lang w:val="lt-LT"/>
              </w:rPr>
            </w:pPr>
            <w:r>
              <w:rPr>
                <w:lang w:val="lt-LT"/>
              </w:rPr>
              <w:t>143495</w:t>
            </w:r>
          </w:p>
        </w:tc>
      </w:tr>
      <w:tr w:rsidR="00307BF4" w:rsidRPr="00E02BBD" w:rsidTr="005D5DF7">
        <w:trPr>
          <w:trHeight w:val="267"/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307BF4" w:rsidRPr="002709EA" w:rsidRDefault="00307BF4" w:rsidP="005D5DF7">
            <w:pPr>
              <w:jc w:val="both"/>
              <w:rPr>
                <w:lang w:val="lt-LT"/>
              </w:rPr>
            </w:pPr>
            <w:r w:rsidRPr="002709EA">
              <w:rPr>
                <w:lang w:val="lt-LT"/>
              </w:rPr>
              <w:t>2. Grynasis finansinių metų rezultatas – pelnas (nuostoliai)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307BF4" w:rsidRPr="000A0991" w:rsidRDefault="0054306A" w:rsidP="006D6B4E">
            <w:pPr>
              <w:rPr>
                <w:lang w:val="lt-LT"/>
              </w:rPr>
            </w:pPr>
            <w:r>
              <w:rPr>
                <w:lang w:val="lt-LT"/>
              </w:rPr>
              <w:t>291</w:t>
            </w:r>
            <w:r w:rsidR="006D6B4E">
              <w:rPr>
                <w:lang w:val="lt-LT"/>
              </w:rPr>
              <w:t>901</w:t>
            </w:r>
          </w:p>
        </w:tc>
      </w:tr>
      <w:tr w:rsidR="00307BF4" w:rsidRPr="00E02BBD" w:rsidTr="005D5DF7">
        <w:trPr>
          <w:trHeight w:val="267"/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307BF4" w:rsidRPr="002709EA" w:rsidRDefault="00307BF4" w:rsidP="005D5DF7">
            <w:pPr>
              <w:jc w:val="both"/>
              <w:rPr>
                <w:lang w:val="lt-LT"/>
              </w:rPr>
            </w:pPr>
            <w:r w:rsidRPr="002709EA">
              <w:rPr>
                <w:lang w:val="lt-LT"/>
              </w:rPr>
              <w:t>3. Pelno (nuostolių ) ataskaitoje nepripažintas ataskaitinių finansinių metų pelnas (nuostoliai)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307BF4" w:rsidRPr="000A0991" w:rsidRDefault="00307BF4" w:rsidP="00E846F3">
            <w:pPr>
              <w:rPr>
                <w:lang w:val="lt-LT"/>
              </w:rPr>
            </w:pPr>
            <w:r w:rsidRPr="000A0991">
              <w:rPr>
                <w:lang w:val="lt-LT"/>
              </w:rPr>
              <w:t>2216</w:t>
            </w:r>
            <w:r w:rsidR="00E846F3" w:rsidRPr="000A0991">
              <w:rPr>
                <w:lang w:val="lt-LT"/>
              </w:rPr>
              <w:t>3</w:t>
            </w:r>
          </w:p>
        </w:tc>
      </w:tr>
      <w:tr w:rsidR="00307BF4" w:rsidRPr="00E02BBD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307BF4" w:rsidRPr="002709EA" w:rsidRDefault="00307BF4" w:rsidP="005D5DF7">
            <w:pPr>
              <w:jc w:val="both"/>
              <w:rPr>
                <w:lang w:val="lt-LT"/>
              </w:rPr>
            </w:pPr>
            <w:r w:rsidRPr="002709EA">
              <w:rPr>
                <w:lang w:val="lt-LT"/>
              </w:rPr>
              <w:t>4. Pervedimai iš rezervų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307BF4" w:rsidRPr="000A0991" w:rsidRDefault="00307BF4" w:rsidP="005D5DF7">
            <w:pPr>
              <w:jc w:val="both"/>
              <w:rPr>
                <w:lang w:val="lt-LT"/>
              </w:rPr>
            </w:pPr>
            <w:r w:rsidRPr="000A0991">
              <w:rPr>
                <w:lang w:val="lt-LT"/>
              </w:rPr>
              <w:t>0</w:t>
            </w:r>
          </w:p>
        </w:tc>
      </w:tr>
      <w:tr w:rsidR="00307BF4" w:rsidRPr="00E02BBD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307BF4" w:rsidRPr="002709EA" w:rsidRDefault="00307BF4" w:rsidP="005D5DF7">
            <w:pPr>
              <w:jc w:val="both"/>
              <w:rPr>
                <w:lang w:val="lt-LT"/>
              </w:rPr>
            </w:pPr>
            <w:r w:rsidRPr="002709EA">
              <w:rPr>
                <w:lang w:val="lt-LT"/>
              </w:rPr>
              <w:t>5.</w:t>
            </w:r>
            <w:r>
              <w:rPr>
                <w:lang w:val="lt-LT"/>
              </w:rPr>
              <w:t xml:space="preserve"> </w:t>
            </w:r>
            <w:r w:rsidRPr="002709EA">
              <w:rPr>
                <w:lang w:val="lt-LT"/>
              </w:rPr>
              <w:t>Akcininkų įnašai bendrovės nuostoliams padengti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307BF4" w:rsidRPr="000A0991" w:rsidRDefault="00307BF4" w:rsidP="005D5DF7">
            <w:pPr>
              <w:jc w:val="both"/>
              <w:rPr>
                <w:lang w:val="lt-LT"/>
              </w:rPr>
            </w:pPr>
            <w:r w:rsidRPr="000A0991">
              <w:rPr>
                <w:lang w:val="lt-LT"/>
              </w:rPr>
              <w:t>0</w:t>
            </w:r>
          </w:p>
        </w:tc>
      </w:tr>
      <w:tr w:rsidR="00307BF4" w:rsidRPr="00E02BBD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307BF4" w:rsidRPr="002709EA" w:rsidRDefault="00307BF4" w:rsidP="005D5DF7">
            <w:pPr>
              <w:jc w:val="both"/>
              <w:rPr>
                <w:lang w:val="lt-LT"/>
              </w:rPr>
            </w:pPr>
            <w:r w:rsidRPr="002709EA">
              <w:rPr>
                <w:lang w:val="lt-LT"/>
              </w:rPr>
              <w:t xml:space="preserve">6. </w:t>
            </w:r>
            <w:proofErr w:type="spellStart"/>
            <w:r w:rsidRPr="002709EA">
              <w:rPr>
                <w:lang w:val="lt-LT"/>
              </w:rPr>
              <w:t>Paskirstytinasis</w:t>
            </w:r>
            <w:proofErr w:type="spellEnd"/>
            <w:r w:rsidRPr="002709EA">
              <w:rPr>
                <w:lang w:val="lt-LT"/>
              </w:rPr>
              <w:t xml:space="preserve"> pelnas (nuostoliai) iš viso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307BF4" w:rsidRPr="000A0991" w:rsidRDefault="0054306A" w:rsidP="006D6B4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4575</w:t>
            </w:r>
            <w:r w:rsidR="006D6B4E">
              <w:rPr>
                <w:lang w:val="lt-LT"/>
              </w:rPr>
              <w:t>59</w:t>
            </w:r>
          </w:p>
        </w:tc>
      </w:tr>
      <w:tr w:rsidR="00307BF4" w:rsidRPr="00E02BBD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307BF4" w:rsidRPr="002709EA" w:rsidRDefault="00307BF4" w:rsidP="005D5DF7">
            <w:pPr>
              <w:jc w:val="both"/>
              <w:rPr>
                <w:lang w:val="lt-LT"/>
              </w:rPr>
            </w:pPr>
            <w:r w:rsidRPr="002709EA">
              <w:rPr>
                <w:lang w:val="lt-LT"/>
              </w:rPr>
              <w:t xml:space="preserve">7.Pelno dalis, paskirta į privalomąjį rezervą 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307BF4" w:rsidRPr="00ED5607" w:rsidRDefault="00ED5607" w:rsidP="005D5DF7">
            <w:pPr>
              <w:jc w:val="both"/>
              <w:rPr>
                <w:lang w:val="lt-LT"/>
              </w:rPr>
            </w:pPr>
            <w:r w:rsidRPr="00ED5607">
              <w:rPr>
                <w:lang w:val="lt-LT"/>
              </w:rPr>
              <w:t>0</w:t>
            </w:r>
          </w:p>
        </w:tc>
      </w:tr>
      <w:tr w:rsidR="00307BF4" w:rsidRPr="00E02BBD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307BF4" w:rsidRPr="002709EA" w:rsidRDefault="00307BF4" w:rsidP="005D5DF7">
            <w:pPr>
              <w:jc w:val="both"/>
              <w:rPr>
                <w:lang w:val="lt-LT"/>
              </w:rPr>
            </w:pPr>
            <w:r w:rsidRPr="002709EA">
              <w:rPr>
                <w:lang w:val="lt-LT"/>
              </w:rPr>
              <w:t>8.Pelno dalis, paskirta į rezervą savoms akcijoms įsigyti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307BF4" w:rsidRPr="00ED5607" w:rsidRDefault="00307BF4" w:rsidP="005D5DF7">
            <w:pPr>
              <w:jc w:val="both"/>
              <w:rPr>
                <w:lang w:val="lt-LT"/>
              </w:rPr>
            </w:pPr>
            <w:r w:rsidRPr="00ED5607">
              <w:rPr>
                <w:lang w:val="lt-LT"/>
              </w:rPr>
              <w:t>0</w:t>
            </w:r>
          </w:p>
        </w:tc>
      </w:tr>
      <w:tr w:rsidR="00E87E8A" w:rsidRPr="00E02BBD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E87E8A" w:rsidRPr="002709EA" w:rsidRDefault="00E87E8A" w:rsidP="00E87E8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9.</w:t>
            </w:r>
            <w:r w:rsidRPr="002709EA">
              <w:rPr>
                <w:lang w:val="lt-LT"/>
              </w:rPr>
              <w:t xml:space="preserve">Pelno dalis, paskirta į </w:t>
            </w:r>
            <w:r>
              <w:rPr>
                <w:lang w:val="lt-LT"/>
              </w:rPr>
              <w:t>kitus rezervus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E87E8A" w:rsidRPr="00ED5607" w:rsidRDefault="00E87E8A" w:rsidP="005D5DF7">
            <w:pPr>
              <w:jc w:val="both"/>
              <w:rPr>
                <w:lang w:val="lt-LT"/>
              </w:rPr>
            </w:pPr>
            <w:r w:rsidRPr="00ED5607">
              <w:rPr>
                <w:lang w:val="lt-LT"/>
              </w:rPr>
              <w:t>0</w:t>
            </w:r>
          </w:p>
        </w:tc>
      </w:tr>
      <w:tr w:rsidR="00ED5607" w:rsidRPr="00E02BBD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ED5607" w:rsidRDefault="00ED5607" w:rsidP="00ED560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10.</w:t>
            </w:r>
            <w:r w:rsidRPr="002709EA">
              <w:rPr>
                <w:lang w:val="lt-LT"/>
              </w:rPr>
              <w:t xml:space="preserve"> Pelno dalis, paskirta </w:t>
            </w:r>
            <w:r>
              <w:rPr>
                <w:lang w:val="lt-LT"/>
              </w:rPr>
              <w:t>dividendams išmokėti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ED5607" w:rsidRPr="00ED5607" w:rsidRDefault="00B345CE" w:rsidP="00B345CE">
            <w:pPr>
              <w:jc w:val="both"/>
              <w:rPr>
                <w:lang w:val="lt-LT"/>
              </w:rPr>
            </w:pPr>
            <w:r>
              <w:rPr>
                <w:lang w:val="en-US"/>
              </w:rPr>
              <w:t>100000</w:t>
            </w:r>
          </w:p>
        </w:tc>
      </w:tr>
      <w:tr w:rsidR="003F078C" w:rsidRPr="00E02BBD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</w:tcBorders>
          </w:tcPr>
          <w:p w:rsidR="003F078C" w:rsidRDefault="003F078C" w:rsidP="009F77C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F77C0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  <w:r w:rsidRPr="002709EA">
              <w:rPr>
                <w:lang w:val="lt-LT"/>
              </w:rPr>
              <w:t xml:space="preserve"> Pelno dalis, </w:t>
            </w:r>
            <w:r w:rsidR="00B275D3" w:rsidRPr="002709EA">
              <w:rPr>
                <w:lang w:val="lt-LT"/>
              </w:rPr>
              <w:t>paskirta į rezervą</w:t>
            </w:r>
            <w:r w:rsidR="00B275D3">
              <w:rPr>
                <w:lang w:val="lt-LT"/>
              </w:rPr>
              <w:t xml:space="preserve"> investicijoms</w:t>
            </w:r>
          </w:p>
        </w:tc>
        <w:tc>
          <w:tcPr>
            <w:tcW w:w="1616" w:type="dxa"/>
            <w:tcBorders>
              <w:right w:val="single" w:sz="12" w:space="0" w:color="auto"/>
            </w:tcBorders>
          </w:tcPr>
          <w:p w:rsidR="003F078C" w:rsidRDefault="005420EE" w:rsidP="00B345C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B345CE">
              <w:rPr>
                <w:lang w:val="lt-LT"/>
              </w:rPr>
              <w:t>57559</w:t>
            </w:r>
            <w:bookmarkStart w:id="0" w:name="_GoBack"/>
            <w:bookmarkEnd w:id="0"/>
          </w:p>
        </w:tc>
      </w:tr>
      <w:tr w:rsidR="00307BF4" w:rsidRPr="00C7498E" w:rsidTr="005D5DF7">
        <w:trPr>
          <w:jc w:val="center"/>
        </w:trPr>
        <w:tc>
          <w:tcPr>
            <w:tcW w:w="7456" w:type="dxa"/>
            <w:tcBorders>
              <w:left w:val="single" w:sz="12" w:space="0" w:color="auto"/>
              <w:bottom w:val="single" w:sz="12" w:space="0" w:color="auto"/>
            </w:tcBorders>
          </w:tcPr>
          <w:p w:rsidR="00307BF4" w:rsidRPr="002709EA" w:rsidRDefault="00E87E8A" w:rsidP="009F77C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F77C0">
              <w:rPr>
                <w:lang w:val="lt-LT"/>
              </w:rPr>
              <w:t>2</w:t>
            </w:r>
            <w:r w:rsidR="00307BF4" w:rsidRPr="002709EA">
              <w:rPr>
                <w:lang w:val="lt-LT"/>
              </w:rPr>
              <w:t>.Nepaskirstytasis pelnas (nuostoliai) ataskaitinių finansinių metų pabaigoje, perkeliamas į kitus finansinius metus</w:t>
            </w:r>
          </w:p>
        </w:tc>
        <w:tc>
          <w:tcPr>
            <w:tcW w:w="1616" w:type="dxa"/>
            <w:tcBorders>
              <w:bottom w:val="single" w:sz="12" w:space="0" w:color="auto"/>
              <w:right w:val="single" w:sz="12" w:space="0" w:color="auto"/>
            </w:tcBorders>
          </w:tcPr>
          <w:p w:rsidR="00307BF4" w:rsidRPr="00ED5607" w:rsidRDefault="003F078C" w:rsidP="006D6B4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</w:tbl>
    <w:p w:rsidR="00307BF4" w:rsidRPr="00C7498E" w:rsidRDefault="00307BF4" w:rsidP="00307BF4">
      <w:pPr>
        <w:jc w:val="both"/>
        <w:rPr>
          <w:lang w:val="lt-LT"/>
        </w:rPr>
      </w:pPr>
    </w:p>
    <w:p w:rsidR="00EA16C2" w:rsidRDefault="00EA16C2" w:rsidP="009D0540">
      <w:pPr>
        <w:ind w:firstLine="567"/>
        <w:jc w:val="both"/>
        <w:rPr>
          <w:lang w:val="lt-LT"/>
        </w:rPr>
      </w:pPr>
    </w:p>
    <w:p w:rsidR="00EA16C2" w:rsidRPr="006043B1" w:rsidRDefault="00EA16C2" w:rsidP="009D0540">
      <w:pPr>
        <w:ind w:firstLine="567"/>
        <w:jc w:val="both"/>
        <w:rPr>
          <w:lang w:val="lt-LT"/>
        </w:rPr>
      </w:pPr>
    </w:p>
    <w:p w:rsidR="00611CCA" w:rsidRPr="006043B1" w:rsidRDefault="00611CCA" w:rsidP="009D0540">
      <w:pPr>
        <w:ind w:firstLine="567"/>
        <w:jc w:val="both"/>
        <w:rPr>
          <w:lang w:val="lt-LT"/>
        </w:rPr>
      </w:pPr>
    </w:p>
    <w:sectPr w:rsidR="00611CCA" w:rsidRPr="006043B1" w:rsidSect="00EF366D">
      <w:headerReference w:type="even" r:id="rId9"/>
      <w:headerReference w:type="default" r:id="rId10"/>
      <w:footerReference w:type="even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BF" w:rsidRDefault="002476BF" w:rsidP="005C2E42">
      <w:r>
        <w:separator/>
      </w:r>
    </w:p>
  </w:endnote>
  <w:endnote w:type="continuationSeparator" w:id="0">
    <w:p w:rsidR="002476BF" w:rsidRDefault="002476BF" w:rsidP="005C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9B" w:rsidRDefault="006465A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7F9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7F9B" w:rsidRDefault="00577F9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BF" w:rsidRDefault="002476BF" w:rsidP="005C2E42">
      <w:r>
        <w:separator/>
      </w:r>
    </w:p>
  </w:footnote>
  <w:footnote w:type="continuationSeparator" w:id="0">
    <w:p w:rsidR="002476BF" w:rsidRDefault="002476BF" w:rsidP="005C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9B" w:rsidRDefault="006465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7F9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7F9B" w:rsidRDefault="00577F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9B" w:rsidRDefault="006465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7F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283D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577F9B" w:rsidRDefault="00577F9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CBD"/>
    <w:multiLevelType w:val="hybridMultilevel"/>
    <w:tmpl w:val="088E7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6D98"/>
    <w:multiLevelType w:val="hybridMultilevel"/>
    <w:tmpl w:val="542EDA94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4426908"/>
    <w:multiLevelType w:val="hybridMultilevel"/>
    <w:tmpl w:val="42BEE7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22139"/>
    <w:multiLevelType w:val="multilevel"/>
    <w:tmpl w:val="D1EE2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403D60"/>
    <w:multiLevelType w:val="hybridMultilevel"/>
    <w:tmpl w:val="75E67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08D1"/>
    <w:multiLevelType w:val="hybridMultilevel"/>
    <w:tmpl w:val="BF246168"/>
    <w:lvl w:ilvl="0" w:tplc="FFFFFFFF">
      <w:start w:val="1"/>
      <w:numFmt w:val="upperRoman"/>
      <w:pStyle w:val="Antrat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443AE"/>
    <w:multiLevelType w:val="multilevel"/>
    <w:tmpl w:val="0E4AA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DB6225"/>
    <w:multiLevelType w:val="hybridMultilevel"/>
    <w:tmpl w:val="E2E2A2C8"/>
    <w:lvl w:ilvl="0" w:tplc="0427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8">
    <w:nsid w:val="4478023B"/>
    <w:multiLevelType w:val="multilevel"/>
    <w:tmpl w:val="F084B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626535"/>
    <w:multiLevelType w:val="multilevel"/>
    <w:tmpl w:val="0E4AA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147BA5"/>
    <w:multiLevelType w:val="hybridMultilevel"/>
    <w:tmpl w:val="5804F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33AF"/>
    <w:multiLevelType w:val="hybridMultilevel"/>
    <w:tmpl w:val="FA30A4A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F1763A9"/>
    <w:multiLevelType w:val="hybridMultilevel"/>
    <w:tmpl w:val="200E1C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17411"/>
    <w:multiLevelType w:val="hybridMultilevel"/>
    <w:tmpl w:val="F36C1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ADD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85E2E"/>
    <w:multiLevelType w:val="hybridMultilevel"/>
    <w:tmpl w:val="B4583FB6"/>
    <w:lvl w:ilvl="0" w:tplc="0427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5">
    <w:nsid w:val="63B720A3"/>
    <w:multiLevelType w:val="hybridMultilevel"/>
    <w:tmpl w:val="8B34D682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3C22D90"/>
    <w:multiLevelType w:val="hybridMultilevel"/>
    <w:tmpl w:val="6D8891C4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70F566F"/>
    <w:multiLevelType w:val="hybridMultilevel"/>
    <w:tmpl w:val="A49EE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75632"/>
    <w:multiLevelType w:val="hybridMultilevel"/>
    <w:tmpl w:val="09BA6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FB3601"/>
    <w:multiLevelType w:val="multilevel"/>
    <w:tmpl w:val="0E4AA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8"/>
  </w:num>
  <w:num w:numId="5">
    <w:abstractNumId w:val="15"/>
  </w:num>
  <w:num w:numId="6">
    <w:abstractNumId w:val="16"/>
  </w:num>
  <w:num w:numId="7">
    <w:abstractNumId w:val="7"/>
  </w:num>
  <w:num w:numId="8">
    <w:abstractNumId w:val="1"/>
  </w:num>
  <w:num w:numId="9">
    <w:abstractNumId w:val="11"/>
  </w:num>
  <w:num w:numId="10">
    <w:abstractNumId w:val="14"/>
  </w:num>
  <w:num w:numId="11">
    <w:abstractNumId w:val="3"/>
  </w:num>
  <w:num w:numId="12">
    <w:abstractNumId w:val="9"/>
  </w:num>
  <w:num w:numId="13">
    <w:abstractNumId w:val="4"/>
  </w:num>
  <w:num w:numId="14">
    <w:abstractNumId w:val="10"/>
  </w:num>
  <w:num w:numId="15">
    <w:abstractNumId w:val="2"/>
  </w:num>
  <w:num w:numId="16">
    <w:abstractNumId w:val="12"/>
  </w:num>
  <w:num w:numId="17">
    <w:abstractNumId w:val="13"/>
  </w:num>
  <w:num w:numId="18">
    <w:abstractNumId w:val="18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91"/>
    <w:rsid w:val="00000E99"/>
    <w:rsid w:val="000505CA"/>
    <w:rsid w:val="00067A75"/>
    <w:rsid w:val="000848A5"/>
    <w:rsid w:val="00093561"/>
    <w:rsid w:val="000A0328"/>
    <w:rsid w:val="000A0991"/>
    <w:rsid w:val="000A19B4"/>
    <w:rsid w:val="000B3CD5"/>
    <w:rsid w:val="000C324C"/>
    <w:rsid w:val="000D4B87"/>
    <w:rsid w:val="000D6EFB"/>
    <w:rsid w:val="000F1061"/>
    <w:rsid w:val="000F7961"/>
    <w:rsid w:val="00104AD9"/>
    <w:rsid w:val="00107DF9"/>
    <w:rsid w:val="00111A0B"/>
    <w:rsid w:val="00122D6E"/>
    <w:rsid w:val="001231B4"/>
    <w:rsid w:val="00125FC3"/>
    <w:rsid w:val="00132361"/>
    <w:rsid w:val="00137BA0"/>
    <w:rsid w:val="001448D9"/>
    <w:rsid w:val="00157807"/>
    <w:rsid w:val="00161C0C"/>
    <w:rsid w:val="00165EDF"/>
    <w:rsid w:val="00171B9F"/>
    <w:rsid w:val="001742C3"/>
    <w:rsid w:val="0017441A"/>
    <w:rsid w:val="00192B54"/>
    <w:rsid w:val="001A509C"/>
    <w:rsid w:val="001C73AA"/>
    <w:rsid w:val="001D3470"/>
    <w:rsid w:val="001E4C06"/>
    <w:rsid w:val="001F37DB"/>
    <w:rsid w:val="00225E74"/>
    <w:rsid w:val="00227D65"/>
    <w:rsid w:val="002476BF"/>
    <w:rsid w:val="002628A4"/>
    <w:rsid w:val="00265F82"/>
    <w:rsid w:val="00271729"/>
    <w:rsid w:val="002738DE"/>
    <w:rsid w:val="0027535D"/>
    <w:rsid w:val="00292E34"/>
    <w:rsid w:val="002A5C5C"/>
    <w:rsid w:val="002B34B1"/>
    <w:rsid w:val="002C3B85"/>
    <w:rsid w:val="002C522D"/>
    <w:rsid w:val="002C57B9"/>
    <w:rsid w:val="002C596E"/>
    <w:rsid w:val="002C6BB0"/>
    <w:rsid w:val="002E71FE"/>
    <w:rsid w:val="002F7473"/>
    <w:rsid w:val="003073D6"/>
    <w:rsid w:val="00307BF4"/>
    <w:rsid w:val="00320002"/>
    <w:rsid w:val="00320650"/>
    <w:rsid w:val="00325300"/>
    <w:rsid w:val="00326AC5"/>
    <w:rsid w:val="003272C8"/>
    <w:rsid w:val="00337A84"/>
    <w:rsid w:val="00337FC6"/>
    <w:rsid w:val="003549FD"/>
    <w:rsid w:val="0035692E"/>
    <w:rsid w:val="003872C7"/>
    <w:rsid w:val="0039379C"/>
    <w:rsid w:val="003B3C34"/>
    <w:rsid w:val="003D08DE"/>
    <w:rsid w:val="003E6C34"/>
    <w:rsid w:val="003F078C"/>
    <w:rsid w:val="00417900"/>
    <w:rsid w:val="00430B5F"/>
    <w:rsid w:val="00466E5A"/>
    <w:rsid w:val="004677F3"/>
    <w:rsid w:val="004A20EA"/>
    <w:rsid w:val="004B71C8"/>
    <w:rsid w:val="004C1D7C"/>
    <w:rsid w:val="005152C4"/>
    <w:rsid w:val="00526098"/>
    <w:rsid w:val="00531BB8"/>
    <w:rsid w:val="00535EB5"/>
    <w:rsid w:val="005420EE"/>
    <w:rsid w:val="0054306A"/>
    <w:rsid w:val="005432AA"/>
    <w:rsid w:val="00544C43"/>
    <w:rsid w:val="00557399"/>
    <w:rsid w:val="00577F9B"/>
    <w:rsid w:val="0058409B"/>
    <w:rsid w:val="005A2EA1"/>
    <w:rsid w:val="005A6605"/>
    <w:rsid w:val="005C2E42"/>
    <w:rsid w:val="005D4986"/>
    <w:rsid w:val="005D5DF7"/>
    <w:rsid w:val="006043B1"/>
    <w:rsid w:val="00605685"/>
    <w:rsid w:val="00611CCA"/>
    <w:rsid w:val="00630412"/>
    <w:rsid w:val="006352F8"/>
    <w:rsid w:val="006374B0"/>
    <w:rsid w:val="006465AB"/>
    <w:rsid w:val="006475F8"/>
    <w:rsid w:val="00651B91"/>
    <w:rsid w:val="0065482B"/>
    <w:rsid w:val="00671E5B"/>
    <w:rsid w:val="00676CFF"/>
    <w:rsid w:val="006810D5"/>
    <w:rsid w:val="0069187F"/>
    <w:rsid w:val="006A0871"/>
    <w:rsid w:val="006A2B4B"/>
    <w:rsid w:val="006A68A9"/>
    <w:rsid w:val="006C4C78"/>
    <w:rsid w:val="006D6B4E"/>
    <w:rsid w:val="006E1DFE"/>
    <w:rsid w:val="0071092D"/>
    <w:rsid w:val="007238A5"/>
    <w:rsid w:val="00732BF9"/>
    <w:rsid w:val="007412B0"/>
    <w:rsid w:val="0074227B"/>
    <w:rsid w:val="00745EB1"/>
    <w:rsid w:val="00746E77"/>
    <w:rsid w:val="00755152"/>
    <w:rsid w:val="007555AC"/>
    <w:rsid w:val="00772737"/>
    <w:rsid w:val="0078394E"/>
    <w:rsid w:val="00791604"/>
    <w:rsid w:val="00793438"/>
    <w:rsid w:val="007A6F36"/>
    <w:rsid w:val="007B16B3"/>
    <w:rsid w:val="007B2717"/>
    <w:rsid w:val="007D6628"/>
    <w:rsid w:val="007E724E"/>
    <w:rsid w:val="007F2FE8"/>
    <w:rsid w:val="007F32CA"/>
    <w:rsid w:val="007F4B98"/>
    <w:rsid w:val="00803C3E"/>
    <w:rsid w:val="00806BB5"/>
    <w:rsid w:val="00816E6B"/>
    <w:rsid w:val="00824BC2"/>
    <w:rsid w:val="00843089"/>
    <w:rsid w:val="00844C52"/>
    <w:rsid w:val="0084711D"/>
    <w:rsid w:val="00856CD6"/>
    <w:rsid w:val="00856DAE"/>
    <w:rsid w:val="00857DC8"/>
    <w:rsid w:val="008707E7"/>
    <w:rsid w:val="00891008"/>
    <w:rsid w:val="0089283D"/>
    <w:rsid w:val="008A574E"/>
    <w:rsid w:val="008C40C4"/>
    <w:rsid w:val="008C789A"/>
    <w:rsid w:val="008E0023"/>
    <w:rsid w:val="008E3B07"/>
    <w:rsid w:val="008F0810"/>
    <w:rsid w:val="008F0C0C"/>
    <w:rsid w:val="008F16CA"/>
    <w:rsid w:val="00902E3F"/>
    <w:rsid w:val="00906AAD"/>
    <w:rsid w:val="00907B54"/>
    <w:rsid w:val="009171FE"/>
    <w:rsid w:val="00931F0D"/>
    <w:rsid w:val="009356BE"/>
    <w:rsid w:val="009449ED"/>
    <w:rsid w:val="00957825"/>
    <w:rsid w:val="0096098A"/>
    <w:rsid w:val="009C074B"/>
    <w:rsid w:val="009D0540"/>
    <w:rsid w:val="009D2633"/>
    <w:rsid w:val="009E6B6B"/>
    <w:rsid w:val="009F5766"/>
    <w:rsid w:val="009F77C0"/>
    <w:rsid w:val="009F7F05"/>
    <w:rsid w:val="00A34677"/>
    <w:rsid w:val="00A557C6"/>
    <w:rsid w:val="00A62DD5"/>
    <w:rsid w:val="00A82538"/>
    <w:rsid w:val="00AC2C90"/>
    <w:rsid w:val="00AC7BD9"/>
    <w:rsid w:val="00AF71F0"/>
    <w:rsid w:val="00B118CE"/>
    <w:rsid w:val="00B16B25"/>
    <w:rsid w:val="00B202CC"/>
    <w:rsid w:val="00B228F7"/>
    <w:rsid w:val="00B26177"/>
    <w:rsid w:val="00B275D3"/>
    <w:rsid w:val="00B32D39"/>
    <w:rsid w:val="00B345CE"/>
    <w:rsid w:val="00B53057"/>
    <w:rsid w:val="00B60575"/>
    <w:rsid w:val="00B62F2A"/>
    <w:rsid w:val="00B63374"/>
    <w:rsid w:val="00B72110"/>
    <w:rsid w:val="00B801C4"/>
    <w:rsid w:val="00B85AF8"/>
    <w:rsid w:val="00B86496"/>
    <w:rsid w:val="00BA5F09"/>
    <w:rsid w:val="00BF46AF"/>
    <w:rsid w:val="00C1190A"/>
    <w:rsid w:val="00C4180C"/>
    <w:rsid w:val="00C46696"/>
    <w:rsid w:val="00C5317A"/>
    <w:rsid w:val="00C902DD"/>
    <w:rsid w:val="00CB18C7"/>
    <w:rsid w:val="00CD3AE3"/>
    <w:rsid w:val="00CD4518"/>
    <w:rsid w:val="00CE2460"/>
    <w:rsid w:val="00CE5877"/>
    <w:rsid w:val="00CF104F"/>
    <w:rsid w:val="00CF18BD"/>
    <w:rsid w:val="00D1767B"/>
    <w:rsid w:val="00D31A94"/>
    <w:rsid w:val="00D51A6B"/>
    <w:rsid w:val="00DA568F"/>
    <w:rsid w:val="00DA5A33"/>
    <w:rsid w:val="00DA7F78"/>
    <w:rsid w:val="00DB7AA5"/>
    <w:rsid w:val="00DC1B02"/>
    <w:rsid w:val="00DD268E"/>
    <w:rsid w:val="00DD2FE0"/>
    <w:rsid w:val="00DF6794"/>
    <w:rsid w:val="00E07FD9"/>
    <w:rsid w:val="00E15536"/>
    <w:rsid w:val="00E26D9D"/>
    <w:rsid w:val="00E27B93"/>
    <w:rsid w:val="00E31BD0"/>
    <w:rsid w:val="00E42683"/>
    <w:rsid w:val="00E4394A"/>
    <w:rsid w:val="00E46931"/>
    <w:rsid w:val="00E60B6D"/>
    <w:rsid w:val="00E701A5"/>
    <w:rsid w:val="00E77556"/>
    <w:rsid w:val="00E776DD"/>
    <w:rsid w:val="00E846F3"/>
    <w:rsid w:val="00E87E8A"/>
    <w:rsid w:val="00EA16C2"/>
    <w:rsid w:val="00EB4746"/>
    <w:rsid w:val="00EB5699"/>
    <w:rsid w:val="00EB5A70"/>
    <w:rsid w:val="00ED441B"/>
    <w:rsid w:val="00ED5607"/>
    <w:rsid w:val="00EE3867"/>
    <w:rsid w:val="00EF366D"/>
    <w:rsid w:val="00EF3D60"/>
    <w:rsid w:val="00F0147A"/>
    <w:rsid w:val="00F03B76"/>
    <w:rsid w:val="00F07077"/>
    <w:rsid w:val="00F1348F"/>
    <w:rsid w:val="00F14502"/>
    <w:rsid w:val="00F41515"/>
    <w:rsid w:val="00F62E13"/>
    <w:rsid w:val="00F719F3"/>
    <w:rsid w:val="00F83926"/>
    <w:rsid w:val="00FA02C3"/>
    <w:rsid w:val="00FB33C5"/>
    <w:rsid w:val="00FB6B91"/>
    <w:rsid w:val="00FC2444"/>
    <w:rsid w:val="00FF18F4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651B91"/>
    <w:pPr>
      <w:keepNext/>
      <w:tabs>
        <w:tab w:val="num" w:pos="1080"/>
      </w:tabs>
      <w:suppressAutoHyphens/>
      <w:ind w:left="1080" w:hanging="720"/>
      <w:outlineLvl w:val="0"/>
    </w:pPr>
    <w:rPr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651B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651B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651B91"/>
    <w:pPr>
      <w:keepNext/>
      <w:numPr>
        <w:numId w:val="1"/>
      </w:numPr>
      <w:suppressAutoHyphens/>
      <w:ind w:right="2835"/>
      <w:outlineLvl w:val="5"/>
    </w:pPr>
    <w:rPr>
      <w:b/>
      <w:bCs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651B91"/>
    <w:pPr>
      <w:keepNext/>
      <w:tabs>
        <w:tab w:val="left" w:pos="6804"/>
      </w:tabs>
      <w:suppressAutoHyphens/>
      <w:ind w:right="2835"/>
      <w:jc w:val="center"/>
      <w:outlineLvl w:val="7"/>
    </w:pPr>
    <w:rPr>
      <w:b/>
      <w:bCs/>
      <w:sz w:val="22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51B91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51B91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651B91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651B91"/>
    <w:rPr>
      <w:rFonts w:ascii="Times New Roman" w:eastAsia="Times New Roman" w:hAnsi="Times New Roman" w:cs="Times New Roman"/>
      <w:b/>
      <w:bCs/>
      <w:sz w:val="24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51B91"/>
    <w:rPr>
      <w:rFonts w:ascii="Times New Roman" w:eastAsia="Times New Roman" w:hAnsi="Times New Roman" w:cs="Times New Roman"/>
      <w:b/>
      <w:bCs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651B91"/>
    <w:pPr>
      <w:suppressAutoHyphens/>
      <w:spacing w:after="120"/>
    </w:pPr>
    <w:rPr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51B9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s">
    <w:name w:val="header"/>
    <w:basedOn w:val="prastasis"/>
    <w:link w:val="AntratsDiagrama"/>
    <w:rsid w:val="00651B91"/>
    <w:pPr>
      <w:tabs>
        <w:tab w:val="center" w:pos="4320"/>
        <w:tab w:val="right" w:pos="8640"/>
      </w:tabs>
      <w:suppressAutoHyphens/>
    </w:pPr>
    <w:rPr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651B9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rsid w:val="00651B91"/>
    <w:pPr>
      <w:suppressAutoHyphens/>
      <w:ind w:left="288" w:firstLine="288"/>
    </w:pPr>
    <w:rPr>
      <w:sz w:val="20"/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51B9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NormalCentered">
    <w:name w:val="Normal Centered"/>
    <w:basedOn w:val="prastasis"/>
    <w:rsid w:val="00651B91"/>
    <w:pPr>
      <w:jc w:val="center"/>
    </w:pPr>
    <w:rPr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rsid w:val="00651B91"/>
    <w:pPr>
      <w:jc w:val="both"/>
      <w:outlineLvl w:val="0"/>
    </w:pPr>
    <w:rPr>
      <w:bCs/>
      <w:szCs w:val="15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51B91"/>
    <w:rPr>
      <w:rFonts w:ascii="Times New Roman" w:eastAsia="Times New Roman" w:hAnsi="Times New Roman" w:cs="Times New Roman"/>
      <w:bCs/>
      <w:sz w:val="24"/>
      <w:szCs w:val="15"/>
      <w:lang w:val="lt-LT"/>
    </w:rPr>
  </w:style>
  <w:style w:type="paragraph" w:styleId="Pagrindinistekstas3">
    <w:name w:val="Body Text 3"/>
    <w:basedOn w:val="prastasis"/>
    <w:link w:val="Pagrindinistekstas3Diagrama"/>
    <w:rsid w:val="00651B91"/>
    <w:pPr>
      <w:jc w:val="center"/>
    </w:pPr>
    <w:rPr>
      <w:szCs w:val="15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51B91"/>
    <w:rPr>
      <w:rFonts w:ascii="Times New Roman" w:eastAsia="Times New Roman" w:hAnsi="Times New Roman" w:cs="Times New Roman"/>
      <w:sz w:val="24"/>
      <w:szCs w:val="15"/>
      <w:lang w:val="lt-LT"/>
    </w:rPr>
  </w:style>
  <w:style w:type="paragraph" w:customStyle="1" w:styleId="Lentelslastel1">
    <w:name w:val="Lentelės lastelė 1"/>
    <w:rsid w:val="00651B91"/>
    <w:pPr>
      <w:spacing w:before="120" w:after="120" w:line="240" w:lineRule="auto"/>
    </w:pPr>
    <w:rPr>
      <w:rFonts w:ascii="TimesLT" w:eastAsia="Times New Roman" w:hAnsi="TimesLT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651B9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651B9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651B91"/>
  </w:style>
  <w:style w:type="paragraph" w:styleId="Debesliotekstas">
    <w:name w:val="Balloon Text"/>
    <w:basedOn w:val="prastasis"/>
    <w:link w:val="DebesliotekstasDiagrama"/>
    <w:semiHidden/>
    <w:rsid w:val="00651B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51B91"/>
    <w:rPr>
      <w:rFonts w:ascii="Tahoma" w:eastAsia="Times New Roman" w:hAnsi="Tahoma" w:cs="Tahoma"/>
      <w:sz w:val="16"/>
      <w:szCs w:val="16"/>
      <w:lang w:val="en-GB"/>
    </w:rPr>
  </w:style>
  <w:style w:type="character" w:styleId="Grietas">
    <w:name w:val="Strong"/>
    <w:qFormat/>
    <w:rsid w:val="00651B91"/>
    <w:rPr>
      <w:b/>
      <w:bCs/>
    </w:rPr>
  </w:style>
  <w:style w:type="paragraph" w:styleId="prastasistinklapis">
    <w:name w:val="Normal (Web)"/>
    <w:basedOn w:val="prastasis"/>
    <w:rsid w:val="00651B91"/>
    <w:pPr>
      <w:spacing w:before="100" w:beforeAutospacing="1" w:after="100" w:afterAutospacing="1"/>
    </w:pPr>
    <w:rPr>
      <w:lang w:val="en-US"/>
    </w:rPr>
  </w:style>
  <w:style w:type="paragraph" w:styleId="Pataisymai">
    <w:name w:val="Revision"/>
    <w:hidden/>
    <w:uiPriority w:val="99"/>
    <w:semiHidden/>
    <w:rsid w:val="0065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semiHidden/>
    <w:rsid w:val="00651B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51B9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1B9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51B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1B9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651B91"/>
    <w:pPr>
      <w:ind w:left="1296"/>
    </w:pPr>
  </w:style>
  <w:style w:type="table" w:styleId="Lentelstinklelis">
    <w:name w:val="Table Grid"/>
    <w:basedOn w:val="prastojilentel"/>
    <w:rsid w:val="0065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651B91"/>
    <w:pPr>
      <w:keepNext/>
      <w:tabs>
        <w:tab w:val="num" w:pos="1080"/>
      </w:tabs>
      <w:suppressAutoHyphens/>
      <w:ind w:left="1080" w:hanging="720"/>
      <w:outlineLvl w:val="0"/>
    </w:pPr>
    <w:rPr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651B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651B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651B91"/>
    <w:pPr>
      <w:keepNext/>
      <w:numPr>
        <w:numId w:val="1"/>
      </w:numPr>
      <w:suppressAutoHyphens/>
      <w:ind w:right="2835"/>
      <w:outlineLvl w:val="5"/>
    </w:pPr>
    <w:rPr>
      <w:b/>
      <w:bCs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651B91"/>
    <w:pPr>
      <w:keepNext/>
      <w:tabs>
        <w:tab w:val="left" w:pos="6804"/>
      </w:tabs>
      <w:suppressAutoHyphens/>
      <w:ind w:right="2835"/>
      <w:jc w:val="center"/>
      <w:outlineLvl w:val="7"/>
    </w:pPr>
    <w:rPr>
      <w:b/>
      <w:bCs/>
      <w:sz w:val="22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51B91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51B91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651B91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651B91"/>
    <w:rPr>
      <w:rFonts w:ascii="Times New Roman" w:eastAsia="Times New Roman" w:hAnsi="Times New Roman" w:cs="Times New Roman"/>
      <w:b/>
      <w:bCs/>
      <w:sz w:val="24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51B91"/>
    <w:rPr>
      <w:rFonts w:ascii="Times New Roman" w:eastAsia="Times New Roman" w:hAnsi="Times New Roman" w:cs="Times New Roman"/>
      <w:b/>
      <w:bCs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651B91"/>
    <w:pPr>
      <w:suppressAutoHyphens/>
      <w:spacing w:after="120"/>
    </w:pPr>
    <w:rPr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51B9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s">
    <w:name w:val="header"/>
    <w:basedOn w:val="prastasis"/>
    <w:link w:val="AntratsDiagrama"/>
    <w:rsid w:val="00651B91"/>
    <w:pPr>
      <w:tabs>
        <w:tab w:val="center" w:pos="4320"/>
        <w:tab w:val="right" w:pos="8640"/>
      </w:tabs>
      <w:suppressAutoHyphens/>
    </w:pPr>
    <w:rPr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651B9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rsid w:val="00651B91"/>
    <w:pPr>
      <w:suppressAutoHyphens/>
      <w:ind w:left="288" w:firstLine="288"/>
    </w:pPr>
    <w:rPr>
      <w:sz w:val="20"/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51B9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NormalCentered">
    <w:name w:val="Normal Centered"/>
    <w:basedOn w:val="prastasis"/>
    <w:rsid w:val="00651B91"/>
    <w:pPr>
      <w:jc w:val="center"/>
    </w:pPr>
    <w:rPr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rsid w:val="00651B91"/>
    <w:pPr>
      <w:jc w:val="both"/>
      <w:outlineLvl w:val="0"/>
    </w:pPr>
    <w:rPr>
      <w:bCs/>
      <w:szCs w:val="15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51B91"/>
    <w:rPr>
      <w:rFonts w:ascii="Times New Roman" w:eastAsia="Times New Roman" w:hAnsi="Times New Roman" w:cs="Times New Roman"/>
      <w:bCs/>
      <w:sz w:val="24"/>
      <w:szCs w:val="15"/>
      <w:lang w:val="lt-LT"/>
    </w:rPr>
  </w:style>
  <w:style w:type="paragraph" w:styleId="Pagrindinistekstas3">
    <w:name w:val="Body Text 3"/>
    <w:basedOn w:val="prastasis"/>
    <w:link w:val="Pagrindinistekstas3Diagrama"/>
    <w:rsid w:val="00651B91"/>
    <w:pPr>
      <w:jc w:val="center"/>
    </w:pPr>
    <w:rPr>
      <w:szCs w:val="15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51B91"/>
    <w:rPr>
      <w:rFonts w:ascii="Times New Roman" w:eastAsia="Times New Roman" w:hAnsi="Times New Roman" w:cs="Times New Roman"/>
      <w:sz w:val="24"/>
      <w:szCs w:val="15"/>
      <w:lang w:val="lt-LT"/>
    </w:rPr>
  </w:style>
  <w:style w:type="paragraph" w:customStyle="1" w:styleId="Lentelslastel1">
    <w:name w:val="Lentelės lastelė 1"/>
    <w:rsid w:val="00651B91"/>
    <w:pPr>
      <w:spacing w:before="120" w:after="120" w:line="240" w:lineRule="auto"/>
    </w:pPr>
    <w:rPr>
      <w:rFonts w:ascii="TimesLT" w:eastAsia="Times New Roman" w:hAnsi="TimesLT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651B9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651B9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651B91"/>
  </w:style>
  <w:style w:type="paragraph" w:styleId="Debesliotekstas">
    <w:name w:val="Balloon Text"/>
    <w:basedOn w:val="prastasis"/>
    <w:link w:val="DebesliotekstasDiagrama"/>
    <w:semiHidden/>
    <w:rsid w:val="00651B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51B91"/>
    <w:rPr>
      <w:rFonts w:ascii="Tahoma" w:eastAsia="Times New Roman" w:hAnsi="Tahoma" w:cs="Tahoma"/>
      <w:sz w:val="16"/>
      <w:szCs w:val="16"/>
      <w:lang w:val="en-GB"/>
    </w:rPr>
  </w:style>
  <w:style w:type="character" w:styleId="Grietas">
    <w:name w:val="Strong"/>
    <w:qFormat/>
    <w:rsid w:val="00651B91"/>
    <w:rPr>
      <w:b/>
      <w:bCs/>
    </w:rPr>
  </w:style>
  <w:style w:type="paragraph" w:styleId="prastasistinklapis">
    <w:name w:val="Normal (Web)"/>
    <w:basedOn w:val="prastasis"/>
    <w:rsid w:val="00651B91"/>
    <w:pPr>
      <w:spacing w:before="100" w:beforeAutospacing="1" w:after="100" w:afterAutospacing="1"/>
    </w:pPr>
    <w:rPr>
      <w:lang w:val="en-US"/>
    </w:rPr>
  </w:style>
  <w:style w:type="paragraph" w:styleId="Pataisymai">
    <w:name w:val="Revision"/>
    <w:hidden/>
    <w:uiPriority w:val="99"/>
    <w:semiHidden/>
    <w:rsid w:val="0065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semiHidden/>
    <w:rsid w:val="00651B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51B9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51B9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51B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1B9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651B91"/>
    <w:pPr>
      <w:ind w:left="1296"/>
    </w:pPr>
  </w:style>
  <w:style w:type="table" w:styleId="Lentelstinklelis">
    <w:name w:val="Table Grid"/>
    <w:basedOn w:val="prastojilentel"/>
    <w:rsid w:val="0065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A4621-FBDD-49D6-ABE0-D9055D49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</dc:creator>
  <cp:lastModifiedBy>Sinkevičienė Asta</cp:lastModifiedBy>
  <cp:revision>3</cp:revision>
  <cp:lastPrinted>2020-04-15T13:09:00Z</cp:lastPrinted>
  <dcterms:created xsi:type="dcterms:W3CDTF">2020-05-11T11:01:00Z</dcterms:created>
  <dcterms:modified xsi:type="dcterms:W3CDTF">2020-05-13T05:41:00Z</dcterms:modified>
</cp:coreProperties>
</file>