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17B0D" w14:textId="77777777" w:rsidR="00FC6768" w:rsidRDefault="003356C1" w:rsidP="003356C1">
      <w:pPr>
        <w:rPr>
          <w:b/>
          <w:lang w:eastAsia="lt-LT"/>
        </w:rPr>
      </w:pPr>
      <w:r>
        <w:rPr>
          <w:b/>
          <w:lang w:eastAsia="lt-LT"/>
        </w:rPr>
        <w:t xml:space="preserve">                                                                                                     </w:t>
      </w:r>
      <w:r w:rsidR="00E62AEA">
        <w:rPr>
          <w:b/>
          <w:lang w:eastAsia="lt-LT"/>
        </w:rPr>
        <w:t>Projekt</w:t>
      </w:r>
      <w:r w:rsidR="00FB2152">
        <w:rPr>
          <w:b/>
          <w:lang w:eastAsia="lt-LT"/>
        </w:rPr>
        <w:t xml:space="preserve">o </w:t>
      </w:r>
    </w:p>
    <w:p w14:paraId="70117B0E" w14:textId="77777777" w:rsidR="003F54B5" w:rsidRDefault="003356C1" w:rsidP="003356C1">
      <w:pPr>
        <w:rPr>
          <w:b/>
          <w:lang w:eastAsia="lt-LT"/>
        </w:rPr>
      </w:pPr>
      <w:r>
        <w:rPr>
          <w:b/>
          <w:lang w:eastAsia="lt-LT"/>
        </w:rPr>
        <w:t xml:space="preserve">                                                                                                     </w:t>
      </w:r>
      <w:r w:rsidR="00FC6768">
        <w:rPr>
          <w:b/>
          <w:lang w:eastAsia="lt-LT"/>
        </w:rPr>
        <w:t xml:space="preserve">lyginamasis </w:t>
      </w:r>
      <w:r w:rsidR="00FB2152">
        <w:rPr>
          <w:b/>
          <w:lang w:eastAsia="lt-LT"/>
        </w:rPr>
        <w:t>variantas</w:t>
      </w:r>
    </w:p>
    <w:p w14:paraId="70117B0F" w14:textId="77777777" w:rsidR="00E62AEA" w:rsidRDefault="00E62AEA" w:rsidP="00E62AEA">
      <w:pPr>
        <w:ind w:left="7200" w:firstLine="720"/>
        <w:jc w:val="center"/>
        <w:rPr>
          <w:b/>
          <w:lang w:eastAsia="lt-LT"/>
        </w:rPr>
      </w:pPr>
    </w:p>
    <w:p w14:paraId="70117B10" w14:textId="77777777" w:rsidR="00E62AEA" w:rsidRDefault="00E62AEA" w:rsidP="00E62AEA">
      <w:pPr>
        <w:ind w:left="7200" w:firstLine="720"/>
        <w:jc w:val="center"/>
      </w:pPr>
    </w:p>
    <w:p w14:paraId="70117B11" w14:textId="77777777" w:rsidR="003F54B5" w:rsidRDefault="003F54B5">
      <w:pPr>
        <w:rPr>
          <w:sz w:val="10"/>
          <w:szCs w:val="10"/>
        </w:rPr>
      </w:pPr>
    </w:p>
    <w:p w14:paraId="70117B12" w14:textId="77777777" w:rsidR="00E62AEA" w:rsidRPr="00C22818" w:rsidRDefault="00E62AEA" w:rsidP="00E62AEA">
      <w:pPr>
        <w:tabs>
          <w:tab w:val="left" w:pos="1260"/>
          <w:tab w:val="left" w:pos="1440"/>
        </w:tabs>
        <w:jc w:val="center"/>
        <w:rPr>
          <w:b/>
        </w:rPr>
      </w:pPr>
      <w:r w:rsidRPr="00C22818">
        <w:rPr>
          <w:b/>
        </w:rPr>
        <w:t>LIETUVOS RESPUBLIKOS VYRIAUSYBĖ</w:t>
      </w:r>
    </w:p>
    <w:p w14:paraId="70117B13" w14:textId="77777777" w:rsidR="003F54B5" w:rsidRDefault="003F54B5">
      <w:pPr>
        <w:jc w:val="center"/>
        <w:rPr>
          <w:caps/>
          <w:lang w:eastAsia="lt-LT"/>
        </w:rPr>
      </w:pPr>
    </w:p>
    <w:p w14:paraId="70117B14" w14:textId="77777777" w:rsidR="003F54B5" w:rsidRDefault="008D044B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14:paraId="70117B15" w14:textId="77777777" w:rsidR="003F54B5" w:rsidRDefault="00255BA5">
      <w:pPr>
        <w:widowControl w:val="0"/>
        <w:jc w:val="center"/>
        <w:rPr>
          <w:b/>
          <w:lang w:eastAsia="lt-LT"/>
        </w:rPr>
      </w:pPr>
      <w:r>
        <w:rPr>
          <w:b/>
          <w:caps/>
          <w:lang w:eastAsia="lt-LT"/>
        </w:rPr>
        <w:t>DĖL LIETUVOS RESPUBLIKOS VYRIAUSYBĖS 2017 M. KOVO 1 D. NUTARIMO NR. 150 ,,</w:t>
      </w:r>
      <w:r w:rsidR="008D044B">
        <w:rPr>
          <w:b/>
          <w:caps/>
          <w:lang w:eastAsia="lt-LT"/>
        </w:rPr>
        <w:t xml:space="preserve">DĖL </w:t>
      </w:r>
      <w:r w:rsidR="008D044B">
        <w:rPr>
          <w:b/>
          <w:lang w:eastAsia="lt-LT"/>
        </w:rPr>
        <w:t>KAI KURIŲ LIETUVOS RESPUBLIKOS VYRIAUSYBĖS NUTARIMŲ PRIPAŽINIMO NETEKUSIAIS GALIOS</w:t>
      </w:r>
      <w:r>
        <w:rPr>
          <w:b/>
          <w:lang w:eastAsia="lt-LT"/>
        </w:rPr>
        <w:t>“ PAKEITIMO</w:t>
      </w:r>
    </w:p>
    <w:p w14:paraId="70117B16" w14:textId="77777777" w:rsidR="00255BA5" w:rsidRDefault="00255BA5">
      <w:pPr>
        <w:widowControl w:val="0"/>
        <w:jc w:val="center"/>
        <w:rPr>
          <w:b/>
          <w:lang w:eastAsia="lt-LT"/>
        </w:rPr>
      </w:pPr>
    </w:p>
    <w:p w14:paraId="70117B17" w14:textId="77777777" w:rsidR="003F54B5" w:rsidRDefault="003F54B5">
      <w:pPr>
        <w:tabs>
          <w:tab w:val="center" w:pos="4153"/>
          <w:tab w:val="right" w:pos="8306"/>
        </w:tabs>
        <w:rPr>
          <w:lang w:eastAsia="lt-LT"/>
        </w:rPr>
      </w:pPr>
    </w:p>
    <w:p w14:paraId="70117B18" w14:textId="77777777" w:rsidR="003F54B5" w:rsidRDefault="006D096B">
      <w:pPr>
        <w:ind w:firstLine="62"/>
        <w:jc w:val="center"/>
        <w:rPr>
          <w:lang w:eastAsia="lt-LT"/>
        </w:rPr>
      </w:pPr>
      <w:r>
        <w:rPr>
          <w:lang w:eastAsia="lt-LT"/>
        </w:rPr>
        <w:t>2019</w:t>
      </w:r>
      <w:r w:rsidR="008D044B">
        <w:rPr>
          <w:lang w:eastAsia="lt-LT"/>
        </w:rPr>
        <w:t xml:space="preserve"> m</w:t>
      </w:r>
      <w:r w:rsidR="00255BA5">
        <w:rPr>
          <w:lang w:eastAsia="lt-LT"/>
        </w:rPr>
        <w:t>.</w:t>
      </w:r>
      <w:r w:rsidR="00E00AD5">
        <w:rPr>
          <w:lang w:eastAsia="lt-LT"/>
        </w:rPr>
        <w:t xml:space="preserve">         </w:t>
      </w:r>
      <w:r w:rsidR="00542BCD">
        <w:rPr>
          <w:lang w:eastAsia="lt-LT"/>
        </w:rPr>
        <w:t xml:space="preserve">      </w:t>
      </w:r>
      <w:r w:rsidR="00990C29">
        <w:rPr>
          <w:lang w:eastAsia="lt-LT"/>
        </w:rPr>
        <w:t xml:space="preserve">     </w:t>
      </w:r>
      <w:r w:rsidR="00E00AD5">
        <w:rPr>
          <w:lang w:eastAsia="lt-LT"/>
        </w:rPr>
        <w:t xml:space="preserve">   </w:t>
      </w:r>
      <w:r w:rsidR="008D044B">
        <w:rPr>
          <w:lang w:eastAsia="lt-LT"/>
        </w:rPr>
        <w:t xml:space="preserve"> d. Nr. </w:t>
      </w:r>
    </w:p>
    <w:p w14:paraId="70117B19" w14:textId="77777777" w:rsidR="003F54B5" w:rsidRDefault="008D044B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70117B1A" w14:textId="77777777" w:rsidR="003F54B5" w:rsidRDefault="003F54B5">
      <w:pPr>
        <w:jc w:val="center"/>
        <w:rPr>
          <w:lang w:eastAsia="lt-LT"/>
        </w:rPr>
      </w:pPr>
    </w:p>
    <w:p w14:paraId="70117B1B" w14:textId="77777777" w:rsidR="003F54B5" w:rsidRDefault="003F54B5">
      <w:pPr>
        <w:jc w:val="center"/>
        <w:rPr>
          <w:lang w:eastAsia="lt-LT"/>
        </w:rPr>
      </w:pPr>
    </w:p>
    <w:p w14:paraId="70117B1C" w14:textId="77777777" w:rsidR="003F54B5" w:rsidRDefault="008D044B" w:rsidP="00442F20">
      <w:pPr>
        <w:spacing w:line="360" w:lineRule="atLeast"/>
        <w:ind w:firstLine="720"/>
        <w:jc w:val="both"/>
      </w:pPr>
      <w:r>
        <w:rPr>
          <w:szCs w:val="24"/>
          <w:lang w:eastAsia="lt-LT"/>
        </w:rPr>
        <w:t>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14:paraId="70117B1D" w14:textId="77777777" w:rsidR="00FB2152" w:rsidRDefault="00C76DE2" w:rsidP="00EB018C">
      <w:pPr>
        <w:pStyle w:val="Betarp"/>
        <w:spacing w:line="360" w:lineRule="atLeast"/>
        <w:ind w:firstLine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Pakeisti Lietuvos Respublikos Vyriausybės 2017 m. kovo 1 d. nutarimą Nr. 150 ,,Dėl kai kurių Lietuvos Respublikos Vyriausybės nutarimų pripažinimo netekusiais galios“</w:t>
      </w:r>
      <w:r w:rsidR="00FA5CBA">
        <w:rPr>
          <w:color w:val="000000"/>
          <w:shd w:val="clear" w:color="auto" w:fill="FFFFFF"/>
        </w:rPr>
        <w:t>:</w:t>
      </w:r>
    </w:p>
    <w:p w14:paraId="70117B1E" w14:textId="77777777" w:rsidR="00FC6768" w:rsidRPr="00FC6768" w:rsidRDefault="003356C1" w:rsidP="00FC6768">
      <w:pPr>
        <w:pStyle w:val="Betarp"/>
        <w:numPr>
          <w:ilvl w:val="0"/>
          <w:numId w:val="2"/>
        </w:numPr>
        <w:spacing w:line="360" w:lineRule="atLeast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Papildyti 16</w:t>
      </w:r>
      <w:r w:rsidR="00FA5CBA">
        <w:rPr>
          <w:color w:val="000000"/>
          <w:shd w:val="clear" w:color="auto" w:fill="FFFFFF"/>
        </w:rPr>
        <w:t xml:space="preserve"> punktu:</w:t>
      </w:r>
    </w:p>
    <w:p w14:paraId="70117B1F" w14:textId="7C9AAAF2" w:rsidR="00FC6768" w:rsidRDefault="00FC6768" w:rsidP="00FA5CBA">
      <w:pPr>
        <w:pStyle w:val="Betarp"/>
        <w:spacing w:line="360" w:lineRule="atLeast"/>
        <w:ind w:firstLine="720"/>
        <w:jc w:val="both"/>
        <w:rPr>
          <w:szCs w:val="20"/>
          <w:lang w:eastAsia="en-US"/>
        </w:rPr>
      </w:pPr>
      <w:r w:rsidRPr="0012105F">
        <w:rPr>
          <w:rFonts w:eastAsia="Calibri"/>
        </w:rPr>
        <w:t>„</w:t>
      </w:r>
      <w:r w:rsidRPr="00FA5CBA">
        <w:rPr>
          <w:rFonts w:eastAsia="Calibri"/>
          <w:b/>
        </w:rPr>
        <w:t>1</w:t>
      </w:r>
      <w:r w:rsidR="003356C1">
        <w:rPr>
          <w:rFonts w:eastAsia="Calibri"/>
          <w:b/>
          <w:lang w:val="en-029"/>
        </w:rPr>
        <w:t>6</w:t>
      </w:r>
      <w:r w:rsidRPr="00FA5CBA">
        <w:rPr>
          <w:rFonts w:eastAsia="Calibri"/>
          <w:b/>
        </w:rPr>
        <w:t xml:space="preserve">. </w:t>
      </w:r>
      <w:r w:rsidRPr="00FA5CBA">
        <w:rPr>
          <w:b/>
          <w:szCs w:val="20"/>
          <w:lang w:eastAsia="en-US"/>
        </w:rPr>
        <w:t>Lietuvos Respublikos Vyriausybės 2001 m. balandžio 4 d. nutarimą Nr. 368 ,,</w:t>
      </w:r>
      <w:r w:rsidRPr="00FA5CBA">
        <w:rPr>
          <w:b/>
        </w:rPr>
        <w:t>D</w:t>
      </w:r>
      <w:r w:rsidR="009F7928">
        <w:rPr>
          <w:b/>
          <w:bCs/>
          <w:color w:val="000000"/>
        </w:rPr>
        <w:t>ėl B</w:t>
      </w:r>
      <w:bookmarkStart w:id="0" w:name="_GoBack"/>
      <w:bookmarkEnd w:id="0"/>
      <w:r w:rsidRPr="00FA5CBA">
        <w:rPr>
          <w:b/>
          <w:bCs/>
          <w:color w:val="000000"/>
        </w:rPr>
        <w:t>endrojo studijų sričių ir krypčių, pagal kurias vyksta nuosekliosios universitetinės ir neuniv</w:t>
      </w:r>
      <w:r>
        <w:rPr>
          <w:b/>
          <w:bCs/>
          <w:color w:val="000000"/>
        </w:rPr>
        <w:t>er</w:t>
      </w:r>
      <w:r w:rsidRPr="00FA5CBA">
        <w:rPr>
          <w:b/>
          <w:bCs/>
          <w:color w:val="000000"/>
        </w:rPr>
        <w:t>sitetinės studijos Lietuvos aukštosiose mokyklose, klasifikatoriaus ir pagal šias studijų kryptis suteikiamų kvalifikacijų sąrašo patvirtinimo</w:t>
      </w:r>
      <w:r w:rsidRPr="00FA5CBA">
        <w:rPr>
          <w:b/>
          <w:szCs w:val="20"/>
          <w:lang w:eastAsia="en-US"/>
        </w:rPr>
        <w:t>“ su</w:t>
      </w:r>
      <w:r>
        <w:rPr>
          <w:b/>
          <w:szCs w:val="20"/>
          <w:lang w:eastAsia="en-US"/>
        </w:rPr>
        <w:t xml:space="preserve"> visais pakeitimais ir pa</w:t>
      </w:r>
      <w:r w:rsidRPr="00FA5CBA">
        <w:rPr>
          <w:b/>
          <w:szCs w:val="20"/>
          <w:lang w:eastAsia="en-US"/>
        </w:rPr>
        <w:t>pildymais.</w:t>
      </w:r>
      <w:r>
        <w:rPr>
          <w:szCs w:val="20"/>
          <w:lang w:eastAsia="en-US"/>
        </w:rPr>
        <w:t>“</w:t>
      </w:r>
    </w:p>
    <w:p w14:paraId="70117B20" w14:textId="77777777" w:rsidR="00FC6768" w:rsidRDefault="00FC6768" w:rsidP="00FC6768">
      <w:pPr>
        <w:pStyle w:val="Betarp"/>
        <w:numPr>
          <w:ilvl w:val="0"/>
          <w:numId w:val="2"/>
        </w:numPr>
        <w:spacing w:line="360" w:lineRule="atLeast"/>
        <w:jc w:val="both"/>
        <w:rPr>
          <w:rFonts w:eastAsia="Calibri"/>
        </w:rPr>
      </w:pPr>
      <w:r>
        <w:rPr>
          <w:szCs w:val="20"/>
          <w:lang w:eastAsia="en-US"/>
        </w:rPr>
        <w:t>Papildyti 17 punktu:</w:t>
      </w:r>
    </w:p>
    <w:p w14:paraId="70117B21" w14:textId="77777777" w:rsidR="003F54B5" w:rsidRPr="00FC6768" w:rsidRDefault="00FA5CBA" w:rsidP="00FC6768">
      <w:pPr>
        <w:pStyle w:val="Betarp"/>
        <w:spacing w:line="360" w:lineRule="atLeast"/>
        <w:ind w:firstLine="720"/>
        <w:jc w:val="both"/>
        <w:rPr>
          <w:szCs w:val="20"/>
          <w:lang w:eastAsia="en-US"/>
        </w:rPr>
      </w:pPr>
      <w:r w:rsidRPr="0012105F">
        <w:rPr>
          <w:rFonts w:eastAsia="Calibri"/>
        </w:rPr>
        <w:t xml:space="preserve"> „</w:t>
      </w:r>
      <w:r w:rsidRPr="00FA5CBA">
        <w:rPr>
          <w:rFonts w:eastAsia="Calibri"/>
          <w:b/>
        </w:rPr>
        <w:t>1</w:t>
      </w:r>
      <w:r w:rsidR="003356C1">
        <w:rPr>
          <w:rFonts w:eastAsia="Calibri"/>
          <w:b/>
          <w:lang w:val="en-029"/>
        </w:rPr>
        <w:t>7</w:t>
      </w:r>
      <w:r w:rsidRPr="00FA5CBA">
        <w:rPr>
          <w:rFonts w:eastAsia="Calibri"/>
          <w:b/>
        </w:rPr>
        <w:t xml:space="preserve">. </w:t>
      </w:r>
      <w:r w:rsidRPr="00FA5CBA">
        <w:rPr>
          <w:b/>
          <w:szCs w:val="20"/>
          <w:lang w:eastAsia="en-US"/>
        </w:rPr>
        <w:t>Lietuvos Respublikos Vyriausybės 2009 m. gruodžio 23 d. nutarimą Nr. 1749 ,,</w:t>
      </w:r>
      <w:r w:rsidRPr="00FA5CBA">
        <w:rPr>
          <w:b/>
          <w:bCs/>
          <w:color w:val="000000"/>
        </w:rPr>
        <w:t>Dėl Studijų sričių ir krypčių, pagal kurias vyksta studijos aukštosiose mokyklose, sąrašo ir kvalifikacinių laipsnių sąrašo patvirtinimo.</w:t>
      </w:r>
      <w:r w:rsidRPr="0012105F">
        <w:rPr>
          <w:szCs w:val="20"/>
          <w:lang w:eastAsia="en-US"/>
        </w:rPr>
        <w:t>“</w:t>
      </w:r>
    </w:p>
    <w:p w14:paraId="70117B22" w14:textId="77777777" w:rsidR="0064430F" w:rsidRDefault="0064430F">
      <w:pPr>
        <w:tabs>
          <w:tab w:val="center" w:pos="-7800"/>
          <w:tab w:val="left" w:pos="6237"/>
          <w:tab w:val="right" w:pos="8306"/>
        </w:tabs>
      </w:pPr>
    </w:p>
    <w:p w14:paraId="70117B23" w14:textId="77777777" w:rsidR="0064430F" w:rsidRDefault="0064430F">
      <w:pPr>
        <w:tabs>
          <w:tab w:val="center" w:pos="-7800"/>
          <w:tab w:val="left" w:pos="6237"/>
          <w:tab w:val="right" w:pos="8306"/>
        </w:tabs>
      </w:pPr>
    </w:p>
    <w:p w14:paraId="70117B24" w14:textId="77777777" w:rsidR="003F54B5" w:rsidRDefault="008D044B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</w:p>
    <w:p w14:paraId="70117B25" w14:textId="77777777" w:rsidR="003F54B5" w:rsidRDefault="003F54B5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70117B26" w14:textId="77777777" w:rsidR="003F54B5" w:rsidRDefault="003F54B5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70117B27" w14:textId="77777777" w:rsidR="003F54B5" w:rsidRDefault="006D096B">
      <w:pPr>
        <w:tabs>
          <w:tab w:val="center" w:pos="-7800"/>
          <w:tab w:val="left" w:pos="6237"/>
          <w:tab w:val="right" w:pos="8306"/>
        </w:tabs>
      </w:pPr>
      <w:r>
        <w:rPr>
          <w:lang w:eastAsia="lt-LT"/>
        </w:rPr>
        <w:t xml:space="preserve">Švietimo, </w:t>
      </w:r>
      <w:r w:rsidR="008D044B">
        <w:rPr>
          <w:lang w:eastAsia="lt-LT"/>
        </w:rPr>
        <w:t xml:space="preserve">mokslo </w:t>
      </w:r>
      <w:r>
        <w:rPr>
          <w:lang w:eastAsia="lt-LT"/>
        </w:rPr>
        <w:t xml:space="preserve">ir sporto </w:t>
      </w:r>
      <w:r w:rsidR="008D044B">
        <w:rPr>
          <w:lang w:eastAsia="lt-LT"/>
        </w:rPr>
        <w:t>ministr</w:t>
      </w:r>
      <w:r w:rsidR="00056474">
        <w:rPr>
          <w:lang w:eastAsia="lt-LT"/>
        </w:rPr>
        <w:t>as</w:t>
      </w:r>
      <w:r w:rsidR="008D044B">
        <w:rPr>
          <w:lang w:eastAsia="lt-LT"/>
        </w:rPr>
        <w:tab/>
      </w:r>
    </w:p>
    <w:sectPr w:rsidR="003F54B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17B2A" w14:textId="77777777" w:rsidR="00AF40AF" w:rsidRDefault="00AF40AF">
      <w:r>
        <w:separator/>
      </w:r>
    </w:p>
  </w:endnote>
  <w:endnote w:type="continuationSeparator" w:id="0">
    <w:p w14:paraId="70117B2B" w14:textId="77777777" w:rsidR="00AF40AF" w:rsidRDefault="00AF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17B2D" w14:textId="77777777" w:rsidR="003E15D3" w:rsidRDefault="009F7928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17B2F" w14:textId="77777777" w:rsidR="003E15D3" w:rsidRDefault="009F7928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17B28" w14:textId="77777777" w:rsidR="00AF40AF" w:rsidRDefault="00AF40AF">
      <w:r>
        <w:rPr>
          <w:color w:val="000000"/>
        </w:rPr>
        <w:separator/>
      </w:r>
    </w:p>
  </w:footnote>
  <w:footnote w:type="continuationSeparator" w:id="0">
    <w:p w14:paraId="70117B29" w14:textId="77777777" w:rsidR="00AF40AF" w:rsidRDefault="00AF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17B2C" w14:textId="77777777" w:rsidR="003E15D3" w:rsidRDefault="008D044B">
    <w:pPr>
      <w:tabs>
        <w:tab w:val="center" w:pos="4153"/>
        <w:tab w:val="right" w:pos="8306"/>
      </w:tabs>
      <w:spacing w:after="160" w:line="256" w:lineRule="auto"/>
      <w:rPr>
        <w:lang w:eastAsia="lt-LT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17B30" wp14:editId="70117B3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Teksto lauka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0117B32" w14:textId="77777777" w:rsidR="003E15D3" w:rsidRDefault="008D044B">
                          <w:pPr>
                            <w:tabs>
                              <w:tab w:val="center" w:pos="4153"/>
                              <w:tab w:val="right" w:pos="8306"/>
                            </w:tabs>
                            <w:spacing w:after="160" w:line="256" w:lineRule="auto"/>
                          </w:pPr>
                          <w:r>
                            <w:rPr>
                              <w:lang w:eastAsia="lt-LT"/>
                            </w:rPr>
                            <w:fldChar w:fldCharType="begin"/>
                          </w:r>
                          <w:r>
                            <w:rPr>
                              <w:lang w:eastAsia="lt-LT"/>
                            </w:rPr>
                            <w:instrText xml:space="preserve"> PAGE </w:instrText>
                          </w:r>
                          <w:r>
                            <w:rPr>
                              <w:lang w:eastAsia="lt-LT"/>
                            </w:rPr>
                            <w:fldChar w:fldCharType="separate"/>
                          </w:r>
                          <w:r>
                            <w:rPr>
                              <w:lang w:eastAsia="lt-LT"/>
                            </w:rPr>
                            <w:t>2</w:t>
                          </w:r>
                          <w:r>
                            <w:rPr>
                              <w:lang w:eastAsia="lt-LT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/XkhnQEAADkDAAAOAAAAZHJzL2Uyb0RvYy54bWysUk1v2zAMvQ/YfxB0X5T0UAxGnKJF0KLA sBZo+wMUWYqFSqIgKrHz70vJTjpst6EXmiKfHx8/1jejd+yoE1oILV8tlpzpoKCzYd/yt9f7Hz85 wyxDJx0E3fKTRn6z+f5tPcRGX0EPrtOJEUnAZogt73OOjRCoeu0lLiDqQEkDyctMz7QXXZIDsXsn rpbLazFA6mICpREpup2SfFP5jdEqPxmDOjPXctKWq03V7ooVm7Vs9knG3qpZhvwPFV7aQEUvVFuZ JTsk+w+VtyoBgskLBV6AMVbp2gN1s1r+1c1LL6OuvdBwMF7GhF9Hq34fnxOzHe2OsyA9rehVv2MG 5uThXSJblRENERtCvkTC5vEOxgKf40jB0vloki9f6olRnoZ9ugxYj5mpKajOUfH5S0yYHzR4VpyW J9paHaY8/sJMZQh6hpQKLhQb4N46V/dXkluJ/QQtaVEUT8qKl8fdOMvdQXeiLgZaecsD3SRn7jHQ RMt1nJ10dnazUwpivD1kKloVFdaJai5G+6lC51sqB/Dnu6I+L37zAQAA//8DAFBLAwQUAAYACAAA ACEABNLoD9IAAAD/AAAADwAAAGRycy9kb3ducmV2LnhtbEyPQU/DMAyF70j8h8hI3FgKB5hK0wlN 4sKNgZC4eY3XVCROlWRd++9xT3B79rOev9fs5uDVRCkPkQ3cbypQxF20A/cGPj9e77agckG26COT gYUy7NrrqwZrGy/8TtOh9EpCONdowJUy1lrnzlHAvIkjsXinmAIWGVOvbcKLhAevH6rqUQccWD44 HGnvqPs5nIOBp/kr0phpT9+nqUtuWLb+bTHm9mZ+eQZVaC5/x7DiCzq0wnSMZ7ZZeQNSpKxbJZ7o 46p12+j/3O0vAAAA//8DAFBLAQItABQABgAIAAAAIQC2gziS/gAAAOEBAAATAAAAAAAAAAAAAAAA AAAAAABbQ29udGVudF9UeXBlc10ueG1sUEsBAi0AFAAGAAgAAAAhADj9If/WAAAAlAEAAAsAAAAA AAAAAAAAAAAALwEAAF9yZWxzLy5yZWxzUEsBAi0AFAAGAAgAAAAhABX9eSGdAQAAOQMAAA4AAAAA AAAAAAAAAAAALgIAAGRycy9lMm9Eb2MueG1sUEsBAi0AFAAGAAgAAAAhAATS6A/SAAAA/wAAAA8A AAAAAAAAAAAAAAAA9wMAAGRycy9kb3ducmV2LnhtbFBLBQYAAAAABAAEAPMAAAD2BAAAAAA= " filled="f" stroked="f">
              <v:textbox style="mso-fit-shape-to-text:t" inset="0,0,0,0">
                <w:txbxContent>
                  <w:p w:rsidR="003E15D3" w:rsidRDefault="008D044B">
                    <w:pPr>
                      <w:tabs>
                        <w:tab w:val="center" w:pos="4153"/>
                        <w:tab w:val="right" w:pos="8306"/>
                      </w:tabs>
                      <w:spacing w:after="160" w:line="256" w:lineRule="auto"/>
                    </w:pPr>
                    <w:r>
                      <w:rPr>
                        <w:lang w:eastAsia="lt-LT"/>
                      </w:rPr>
                      <w:fldChar w:fldCharType="begin"/>
                    </w:r>
                    <w:r>
                      <w:rPr>
                        <w:lang w:eastAsia="lt-LT"/>
                      </w:rPr>
                      <w:instrText xml:space="preserve"> PAGE </w:instrText>
                    </w:r>
                    <w:r>
                      <w:rPr>
                        <w:lang w:eastAsia="lt-LT"/>
                      </w:rPr>
                      <w:fldChar w:fldCharType="separate"/>
                    </w:r>
                    <w:r>
                      <w:rPr>
                        <w:lang w:eastAsia="lt-LT"/>
                      </w:rPr>
                      <w:t>2</w:t>
                    </w:r>
                    <w:r>
                      <w:rPr>
                        <w:lang w:eastAsia="lt-LT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17B2E" w14:textId="77777777" w:rsidR="003E15D3" w:rsidRDefault="009F7928">
    <w:pPr>
      <w:tabs>
        <w:tab w:val="center" w:pos="4153"/>
        <w:tab w:val="right" w:pos="8306"/>
      </w:tabs>
      <w:spacing w:after="160" w:line="256" w:lineRule="auto"/>
      <w:rPr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54CA5"/>
    <w:multiLevelType w:val="hybridMultilevel"/>
    <w:tmpl w:val="378C6468"/>
    <w:lvl w:ilvl="0" w:tplc="93E678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387EBA"/>
    <w:multiLevelType w:val="hybridMultilevel"/>
    <w:tmpl w:val="72383AAA"/>
    <w:lvl w:ilvl="0" w:tplc="060C7AA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B5"/>
    <w:rsid w:val="00056474"/>
    <w:rsid w:val="00070086"/>
    <w:rsid w:val="000A0E8E"/>
    <w:rsid w:val="0012105F"/>
    <w:rsid w:val="00172927"/>
    <w:rsid w:val="001A4100"/>
    <w:rsid w:val="001F0E41"/>
    <w:rsid w:val="002062CF"/>
    <w:rsid w:val="00210163"/>
    <w:rsid w:val="00255BA5"/>
    <w:rsid w:val="0032717F"/>
    <w:rsid w:val="003302A5"/>
    <w:rsid w:val="003356C1"/>
    <w:rsid w:val="00355055"/>
    <w:rsid w:val="00362E22"/>
    <w:rsid w:val="00363CA5"/>
    <w:rsid w:val="003A38FF"/>
    <w:rsid w:val="003A7655"/>
    <w:rsid w:val="003D3D0B"/>
    <w:rsid w:val="003F54B5"/>
    <w:rsid w:val="003F7EF5"/>
    <w:rsid w:val="0040429E"/>
    <w:rsid w:val="00442F20"/>
    <w:rsid w:val="0044637B"/>
    <w:rsid w:val="00465393"/>
    <w:rsid w:val="004B2C98"/>
    <w:rsid w:val="004E51FC"/>
    <w:rsid w:val="0050560B"/>
    <w:rsid w:val="0051265F"/>
    <w:rsid w:val="00542BCD"/>
    <w:rsid w:val="005809C4"/>
    <w:rsid w:val="00580DC6"/>
    <w:rsid w:val="005E764F"/>
    <w:rsid w:val="0060321D"/>
    <w:rsid w:val="006439C4"/>
    <w:rsid w:val="0064430F"/>
    <w:rsid w:val="006D096B"/>
    <w:rsid w:val="006D5E64"/>
    <w:rsid w:val="006D75B2"/>
    <w:rsid w:val="007251E4"/>
    <w:rsid w:val="007B0BB8"/>
    <w:rsid w:val="007D0B75"/>
    <w:rsid w:val="007D10F5"/>
    <w:rsid w:val="007F4C4D"/>
    <w:rsid w:val="00835014"/>
    <w:rsid w:val="00872835"/>
    <w:rsid w:val="008D044B"/>
    <w:rsid w:val="008F7743"/>
    <w:rsid w:val="009375F7"/>
    <w:rsid w:val="00990C29"/>
    <w:rsid w:val="009F7928"/>
    <w:rsid w:val="00A1036D"/>
    <w:rsid w:val="00A22945"/>
    <w:rsid w:val="00AA6EE7"/>
    <w:rsid w:val="00AB24CB"/>
    <w:rsid w:val="00AC7A5F"/>
    <w:rsid w:val="00AF40AF"/>
    <w:rsid w:val="00AF442A"/>
    <w:rsid w:val="00BB62B2"/>
    <w:rsid w:val="00BF5124"/>
    <w:rsid w:val="00C76DE2"/>
    <w:rsid w:val="00C9113B"/>
    <w:rsid w:val="00CF06BF"/>
    <w:rsid w:val="00D034DA"/>
    <w:rsid w:val="00D16395"/>
    <w:rsid w:val="00DB35CD"/>
    <w:rsid w:val="00E00AD5"/>
    <w:rsid w:val="00E10A56"/>
    <w:rsid w:val="00E478A6"/>
    <w:rsid w:val="00E62AEA"/>
    <w:rsid w:val="00EB018C"/>
    <w:rsid w:val="00ED741E"/>
    <w:rsid w:val="00F37608"/>
    <w:rsid w:val="00F63B8A"/>
    <w:rsid w:val="00F756C3"/>
    <w:rsid w:val="00FA5CBA"/>
    <w:rsid w:val="00FA6328"/>
    <w:rsid w:val="00FB2152"/>
    <w:rsid w:val="00FC6768"/>
    <w:rsid w:val="00FE4C24"/>
    <w:rsid w:val="00FE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17B0D"/>
  <w15:docId w15:val="{9676570E-8A6B-4B76-B3A1-2A91F787D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</w:pPr>
  </w:style>
  <w:style w:type="paragraph" w:styleId="Antrat2">
    <w:name w:val="heading 2"/>
    <w:basedOn w:val="prastasis"/>
    <w:link w:val="Antrat2Diagrama"/>
    <w:uiPriority w:val="9"/>
    <w:qFormat/>
    <w:rsid w:val="00C76DE2"/>
    <w:pPr>
      <w:suppressAutoHyphens w:val="0"/>
      <w:autoSpaceDN/>
      <w:spacing w:before="100" w:beforeAutospacing="1" w:after="100" w:afterAutospacing="1"/>
      <w:textAlignment w:val="auto"/>
      <w:outlineLvl w:val="1"/>
    </w:pPr>
    <w:rPr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Numatytasispastraiposriftas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Betarp">
    <w:name w:val="No Spacing"/>
    <w:uiPriority w:val="1"/>
    <w:qFormat/>
    <w:rsid w:val="00E62AEA"/>
    <w:pPr>
      <w:autoSpaceDN/>
      <w:textAlignment w:val="auto"/>
    </w:pPr>
    <w:rPr>
      <w:szCs w:val="24"/>
      <w:lang w:eastAsia="lt-LT"/>
    </w:rPr>
  </w:style>
  <w:style w:type="character" w:customStyle="1" w:styleId="apple-converted-space">
    <w:name w:val="apple-converted-space"/>
    <w:basedOn w:val="Numatytasispastraiposriftas"/>
    <w:rsid w:val="00C76DE2"/>
  </w:style>
  <w:style w:type="character" w:customStyle="1" w:styleId="Antrat2Diagrama">
    <w:name w:val="Antraštė 2 Diagrama"/>
    <w:basedOn w:val="Numatytasispastraiposriftas"/>
    <w:link w:val="Antrat2"/>
    <w:uiPriority w:val="9"/>
    <w:rsid w:val="00C76DE2"/>
    <w:rPr>
      <w:b/>
      <w:bCs/>
      <w:sz w:val="36"/>
      <w:szCs w:val="3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header2.xml"
                 Type="http://schemas.openxmlformats.org/officeDocument/2006/relationships/header"/>
   <Relationship Id="rId13" Target="footer2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C53F4E-A855-4DA5-A17F-18F421778C30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61BAD6D-40EF-4B09-BCA1-4590A9C06F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833D9B-7943-4D0A-842B-B82BE4A199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894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2017-05-15T12:06:00Z</dcterms:created>
  <dc:creator>lrvk</dc:creator>
  <cp:lastModifiedBy>Tautkutė-Šturo Agnė</cp:lastModifiedBy>
  <cp:lastPrinted>2017-04-07T05:32:00Z</cp:lastPrinted>
  <dcterms:modified xsi:type="dcterms:W3CDTF">2019-03-07T11:10:00Z</dcterms:modified>
  <cp:revision>26</cp:revision>
  <dc:title>d4603b2f-0b92-4830-93a2-062d69e9469f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0x010100D8ECFFBDDA118244861569856C5AC6C3</vt:lpwstr>
  </property>
  <property fmtid="{D5CDD505-2E9C-101B-9397-08002B2CF9AE}" pid="4" name="Komentarai">
    <vt:lpwstr>Koreguota po vizavimo</vt:lpwstr>
  </property>
</Properties>
</file>