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9C" w:rsidRDefault="00671B5C">
      <w:pPr>
        <w:jc w:val="center"/>
        <w:rPr>
          <w:rFonts w:ascii="Times New Roman" w:hAnsi="Times New Roman"/>
          <w:b/>
          <w:sz w:val="24"/>
        </w:rPr>
      </w:pPr>
      <w:r>
        <w:rPr>
          <w:noProof/>
          <w:lang w:eastAsia="lt-LT"/>
        </w:rPr>
        <w:drawing>
          <wp:inline distT="0" distB="0" distL="0" distR="0" wp14:anchorId="7B376D83" wp14:editId="187128BD">
            <wp:extent cx="499745" cy="606425"/>
            <wp:effectExtent l="0" t="0" r="0" b="3175"/>
            <wp:docPr id="1" name="Paveikslėlis 1" descr="NEW-4"/>
            <wp:cNvGraphicFramePr/>
            <a:graphic xmlns:a="http://schemas.openxmlformats.org/drawingml/2006/main">
              <a:graphicData uri="http://schemas.openxmlformats.org/drawingml/2006/picture">
                <pic:pic xmlns:pic="http://schemas.openxmlformats.org/drawingml/2006/picture">
                  <pic:nvPicPr>
                    <pic:cNvPr id="2" name="Paveikslėlis 2" descr="NEW-4"/>
                    <pic:cNvPicPr/>
                  </pic:nvPicPr>
                  <pic:blipFill>
                    <a:blip r:embed="rId8" cstate="print">
                      <a:grayscl/>
                      <a:extLst>
                        <a:ext uri="{BEBA8EAE-BF5A-486C-A8C5-ECC9F3942E4B}">
                          <a14:imgProps xmlns:a14="http://schemas.microsoft.com/office/drawing/2010/main">
                            <a14:imgLayer r:embed="rId9">
                              <a14:imgEffect>
                                <a14:sharpenSoften amount="50000"/>
                              </a14:imgEffect>
                              <a14:imgEffect>
                                <a14:brightnessContrast bright="36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499745" cy="606425"/>
                    </a:xfrm>
                    <a:prstGeom prst="rect">
                      <a:avLst/>
                    </a:prstGeom>
                    <a:noFill/>
                    <a:ln>
                      <a:noFill/>
                    </a:ln>
                  </pic:spPr>
                </pic:pic>
              </a:graphicData>
            </a:graphic>
          </wp:inline>
        </w:drawing>
      </w:r>
    </w:p>
    <w:p w:rsidR="00C210FD" w:rsidRDefault="00C210FD">
      <w:pPr>
        <w:jc w:val="center"/>
        <w:rPr>
          <w:rFonts w:ascii="Times New Roman" w:hAnsi="Times New Roman"/>
          <w:b/>
          <w:sz w:val="24"/>
        </w:rPr>
      </w:pPr>
      <w:r>
        <w:rPr>
          <w:rFonts w:ascii="Times New Roman" w:hAnsi="Times New Roman"/>
          <w:b/>
          <w:sz w:val="24"/>
        </w:rPr>
        <w:t>ŠAKIŲ RAJONO SAVIVALDYBĖS</w:t>
      </w:r>
    </w:p>
    <w:p w:rsidR="00C210FD" w:rsidRDefault="00280209">
      <w:pPr>
        <w:pStyle w:val="Heading1"/>
        <w:rPr>
          <w:sz w:val="24"/>
        </w:rPr>
      </w:pPr>
      <w:r>
        <w:rPr>
          <w:sz w:val="24"/>
        </w:rPr>
        <w:t>MERAS</w:t>
      </w:r>
    </w:p>
    <w:p w:rsidR="00C210FD" w:rsidRDefault="00C210FD">
      <w:pPr>
        <w:tabs>
          <w:tab w:val="left" w:pos="6804"/>
        </w:tabs>
        <w:jc w:val="center"/>
        <w:rPr>
          <w:rFonts w:ascii="Times New Roman" w:hAnsi="Times New Roman"/>
          <w:sz w:val="24"/>
        </w:rPr>
      </w:pPr>
    </w:p>
    <w:p w:rsidR="00C210FD" w:rsidRDefault="00C210FD">
      <w:pPr>
        <w:ind w:left="5670"/>
        <w:jc w:val="center"/>
        <w:rPr>
          <w:rFonts w:ascii="Times New Roman" w:hAnsi="Times New Roman"/>
          <w:sz w:val="24"/>
        </w:rPr>
      </w:pPr>
    </w:p>
    <w:p w:rsidR="00E7309D" w:rsidRDefault="005E7353" w:rsidP="00E7309D">
      <w:pPr>
        <w:rPr>
          <w:rFonts w:ascii="Times New Roman" w:hAnsi="Times New Roman"/>
          <w:sz w:val="24"/>
        </w:rPr>
      </w:pPr>
      <w:r>
        <w:rPr>
          <w:rFonts w:ascii="Times New Roman" w:hAnsi="Times New Roman"/>
          <w:sz w:val="24"/>
        </w:rPr>
        <w:t>LR Aplinkos ministerijai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2018-11-</w:t>
      </w:r>
      <w:r w:rsidR="00081FD8">
        <w:rPr>
          <w:rFonts w:ascii="Times New Roman" w:hAnsi="Times New Roman"/>
          <w:sz w:val="24"/>
        </w:rPr>
        <w:t>26</w:t>
      </w:r>
      <w:r>
        <w:rPr>
          <w:rFonts w:ascii="Times New Roman" w:hAnsi="Times New Roman"/>
          <w:sz w:val="24"/>
        </w:rPr>
        <w:t xml:space="preserve"> Nr. S-</w:t>
      </w:r>
      <w:r w:rsidR="00081FD8">
        <w:rPr>
          <w:rFonts w:ascii="Times New Roman" w:hAnsi="Times New Roman"/>
          <w:sz w:val="24"/>
        </w:rPr>
        <w:t>2150</w:t>
      </w:r>
    </w:p>
    <w:p w:rsidR="005E7353" w:rsidRPr="005E7353" w:rsidRDefault="005E7353" w:rsidP="005E7353">
      <w:pPr>
        <w:pStyle w:val="ListParagraph"/>
        <w:numPr>
          <w:ilvl w:val="0"/>
          <w:numId w:val="2"/>
        </w:numPr>
        <w:ind w:left="284" w:hanging="284"/>
        <w:rPr>
          <w:rFonts w:ascii="Times New Roman" w:hAnsi="Times New Roman"/>
          <w:sz w:val="24"/>
        </w:rPr>
      </w:pPr>
      <w:r w:rsidRPr="005E7353">
        <w:rPr>
          <w:rFonts w:ascii="Times New Roman" w:hAnsi="Times New Roman"/>
          <w:sz w:val="24"/>
        </w:rPr>
        <w:t>Jakšto g. 4,</w:t>
      </w:r>
    </w:p>
    <w:p w:rsidR="005E7353" w:rsidRDefault="005E7353" w:rsidP="005E7353">
      <w:pPr>
        <w:rPr>
          <w:rFonts w:ascii="Times New Roman" w:hAnsi="Times New Roman"/>
          <w:sz w:val="24"/>
        </w:rPr>
      </w:pPr>
      <w:r>
        <w:rPr>
          <w:rFonts w:ascii="Times New Roman" w:hAnsi="Times New Roman"/>
          <w:sz w:val="24"/>
        </w:rPr>
        <w:t>01105 Vilnius</w:t>
      </w:r>
    </w:p>
    <w:p w:rsidR="00C210FD" w:rsidRDefault="00C210FD">
      <w:pPr>
        <w:rPr>
          <w:rFonts w:ascii="Times New Roman" w:hAnsi="Times New Roman"/>
          <w:sz w:val="24"/>
        </w:rPr>
      </w:pPr>
      <w:bookmarkStart w:id="0" w:name="_GoBack"/>
      <w:bookmarkEnd w:id="0"/>
    </w:p>
    <w:p w:rsidR="00C210FD" w:rsidRDefault="00C210FD">
      <w:pPr>
        <w:rPr>
          <w:rFonts w:ascii="Times New Roman" w:hAnsi="Times New Roman"/>
          <w:sz w:val="24"/>
        </w:rPr>
      </w:pPr>
    </w:p>
    <w:p w:rsidR="00C210FD" w:rsidRDefault="00C210FD">
      <w:pPr>
        <w:rPr>
          <w:rFonts w:ascii="Times New Roman" w:hAnsi="Times New Roman"/>
          <w:sz w:val="24"/>
        </w:rPr>
      </w:pPr>
    </w:p>
    <w:p w:rsidR="00E7309D" w:rsidRPr="00F77080" w:rsidRDefault="00C2330C" w:rsidP="00F77080">
      <w:pPr>
        <w:tabs>
          <w:tab w:val="left" w:pos="1242"/>
          <w:tab w:val="left" w:pos="1281"/>
          <w:tab w:val="left" w:pos="7450"/>
          <w:tab w:val="left" w:pos="7655"/>
        </w:tabs>
        <w:spacing w:line="360" w:lineRule="auto"/>
        <w:rPr>
          <w:rFonts w:ascii="Times New Roman" w:hAnsi="Times New Roman"/>
          <w:b/>
          <w:bCs/>
          <w:sz w:val="24"/>
        </w:rPr>
      </w:pPr>
      <w:r w:rsidRPr="00C2330C">
        <w:rPr>
          <w:rFonts w:ascii="Times New Roman" w:hAnsi="Times New Roman"/>
          <w:b/>
          <w:bCs/>
          <w:sz w:val="24"/>
        </w:rPr>
        <w:t>D</w:t>
      </w:r>
      <w:r w:rsidRPr="00C2330C">
        <w:rPr>
          <w:rFonts w:ascii="Times New Roman" w:hAnsi="Times New Roman" w:hint="eastAsia"/>
          <w:b/>
          <w:bCs/>
          <w:sz w:val="24"/>
        </w:rPr>
        <w:t>Ė</w:t>
      </w:r>
      <w:r w:rsidRPr="00C2330C">
        <w:rPr>
          <w:rFonts w:ascii="Times New Roman" w:hAnsi="Times New Roman"/>
          <w:b/>
          <w:bCs/>
          <w:sz w:val="24"/>
        </w:rPr>
        <w:t xml:space="preserve">L </w:t>
      </w:r>
      <w:r w:rsidR="005E7353">
        <w:rPr>
          <w:rFonts w:ascii="Times New Roman" w:hAnsi="Times New Roman"/>
          <w:b/>
          <w:bCs/>
          <w:sz w:val="24"/>
        </w:rPr>
        <w:t>LIETUVOS RESPUBLIKOS VYRIAUSYBĖS NUTARIMO PROJEKTO</w:t>
      </w:r>
    </w:p>
    <w:p w:rsidR="00E7309D" w:rsidRPr="00F77080" w:rsidRDefault="00E7309D" w:rsidP="00F77080">
      <w:pPr>
        <w:tabs>
          <w:tab w:val="left" w:pos="1755"/>
        </w:tabs>
        <w:spacing w:line="360" w:lineRule="auto"/>
        <w:rPr>
          <w:rFonts w:ascii="Times New Roman" w:hAnsi="Times New Roman"/>
          <w:sz w:val="24"/>
          <w:szCs w:val="24"/>
        </w:rPr>
      </w:pPr>
    </w:p>
    <w:p w:rsidR="00BB75F2" w:rsidRPr="00F77080" w:rsidRDefault="00BB75F2" w:rsidP="00F77080">
      <w:pPr>
        <w:suppressAutoHyphens/>
        <w:snapToGrid w:val="0"/>
        <w:spacing w:line="360" w:lineRule="auto"/>
        <w:ind w:firstLine="720"/>
        <w:contextualSpacing/>
        <w:jc w:val="both"/>
        <w:rPr>
          <w:rFonts w:ascii="Times New Roman" w:hAnsi="Times New Roman"/>
          <w:bCs/>
          <w:sz w:val="24"/>
          <w:szCs w:val="24"/>
        </w:rPr>
      </w:pPr>
      <w:r w:rsidRPr="00F77080">
        <w:rPr>
          <w:rFonts w:ascii="Times New Roman" w:hAnsi="Times New Roman"/>
          <w:bCs/>
          <w:sz w:val="24"/>
          <w:szCs w:val="24"/>
        </w:rPr>
        <w:t xml:space="preserve">Vadovaudamasi </w:t>
      </w:r>
      <w:r w:rsidRPr="00F77080">
        <w:rPr>
          <w:rFonts w:ascii="Times New Roman" w:hAnsi="Times New Roman"/>
          <w:sz w:val="24"/>
          <w:szCs w:val="24"/>
        </w:rPr>
        <w:t>Lietuvos Respublikos žemės įstatymo 7 straipsnio 3 dalimi, Lietuvos Respublikos miškų įstatymo 4 straipsnio 6 dalimi ir 5 straipsnio 5</w:t>
      </w:r>
      <w:r w:rsidRPr="00F77080">
        <w:rPr>
          <w:rFonts w:ascii="Times New Roman" w:hAnsi="Times New Roman"/>
          <w:sz w:val="24"/>
          <w:szCs w:val="24"/>
          <w:vertAlign w:val="superscript"/>
        </w:rPr>
        <w:t>1</w:t>
      </w:r>
      <w:r w:rsidRPr="00F77080">
        <w:rPr>
          <w:rFonts w:ascii="Times New Roman" w:hAnsi="Times New Roman"/>
          <w:sz w:val="24"/>
          <w:szCs w:val="24"/>
        </w:rPr>
        <w:t xml:space="preserve"> dalimi, Lietuvos Respublikos vietos savivaldos įstatymo 7 straipsnio </w:t>
      </w:r>
      <w:r w:rsidR="00533C60" w:rsidRPr="0083288D">
        <w:rPr>
          <w:rFonts w:ascii="Times New Roman" w:hAnsi="Times New Roman"/>
          <w:sz w:val="24"/>
          <w:szCs w:val="24"/>
        </w:rPr>
        <w:t>39</w:t>
      </w:r>
      <w:r w:rsidRPr="00F77080">
        <w:rPr>
          <w:rFonts w:ascii="Times New Roman" w:hAnsi="Times New Roman"/>
          <w:sz w:val="24"/>
          <w:szCs w:val="24"/>
        </w:rPr>
        <w:t xml:space="preserve"> punktu, Šakių rajono savivaldybė </w:t>
      </w:r>
      <w:r w:rsidR="00533C60" w:rsidRPr="0083288D">
        <w:rPr>
          <w:rFonts w:ascii="Times New Roman" w:hAnsi="Times New Roman"/>
          <w:sz w:val="24"/>
          <w:szCs w:val="24"/>
        </w:rPr>
        <w:t>teikia</w:t>
      </w:r>
      <w:r w:rsidRPr="00F77080">
        <w:rPr>
          <w:rFonts w:ascii="Times New Roman" w:hAnsi="Times New Roman"/>
          <w:sz w:val="24"/>
          <w:szCs w:val="24"/>
        </w:rPr>
        <w:t xml:space="preserve"> Lietuvos Respublikos Vyriausybės nutarimo </w:t>
      </w:r>
      <w:r w:rsidRPr="00F77080">
        <w:rPr>
          <w:rFonts w:ascii="Times New Roman" w:hAnsi="Times New Roman"/>
          <w:bCs/>
          <w:sz w:val="24"/>
          <w:szCs w:val="24"/>
        </w:rPr>
        <w:t xml:space="preserve">,,Dėl valstybinės miškų ūkio paskirties žemės sklypų perdavimo patikėjimo teise Šakių rajono savivaldybei“ projektą (toliau – Nutarimo projektas) ir dokumentus, reikalingus šiam nutarimo projektui priimti. </w:t>
      </w:r>
    </w:p>
    <w:p w:rsidR="00BB75F2" w:rsidRPr="00F77080" w:rsidRDefault="00BB75F2" w:rsidP="00F77080">
      <w:pPr>
        <w:suppressAutoHyphens/>
        <w:snapToGrid w:val="0"/>
        <w:spacing w:line="360" w:lineRule="auto"/>
        <w:ind w:firstLine="720"/>
        <w:contextualSpacing/>
        <w:jc w:val="both"/>
        <w:rPr>
          <w:rFonts w:ascii="Times New Roman" w:hAnsi="Times New Roman"/>
          <w:bCs/>
          <w:sz w:val="24"/>
          <w:szCs w:val="24"/>
        </w:rPr>
      </w:pPr>
      <w:r w:rsidRPr="00F77080">
        <w:rPr>
          <w:rFonts w:ascii="Times New Roman" w:hAnsi="Times New Roman"/>
          <w:bCs/>
          <w:sz w:val="24"/>
          <w:szCs w:val="24"/>
        </w:rPr>
        <w:t xml:space="preserve">Projekto derinimo metu 2018 m. rugsėjo 24 d. buvo gautas raštas iš Lietuvos Respublikos Žemės ūkio ministerijos, kuriame atkreipiamas dėmesys, jog Nutarimo projekte nurodyta, kad perduodamo patikėjimo teise žemės sklypo plotas yra 106,1188 ha (žemės sklypo plotas pasikeitė atlikus tikslius kadastrinius matavimus), tačiau </w:t>
      </w:r>
      <w:r w:rsidR="00F8449C" w:rsidRPr="00F77080">
        <w:rPr>
          <w:rFonts w:ascii="Times New Roman" w:hAnsi="Times New Roman"/>
          <w:bCs/>
          <w:sz w:val="24"/>
          <w:szCs w:val="24"/>
        </w:rPr>
        <w:t>2017 m. lapkričio 13</w:t>
      </w:r>
      <w:r w:rsidR="00957ED5" w:rsidRPr="00F77080">
        <w:rPr>
          <w:rFonts w:ascii="Times New Roman" w:hAnsi="Times New Roman"/>
          <w:bCs/>
          <w:sz w:val="24"/>
          <w:szCs w:val="24"/>
        </w:rPr>
        <w:t xml:space="preserve"> </w:t>
      </w:r>
      <w:r w:rsidR="00CD671F">
        <w:rPr>
          <w:rFonts w:ascii="Times New Roman" w:hAnsi="Times New Roman"/>
          <w:bCs/>
          <w:sz w:val="24"/>
          <w:szCs w:val="24"/>
        </w:rPr>
        <w:t xml:space="preserve">d. </w:t>
      </w:r>
      <w:r w:rsidR="00957ED5" w:rsidRPr="00F77080">
        <w:rPr>
          <w:rFonts w:ascii="Times New Roman" w:hAnsi="Times New Roman"/>
          <w:bCs/>
          <w:sz w:val="24"/>
          <w:szCs w:val="24"/>
        </w:rPr>
        <w:t>valstybinės miškų tarnybos pažymoje Nr. 78005 medynų vidutinė rinkos vertė apskaičiuota žemės sklypui, kurio bendras plotas 109,6 ha. Atsižvelgdami į siūlymą pateikiame patikslintus žemės sklypo ir medynų vidutinė rinkos vertės skaičiavimus (pridedama).</w:t>
      </w:r>
    </w:p>
    <w:p w:rsidR="00AE51A2" w:rsidRPr="00F77080" w:rsidRDefault="006048E9" w:rsidP="00F77080">
      <w:pPr>
        <w:pStyle w:val="ListParagraph"/>
        <w:spacing w:line="360" w:lineRule="auto"/>
        <w:ind w:left="0" w:firstLine="720"/>
        <w:jc w:val="both"/>
        <w:rPr>
          <w:rFonts w:ascii="Times New Roman" w:hAnsi="Times New Roman"/>
          <w:sz w:val="24"/>
          <w:szCs w:val="24"/>
        </w:rPr>
      </w:pPr>
      <w:r w:rsidRPr="00F77080">
        <w:rPr>
          <w:rFonts w:ascii="Times New Roman" w:hAnsi="Times New Roman"/>
          <w:bCs/>
          <w:sz w:val="24"/>
          <w:szCs w:val="24"/>
        </w:rPr>
        <w:t>2018 m. spalio 25 d. Nacionalinė žemės tarnyba prie Žemės ūkio ministerijos</w:t>
      </w:r>
      <w:r w:rsidR="00AE51A2" w:rsidRPr="00F77080">
        <w:rPr>
          <w:rFonts w:ascii="Times New Roman" w:hAnsi="Times New Roman"/>
          <w:bCs/>
          <w:sz w:val="24"/>
          <w:szCs w:val="24"/>
        </w:rPr>
        <w:t xml:space="preserve"> raštu Nr. 1SD-3682-(3.7 E.) pateikė siūlymą </w:t>
      </w:r>
      <w:r w:rsidR="00AE51A2" w:rsidRPr="00F77080">
        <w:rPr>
          <w:rFonts w:ascii="Times New Roman" w:hAnsi="Times New Roman"/>
          <w:sz w:val="24"/>
          <w:szCs w:val="24"/>
        </w:rPr>
        <w:t>nurodyti, kokiai konkrečiai veiklai vykdyti būtina Šakių rajono savivaldybei perduoti valstybinės miškų ūkio paskirties žemės sklypą ir kaip ši veikla atitinka Miškų įstatymo 5 straipsnio 5</w:t>
      </w:r>
      <w:r w:rsidR="00AE51A2" w:rsidRPr="00F77080">
        <w:rPr>
          <w:rFonts w:ascii="Times New Roman" w:hAnsi="Times New Roman"/>
          <w:sz w:val="24"/>
          <w:szCs w:val="24"/>
          <w:vertAlign w:val="superscript"/>
        </w:rPr>
        <w:t>1</w:t>
      </w:r>
      <w:r w:rsidR="00AE51A2" w:rsidRPr="00F77080">
        <w:rPr>
          <w:rFonts w:ascii="Times New Roman" w:hAnsi="Times New Roman"/>
          <w:sz w:val="24"/>
          <w:szCs w:val="24"/>
        </w:rPr>
        <w:t xml:space="preserve"> dalyje nurodytą savivaldybių valstybinę funkciją (prižiūri, saugo ir tvarko joms viešosios paskirties rekreacijai ir poilsiui patikėjimo teise perduotus valstybinės miško žemės sklypus). </w:t>
      </w:r>
    </w:p>
    <w:p w:rsidR="00591B59" w:rsidRPr="00F77080" w:rsidRDefault="003A58BD" w:rsidP="00F77080">
      <w:pPr>
        <w:pStyle w:val="ListParagraph"/>
        <w:spacing w:line="360" w:lineRule="auto"/>
        <w:ind w:left="0" w:firstLine="720"/>
        <w:jc w:val="both"/>
        <w:rPr>
          <w:rFonts w:ascii="Times New Roman" w:hAnsi="Times New Roman"/>
          <w:sz w:val="24"/>
          <w:szCs w:val="24"/>
        </w:rPr>
      </w:pPr>
      <w:r w:rsidRPr="00364228">
        <w:rPr>
          <w:rFonts w:ascii="Times New Roman" w:hAnsi="Times New Roman"/>
          <w:sz w:val="24"/>
          <w:szCs w:val="24"/>
        </w:rPr>
        <w:t>Šakių rajono savivaldybė, kai bus perduotas valstybinės miškų ūkio paskirties žemės sklypas teiks projekto „</w:t>
      </w:r>
      <w:r w:rsidR="00591B59" w:rsidRPr="00364228">
        <w:rPr>
          <w:rFonts w:ascii="Times New Roman" w:hAnsi="Times New Roman"/>
          <w:sz w:val="24"/>
          <w:szCs w:val="24"/>
        </w:rPr>
        <w:t>Gelgaudiškio dvaro parko sutvar</w:t>
      </w:r>
      <w:r w:rsidRPr="00364228">
        <w:rPr>
          <w:rFonts w:ascii="Times New Roman" w:hAnsi="Times New Roman"/>
          <w:sz w:val="24"/>
          <w:szCs w:val="24"/>
        </w:rPr>
        <w:t>kymas</w:t>
      </w:r>
      <w:r w:rsidR="00591B59" w:rsidRPr="00364228">
        <w:rPr>
          <w:rFonts w:ascii="Times New Roman" w:hAnsi="Times New Roman"/>
          <w:sz w:val="24"/>
          <w:szCs w:val="24"/>
        </w:rPr>
        <w:t xml:space="preserve">“ paraišką pagal 2014-2020 m. ES fondų investicijų veiksmų programos 5 prioriteto „Aplinkosauga, gamtos išteklių darnus naudojimas ir prisitaikymas prie klimato kaitos“ 05.4.1-APVA-V-016 priemonę „Saugomų </w:t>
      </w:r>
      <w:r w:rsidR="00591B59" w:rsidRPr="00364228">
        <w:rPr>
          <w:rFonts w:ascii="Times New Roman" w:hAnsi="Times New Roman"/>
          <w:sz w:val="24"/>
          <w:szCs w:val="24"/>
        </w:rPr>
        <w:lastRenderedPageBreak/>
        <w:t>teritorijų ir valstybinės reikšmės parkų tvarkymas, pritaikymas lankymui“.</w:t>
      </w:r>
      <w:r w:rsidR="00F77080" w:rsidRPr="00364228">
        <w:rPr>
          <w:rFonts w:ascii="Times New Roman" w:hAnsi="Times New Roman"/>
          <w:sz w:val="24"/>
          <w:szCs w:val="24"/>
        </w:rPr>
        <w:t xml:space="preserve"> </w:t>
      </w:r>
      <w:r w:rsidR="00591B59" w:rsidRPr="00364228">
        <w:rPr>
          <w:rFonts w:ascii="Times New Roman" w:hAnsi="Times New Roman"/>
          <w:sz w:val="24"/>
          <w:szCs w:val="24"/>
        </w:rPr>
        <w:t>Šio projekto veiklos atitinka Miškų įstatymo 5 straipsnio 5</w:t>
      </w:r>
      <w:r w:rsidR="00591B59" w:rsidRPr="00364228">
        <w:rPr>
          <w:rFonts w:ascii="Times New Roman" w:hAnsi="Times New Roman"/>
          <w:sz w:val="24"/>
          <w:szCs w:val="24"/>
          <w:vertAlign w:val="superscript"/>
        </w:rPr>
        <w:t>1</w:t>
      </w:r>
      <w:r w:rsidR="00591B59" w:rsidRPr="00364228">
        <w:rPr>
          <w:rFonts w:ascii="Times New Roman" w:hAnsi="Times New Roman"/>
          <w:sz w:val="24"/>
          <w:szCs w:val="24"/>
        </w:rPr>
        <w:t xml:space="preserve"> dalyje nurodytą savivaldybių valstybinę funkciją (prižiūri, saugo ir tvarko joms viešosios paskirties rekreacijai ir poilsiui patikėjimo teise perduotus valstybinės miško žemės sklypus).</w:t>
      </w:r>
      <w:r w:rsidR="00591B59" w:rsidRPr="00F77080">
        <w:rPr>
          <w:rFonts w:ascii="Times New Roman" w:hAnsi="Times New Roman"/>
          <w:sz w:val="24"/>
          <w:szCs w:val="24"/>
        </w:rPr>
        <w:t xml:space="preserve"> </w:t>
      </w:r>
    </w:p>
    <w:p w:rsidR="005B0046" w:rsidRPr="00F77080" w:rsidRDefault="00591B59" w:rsidP="00F77080">
      <w:pPr>
        <w:spacing w:line="360" w:lineRule="auto"/>
        <w:ind w:firstLine="720"/>
        <w:jc w:val="both"/>
        <w:rPr>
          <w:rFonts w:ascii="Times New Roman" w:hAnsi="Times New Roman"/>
          <w:sz w:val="24"/>
          <w:szCs w:val="24"/>
        </w:rPr>
      </w:pPr>
      <w:r w:rsidRPr="00F77080">
        <w:rPr>
          <w:rFonts w:ascii="Times New Roman" w:hAnsi="Times New Roman"/>
          <w:sz w:val="24"/>
          <w:szCs w:val="24"/>
        </w:rPr>
        <w:t>Atsižvelgdami į pateiktas pastabas patikslinome N</w:t>
      </w:r>
      <w:r w:rsidR="00F77080" w:rsidRPr="00F77080">
        <w:rPr>
          <w:rFonts w:ascii="Times New Roman" w:hAnsi="Times New Roman"/>
          <w:sz w:val="24"/>
          <w:szCs w:val="24"/>
        </w:rPr>
        <w:t xml:space="preserve">utarimo projekto 1 ir 2 punktus. </w:t>
      </w:r>
    </w:p>
    <w:p w:rsidR="00957ED5" w:rsidRPr="00F77080" w:rsidRDefault="00957ED5" w:rsidP="00F77080">
      <w:pPr>
        <w:suppressAutoHyphens/>
        <w:snapToGrid w:val="0"/>
        <w:spacing w:line="360" w:lineRule="auto"/>
        <w:ind w:firstLine="720"/>
        <w:contextualSpacing/>
        <w:jc w:val="both"/>
        <w:rPr>
          <w:rFonts w:ascii="Times New Roman" w:hAnsi="Times New Roman"/>
          <w:bCs/>
          <w:sz w:val="24"/>
          <w:szCs w:val="24"/>
        </w:rPr>
      </w:pPr>
      <w:r w:rsidRPr="00F77080">
        <w:rPr>
          <w:rFonts w:ascii="Times New Roman" w:hAnsi="Times New Roman"/>
          <w:bCs/>
          <w:sz w:val="24"/>
          <w:szCs w:val="24"/>
        </w:rPr>
        <w:t>PRIDEDAMA:</w:t>
      </w:r>
    </w:p>
    <w:p w:rsidR="00957ED5" w:rsidRPr="00F77080" w:rsidRDefault="00023F37" w:rsidP="00F77080">
      <w:pPr>
        <w:pStyle w:val="ListParagraph"/>
        <w:numPr>
          <w:ilvl w:val="0"/>
          <w:numId w:val="3"/>
        </w:numPr>
        <w:suppressAutoHyphens/>
        <w:snapToGrid w:val="0"/>
        <w:spacing w:line="360" w:lineRule="auto"/>
        <w:jc w:val="both"/>
        <w:rPr>
          <w:rFonts w:ascii="Times New Roman" w:hAnsi="Times New Roman"/>
          <w:bCs/>
          <w:sz w:val="24"/>
          <w:szCs w:val="24"/>
        </w:rPr>
      </w:pPr>
      <w:r w:rsidRPr="00F77080">
        <w:rPr>
          <w:rFonts w:ascii="Times New Roman" w:hAnsi="Times New Roman"/>
          <w:bCs/>
          <w:sz w:val="24"/>
          <w:szCs w:val="24"/>
        </w:rPr>
        <w:t>2018 m. spalio 16 d. Nacionalinės žemės tarnybos prie Žemės ūkio ministerijos Šakių skyriaus raštas Nr. 18SD-4692-(14.18.137 E.), 4 lapai.</w:t>
      </w:r>
    </w:p>
    <w:p w:rsidR="00671B5C" w:rsidRPr="00F77080" w:rsidRDefault="00591B59" w:rsidP="00F77080">
      <w:pPr>
        <w:pStyle w:val="ListParagraph"/>
        <w:numPr>
          <w:ilvl w:val="0"/>
          <w:numId w:val="3"/>
        </w:numPr>
        <w:suppressAutoHyphens/>
        <w:snapToGrid w:val="0"/>
        <w:spacing w:line="360" w:lineRule="auto"/>
        <w:jc w:val="both"/>
        <w:rPr>
          <w:rFonts w:ascii="Times New Roman" w:hAnsi="Times New Roman"/>
          <w:sz w:val="24"/>
          <w:szCs w:val="24"/>
        </w:rPr>
      </w:pPr>
      <w:r w:rsidRPr="00F77080">
        <w:rPr>
          <w:rFonts w:ascii="Times New Roman" w:hAnsi="Times New Roman"/>
          <w:bCs/>
          <w:sz w:val="24"/>
          <w:szCs w:val="24"/>
        </w:rPr>
        <w:t xml:space="preserve">Patikslintas </w:t>
      </w:r>
      <w:r w:rsidRPr="00F77080">
        <w:rPr>
          <w:rFonts w:ascii="Times New Roman" w:hAnsi="Times New Roman"/>
          <w:sz w:val="24"/>
          <w:szCs w:val="24"/>
        </w:rPr>
        <w:t>Nutarimo projektas, 1 lapas</w:t>
      </w:r>
      <w:r w:rsidR="00C356DE">
        <w:rPr>
          <w:rFonts w:ascii="Times New Roman" w:hAnsi="Times New Roman"/>
          <w:sz w:val="24"/>
          <w:szCs w:val="24"/>
        </w:rPr>
        <w:t>.</w:t>
      </w:r>
    </w:p>
    <w:p w:rsidR="00671B5C" w:rsidRPr="00F77080" w:rsidRDefault="00671B5C" w:rsidP="00F77080">
      <w:pPr>
        <w:spacing w:line="360" w:lineRule="auto"/>
        <w:rPr>
          <w:rFonts w:ascii="Times New Roman" w:hAnsi="Times New Roman"/>
          <w:sz w:val="24"/>
          <w:szCs w:val="24"/>
        </w:rPr>
      </w:pPr>
    </w:p>
    <w:p w:rsidR="00671B5C" w:rsidRPr="00F77080" w:rsidRDefault="00671B5C" w:rsidP="00F77080">
      <w:pPr>
        <w:spacing w:line="360" w:lineRule="auto"/>
        <w:rPr>
          <w:rFonts w:ascii="Times New Roman" w:hAnsi="Times New Roman"/>
          <w:sz w:val="24"/>
          <w:szCs w:val="24"/>
        </w:rPr>
      </w:pPr>
    </w:p>
    <w:p w:rsidR="00671B5C" w:rsidRPr="00F77080" w:rsidRDefault="00AA2C04" w:rsidP="00F77080">
      <w:pPr>
        <w:spacing w:line="360" w:lineRule="auto"/>
        <w:rPr>
          <w:rFonts w:ascii="Times New Roman" w:hAnsi="Times New Roman"/>
          <w:sz w:val="24"/>
          <w:szCs w:val="24"/>
        </w:rPr>
      </w:pPr>
      <w:r w:rsidRPr="00F77080">
        <w:rPr>
          <w:rFonts w:ascii="Times New Roman" w:hAnsi="Times New Roman"/>
          <w:sz w:val="24"/>
          <w:szCs w:val="24"/>
        </w:rPr>
        <w:t>Savivaldybės m</w:t>
      </w:r>
      <w:r w:rsidR="00B0174F" w:rsidRPr="00F77080">
        <w:rPr>
          <w:rFonts w:ascii="Times New Roman" w:hAnsi="Times New Roman"/>
          <w:sz w:val="24"/>
          <w:szCs w:val="24"/>
        </w:rPr>
        <w:t>eras</w:t>
      </w:r>
      <w:r w:rsidR="00671B5C" w:rsidRPr="00F77080">
        <w:rPr>
          <w:rFonts w:ascii="Times New Roman" w:hAnsi="Times New Roman"/>
          <w:sz w:val="24"/>
          <w:szCs w:val="24"/>
        </w:rPr>
        <w:tab/>
      </w:r>
      <w:r w:rsidR="00B0174F" w:rsidRPr="00F77080">
        <w:rPr>
          <w:rFonts w:ascii="Times New Roman" w:hAnsi="Times New Roman"/>
          <w:sz w:val="24"/>
          <w:szCs w:val="24"/>
        </w:rPr>
        <w:t xml:space="preserve">                                                    </w:t>
      </w:r>
      <w:r w:rsidR="00671B5C" w:rsidRPr="00F77080">
        <w:rPr>
          <w:rFonts w:ascii="Times New Roman" w:hAnsi="Times New Roman"/>
          <w:sz w:val="24"/>
          <w:szCs w:val="24"/>
        </w:rPr>
        <w:tab/>
      </w:r>
      <w:r w:rsidR="00671B5C" w:rsidRPr="00F77080">
        <w:rPr>
          <w:rFonts w:ascii="Times New Roman" w:hAnsi="Times New Roman"/>
          <w:sz w:val="24"/>
          <w:szCs w:val="24"/>
        </w:rPr>
        <w:tab/>
      </w:r>
      <w:r w:rsidR="00671B5C" w:rsidRPr="00F77080">
        <w:rPr>
          <w:rFonts w:ascii="Times New Roman" w:hAnsi="Times New Roman"/>
          <w:sz w:val="24"/>
          <w:szCs w:val="24"/>
        </w:rPr>
        <w:tab/>
      </w:r>
      <w:r w:rsidR="00DF38CC" w:rsidRPr="00F77080">
        <w:rPr>
          <w:rFonts w:ascii="Times New Roman" w:hAnsi="Times New Roman"/>
          <w:sz w:val="24"/>
          <w:szCs w:val="24"/>
        </w:rPr>
        <w:t xml:space="preserve">         </w:t>
      </w:r>
      <w:r w:rsidR="00B0174F" w:rsidRPr="00F77080">
        <w:rPr>
          <w:rFonts w:ascii="Times New Roman" w:hAnsi="Times New Roman"/>
          <w:sz w:val="24"/>
          <w:szCs w:val="24"/>
        </w:rPr>
        <w:t>Edgaras Pilypaitis</w:t>
      </w:r>
    </w:p>
    <w:p w:rsidR="00671B5C" w:rsidRPr="00F77080" w:rsidRDefault="00671B5C" w:rsidP="00F77080">
      <w:pPr>
        <w:spacing w:line="360" w:lineRule="auto"/>
        <w:rPr>
          <w:rFonts w:ascii="Times New Roman" w:hAnsi="Times New Roman"/>
          <w:sz w:val="24"/>
          <w:szCs w:val="24"/>
        </w:rPr>
      </w:pPr>
    </w:p>
    <w:p w:rsidR="00671B5C" w:rsidRPr="00F77080" w:rsidRDefault="00671B5C"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4B585A" w:rsidRPr="00F77080" w:rsidRDefault="004B585A" w:rsidP="00F77080">
      <w:pPr>
        <w:spacing w:line="360" w:lineRule="auto"/>
        <w:rPr>
          <w:rFonts w:ascii="Times New Roman" w:hAnsi="Times New Roman"/>
          <w:sz w:val="24"/>
          <w:szCs w:val="24"/>
        </w:rPr>
      </w:pPr>
    </w:p>
    <w:p w:rsidR="00671B5C" w:rsidRPr="00F77080" w:rsidRDefault="00671B5C" w:rsidP="00F77080">
      <w:pPr>
        <w:spacing w:line="360" w:lineRule="auto"/>
        <w:rPr>
          <w:rFonts w:ascii="Times New Roman" w:hAnsi="Times New Roman"/>
          <w:sz w:val="24"/>
          <w:szCs w:val="24"/>
        </w:rPr>
      </w:pPr>
    </w:p>
    <w:p w:rsidR="00671B5C" w:rsidRPr="00F77080" w:rsidRDefault="00671B5C" w:rsidP="00F77080">
      <w:pPr>
        <w:spacing w:line="360" w:lineRule="auto"/>
        <w:rPr>
          <w:rFonts w:ascii="Times New Roman" w:hAnsi="Times New Roman"/>
          <w:sz w:val="24"/>
          <w:szCs w:val="24"/>
        </w:rPr>
      </w:pPr>
    </w:p>
    <w:p w:rsidR="00DC6450" w:rsidRPr="00F77080" w:rsidRDefault="00DC6450" w:rsidP="00F77080">
      <w:pPr>
        <w:spacing w:line="360" w:lineRule="auto"/>
        <w:rPr>
          <w:rFonts w:ascii="Times New Roman" w:hAnsi="Times New Roman"/>
          <w:sz w:val="24"/>
          <w:szCs w:val="24"/>
        </w:rPr>
      </w:pPr>
    </w:p>
    <w:p w:rsidR="00CD671F" w:rsidRDefault="00CD671F" w:rsidP="00F77080">
      <w:pPr>
        <w:spacing w:line="360" w:lineRule="auto"/>
        <w:rPr>
          <w:rFonts w:ascii="Times New Roman" w:hAnsi="Times New Roman"/>
          <w:sz w:val="24"/>
          <w:szCs w:val="24"/>
        </w:rPr>
      </w:pPr>
    </w:p>
    <w:p w:rsidR="00C356DE" w:rsidRDefault="00C356DE" w:rsidP="00F77080">
      <w:pPr>
        <w:spacing w:line="360" w:lineRule="auto"/>
        <w:rPr>
          <w:rFonts w:ascii="Times New Roman" w:hAnsi="Times New Roman"/>
          <w:sz w:val="24"/>
          <w:szCs w:val="24"/>
        </w:rPr>
      </w:pPr>
    </w:p>
    <w:p w:rsidR="00C356DE" w:rsidRDefault="00C356DE" w:rsidP="00F77080">
      <w:pPr>
        <w:spacing w:line="360" w:lineRule="auto"/>
        <w:rPr>
          <w:rFonts w:ascii="Times New Roman" w:hAnsi="Times New Roman"/>
          <w:sz w:val="24"/>
          <w:szCs w:val="24"/>
        </w:rPr>
      </w:pPr>
    </w:p>
    <w:p w:rsidR="00C356DE" w:rsidRDefault="00C356DE" w:rsidP="00F77080">
      <w:pPr>
        <w:spacing w:line="360" w:lineRule="auto"/>
        <w:rPr>
          <w:rFonts w:ascii="Times New Roman" w:hAnsi="Times New Roman"/>
          <w:sz w:val="24"/>
          <w:szCs w:val="24"/>
        </w:rPr>
      </w:pPr>
    </w:p>
    <w:p w:rsidR="00CD671F" w:rsidRDefault="00CD671F" w:rsidP="00F77080">
      <w:pPr>
        <w:spacing w:line="360" w:lineRule="auto"/>
        <w:rPr>
          <w:rFonts w:ascii="Times New Roman" w:hAnsi="Times New Roman"/>
          <w:sz w:val="24"/>
          <w:szCs w:val="24"/>
        </w:rPr>
      </w:pPr>
    </w:p>
    <w:p w:rsidR="00CD671F" w:rsidRPr="00F77080" w:rsidRDefault="00CD671F" w:rsidP="00F77080">
      <w:pPr>
        <w:spacing w:line="360" w:lineRule="auto"/>
        <w:rPr>
          <w:rFonts w:ascii="Times New Roman" w:hAnsi="Times New Roman"/>
          <w:sz w:val="24"/>
          <w:szCs w:val="24"/>
        </w:rPr>
      </w:pPr>
    </w:p>
    <w:p w:rsidR="00671B5C" w:rsidRPr="00F77080" w:rsidRDefault="00F77080" w:rsidP="00C356DE">
      <w:pPr>
        <w:rPr>
          <w:rFonts w:ascii="Times New Roman" w:hAnsi="Times New Roman"/>
          <w:sz w:val="24"/>
          <w:szCs w:val="24"/>
        </w:rPr>
      </w:pPr>
      <w:r w:rsidRPr="00F77080">
        <w:rPr>
          <w:rFonts w:ascii="Times New Roman" w:hAnsi="Times New Roman"/>
          <w:sz w:val="24"/>
          <w:szCs w:val="24"/>
        </w:rPr>
        <w:t xml:space="preserve">J. Povilaitytė, tel. (8 345) 66100, el. p. </w:t>
      </w:r>
      <w:hyperlink r:id="rId10" w:history="1">
        <w:r w:rsidRPr="00F77080">
          <w:rPr>
            <w:rStyle w:val="Hyperlink"/>
            <w:rFonts w:ascii="Times New Roman" w:hAnsi="Times New Roman"/>
            <w:sz w:val="24"/>
            <w:szCs w:val="24"/>
          </w:rPr>
          <w:t>janina.povilaityte</w:t>
        </w:r>
        <w:r w:rsidRPr="00F77080">
          <w:rPr>
            <w:rStyle w:val="Hyperlink"/>
            <w:rFonts w:ascii="Times New Roman" w:hAnsi="Times New Roman"/>
            <w:sz w:val="24"/>
            <w:szCs w:val="24"/>
            <w:lang w:val="en-US"/>
          </w:rPr>
          <w:t>@</w:t>
        </w:r>
        <w:proofErr w:type="spellStart"/>
        <w:r w:rsidRPr="00F77080">
          <w:rPr>
            <w:rStyle w:val="Hyperlink"/>
            <w:rFonts w:ascii="Times New Roman" w:hAnsi="Times New Roman"/>
            <w:sz w:val="24"/>
            <w:szCs w:val="24"/>
            <w:lang w:val="en-US"/>
          </w:rPr>
          <w:t>sakiai.lt</w:t>
        </w:r>
        <w:proofErr w:type="spellEnd"/>
      </w:hyperlink>
    </w:p>
    <w:sectPr w:rsidR="00671B5C" w:rsidRPr="00F77080" w:rsidSect="00DF38CC">
      <w:headerReference w:type="default" r:id="rId11"/>
      <w:footerReference w:type="default" r:id="rId12"/>
      <w:pgSz w:w="11907" w:h="16840" w:code="9"/>
      <w:pgMar w:top="1134" w:right="708"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53" w:rsidRDefault="00F90D53">
      <w:r>
        <w:separator/>
      </w:r>
    </w:p>
  </w:endnote>
  <w:endnote w:type="continuationSeparator" w:id="0">
    <w:p w:rsidR="00F90D53" w:rsidRDefault="00F9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2F7" w:rsidRDefault="008072F7" w:rsidP="00CA1E85">
    <w:pPr>
      <w:pStyle w:val="Footer"/>
      <w:pBdr>
        <w:top w:val="single" w:sz="12" w:space="1" w:color="auto"/>
      </w:pBdr>
      <w:tabs>
        <w:tab w:val="left" w:pos="9072"/>
      </w:tabs>
      <w:rPr>
        <w:rFonts w:ascii="Times New Roman" w:hAnsi="Times New Roman"/>
        <w:sz w:val="16"/>
      </w:rPr>
    </w:pPr>
  </w:p>
  <w:p w:rsidR="00C210FD" w:rsidRDefault="00CA4F8A" w:rsidP="00CA1E85">
    <w:pPr>
      <w:pStyle w:val="Footer"/>
      <w:pBdr>
        <w:top w:val="single" w:sz="12" w:space="1" w:color="auto"/>
      </w:pBdr>
      <w:tabs>
        <w:tab w:val="left" w:pos="9072"/>
      </w:tabs>
      <w:jc w:val="center"/>
      <w:rPr>
        <w:rFonts w:ascii="Times New Roman" w:hAnsi="Times New Roman"/>
      </w:rPr>
    </w:pPr>
    <w:r>
      <w:rPr>
        <w:noProof/>
        <w:lang w:eastAsia="lt-LT"/>
      </w:rPr>
      <w:drawing>
        <wp:anchor distT="0" distB="0" distL="114300" distR="114300" simplePos="0" relativeHeight="251658240" behindDoc="0" locked="0" layoutInCell="1" allowOverlap="1">
          <wp:simplePos x="0" y="0"/>
          <wp:positionH relativeFrom="margin">
            <wp:posOffset>4573905</wp:posOffset>
          </wp:positionH>
          <wp:positionV relativeFrom="paragraph">
            <wp:posOffset>76200</wp:posOffset>
          </wp:positionV>
          <wp:extent cx="1332000" cy="431800"/>
          <wp:effectExtent l="0" t="0" r="1905" b="6350"/>
          <wp:wrapThrough wrapText="bothSides">
            <wp:wrapPolygon edited="0">
              <wp:start x="0" y="0"/>
              <wp:lineTo x="0" y="20965"/>
              <wp:lineTo x="10197" y="20965"/>
              <wp:lineTo x="21322" y="19059"/>
              <wp:lineTo x="21322" y="1906"/>
              <wp:lineTo x="9888" y="0"/>
              <wp:lineTo x="0" y="0"/>
            </wp:wrapPolygon>
          </wp:wrapThrough>
          <wp:docPr id="4" name="Picture 2"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000" cy="431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210FD">
      <w:rPr>
        <w:rFonts w:ascii="Times New Roman" w:hAnsi="Times New Roman"/>
        <w:sz w:val="16"/>
      </w:rPr>
      <w:t xml:space="preserve">Bažnyčios g. 4,  LT-71120 Šakiai; </w:t>
    </w:r>
    <w:r w:rsidR="00421112">
      <w:rPr>
        <w:rFonts w:ascii="Times New Roman" w:hAnsi="Times New Roman"/>
        <w:sz w:val="16"/>
      </w:rPr>
      <w:t xml:space="preserve">  telefonas: (8  345) 60 750;  f</w:t>
    </w:r>
    <w:r w:rsidR="00C210FD">
      <w:rPr>
        <w:rFonts w:ascii="Times New Roman" w:hAnsi="Times New Roman"/>
        <w:sz w:val="16"/>
      </w:rPr>
      <w:t>aksas: (8  345) 60 200;</w:t>
    </w:r>
    <w:r w:rsidR="00421112">
      <w:rPr>
        <w:rFonts w:ascii="Times New Roman" w:hAnsi="Times New Roman"/>
        <w:sz w:val="16"/>
      </w:rPr>
      <w:t xml:space="preserve"> </w:t>
    </w:r>
    <w:proofErr w:type="spellStart"/>
    <w:r w:rsidR="00421112">
      <w:rPr>
        <w:rFonts w:ascii="Times New Roman" w:hAnsi="Times New Roman"/>
        <w:sz w:val="16"/>
      </w:rPr>
      <w:t>e</w:t>
    </w:r>
    <w:r w:rsidR="001E68DE">
      <w:rPr>
        <w:rFonts w:ascii="Times New Roman" w:hAnsi="Times New Roman"/>
        <w:sz w:val="16"/>
      </w:rPr>
      <w:t>l.paštas</w:t>
    </w:r>
    <w:proofErr w:type="spellEnd"/>
    <w:r w:rsidR="001E68DE">
      <w:rPr>
        <w:rFonts w:ascii="Times New Roman" w:hAnsi="Times New Roman"/>
        <w:sz w:val="16"/>
      </w:rPr>
      <w:t>:</w:t>
    </w:r>
    <w:r w:rsidR="00EC0CD7">
      <w:rPr>
        <w:rFonts w:ascii="Times New Roman" w:hAnsi="Times New Roman"/>
        <w:sz w:val="16"/>
      </w:rPr>
      <w:t xml:space="preserve"> </w:t>
    </w:r>
    <w:proofErr w:type="spellStart"/>
    <w:r w:rsidR="00C210FD">
      <w:rPr>
        <w:rFonts w:ascii="Times New Roman" w:hAnsi="Times New Roman"/>
        <w:sz w:val="16"/>
      </w:rPr>
      <w:t>sav</w:t>
    </w:r>
    <w:r w:rsidR="001E68DE">
      <w:rPr>
        <w:rFonts w:ascii="Times New Roman" w:hAnsi="Times New Roman"/>
        <w:sz w:val="16"/>
      </w:rPr>
      <w:t>ivaldybe@sakiai</w:t>
    </w:r>
    <w:r w:rsidR="00C210FD">
      <w:rPr>
        <w:rFonts w:ascii="Times New Roman" w:hAnsi="Times New Roman"/>
        <w:sz w:val="16"/>
      </w:rPr>
      <w:t>.lt</w:t>
    </w:r>
    <w:proofErr w:type="spellEnd"/>
    <w:r w:rsidR="00C210FD">
      <w:rPr>
        <w:rFonts w:ascii="Times New Roman" w:hAnsi="Times New Roman"/>
        <w:sz w:val="16"/>
      </w:rPr>
      <w:t xml:space="preserve">; </w:t>
    </w:r>
    <w:r w:rsidR="00421112">
      <w:rPr>
        <w:rFonts w:ascii="Times New Roman" w:hAnsi="Times New Roman"/>
        <w:sz w:val="16"/>
      </w:rPr>
      <w:t xml:space="preserve"> </w:t>
    </w:r>
    <w:r w:rsidR="00C210FD">
      <w:rPr>
        <w:rFonts w:ascii="Times New Roman" w:hAnsi="Times New Roman"/>
        <w:sz w:val="16"/>
      </w:rPr>
      <w:t>http://www.sakiai.lt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53" w:rsidRDefault="00F90D53">
      <w:r>
        <w:separator/>
      </w:r>
    </w:p>
  </w:footnote>
  <w:footnote w:type="continuationSeparator" w:id="0">
    <w:p w:rsidR="00F90D53" w:rsidRDefault="00F90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0FD" w:rsidRDefault="00C210FD">
    <w:r>
      <w:t xml:space="preserve">                                      </w:t>
    </w:r>
  </w:p>
  <w:p w:rsidR="00C210FD" w:rsidRDefault="00C210FD">
    <w:pPr>
      <w:rPr>
        <w:b/>
        <w:sz w:val="10"/>
      </w:rPr>
    </w:pPr>
  </w:p>
  <w:p w:rsidR="00C210FD" w:rsidRDefault="00C210FD">
    <w:pPr>
      <w:rPr>
        <w:b/>
        <w:sz w:val="10"/>
      </w:rPr>
    </w:pPr>
  </w:p>
  <w:p w:rsidR="00C210FD" w:rsidRDefault="00C210FD">
    <w:pPr>
      <w:rPr>
        <w:b/>
        <w:sz w:val="10"/>
      </w:rPr>
    </w:pPr>
  </w:p>
  <w:p w:rsidR="00C210FD" w:rsidRDefault="00C210FD">
    <w:pPr>
      <w:rPr>
        <w:b/>
        <w:sz w:val="10"/>
      </w:rPr>
    </w:pPr>
  </w:p>
  <w:p w:rsidR="00C210FD" w:rsidRDefault="00C210FD">
    <w:pPr>
      <w:rPr>
        <w:b/>
        <w:sz w:val="10"/>
      </w:rPr>
    </w:pPr>
  </w:p>
  <w:p w:rsidR="00C210FD" w:rsidRDefault="00C210FD">
    <w:pPr>
      <w:rPr>
        <w:b/>
        <w:sz w:val="10"/>
      </w:rPr>
    </w:pPr>
  </w:p>
  <w:p w:rsidR="00C210FD" w:rsidRDefault="00C210FD">
    <w:pPr>
      <w:rPr>
        <w:b/>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53FDF"/>
    <w:multiLevelType w:val="hybridMultilevel"/>
    <w:tmpl w:val="78E0A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FAB709C"/>
    <w:multiLevelType w:val="hybridMultilevel"/>
    <w:tmpl w:val="1CDED1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D521482"/>
    <w:multiLevelType w:val="hybridMultilevel"/>
    <w:tmpl w:val="A0D803E6"/>
    <w:lvl w:ilvl="0" w:tplc="73A84E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D7"/>
    <w:rsid w:val="000071AB"/>
    <w:rsid w:val="00011767"/>
    <w:rsid w:val="00023F37"/>
    <w:rsid w:val="00081FD8"/>
    <w:rsid w:val="000837FB"/>
    <w:rsid w:val="000858BB"/>
    <w:rsid w:val="00115334"/>
    <w:rsid w:val="00150888"/>
    <w:rsid w:val="00197017"/>
    <w:rsid w:val="001D0A35"/>
    <w:rsid w:val="001E68DE"/>
    <w:rsid w:val="00280209"/>
    <w:rsid w:val="00291DED"/>
    <w:rsid w:val="00300D14"/>
    <w:rsid w:val="00364228"/>
    <w:rsid w:val="003A58BD"/>
    <w:rsid w:val="003D7D0E"/>
    <w:rsid w:val="00421112"/>
    <w:rsid w:val="0043145E"/>
    <w:rsid w:val="00450ED1"/>
    <w:rsid w:val="004B585A"/>
    <w:rsid w:val="00533C60"/>
    <w:rsid w:val="00536F4D"/>
    <w:rsid w:val="0057210F"/>
    <w:rsid w:val="00583281"/>
    <w:rsid w:val="00585708"/>
    <w:rsid w:val="00591B59"/>
    <w:rsid w:val="005B0046"/>
    <w:rsid w:val="005B3D3E"/>
    <w:rsid w:val="005E7353"/>
    <w:rsid w:val="006048E9"/>
    <w:rsid w:val="0061541B"/>
    <w:rsid w:val="00671B5C"/>
    <w:rsid w:val="006C377F"/>
    <w:rsid w:val="006C3E96"/>
    <w:rsid w:val="006C702F"/>
    <w:rsid w:val="006E3C05"/>
    <w:rsid w:val="006F4E9D"/>
    <w:rsid w:val="007310DB"/>
    <w:rsid w:val="007721F2"/>
    <w:rsid w:val="00774BD2"/>
    <w:rsid w:val="00797A36"/>
    <w:rsid w:val="007B549B"/>
    <w:rsid w:val="007F3D20"/>
    <w:rsid w:val="008072F7"/>
    <w:rsid w:val="0082311C"/>
    <w:rsid w:val="0083288D"/>
    <w:rsid w:val="00841BD0"/>
    <w:rsid w:val="008C267A"/>
    <w:rsid w:val="008D7EBD"/>
    <w:rsid w:val="00957ED5"/>
    <w:rsid w:val="009B30A9"/>
    <w:rsid w:val="00A429EE"/>
    <w:rsid w:val="00AA2C04"/>
    <w:rsid w:val="00AE51A2"/>
    <w:rsid w:val="00B0174F"/>
    <w:rsid w:val="00B83D27"/>
    <w:rsid w:val="00BA1A8E"/>
    <w:rsid w:val="00BB75F2"/>
    <w:rsid w:val="00BC7CD4"/>
    <w:rsid w:val="00BE67A8"/>
    <w:rsid w:val="00C210FD"/>
    <w:rsid w:val="00C2330C"/>
    <w:rsid w:val="00C356DE"/>
    <w:rsid w:val="00CA1E85"/>
    <w:rsid w:val="00CA4F8A"/>
    <w:rsid w:val="00CD671F"/>
    <w:rsid w:val="00D66C6C"/>
    <w:rsid w:val="00D72668"/>
    <w:rsid w:val="00D76783"/>
    <w:rsid w:val="00DC6450"/>
    <w:rsid w:val="00DF38CC"/>
    <w:rsid w:val="00E512D9"/>
    <w:rsid w:val="00E7309D"/>
    <w:rsid w:val="00E80455"/>
    <w:rsid w:val="00E9373A"/>
    <w:rsid w:val="00E94E9C"/>
    <w:rsid w:val="00EA491A"/>
    <w:rsid w:val="00EC0CD7"/>
    <w:rsid w:val="00F660CB"/>
    <w:rsid w:val="00F77080"/>
    <w:rsid w:val="00F8449C"/>
    <w:rsid w:val="00F90D53"/>
    <w:rsid w:val="00FB2D65"/>
    <w:rsid w:val="00FB47E5"/>
    <w:rsid w:val="00FD13DE"/>
    <w:rsid w:val="00FF4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LT" w:hAnsi="TimesLT"/>
      <w:lang w:eastAsia="en-US"/>
    </w:rPr>
  </w:style>
  <w:style w:type="paragraph" w:styleId="Heading1">
    <w:name w:val="heading 1"/>
    <w:basedOn w:val="Normal"/>
    <w:next w:val="Normal"/>
    <w:qFormat/>
    <w:pPr>
      <w:keepNext/>
      <w:tabs>
        <w:tab w:val="left" w:pos="6804"/>
      </w:tabs>
      <w:jc w:val="center"/>
      <w:outlineLvl w:val="0"/>
    </w:pPr>
    <w:rPr>
      <w:rFonts w:ascii="Times New Roman" w:hAnsi="Times New Roman"/>
      <w:b/>
      <w:sz w:val="28"/>
    </w:rPr>
  </w:style>
  <w:style w:type="paragraph" w:styleId="Heading2">
    <w:name w:val="heading 2"/>
    <w:basedOn w:val="Normal"/>
    <w:next w:val="Normal"/>
    <w:qFormat/>
    <w:pPr>
      <w:keepNext/>
      <w:tabs>
        <w:tab w:val="left" w:pos="1242"/>
        <w:tab w:val="left" w:pos="7450"/>
      </w:tabs>
      <w:outlineLvl w:val="1"/>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0174F"/>
    <w:rPr>
      <w:color w:val="0563C1" w:themeColor="hyperlink"/>
      <w:u w:val="single"/>
    </w:rPr>
  </w:style>
  <w:style w:type="paragraph" w:styleId="BalloonText">
    <w:name w:val="Balloon Text"/>
    <w:basedOn w:val="Normal"/>
    <w:link w:val="BalloonTextChar"/>
    <w:rsid w:val="00B0174F"/>
    <w:rPr>
      <w:rFonts w:ascii="Segoe UI" w:hAnsi="Segoe UI" w:cs="Segoe UI"/>
      <w:sz w:val="18"/>
      <w:szCs w:val="18"/>
    </w:rPr>
  </w:style>
  <w:style w:type="character" w:customStyle="1" w:styleId="BalloonTextChar">
    <w:name w:val="Balloon Text Char"/>
    <w:basedOn w:val="DefaultParagraphFont"/>
    <w:link w:val="BalloonText"/>
    <w:rsid w:val="00B0174F"/>
    <w:rPr>
      <w:rFonts w:ascii="Segoe UI" w:hAnsi="Segoe UI" w:cs="Segoe UI"/>
      <w:sz w:val="18"/>
      <w:szCs w:val="18"/>
      <w:lang w:eastAsia="en-US"/>
    </w:rPr>
  </w:style>
  <w:style w:type="paragraph" w:styleId="ListParagraph">
    <w:name w:val="List Paragraph"/>
    <w:basedOn w:val="Normal"/>
    <w:uiPriority w:val="34"/>
    <w:qFormat/>
    <w:rsid w:val="005E7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LT" w:hAnsi="TimesLT"/>
      <w:lang w:eastAsia="en-US"/>
    </w:rPr>
  </w:style>
  <w:style w:type="paragraph" w:styleId="Heading1">
    <w:name w:val="heading 1"/>
    <w:basedOn w:val="Normal"/>
    <w:next w:val="Normal"/>
    <w:qFormat/>
    <w:pPr>
      <w:keepNext/>
      <w:tabs>
        <w:tab w:val="left" w:pos="6804"/>
      </w:tabs>
      <w:jc w:val="center"/>
      <w:outlineLvl w:val="0"/>
    </w:pPr>
    <w:rPr>
      <w:rFonts w:ascii="Times New Roman" w:hAnsi="Times New Roman"/>
      <w:b/>
      <w:sz w:val="28"/>
    </w:rPr>
  </w:style>
  <w:style w:type="paragraph" w:styleId="Heading2">
    <w:name w:val="heading 2"/>
    <w:basedOn w:val="Normal"/>
    <w:next w:val="Normal"/>
    <w:qFormat/>
    <w:pPr>
      <w:keepNext/>
      <w:tabs>
        <w:tab w:val="left" w:pos="1242"/>
        <w:tab w:val="left" w:pos="7450"/>
      </w:tabs>
      <w:outlineLvl w:val="1"/>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0174F"/>
    <w:rPr>
      <w:color w:val="0563C1" w:themeColor="hyperlink"/>
      <w:u w:val="single"/>
    </w:rPr>
  </w:style>
  <w:style w:type="paragraph" w:styleId="BalloonText">
    <w:name w:val="Balloon Text"/>
    <w:basedOn w:val="Normal"/>
    <w:link w:val="BalloonTextChar"/>
    <w:rsid w:val="00B0174F"/>
    <w:rPr>
      <w:rFonts w:ascii="Segoe UI" w:hAnsi="Segoe UI" w:cs="Segoe UI"/>
      <w:sz w:val="18"/>
      <w:szCs w:val="18"/>
    </w:rPr>
  </w:style>
  <w:style w:type="character" w:customStyle="1" w:styleId="BalloonTextChar">
    <w:name w:val="Balloon Text Char"/>
    <w:basedOn w:val="DefaultParagraphFont"/>
    <w:link w:val="BalloonText"/>
    <w:rsid w:val="00B0174F"/>
    <w:rPr>
      <w:rFonts w:ascii="Segoe UI" w:hAnsi="Segoe UI" w:cs="Segoe UI"/>
      <w:sz w:val="18"/>
      <w:szCs w:val="18"/>
      <w:lang w:eastAsia="en-US"/>
    </w:rPr>
  </w:style>
  <w:style w:type="paragraph" w:styleId="ListParagraph">
    <w:name w:val="List Paragraph"/>
    <w:basedOn w:val="Normal"/>
    <w:uiPriority w:val="34"/>
    <w:qFormat/>
    <w:rsid w:val="005E7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janina.povilaityte@sakiai.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hdphoto1.wdp"
                 Type="http://schemas.microsoft.com/office/2007/relationships/hdphoto"/>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Vartotojas/Desktop/dokumentai/New%20folder/MER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MERAS</Template>
  <TotalTime>2</TotalTime>
  <Pages>2</Pages>
  <Words>1900</Words>
  <Characters>1083</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2018-12-06T16:26:00Z</dcterms:created>
  <dc:creator>Vartotojas</dc:creator>
  <cp:lastModifiedBy>Viktoras</cp:lastModifiedBy>
  <cp:lastPrinted>2018-11-27T06:17:00Z</cp:lastPrinted>
  <dcterms:modified xsi:type="dcterms:W3CDTF">2018-12-06T16:26:00Z</dcterms:modified>
  <cp:revision>2</cp:revision>
</cp:coreProperties>
</file>