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vertAnchor="text" w:horzAnchor="margin" w:tblpXSpec="right" w:tblpY="57"/>
        <w:tblW w:w="0" w:type="auto"/>
        <w:tblLayout w:type="fixed"/>
        <w:tblLook w:val="0000" w:firstRow="0" w:lastRow="0" w:firstColumn="0" w:lastColumn="0" w:noHBand="0" w:noVBand="0"/>
      </w:tblPr>
      <w:tblGrid>
        <w:gridCol w:w="4877"/>
        <w:gridCol w:w="19"/>
      </w:tblGrid>
      <w:tr w:rsidR="009C49B3" w:rsidTr="009C49B3">
        <w:trPr>
          <w:cantSplit/>
          <w:trHeight w:val="340"/>
        </w:trPr>
        <w:tc>
          <w:tcPr>
            <w:tcW w:w="4896" w:type="dxa"/>
            <w:gridSpan w:val="2"/>
          </w:tcPr>
          <w:p w:rsidR="009C49B3" w:rsidRDefault="009C49B3" w:rsidP="009C49B3">
            <w:pPr>
              <w:ind w:right="24"/>
            </w:pPr>
            <w:r>
              <w:t>2020-0</w:t>
            </w:r>
            <w:r w:rsidR="00A2432F">
              <w:t>8</w:t>
            </w:r>
            <w:r>
              <w:t xml:space="preserve">-       Nr. </w:t>
            </w:r>
          </w:p>
          <w:p w:rsidR="009C49B3" w:rsidRDefault="009C49B3" w:rsidP="009C49B3">
            <w:pPr>
              <w:ind w:right="24"/>
            </w:pPr>
            <w:r>
              <w:t xml:space="preserve">Į 2020-07-24 Nr. </w:t>
            </w:r>
            <w:r w:rsidRPr="009C49B3">
              <w:t>((25.33E-03)-5K-</w:t>
            </w:r>
            <w:r>
              <w:t xml:space="preserve"> </w:t>
            </w:r>
            <w:r w:rsidRPr="009C49B3">
              <w:t>2010949)-</w:t>
            </w:r>
            <w:r>
              <w:t xml:space="preserve">                       </w:t>
            </w:r>
          </w:p>
          <w:p w:rsidR="009C49B3" w:rsidRDefault="009C49B3" w:rsidP="009C49B3">
            <w:pPr>
              <w:ind w:right="24"/>
            </w:pPr>
            <w:r>
              <w:t xml:space="preserve">                            </w:t>
            </w:r>
            <w:r w:rsidRPr="009C49B3">
              <w:t>6K-2004270</w:t>
            </w:r>
          </w:p>
        </w:tc>
      </w:tr>
      <w:tr w:rsidR="009C49B3" w:rsidTr="009C49B3">
        <w:trPr>
          <w:gridAfter w:val="1"/>
          <w:wAfter w:w="19" w:type="dxa"/>
          <w:cantSplit/>
          <w:trHeight w:val="340"/>
        </w:trPr>
        <w:tc>
          <w:tcPr>
            <w:tcW w:w="4877" w:type="dxa"/>
          </w:tcPr>
          <w:p w:rsidR="009C49B3" w:rsidRDefault="009C49B3" w:rsidP="009C49B3">
            <w:pPr>
              <w:ind w:right="24"/>
            </w:pPr>
            <w:bookmarkStart w:id="0" w:name="_GoBack"/>
            <w:bookmarkEnd w:id="0"/>
          </w:p>
        </w:tc>
      </w:tr>
    </w:tbl>
    <w:p w:rsidR="00545FBF" w:rsidRDefault="00546B2D" w:rsidP="00061811">
      <w:pPr>
        <w:pStyle w:val="Adresas"/>
        <w:spacing w:line="276" w:lineRule="auto"/>
      </w:pPr>
      <w:r>
        <w:t xml:space="preserve">Lietuvos Respublikos </w:t>
      </w:r>
      <w:r w:rsidR="009C49B3">
        <w:t>finansų</w:t>
      </w:r>
      <w:r>
        <w:t xml:space="preserve"> minis</w:t>
      </w:r>
      <w:r w:rsidR="005B3A31">
        <w:t>t</w:t>
      </w:r>
      <w:r>
        <w:t>erijai</w:t>
      </w:r>
    </w:p>
    <w:p w:rsidR="00E75D83" w:rsidRPr="00CA1F17" w:rsidRDefault="00E75D83" w:rsidP="00E75D83">
      <w:pPr>
        <w:pStyle w:val="Kopija"/>
        <w:ind w:right="279"/>
      </w:pPr>
    </w:p>
    <w:p w:rsidR="00061811" w:rsidRDefault="00061811" w:rsidP="001B0979">
      <w:pPr>
        <w:pStyle w:val="Pavadinimas1"/>
        <w:ind w:right="-1"/>
        <w:jc w:val="both"/>
        <w:rPr>
          <w:b/>
        </w:rPr>
      </w:pPr>
    </w:p>
    <w:p w:rsidR="009C49B3" w:rsidRDefault="009C49B3" w:rsidP="009C49B3">
      <w:pPr>
        <w:jc w:val="both"/>
        <w:rPr>
          <w:b/>
          <w:caps/>
        </w:rPr>
      </w:pPr>
    </w:p>
    <w:p w:rsidR="009C49B3" w:rsidRPr="009C49B3" w:rsidRDefault="009C49B3" w:rsidP="009C49B3">
      <w:pPr>
        <w:jc w:val="both"/>
        <w:rPr>
          <w:b/>
          <w:caps/>
        </w:rPr>
      </w:pPr>
      <w:r w:rsidRPr="009C49B3">
        <w:rPr>
          <w:b/>
          <w:caps/>
        </w:rPr>
        <w:t>DĖL LIETUVOS RESPUBLIKOS VYRIAUSYBĖS NUTARIMO „DĖL ĮGALIOJIMŲ</w:t>
      </w:r>
    </w:p>
    <w:p w:rsidR="00AF3632" w:rsidRDefault="009C49B3" w:rsidP="009C49B3">
      <w:pPr>
        <w:jc w:val="both"/>
        <w:rPr>
          <w:b/>
          <w:caps/>
        </w:rPr>
      </w:pPr>
      <w:r w:rsidRPr="009C49B3">
        <w:rPr>
          <w:b/>
          <w:caps/>
        </w:rPr>
        <w:t>SUTEIKIMO V. ŠAPOKAI“ PROJEKTO</w:t>
      </w:r>
    </w:p>
    <w:p w:rsidR="009C49B3" w:rsidRPr="00546B2D" w:rsidRDefault="009C49B3" w:rsidP="009C49B3">
      <w:pPr>
        <w:jc w:val="both"/>
        <w:rPr>
          <w:b/>
          <w:caps/>
        </w:rPr>
      </w:pPr>
    </w:p>
    <w:p w:rsidR="009A5769" w:rsidRDefault="00AF3632" w:rsidP="009C49B3">
      <w:pPr>
        <w:spacing w:line="276" w:lineRule="auto"/>
        <w:ind w:firstLine="1276"/>
        <w:jc w:val="both"/>
      </w:pPr>
      <w:r>
        <w:t xml:space="preserve">Teisingumo ministerija, </w:t>
      </w:r>
      <w:r w:rsidR="009C49B3">
        <w:t>pagal kompetenciją išnagrinėjusi</w:t>
      </w:r>
      <w:r>
        <w:t xml:space="preserve"> </w:t>
      </w:r>
      <w:r w:rsidR="009C49B3">
        <w:t>Finansų</w:t>
      </w:r>
      <w:r>
        <w:t xml:space="preserve"> ministerijos 2020 m. liepos 2</w:t>
      </w:r>
      <w:r w:rsidR="009C49B3">
        <w:t>4</w:t>
      </w:r>
      <w:r>
        <w:t xml:space="preserve"> d. rašt</w:t>
      </w:r>
      <w:r w:rsidR="009C49B3">
        <w:t>u</w:t>
      </w:r>
      <w:r>
        <w:t xml:space="preserve"> </w:t>
      </w:r>
      <w:r w:rsidR="009C49B3">
        <w:t xml:space="preserve">Nr. </w:t>
      </w:r>
      <w:r w:rsidR="009C49B3" w:rsidRPr="009C49B3">
        <w:t>((25.33E-03)-5K-2010949)-6K-2004270</w:t>
      </w:r>
      <w:r w:rsidR="009C49B3">
        <w:t xml:space="preserve"> pateiktą derinti </w:t>
      </w:r>
      <w:hyperlink r:id="rId8" w:history="1">
        <w:r w:rsidR="009C49B3" w:rsidRPr="009C49B3">
          <w:rPr>
            <w:rStyle w:val="Hipersaitas"/>
          </w:rPr>
          <w:t>Lietuvos Respublikos Vyriausybės nutarimo „Dėl įgaliojimų suteikimo V. Šapokai“ projektą</w:t>
        </w:r>
      </w:hyperlink>
      <w:r>
        <w:t xml:space="preserve">, </w:t>
      </w:r>
      <w:r w:rsidR="009C49B3">
        <w:t>atkreipia dėmesį į tai, kad, vadovaujantis Lietuvos Respublikos tarptautinių sutarčių rengimo ir sudarymo taisyklių, patvirtintų Lietuvos Respublikos Vyriausybės 2001 m. spalio 1 d. nutarimu Nr. 1179 „Dėl Lietuvos Respublikos tarptautinių sutarčių rengimo ir sudarymo taisyklių patvirtinimo“</w:t>
      </w:r>
      <w:r w:rsidR="009A5769">
        <w:t xml:space="preserve"> (toliau – Taisyklės)</w:t>
      </w:r>
      <w:r w:rsidR="009C49B3">
        <w:t>, 9</w:t>
      </w:r>
      <w:r w:rsidR="009A5769">
        <w:t>.1</w:t>
      </w:r>
      <w:r w:rsidR="009C49B3">
        <w:t xml:space="preserve"> </w:t>
      </w:r>
      <w:r w:rsidR="009A5769">
        <w:t xml:space="preserve">papunkčiu, atsakinga ministerija kreipdamasi į Vyriausybę dėl įgaliojimų atlikti veiksmus, susijusius su neratifikuotina tarptautine sutartimi, kuri įsigalioja nuo jos pasirašymo ar apsikeitimo laiškais, suteikimo turi pateikti tarptautinės sutarties tekstą lietuvių kalba ir atitinkama užsienio kalba. Pažymėtina, kad kartu su Finansų ministerijos lydraščiu nebuvo pateiktas ketinamo pasirašyti </w:t>
      </w:r>
      <w:r w:rsidR="009A5769" w:rsidRPr="009A5769">
        <w:t>sutikim</w:t>
      </w:r>
      <w:r w:rsidR="009A5769">
        <w:t>o</w:t>
      </w:r>
      <w:r w:rsidR="009A5769" w:rsidRPr="009A5769">
        <w:t xml:space="preserve"> dėl Lietuvos banko skolinimo Tarptautiniam valiutos fondui pagal dvišalio skolinimo susitarimą</w:t>
      </w:r>
      <w:r w:rsidR="009A5769">
        <w:t xml:space="preserve"> vertimas į lietuvių kalbą.</w:t>
      </w:r>
    </w:p>
    <w:p w:rsidR="009C49B3" w:rsidRDefault="009A5769" w:rsidP="009C49B3">
      <w:pPr>
        <w:spacing w:line="276" w:lineRule="auto"/>
        <w:ind w:firstLine="1276"/>
        <w:jc w:val="both"/>
      </w:pPr>
      <w:r>
        <w:t>Taip pat, remiantis Taisyklių 9.2 papunkčiu, Vyriausybės nutarimo dėl įgaliojimų suteikimo projekte turėtų nurodomas atitinkamas Lietuvos Respublikos tarptautinių sutarčių įstatymo straipsnis ir jo dalis, kuria remiantis yra suteikiami įgaliojimai</w:t>
      </w:r>
      <w:r w:rsidR="00760EA5">
        <w:t xml:space="preserve"> pasirašyti susitarimą</w:t>
      </w:r>
      <w:r>
        <w:t>. Atsižvelgiant į tai, siūlytina</w:t>
      </w:r>
      <w:r w:rsidR="00760EA5">
        <w:t xml:space="preserve"> </w:t>
      </w:r>
      <w:r w:rsidR="00760EA5" w:rsidRPr="00760EA5">
        <w:t>Lietuvos Respublikos Vyriausybės nutarimo „Dėl įgaliojimų suteikimo V. Šapokai“ projektą</w:t>
      </w:r>
      <w:r w:rsidR="00760EA5">
        <w:t xml:space="preserve"> papildyti nuoroda į Tarptautinių sutarčių įstatymo 6 straipsnio 3 dalį.</w:t>
      </w:r>
    </w:p>
    <w:p w:rsidR="000F1DF4" w:rsidRDefault="000F1DF4" w:rsidP="001B0979">
      <w:pPr>
        <w:tabs>
          <w:tab w:val="right" w:pos="9638"/>
        </w:tabs>
      </w:pPr>
    </w:p>
    <w:p w:rsidR="00C13DA8" w:rsidRDefault="00C13DA8" w:rsidP="00C13DA8">
      <w:pPr>
        <w:tabs>
          <w:tab w:val="right" w:pos="9638"/>
        </w:tabs>
      </w:pPr>
      <w:r>
        <w:t xml:space="preserve">Administravimo departamento direktorė, </w:t>
      </w:r>
    </w:p>
    <w:p w:rsidR="001B0979" w:rsidRPr="00CA1F17" w:rsidRDefault="00C13DA8" w:rsidP="00C13DA8">
      <w:pPr>
        <w:tabs>
          <w:tab w:val="right" w:pos="9638"/>
        </w:tabs>
      </w:pPr>
      <w:r>
        <w:t>atliekanti kanclerio funkcijas</w:t>
      </w:r>
      <w:r w:rsidR="001B0979">
        <w:tab/>
      </w:r>
      <w:r>
        <w:t>Lina Lukoševičiūtė</w:t>
      </w:r>
    </w:p>
    <w:p w:rsidR="00364D37" w:rsidRDefault="00364D37" w:rsidP="00E75D83">
      <w:pPr>
        <w:rPr>
          <w:sz w:val="20"/>
        </w:rPr>
      </w:pPr>
    </w:p>
    <w:p w:rsidR="006845CB" w:rsidRDefault="006845CB" w:rsidP="00E75D83">
      <w:pPr>
        <w:rPr>
          <w:sz w:val="20"/>
        </w:rPr>
      </w:pPr>
    </w:p>
    <w:p w:rsidR="00760EA5" w:rsidRDefault="00760EA5" w:rsidP="00E75D83">
      <w:pPr>
        <w:rPr>
          <w:sz w:val="20"/>
        </w:rPr>
      </w:pPr>
    </w:p>
    <w:p w:rsidR="00760EA5" w:rsidRDefault="00760EA5" w:rsidP="00E75D83">
      <w:pPr>
        <w:rPr>
          <w:sz w:val="20"/>
        </w:rPr>
      </w:pPr>
    </w:p>
    <w:p w:rsidR="00760EA5" w:rsidRDefault="00760EA5" w:rsidP="00E75D83">
      <w:pPr>
        <w:rPr>
          <w:sz w:val="20"/>
        </w:rPr>
      </w:pPr>
    </w:p>
    <w:p w:rsidR="00E75D83" w:rsidRDefault="001B0979" w:rsidP="001B0979">
      <w:pPr>
        <w:rPr>
          <w:color w:val="000000" w:themeColor="text1"/>
        </w:rPr>
      </w:pPr>
      <w:r w:rsidRPr="006F18BD">
        <w:rPr>
          <w:color w:val="000000" w:themeColor="text1"/>
          <w:sz w:val="20"/>
        </w:rPr>
        <w:t xml:space="preserve">Petras Butrimas, (8 5) 266 2888, el. p. </w:t>
      </w:r>
      <w:r w:rsidRPr="001B0979">
        <w:rPr>
          <w:rStyle w:val="Hipersaitas"/>
          <w:sz w:val="20"/>
        </w:rPr>
        <w:t>petras.butrimas@tm.lt</w:t>
      </w:r>
      <w:r w:rsidR="00E75D83">
        <w:rPr>
          <w:color w:val="000000" w:themeColor="text1"/>
        </w:rPr>
        <w:t xml:space="preserve"> </w:t>
      </w:r>
    </w:p>
    <w:p w:rsidR="006165F4" w:rsidRPr="000F1DF4" w:rsidRDefault="00C13DA8" w:rsidP="001B0979">
      <w:pPr>
        <w:rPr>
          <w:color w:val="0000FF"/>
          <w:sz w:val="20"/>
          <w:u w:val="single"/>
        </w:rPr>
      </w:pPr>
      <w:r w:rsidRPr="00C13DA8">
        <w:rPr>
          <w:color w:val="000000" w:themeColor="text1"/>
          <w:sz w:val="20"/>
        </w:rPr>
        <w:t>Vytautė Kazlauskaitė-</w:t>
      </w:r>
      <w:proofErr w:type="spellStart"/>
      <w:r w:rsidRPr="00C13DA8">
        <w:rPr>
          <w:color w:val="000000" w:themeColor="text1"/>
          <w:sz w:val="20"/>
        </w:rPr>
        <w:t>Švenčionienė</w:t>
      </w:r>
      <w:proofErr w:type="spellEnd"/>
      <w:r w:rsidR="0024417B" w:rsidRPr="006F18BD">
        <w:rPr>
          <w:color w:val="000000" w:themeColor="text1"/>
          <w:sz w:val="20"/>
        </w:rPr>
        <w:t>, (8 5) 266 2</w:t>
      </w:r>
      <w:r w:rsidR="009C49B3">
        <w:rPr>
          <w:color w:val="000000" w:themeColor="text1"/>
          <w:sz w:val="20"/>
        </w:rPr>
        <w:t>9</w:t>
      </w:r>
      <w:r>
        <w:rPr>
          <w:color w:val="000000" w:themeColor="text1"/>
          <w:sz w:val="20"/>
        </w:rPr>
        <w:t>25</w:t>
      </w:r>
      <w:r w:rsidR="0024417B" w:rsidRPr="006F18BD">
        <w:rPr>
          <w:color w:val="000000" w:themeColor="text1"/>
          <w:sz w:val="20"/>
        </w:rPr>
        <w:t xml:space="preserve">, el. p. </w:t>
      </w:r>
      <w:r w:rsidRPr="00C13DA8">
        <w:rPr>
          <w:rStyle w:val="Hipersaitas"/>
          <w:sz w:val="20"/>
        </w:rPr>
        <w:t>v.kazlauskaite@tm.lt</w:t>
      </w:r>
    </w:p>
    <w:sectPr w:rsidR="006165F4" w:rsidRPr="000F1DF4" w:rsidSect="007B4A13">
      <w:headerReference w:type="default" r:id="rId9"/>
      <w:headerReference w:type="first" r:id="rId10"/>
      <w:footerReference w:type="first" r:id="rId11"/>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079" w:rsidRDefault="004B0079">
      <w:r>
        <w:separator/>
      </w:r>
    </w:p>
  </w:endnote>
  <w:endnote w:type="continuationSeparator" w:id="0">
    <w:p w:rsidR="004B0079" w:rsidRDefault="004B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0" w:rsidRDefault="00364D37" w:rsidP="007B3C8C">
    <w:pPr>
      <w:pStyle w:val="Porat"/>
      <w:jc w:val="center"/>
    </w:pPr>
    <w:r>
      <w:rPr>
        <w:noProof/>
        <w:lang w:eastAsia="lt-LT"/>
      </w:rPr>
      <w:drawing>
        <wp:anchor distT="0" distB="0" distL="114300" distR="114300" simplePos="0" relativeHeight="251658240" behindDoc="1" locked="0" layoutInCell="1" allowOverlap="1" wp14:anchorId="17860C6A" wp14:editId="17860C6B">
          <wp:simplePos x="0" y="0"/>
          <wp:positionH relativeFrom="column">
            <wp:posOffset>5047615</wp:posOffset>
          </wp:positionH>
          <wp:positionV relativeFrom="paragraph">
            <wp:posOffset>-253365</wp:posOffset>
          </wp:positionV>
          <wp:extent cx="1085215" cy="817245"/>
          <wp:effectExtent l="0" t="0" r="635" b="1905"/>
          <wp:wrapTopAndBottom/>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anchor>
      </w:drawing>
    </w:r>
  </w:p>
  <w:p w:rsidR="001F4940" w:rsidRDefault="007B3C8C" w:rsidP="007B3C8C">
    <w:pPr>
      <w:pStyle w:val="Porat"/>
      <w:tabs>
        <w:tab w:val="clear" w:pos="8306"/>
        <w:tab w:val="left" w:pos="8080"/>
        <w:tab w:val="right" w:pos="9356"/>
      </w:tabs>
      <w:jc w:val="left"/>
    </w:pPr>
    <w:r>
      <w:t xml:space="preserve">    </w:t>
    </w:r>
    <w:r w:rsidR="000B0D10">
      <w:tab/>
    </w:r>
  </w:p>
  <w:p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079" w:rsidRDefault="004B0079">
      <w:r>
        <w:separator/>
      </w:r>
    </w:p>
  </w:footnote>
  <w:footnote w:type="continuationSeparator" w:id="0">
    <w:p w:rsidR="004B0079" w:rsidRDefault="004B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17860C68" wp14:editId="17860C69">
          <wp:extent cx="587100" cy="669600"/>
          <wp:effectExtent l="19050" t="0" r="3450" b="0"/>
          <wp:docPr id="19" name="Paveikslėlis 19"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6A0169" w:rsidRPr="006A0169" w:rsidRDefault="006A0169" w:rsidP="006A0169">
    <w:pPr>
      <w:tabs>
        <w:tab w:val="right" w:pos="8306"/>
      </w:tabs>
      <w:suppressAutoHyphens w:val="0"/>
      <w:jc w:val="center"/>
      <w:rPr>
        <w:sz w:val="20"/>
        <w:lang w:eastAsia="en-US"/>
      </w:rPr>
    </w:pPr>
  </w:p>
  <w:p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2FD5335F"/>
    <w:multiLevelType w:val="hybridMultilevel"/>
    <w:tmpl w:val="F88A5D58"/>
    <w:lvl w:ilvl="0" w:tplc="45A2E98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50FE60E0"/>
    <w:multiLevelType w:val="hybridMultilevel"/>
    <w:tmpl w:val="D2A49146"/>
    <w:lvl w:ilvl="0" w:tplc="57C6C9B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1"/>
  </w:num>
  <w:num w:numId="4">
    <w:abstractNumId w:val="11"/>
  </w:num>
  <w:num w:numId="5">
    <w:abstractNumId w:val="7"/>
  </w:num>
  <w:num w:numId="6">
    <w:abstractNumId w:val="6"/>
  </w:num>
  <w:num w:numId="7">
    <w:abstractNumId w:val="2"/>
  </w:num>
  <w:num w:numId="8">
    <w:abstractNumId w:val="3"/>
  </w:num>
  <w:num w:numId="9">
    <w:abstractNumId w:val="5"/>
  </w:num>
  <w:num w:numId="10">
    <w:abstractNumId w:val="8"/>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31C8"/>
    <w:rsid w:val="000126A3"/>
    <w:rsid w:val="000203F3"/>
    <w:rsid w:val="00020E0E"/>
    <w:rsid w:val="00022E3C"/>
    <w:rsid w:val="00033F22"/>
    <w:rsid w:val="000356BD"/>
    <w:rsid w:val="00045F11"/>
    <w:rsid w:val="00061811"/>
    <w:rsid w:val="0006186E"/>
    <w:rsid w:val="00072919"/>
    <w:rsid w:val="000756A8"/>
    <w:rsid w:val="00093791"/>
    <w:rsid w:val="000B0D10"/>
    <w:rsid w:val="000B1ECA"/>
    <w:rsid w:val="000D0B1C"/>
    <w:rsid w:val="000D3171"/>
    <w:rsid w:val="000E34D4"/>
    <w:rsid w:val="000E6E4F"/>
    <w:rsid w:val="000E7556"/>
    <w:rsid w:val="000F1DF4"/>
    <w:rsid w:val="00106269"/>
    <w:rsid w:val="00110A05"/>
    <w:rsid w:val="00133358"/>
    <w:rsid w:val="00152F12"/>
    <w:rsid w:val="00190B04"/>
    <w:rsid w:val="001A2BEB"/>
    <w:rsid w:val="001A76D3"/>
    <w:rsid w:val="001B0979"/>
    <w:rsid w:val="001B28DE"/>
    <w:rsid w:val="001B6537"/>
    <w:rsid w:val="001C1840"/>
    <w:rsid w:val="001E0731"/>
    <w:rsid w:val="001E192A"/>
    <w:rsid w:val="001E213B"/>
    <w:rsid w:val="001F4940"/>
    <w:rsid w:val="00213CCB"/>
    <w:rsid w:val="00216724"/>
    <w:rsid w:val="00224C7E"/>
    <w:rsid w:val="00225009"/>
    <w:rsid w:val="002343A0"/>
    <w:rsid w:val="0024417B"/>
    <w:rsid w:val="00247655"/>
    <w:rsid w:val="00254882"/>
    <w:rsid w:val="00271BCA"/>
    <w:rsid w:val="00274948"/>
    <w:rsid w:val="0027526A"/>
    <w:rsid w:val="002B0A42"/>
    <w:rsid w:val="002C0406"/>
    <w:rsid w:val="002C3E23"/>
    <w:rsid w:val="002D24DA"/>
    <w:rsid w:val="002F357E"/>
    <w:rsid w:val="00302EC3"/>
    <w:rsid w:val="00305E2C"/>
    <w:rsid w:val="00311D78"/>
    <w:rsid w:val="0031364D"/>
    <w:rsid w:val="0031547F"/>
    <w:rsid w:val="00321C11"/>
    <w:rsid w:val="003307BD"/>
    <w:rsid w:val="00335E75"/>
    <w:rsid w:val="00345C41"/>
    <w:rsid w:val="00350171"/>
    <w:rsid w:val="0035263F"/>
    <w:rsid w:val="00357B11"/>
    <w:rsid w:val="00364D37"/>
    <w:rsid w:val="00365258"/>
    <w:rsid w:val="00374572"/>
    <w:rsid w:val="00386843"/>
    <w:rsid w:val="00392BAA"/>
    <w:rsid w:val="003A0D57"/>
    <w:rsid w:val="003A403B"/>
    <w:rsid w:val="003A6CAA"/>
    <w:rsid w:val="003B752F"/>
    <w:rsid w:val="003C1BC9"/>
    <w:rsid w:val="003C2526"/>
    <w:rsid w:val="003C76FB"/>
    <w:rsid w:val="00412F72"/>
    <w:rsid w:val="00422F55"/>
    <w:rsid w:val="00436948"/>
    <w:rsid w:val="004400C5"/>
    <w:rsid w:val="00444D3C"/>
    <w:rsid w:val="004473FF"/>
    <w:rsid w:val="004616AA"/>
    <w:rsid w:val="00461B1E"/>
    <w:rsid w:val="00480D6A"/>
    <w:rsid w:val="00482CAB"/>
    <w:rsid w:val="00493CBD"/>
    <w:rsid w:val="004B0079"/>
    <w:rsid w:val="004C157C"/>
    <w:rsid w:val="004E0354"/>
    <w:rsid w:val="004E4C97"/>
    <w:rsid w:val="004F7E5E"/>
    <w:rsid w:val="00503401"/>
    <w:rsid w:val="0051548F"/>
    <w:rsid w:val="005256BB"/>
    <w:rsid w:val="00526983"/>
    <w:rsid w:val="00545FBF"/>
    <w:rsid w:val="005468FA"/>
    <w:rsid w:val="00546B2D"/>
    <w:rsid w:val="005934F7"/>
    <w:rsid w:val="005A2039"/>
    <w:rsid w:val="005A32E3"/>
    <w:rsid w:val="005B22EF"/>
    <w:rsid w:val="005B3A31"/>
    <w:rsid w:val="005B71DB"/>
    <w:rsid w:val="005E3A71"/>
    <w:rsid w:val="005E7F01"/>
    <w:rsid w:val="005F6849"/>
    <w:rsid w:val="005F70CA"/>
    <w:rsid w:val="0060087C"/>
    <w:rsid w:val="006101CD"/>
    <w:rsid w:val="00614D42"/>
    <w:rsid w:val="006165F4"/>
    <w:rsid w:val="006202AA"/>
    <w:rsid w:val="00631354"/>
    <w:rsid w:val="00632C30"/>
    <w:rsid w:val="006370AB"/>
    <w:rsid w:val="006845CB"/>
    <w:rsid w:val="00685024"/>
    <w:rsid w:val="00692B0B"/>
    <w:rsid w:val="006A0169"/>
    <w:rsid w:val="006A3AEE"/>
    <w:rsid w:val="006E0A1A"/>
    <w:rsid w:val="006E2FF8"/>
    <w:rsid w:val="0070100A"/>
    <w:rsid w:val="00703B0E"/>
    <w:rsid w:val="007155A1"/>
    <w:rsid w:val="00735C7F"/>
    <w:rsid w:val="0074745C"/>
    <w:rsid w:val="00747B39"/>
    <w:rsid w:val="00755247"/>
    <w:rsid w:val="0075689A"/>
    <w:rsid w:val="00760EA5"/>
    <w:rsid w:val="00775BDF"/>
    <w:rsid w:val="00785177"/>
    <w:rsid w:val="007B1F82"/>
    <w:rsid w:val="007B3C8C"/>
    <w:rsid w:val="007B4A13"/>
    <w:rsid w:val="007C61D9"/>
    <w:rsid w:val="007F423B"/>
    <w:rsid w:val="007F7B9B"/>
    <w:rsid w:val="008153C6"/>
    <w:rsid w:val="00821497"/>
    <w:rsid w:val="008309E8"/>
    <w:rsid w:val="008A211A"/>
    <w:rsid w:val="008A5254"/>
    <w:rsid w:val="008C162A"/>
    <w:rsid w:val="008C7BFF"/>
    <w:rsid w:val="008F0CE2"/>
    <w:rsid w:val="00921A20"/>
    <w:rsid w:val="00922CB8"/>
    <w:rsid w:val="00935287"/>
    <w:rsid w:val="00956EEB"/>
    <w:rsid w:val="00967916"/>
    <w:rsid w:val="00972E61"/>
    <w:rsid w:val="00977F51"/>
    <w:rsid w:val="00982906"/>
    <w:rsid w:val="00983CE3"/>
    <w:rsid w:val="00991F6D"/>
    <w:rsid w:val="009A11A6"/>
    <w:rsid w:val="009A5769"/>
    <w:rsid w:val="009B0944"/>
    <w:rsid w:val="009C49B3"/>
    <w:rsid w:val="009D5D3E"/>
    <w:rsid w:val="009E11EE"/>
    <w:rsid w:val="009E135C"/>
    <w:rsid w:val="009F6356"/>
    <w:rsid w:val="009F78AB"/>
    <w:rsid w:val="00A17E41"/>
    <w:rsid w:val="00A2432F"/>
    <w:rsid w:val="00A344FE"/>
    <w:rsid w:val="00A36467"/>
    <w:rsid w:val="00A374D4"/>
    <w:rsid w:val="00A40CD2"/>
    <w:rsid w:val="00A43865"/>
    <w:rsid w:val="00A43DDD"/>
    <w:rsid w:val="00A45A83"/>
    <w:rsid w:val="00A500C7"/>
    <w:rsid w:val="00A5068D"/>
    <w:rsid w:val="00A51241"/>
    <w:rsid w:val="00A54C23"/>
    <w:rsid w:val="00A605B9"/>
    <w:rsid w:val="00A76DF3"/>
    <w:rsid w:val="00A829AF"/>
    <w:rsid w:val="00A94549"/>
    <w:rsid w:val="00AA1096"/>
    <w:rsid w:val="00AC27D6"/>
    <w:rsid w:val="00AC54D0"/>
    <w:rsid w:val="00AD37E3"/>
    <w:rsid w:val="00AE0614"/>
    <w:rsid w:val="00AE3511"/>
    <w:rsid w:val="00AE4322"/>
    <w:rsid w:val="00AF3632"/>
    <w:rsid w:val="00AF3BD0"/>
    <w:rsid w:val="00B40D2F"/>
    <w:rsid w:val="00B7339D"/>
    <w:rsid w:val="00B7632A"/>
    <w:rsid w:val="00B8272A"/>
    <w:rsid w:val="00B90B22"/>
    <w:rsid w:val="00B942CE"/>
    <w:rsid w:val="00BA60D3"/>
    <w:rsid w:val="00BB1BC1"/>
    <w:rsid w:val="00BD01B6"/>
    <w:rsid w:val="00BD62CA"/>
    <w:rsid w:val="00BE23AA"/>
    <w:rsid w:val="00BF4400"/>
    <w:rsid w:val="00C13DA8"/>
    <w:rsid w:val="00C2360C"/>
    <w:rsid w:val="00C26D5D"/>
    <w:rsid w:val="00C43A57"/>
    <w:rsid w:val="00C4794E"/>
    <w:rsid w:val="00C52D99"/>
    <w:rsid w:val="00C76C6D"/>
    <w:rsid w:val="00C843F3"/>
    <w:rsid w:val="00CB1D28"/>
    <w:rsid w:val="00CC742A"/>
    <w:rsid w:val="00CD660D"/>
    <w:rsid w:val="00D04DDE"/>
    <w:rsid w:val="00D2173F"/>
    <w:rsid w:val="00D22358"/>
    <w:rsid w:val="00D22A39"/>
    <w:rsid w:val="00D519E9"/>
    <w:rsid w:val="00D553A0"/>
    <w:rsid w:val="00D6461F"/>
    <w:rsid w:val="00D76D9B"/>
    <w:rsid w:val="00D9324E"/>
    <w:rsid w:val="00DA10E1"/>
    <w:rsid w:val="00DA16FD"/>
    <w:rsid w:val="00DA43BF"/>
    <w:rsid w:val="00E03B24"/>
    <w:rsid w:val="00E04931"/>
    <w:rsid w:val="00E214C4"/>
    <w:rsid w:val="00E32D88"/>
    <w:rsid w:val="00E35543"/>
    <w:rsid w:val="00E36636"/>
    <w:rsid w:val="00E57F39"/>
    <w:rsid w:val="00E63465"/>
    <w:rsid w:val="00E75D83"/>
    <w:rsid w:val="00E81F28"/>
    <w:rsid w:val="00E843B1"/>
    <w:rsid w:val="00E87EB2"/>
    <w:rsid w:val="00E96B50"/>
    <w:rsid w:val="00EA3009"/>
    <w:rsid w:val="00ED2F36"/>
    <w:rsid w:val="00ED73D6"/>
    <w:rsid w:val="00EE3B0E"/>
    <w:rsid w:val="00EE5859"/>
    <w:rsid w:val="00EF07A0"/>
    <w:rsid w:val="00EF5630"/>
    <w:rsid w:val="00F05FB4"/>
    <w:rsid w:val="00F06A68"/>
    <w:rsid w:val="00F22C63"/>
    <w:rsid w:val="00F40DE3"/>
    <w:rsid w:val="00F6147E"/>
    <w:rsid w:val="00F62542"/>
    <w:rsid w:val="00F62B9E"/>
    <w:rsid w:val="00F73A02"/>
    <w:rsid w:val="00F85A80"/>
    <w:rsid w:val="00F947AC"/>
    <w:rsid w:val="00FB183B"/>
    <w:rsid w:val="00FB295F"/>
    <w:rsid w:val="00FB41D3"/>
    <w:rsid w:val="00FB5D01"/>
    <w:rsid w:val="00FC0237"/>
    <w:rsid w:val="00FC0E93"/>
    <w:rsid w:val="00FC1CF6"/>
    <w:rsid w:val="00FC50FD"/>
    <w:rsid w:val="00FD11DA"/>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AC5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8375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ec30af30cd7611ea8f4ce1816a470b26?jfwid=-vdxstm8eo"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95E5E-F6D6-4DA5-A876-60F509A9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1387</Words>
  <Characters>792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2020-07-30T08:11:00Z</dcterms:created>
  <dc:creator>D.Glodenis</dc:creator>
  <cp:lastModifiedBy>Forumas</cp:lastModifiedBy>
  <cp:lastPrinted>2014-12-18T07:34:00Z</cp:lastPrinted>
  <dcterms:modified xsi:type="dcterms:W3CDTF">2020-08-04T07:54:00Z</dcterms:modified>
  <cp:revision>5</cp:revision>
  <dc:title>[Adresatas]</dc:title>
</cp:coreProperties>
</file>