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635CD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4F742DB" wp14:editId="5CCC92D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D3AD662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053F5070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68FD7C47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F959458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292BCD" wp14:editId="59822313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540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0868EB09" w14:textId="77777777"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5B026F27" w14:textId="77777777">
        <w:trPr>
          <w:cantSplit/>
        </w:trPr>
        <w:tc>
          <w:tcPr>
            <w:tcW w:w="4643" w:type="dxa"/>
            <w:vMerge w:val="restart"/>
          </w:tcPr>
          <w:p w14:paraId="3C0D5D6F" w14:textId="77777777" w:rsidR="00675A68" w:rsidRDefault="00FA6ED9" w:rsidP="00130721">
            <w:pPr>
              <w:jc w:val="left"/>
            </w:pPr>
            <w:r w:rsidRPr="00FA6ED9">
              <w:rPr>
                <w:color w:val="000000"/>
                <w:szCs w:val="24"/>
                <w:lang w:eastAsia="lt-LT" w:bidi="lt-LT"/>
              </w:rPr>
              <w:t>Lietuvos Respublikos finansų ministerija</w:t>
            </w:r>
            <w:r>
              <w:rPr>
                <w:color w:val="000000"/>
                <w:szCs w:val="24"/>
                <w:lang w:eastAsia="lt-LT" w:bidi="lt-LT"/>
              </w:rPr>
              <w:t>i</w:t>
            </w:r>
          </w:p>
        </w:tc>
        <w:tc>
          <w:tcPr>
            <w:tcW w:w="427" w:type="dxa"/>
          </w:tcPr>
          <w:p w14:paraId="67C648C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CE227B9" w14:textId="77777777" w:rsidR="00675A68" w:rsidRDefault="00E4706A" w:rsidP="00B73579">
            <w:pPr>
              <w:jc w:val="left"/>
            </w:pPr>
            <w:r>
              <w:t>20</w:t>
            </w:r>
            <w:r w:rsidR="0007124B">
              <w:t>20</w:t>
            </w:r>
            <w:r w:rsidR="00675A68">
              <w:t>-</w:t>
            </w:r>
            <w:r w:rsidR="00B73579">
              <w:t xml:space="preserve">     </w:t>
            </w:r>
            <w:r w:rsidR="004A18FA">
              <w:t>-</w:t>
            </w:r>
          </w:p>
        </w:tc>
        <w:tc>
          <w:tcPr>
            <w:tcW w:w="2658" w:type="dxa"/>
          </w:tcPr>
          <w:p w14:paraId="4B1AB79A" w14:textId="77777777" w:rsidR="00675A68" w:rsidRDefault="00675A68" w:rsidP="00EA2E9A">
            <w:pPr>
              <w:jc w:val="left"/>
            </w:pPr>
            <w:r>
              <w:t xml:space="preserve">Nr. </w:t>
            </w:r>
            <w:r w:rsidR="004A18FA" w:rsidRPr="007C2E6A">
              <w:rPr>
                <w:color w:val="000000"/>
                <w:szCs w:val="24"/>
                <w:lang w:eastAsia="lt-LT" w:bidi="lt-LT"/>
              </w:rPr>
              <w:t>(</w:t>
            </w:r>
            <w:r w:rsidR="00B73579" w:rsidRPr="00B73579">
              <w:rPr>
                <w:color w:val="000000"/>
                <w:szCs w:val="24"/>
                <w:lang w:eastAsia="lt-LT" w:bidi="lt-LT"/>
              </w:rPr>
              <w:t>4.6-82E</w:t>
            </w:r>
            <w:r w:rsidR="004A18FA" w:rsidRPr="007C2E6A">
              <w:rPr>
                <w:color w:val="000000"/>
                <w:szCs w:val="24"/>
                <w:lang w:eastAsia="lt-LT" w:bidi="lt-LT"/>
              </w:rPr>
              <w:t>)3-</w:t>
            </w:r>
          </w:p>
        </w:tc>
      </w:tr>
      <w:tr w:rsidR="00675A68" w14:paraId="2F1CCA23" w14:textId="77777777">
        <w:trPr>
          <w:cantSplit/>
        </w:trPr>
        <w:tc>
          <w:tcPr>
            <w:tcW w:w="4643" w:type="dxa"/>
            <w:vMerge/>
          </w:tcPr>
          <w:p w14:paraId="076F0DB4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4A6D6065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117F0C2" w14:textId="77777777" w:rsidR="00675A68" w:rsidRDefault="00F14AF2" w:rsidP="0007124B">
            <w:pPr>
              <w:jc w:val="left"/>
            </w:pPr>
            <w:r>
              <w:t>Į</w:t>
            </w:r>
            <w:r w:rsidR="00035333">
              <w:t xml:space="preserve"> </w:t>
            </w:r>
            <w:r w:rsidR="00B73579" w:rsidRPr="00B73579">
              <w:t>2020-05-12</w:t>
            </w:r>
          </w:p>
        </w:tc>
        <w:tc>
          <w:tcPr>
            <w:tcW w:w="2658" w:type="dxa"/>
          </w:tcPr>
          <w:p w14:paraId="6E7C3C28" w14:textId="77777777" w:rsidR="00675A68" w:rsidRDefault="00675A68">
            <w:pPr>
              <w:jc w:val="left"/>
            </w:pPr>
            <w:r>
              <w:t xml:space="preserve">Nr. </w:t>
            </w:r>
            <w:r w:rsidR="00B73579" w:rsidRPr="00B73579">
              <w:t>((27.18E-02)-5K-2007031)-6K-2002765</w:t>
            </w:r>
          </w:p>
        </w:tc>
      </w:tr>
      <w:tr w:rsidR="00675A68" w14:paraId="47A9491A" w14:textId="77777777">
        <w:trPr>
          <w:cantSplit/>
        </w:trPr>
        <w:tc>
          <w:tcPr>
            <w:tcW w:w="4643" w:type="dxa"/>
          </w:tcPr>
          <w:p w14:paraId="7E836113" w14:textId="77777777" w:rsidR="00675A68" w:rsidRDefault="00035333">
            <w:pPr>
              <w:jc w:val="left"/>
            </w:pPr>
            <w:r>
              <w:t xml:space="preserve"> </w:t>
            </w:r>
          </w:p>
        </w:tc>
        <w:tc>
          <w:tcPr>
            <w:tcW w:w="427" w:type="dxa"/>
          </w:tcPr>
          <w:p w14:paraId="1130173B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CF7F9B0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5032CB2C" w14:textId="77777777" w:rsidR="00675A68" w:rsidRDefault="00675A68">
            <w:pPr>
              <w:jc w:val="left"/>
            </w:pPr>
          </w:p>
        </w:tc>
      </w:tr>
      <w:tr w:rsidR="00675A68" w14:paraId="58AFCA08" w14:textId="77777777">
        <w:trPr>
          <w:cantSplit/>
        </w:trPr>
        <w:tc>
          <w:tcPr>
            <w:tcW w:w="4643" w:type="dxa"/>
          </w:tcPr>
          <w:p w14:paraId="4466366C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2042AE1E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91E896B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38AA383" w14:textId="77777777" w:rsidR="00675A68" w:rsidRDefault="00675A68">
            <w:pPr>
              <w:jc w:val="left"/>
            </w:pPr>
          </w:p>
        </w:tc>
      </w:tr>
      <w:tr w:rsidR="00675A68" w14:paraId="253926CD" w14:textId="77777777">
        <w:trPr>
          <w:cantSplit/>
        </w:trPr>
        <w:tc>
          <w:tcPr>
            <w:tcW w:w="9287" w:type="dxa"/>
            <w:gridSpan w:val="4"/>
          </w:tcPr>
          <w:p w14:paraId="6AE66EE5" w14:textId="77777777" w:rsidR="00675A68" w:rsidRDefault="00B73579">
            <w:pPr>
              <w:jc w:val="left"/>
              <w:rPr>
                <w:b/>
                <w:bCs/>
              </w:rPr>
            </w:pPr>
            <w:r w:rsidRPr="00B73579">
              <w:rPr>
                <w:b/>
                <w:bCs/>
                <w:caps/>
              </w:rPr>
              <w:t>Dėl administracinės paskirties valstybės nekilnojamojo turto ir žemės sklypų perdavimo valdyti, naudoti ir disponuoti jais centralizuotai</w:t>
            </w:r>
          </w:p>
        </w:tc>
      </w:tr>
    </w:tbl>
    <w:p w14:paraId="1C92579F" w14:textId="77777777" w:rsidR="00675A68" w:rsidRDefault="00675A68"/>
    <w:p w14:paraId="35383DBD" w14:textId="77777777" w:rsidR="00675A68" w:rsidRDefault="00675A68">
      <w:pPr>
        <w:ind w:firstLine="720"/>
      </w:pPr>
    </w:p>
    <w:p w14:paraId="49A5405E" w14:textId="77777777" w:rsidR="0007124B" w:rsidRDefault="0007124B">
      <w:pPr>
        <w:ind w:firstLine="720"/>
      </w:pPr>
    </w:p>
    <w:p w14:paraId="63A345A4" w14:textId="77777777" w:rsidR="00675A68" w:rsidRDefault="00035333" w:rsidP="00E56CB2">
      <w:pPr>
        <w:spacing w:line="276" w:lineRule="auto"/>
        <w:ind w:firstLine="720"/>
      </w:pPr>
      <w:r w:rsidRPr="00035333">
        <w:t>Atsakydami į Jūsų 20</w:t>
      </w:r>
      <w:r w:rsidR="0007124B">
        <w:t>20</w:t>
      </w:r>
      <w:r w:rsidRPr="00035333">
        <w:t xml:space="preserve"> m. </w:t>
      </w:r>
      <w:r w:rsidR="00E56CB2">
        <w:t>gegužės 12</w:t>
      </w:r>
      <w:r w:rsidRPr="00035333">
        <w:t xml:space="preserve"> d. raštą Nr. </w:t>
      </w:r>
      <w:r w:rsidR="00E56CB2" w:rsidRPr="00E56CB2">
        <w:t xml:space="preserve">((27.18E-02)-5K-2007031)-6K-2002765 </w:t>
      </w:r>
      <w:r w:rsidRPr="00035333">
        <w:t>„</w:t>
      </w:r>
      <w:r w:rsidR="002700FD" w:rsidRPr="002700FD">
        <w:t>Dėl</w:t>
      </w:r>
      <w:r w:rsidR="00E56CB2" w:rsidRPr="00E56CB2">
        <w:t xml:space="preserve"> administracinės paskirties valstybės nekilnojamojo turto ir žemės sklypų perdavimo valdyti, naudoti ir disponuoti jais centralizuotai</w:t>
      </w:r>
      <w:r w:rsidRPr="00035333">
        <w:t>“, informuojame, kad dėl pateikto vertinti Lietuvos Respublikos Vyriausybės nutarimo „</w:t>
      </w:r>
      <w:r w:rsidR="00E56CB2">
        <w:t>D</w:t>
      </w:r>
      <w:r w:rsidR="00E56CB2" w:rsidRPr="00E56CB2">
        <w:t>ėl administracinės paskirties valstybės nekilnojamojo turto ir žemės sklypų perdavimo valdyti, naudoti ir disponuoti jais centralizuotai</w:t>
      </w:r>
      <w:r w:rsidR="00DE5E83" w:rsidRPr="00DE5E83">
        <w:t xml:space="preserve">“ </w:t>
      </w:r>
      <w:r w:rsidRPr="00035333">
        <w:t>projekto pastabų ir pasiūlymų pagal kompetenciją neturime.</w:t>
      </w:r>
    </w:p>
    <w:p w14:paraId="09B38936" w14:textId="77777777" w:rsidR="00E56CB2" w:rsidRDefault="00E56CB2" w:rsidP="00E56CB2">
      <w:pPr>
        <w:spacing w:line="276" w:lineRule="auto"/>
        <w:ind w:firstLine="720"/>
      </w:pPr>
      <w:r>
        <w:t xml:space="preserve">Papildomai informuojame, kad </w:t>
      </w:r>
      <w:r w:rsidR="00442AB3">
        <w:t>Lietuvos Respublikos Vyriausybės nutarimo projekte įvard</w:t>
      </w:r>
      <w:r w:rsidR="00895DEF">
        <w:t>y</w:t>
      </w:r>
      <w:r w:rsidR="00442AB3">
        <w:t xml:space="preserve">tas </w:t>
      </w:r>
      <w:r w:rsidR="00442AB3" w:rsidRPr="00442AB3">
        <w:t>Lietuvos Respublikos eko</w:t>
      </w:r>
      <w:r w:rsidR="00442AB3">
        <w:t>nomikos ir inovacijų ministerijos p</w:t>
      </w:r>
      <w:r w:rsidR="00442AB3" w:rsidRPr="00442AB3">
        <w:t>erduodamas administracinės paskirties valstybės nekilnojamasis turtas</w:t>
      </w:r>
      <w:r w:rsidR="00DA6415">
        <w:t>:</w:t>
      </w:r>
      <w:r w:rsidR="00442AB3" w:rsidRPr="00442AB3">
        <w:t xml:space="preserve"> </w:t>
      </w:r>
      <w:r w:rsidR="00FA6ED9">
        <w:t>a</w:t>
      </w:r>
      <w:r w:rsidR="001A5EA7" w:rsidRPr="001A5EA7">
        <w:t xml:space="preserve">dministracinės patalpos, unikalus numeris – </w:t>
      </w:r>
      <w:r w:rsidR="00895DEF">
        <w:t xml:space="preserve">                                     </w:t>
      </w:r>
      <w:r w:rsidR="001A5EA7" w:rsidRPr="001A5EA7">
        <w:t>4400-0796-9971:8728, Vilniuje, Gedimino pr. 2</w:t>
      </w:r>
      <w:r w:rsidR="001A5EA7">
        <w:t xml:space="preserve">, </w:t>
      </w:r>
      <w:r w:rsidR="00F471DC">
        <w:t xml:space="preserve">vadovaujantis </w:t>
      </w:r>
      <w:r w:rsidR="001A5EA7">
        <w:t xml:space="preserve">Lietuvos Respublikos Vyriausybės </w:t>
      </w:r>
      <w:r w:rsidR="00F471DC">
        <w:t>2016 m. lapkričio 23 d. nutarimo Nr. 1176 „Dėl administracinių patalpų Vilniuje, Gedimino pr. 2, perdavimo pagal panaudos sutartį“</w:t>
      </w:r>
      <w:r w:rsidR="00E43ABB">
        <w:t xml:space="preserve"> 1 punktu, p</w:t>
      </w:r>
      <w:r w:rsidR="00E43ABB" w:rsidRPr="00E43ABB">
        <w:t>erduot</w:t>
      </w:r>
      <w:r w:rsidR="00E43ABB">
        <w:t>a</w:t>
      </w:r>
      <w:r w:rsidR="00FA6ED9">
        <w:t>s</w:t>
      </w:r>
      <w:r w:rsidR="00E43ABB">
        <w:t xml:space="preserve"> </w:t>
      </w:r>
      <w:r w:rsidR="00895DEF" w:rsidRPr="00E43ABB">
        <w:t>10</w:t>
      </w:r>
      <w:r w:rsidR="00895DEF">
        <w:t> </w:t>
      </w:r>
      <w:r w:rsidR="00895DEF" w:rsidRPr="00E43ABB">
        <w:t xml:space="preserve">metų pagal panaudos sutartį </w:t>
      </w:r>
      <w:r w:rsidR="00E43ABB" w:rsidRPr="00E43ABB">
        <w:t>asociacijai Lietuvos verslo konfederacijai</w:t>
      </w:r>
      <w:r w:rsidR="00E43ABB">
        <w:t>.</w:t>
      </w:r>
    </w:p>
    <w:p w14:paraId="47A38DEB" w14:textId="77777777" w:rsidR="00675A68" w:rsidRDefault="00675A68" w:rsidP="00035333">
      <w:pPr>
        <w:spacing w:line="360" w:lineRule="auto"/>
        <w:ind w:firstLine="720"/>
      </w:pPr>
    </w:p>
    <w:p w14:paraId="68885E24" w14:textId="77777777" w:rsidR="00675A68" w:rsidRDefault="00675A68" w:rsidP="00035333">
      <w:pPr>
        <w:spacing w:line="360" w:lineRule="auto"/>
        <w:ind w:firstLine="720"/>
      </w:pPr>
    </w:p>
    <w:p w14:paraId="529068E3" w14:textId="77777777" w:rsidR="00FA6ED9" w:rsidRDefault="00FA6ED9" w:rsidP="00FA6ED9">
      <w:r>
        <w:t xml:space="preserve">Ekonomikos ir inovacijų ministerijos </w:t>
      </w:r>
    </w:p>
    <w:p w14:paraId="0914B631" w14:textId="77777777" w:rsidR="00FA6ED9" w:rsidRDefault="00FA6ED9" w:rsidP="00FA6ED9">
      <w:r>
        <w:t xml:space="preserve">Teisės departamento direktorė, atliekanti </w:t>
      </w:r>
    </w:p>
    <w:p w14:paraId="7A9E3496" w14:textId="77777777" w:rsidR="00FA6ED9" w:rsidRDefault="00FA6ED9" w:rsidP="00FA6ED9">
      <w:r>
        <w:t xml:space="preserve">Ekonomikos ir inovacijų ministerijos </w:t>
      </w:r>
    </w:p>
    <w:p w14:paraId="225466F0" w14:textId="77777777" w:rsidR="00A22FAF" w:rsidRDefault="00FA6ED9" w:rsidP="00FA6ED9">
      <w:r>
        <w:t xml:space="preserve">kanclerio funkcijas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Rūta Jovaišienė</w:t>
      </w:r>
    </w:p>
    <w:p w14:paraId="1AFDD630" w14:textId="77777777" w:rsidR="00A22FAF" w:rsidRDefault="00A22FAF"/>
    <w:p w14:paraId="170EB07A" w14:textId="77777777" w:rsidR="00A22FAF" w:rsidRDefault="00A22FAF"/>
    <w:p w14:paraId="29950546" w14:textId="77777777" w:rsidR="00F14AF2" w:rsidRDefault="00F14AF2"/>
    <w:p w14:paraId="54F816CF" w14:textId="77777777" w:rsidR="00F14AF2" w:rsidRDefault="00F14AF2"/>
    <w:p w14:paraId="4C8FEEDF" w14:textId="77777777" w:rsidR="00F14AF2" w:rsidRDefault="00F14AF2"/>
    <w:p w14:paraId="48CBBB86" w14:textId="77777777" w:rsidR="00F14AF2" w:rsidRDefault="00F14AF2"/>
    <w:p w14:paraId="4AE5EDB4" w14:textId="77777777" w:rsidR="00DE5E83" w:rsidRDefault="00DE5E83"/>
    <w:p w14:paraId="71DCED0D" w14:textId="77777777" w:rsidR="00DE5E83" w:rsidRDefault="00DE5E83"/>
    <w:p w14:paraId="437F03AF" w14:textId="77777777" w:rsidR="00F14AF2" w:rsidRDefault="00F14AF2"/>
    <w:p w14:paraId="7ABD2311" w14:textId="77777777" w:rsidR="00F14AF2" w:rsidRDefault="00AB2663" w:rsidP="00AB2663">
      <w:r>
        <w:rPr>
          <w:color w:val="000000"/>
          <w:szCs w:val="24"/>
          <w:lang w:eastAsia="lt-LT" w:bidi="lt-LT"/>
        </w:rPr>
        <w:t>Vaidotas Vazgelevičius</w:t>
      </w:r>
      <w:r w:rsidRPr="007C2E6A">
        <w:rPr>
          <w:color w:val="000000"/>
          <w:szCs w:val="24"/>
          <w:lang w:eastAsia="lt-LT" w:bidi="lt-LT"/>
        </w:rPr>
        <w:t xml:space="preserve">, tel. 8 706 64 </w:t>
      </w:r>
      <w:r w:rsidR="008553C3">
        <w:rPr>
          <w:color w:val="000000"/>
          <w:szCs w:val="24"/>
          <w:lang w:eastAsia="lt-LT" w:bidi="lt-LT"/>
        </w:rPr>
        <w:t>849</w:t>
      </w:r>
      <w:r w:rsidRPr="007C2E6A">
        <w:rPr>
          <w:color w:val="000000"/>
          <w:szCs w:val="24"/>
          <w:lang w:eastAsia="lt-LT" w:bidi="lt-LT"/>
        </w:rPr>
        <w:t>, e</w:t>
      </w:r>
      <w:r w:rsidR="008414A1">
        <w:rPr>
          <w:color w:val="000000"/>
          <w:szCs w:val="24"/>
          <w:lang w:eastAsia="lt-LT" w:bidi="lt-LT"/>
        </w:rPr>
        <w:t>l</w:t>
      </w:r>
      <w:r w:rsidRPr="007C2E6A">
        <w:rPr>
          <w:color w:val="000000"/>
          <w:szCs w:val="24"/>
          <w:lang w:eastAsia="lt-LT" w:bidi="lt-LT"/>
        </w:rPr>
        <w:t xml:space="preserve">. p. </w:t>
      </w:r>
      <w:hyperlink r:id="rId12" w:history="1">
        <w:r w:rsidR="008553C3" w:rsidRPr="00492E2F">
          <w:rPr>
            <w:rStyle w:val="Hipersaitas"/>
            <w:szCs w:val="24"/>
          </w:rPr>
          <w:t>vaidotas.vazgelevicius@eimin.lt</w:t>
        </w:r>
      </w:hyperlink>
    </w:p>
    <w:sectPr w:rsidR="00F14AF2" w:rsidSect="00A22F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08BFD" w14:textId="77777777" w:rsidR="008F0C21" w:rsidRDefault="008F0C21">
      <w:r>
        <w:separator/>
      </w:r>
    </w:p>
  </w:endnote>
  <w:endnote w:type="continuationSeparator" w:id="0">
    <w:p w14:paraId="091166F3" w14:textId="77777777" w:rsidR="008F0C21" w:rsidRDefault="008F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3EE2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D834C2B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B51C" w14:textId="77777777" w:rsidR="00D65F89" w:rsidRDefault="00D65F8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8E2C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07898" wp14:editId="265F4E1D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4481C8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0FD3B82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2BD76" w14:textId="77777777" w:rsidR="008F0C21" w:rsidRDefault="008F0C21">
      <w:r>
        <w:separator/>
      </w:r>
    </w:p>
  </w:footnote>
  <w:footnote w:type="continuationSeparator" w:id="0">
    <w:p w14:paraId="7C18C8C5" w14:textId="77777777" w:rsidR="008F0C21" w:rsidRDefault="008F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CE9C6" w14:textId="77777777" w:rsidR="00D65F89" w:rsidRDefault="00D65F8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CC0C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A6ED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C1E6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5E01"/>
    <w:rsid w:val="00035333"/>
    <w:rsid w:val="00051C5C"/>
    <w:rsid w:val="0007124B"/>
    <w:rsid w:val="0009135E"/>
    <w:rsid w:val="0009649D"/>
    <w:rsid w:val="000C3CC1"/>
    <w:rsid w:val="00126FC3"/>
    <w:rsid w:val="00130721"/>
    <w:rsid w:val="001929AA"/>
    <w:rsid w:val="001A5EA7"/>
    <w:rsid w:val="001B407F"/>
    <w:rsid w:val="00216990"/>
    <w:rsid w:val="002428B6"/>
    <w:rsid w:val="0026102F"/>
    <w:rsid w:val="002650CA"/>
    <w:rsid w:val="002700FD"/>
    <w:rsid w:val="0027097F"/>
    <w:rsid w:val="00282963"/>
    <w:rsid w:val="002A05AA"/>
    <w:rsid w:val="002A490D"/>
    <w:rsid w:val="002C0CD1"/>
    <w:rsid w:val="002C6615"/>
    <w:rsid w:val="002E6EEC"/>
    <w:rsid w:val="002F635D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C5E81"/>
    <w:rsid w:val="003E1B57"/>
    <w:rsid w:val="004179CE"/>
    <w:rsid w:val="004265D2"/>
    <w:rsid w:val="00436B8E"/>
    <w:rsid w:val="00442AB3"/>
    <w:rsid w:val="00442B78"/>
    <w:rsid w:val="00446272"/>
    <w:rsid w:val="004559A1"/>
    <w:rsid w:val="004A18FA"/>
    <w:rsid w:val="004B0000"/>
    <w:rsid w:val="00507E5D"/>
    <w:rsid w:val="00512DB5"/>
    <w:rsid w:val="00530126"/>
    <w:rsid w:val="0055629A"/>
    <w:rsid w:val="005858B1"/>
    <w:rsid w:val="00587923"/>
    <w:rsid w:val="005B1429"/>
    <w:rsid w:val="005C2918"/>
    <w:rsid w:val="005D13FE"/>
    <w:rsid w:val="005E605E"/>
    <w:rsid w:val="005F5189"/>
    <w:rsid w:val="00624FB4"/>
    <w:rsid w:val="00630F9F"/>
    <w:rsid w:val="00637B3E"/>
    <w:rsid w:val="00647770"/>
    <w:rsid w:val="006631D8"/>
    <w:rsid w:val="00672B55"/>
    <w:rsid w:val="00675A68"/>
    <w:rsid w:val="006B1E7D"/>
    <w:rsid w:val="006C56C9"/>
    <w:rsid w:val="006E4290"/>
    <w:rsid w:val="00710DAD"/>
    <w:rsid w:val="00715730"/>
    <w:rsid w:val="0073469A"/>
    <w:rsid w:val="00746BB6"/>
    <w:rsid w:val="00751363"/>
    <w:rsid w:val="00780517"/>
    <w:rsid w:val="007C33F2"/>
    <w:rsid w:val="007C6457"/>
    <w:rsid w:val="007E58D6"/>
    <w:rsid w:val="007F0B15"/>
    <w:rsid w:val="007F2B88"/>
    <w:rsid w:val="00817FE2"/>
    <w:rsid w:val="00821341"/>
    <w:rsid w:val="00837100"/>
    <w:rsid w:val="008414A1"/>
    <w:rsid w:val="0085236B"/>
    <w:rsid w:val="008553C3"/>
    <w:rsid w:val="00880F45"/>
    <w:rsid w:val="00895DEF"/>
    <w:rsid w:val="008A24FF"/>
    <w:rsid w:val="008A6F47"/>
    <w:rsid w:val="008D5F32"/>
    <w:rsid w:val="008D710A"/>
    <w:rsid w:val="008E5809"/>
    <w:rsid w:val="008F0C21"/>
    <w:rsid w:val="00935B44"/>
    <w:rsid w:val="009853E1"/>
    <w:rsid w:val="009D2E5B"/>
    <w:rsid w:val="009D6B78"/>
    <w:rsid w:val="009F47A4"/>
    <w:rsid w:val="00A22FAF"/>
    <w:rsid w:val="00A2301D"/>
    <w:rsid w:val="00A27813"/>
    <w:rsid w:val="00A465FF"/>
    <w:rsid w:val="00A74E27"/>
    <w:rsid w:val="00A844E2"/>
    <w:rsid w:val="00AB2663"/>
    <w:rsid w:val="00AB4E37"/>
    <w:rsid w:val="00AC66A6"/>
    <w:rsid w:val="00AE0B44"/>
    <w:rsid w:val="00B25AFE"/>
    <w:rsid w:val="00B31C0E"/>
    <w:rsid w:val="00B4038B"/>
    <w:rsid w:val="00B51FE2"/>
    <w:rsid w:val="00B60BCE"/>
    <w:rsid w:val="00B646B4"/>
    <w:rsid w:val="00B73579"/>
    <w:rsid w:val="00B86C4D"/>
    <w:rsid w:val="00BA1D7E"/>
    <w:rsid w:val="00BB270B"/>
    <w:rsid w:val="00BC528F"/>
    <w:rsid w:val="00BF24AB"/>
    <w:rsid w:val="00C04DB2"/>
    <w:rsid w:val="00C15D2F"/>
    <w:rsid w:val="00C416DF"/>
    <w:rsid w:val="00C714F3"/>
    <w:rsid w:val="00C73186"/>
    <w:rsid w:val="00CB438D"/>
    <w:rsid w:val="00CD69B0"/>
    <w:rsid w:val="00CE74FE"/>
    <w:rsid w:val="00CF03FA"/>
    <w:rsid w:val="00D355E8"/>
    <w:rsid w:val="00D65F89"/>
    <w:rsid w:val="00DA5F4A"/>
    <w:rsid w:val="00DA6415"/>
    <w:rsid w:val="00DE5E83"/>
    <w:rsid w:val="00E4006E"/>
    <w:rsid w:val="00E43ABB"/>
    <w:rsid w:val="00E4706A"/>
    <w:rsid w:val="00E56CB2"/>
    <w:rsid w:val="00E5737B"/>
    <w:rsid w:val="00E57979"/>
    <w:rsid w:val="00E81313"/>
    <w:rsid w:val="00E8139C"/>
    <w:rsid w:val="00E914D7"/>
    <w:rsid w:val="00E97598"/>
    <w:rsid w:val="00EA2E9A"/>
    <w:rsid w:val="00EB00E7"/>
    <w:rsid w:val="00EE793F"/>
    <w:rsid w:val="00F03EE6"/>
    <w:rsid w:val="00F05E86"/>
    <w:rsid w:val="00F14AF2"/>
    <w:rsid w:val="00F16942"/>
    <w:rsid w:val="00F26BDA"/>
    <w:rsid w:val="00F2751B"/>
    <w:rsid w:val="00F401CC"/>
    <w:rsid w:val="00F471DC"/>
    <w:rsid w:val="00F61ECB"/>
    <w:rsid w:val="00F700D9"/>
    <w:rsid w:val="00F77559"/>
    <w:rsid w:val="00FA6ED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DC3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Bodytext2">
    <w:name w:val="Body text (2)"/>
    <w:basedOn w:val="Numatytasispastraiposriftas"/>
    <w:rsid w:val="00AB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Bodytext2">
    <w:name w:val="Body text (2)"/>
    <w:basedOn w:val="Numatytasispastraiposriftas"/>
    <w:rsid w:val="00AB26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idotas.vazgelevicius@eimin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79044e6af9999b9be84f2ead928d41b">
  <xsd:schema xmlns:xsd="http://www.w3.org/2001/XMLSchema" xmlns:xs="http://www.w3.org/2001/XMLSchema" xmlns:p="http://schemas.microsoft.com/office/2006/metadata/properties" xmlns:ns3="5649728f-47b1-4d52-978b-b9b8d86c0f7a" xmlns:ns4="f6dfddb8-52b4-499f-9e2e-9bd851338342" targetNamespace="http://schemas.microsoft.com/office/2006/metadata/properties" ma:root="true" ma:fieldsID="be8c13f5083e9cb4a22f62b87c6ed3ec" ns3:_="" ns4:_="">
    <xsd:import namespace="5649728f-47b1-4d52-978b-b9b8d86c0f7a"/>
    <xsd:import namespace="f6dfddb8-52b4-499f-9e2e-9bd851338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ddb8-52b4-499f-9e2e-9bd851338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B9E6-E37B-46C3-A914-A7F982606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867B-ACFE-49A9-8F75-9AD8170045C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649728f-47b1-4d52-978b-b9b8d86c0f7a"/>
    <ds:schemaRef ds:uri="f6dfddb8-52b4-499f-9e2e-9bd85133834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107C88-E27A-4336-A879-F4E294317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f6dfddb8-52b4-499f-9e2e-9bd851338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198C8-004A-4B48-88FB-9D16CC37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0</TotalTime>
  <Pages>1</Pages>
  <Words>218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Laimutė Raibienė</cp:lastModifiedBy>
  <cp:revision>2</cp:revision>
  <cp:lastPrinted>2017-02-23T08:20:00Z</cp:lastPrinted>
  <dcterms:created xsi:type="dcterms:W3CDTF">2020-05-28T07:17:00Z</dcterms:created>
  <dcterms:modified xsi:type="dcterms:W3CDTF">2020-05-28T07:17:00Z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