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70EFDEBB" w:rsidR="00E75E98" w:rsidRPr="00304A79" w:rsidRDefault="00532EA2" w:rsidP="00E75E98">
      <w:pPr>
        <w:widowControl w:val="0"/>
        <w:autoSpaceDE w:val="0"/>
        <w:autoSpaceDN w:val="0"/>
        <w:adjustRightInd w:val="0"/>
        <w:jc w:val="center"/>
        <w:rPr>
          <w:b/>
          <w:caps/>
        </w:rPr>
      </w:pPr>
      <w:r w:rsidRPr="00304A79">
        <w:rPr>
          <w:b/>
          <w:caps/>
        </w:rPr>
        <w:t xml:space="preserve">DĖL </w:t>
      </w:r>
      <w:r w:rsidR="00911F4B" w:rsidRPr="00304A79">
        <w:rPr>
          <w:b/>
          <w:caps/>
        </w:rPr>
        <w:t>LIETUVOS RESPUBLIKOS VYRIAUSYBĖS 2004 M. GRUODŽIO 24 D. NUTARIMO NR. 1656 „DĖL NEDARBO SOCIALINIO DRAUDIMO IŠMOKŲ NUOSTATŲ IR DALINIO DARBO IŠMOKŲ NUOSTATŲ PATVIRTINIMO“ PAKEITIMO</w:t>
      </w:r>
    </w:p>
    <w:p w14:paraId="4AAAC286" w14:textId="77777777" w:rsidR="00005019" w:rsidRPr="00304A79" w:rsidRDefault="00005019" w:rsidP="00E75E98">
      <w:pPr>
        <w:pStyle w:val="Antrats"/>
      </w:pPr>
    </w:p>
    <w:p w14:paraId="17AE7A97" w14:textId="77777777" w:rsidR="00E75E98" w:rsidRPr="00304A79" w:rsidRDefault="00AF0800" w:rsidP="00E75E98">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Pr="00304A79" w:rsidRDefault="00E75E98" w:rsidP="00E75E98">
      <w:pPr>
        <w:jc w:val="center"/>
      </w:pPr>
      <w:r w:rsidRPr="00304A79">
        <w:t>Vilnius</w:t>
      </w:r>
    </w:p>
    <w:p w14:paraId="3EBB54C8" w14:textId="77777777" w:rsidR="00005019" w:rsidRPr="00304A79" w:rsidRDefault="00005019" w:rsidP="00E75E98">
      <w:pPr>
        <w:jc w:val="center"/>
      </w:pPr>
    </w:p>
    <w:p w14:paraId="5E199D88" w14:textId="5628DA88" w:rsidR="00D22CB4" w:rsidRDefault="00D22CB4" w:rsidP="00086A6B">
      <w:pPr>
        <w:pStyle w:val="Antrats"/>
        <w:tabs>
          <w:tab w:val="clear" w:pos="4153"/>
          <w:tab w:val="clear" w:pos="8306"/>
        </w:tabs>
        <w:spacing w:line="360" w:lineRule="auto"/>
        <w:ind w:firstLine="720"/>
        <w:jc w:val="both"/>
        <w:rPr>
          <w:szCs w:val="24"/>
        </w:rPr>
      </w:pPr>
      <w:r w:rsidRPr="00304A79">
        <w:rPr>
          <w:szCs w:val="24"/>
        </w:rPr>
        <w:t>Lietuvos Respublikos Vyriausybė</w:t>
      </w:r>
      <w:r w:rsidRPr="00304A79">
        <w:rPr>
          <w:spacing w:val="100"/>
          <w:szCs w:val="24"/>
        </w:rPr>
        <w:t xml:space="preserve"> nutari</w:t>
      </w:r>
      <w:r w:rsidRPr="00304A79">
        <w:rPr>
          <w:szCs w:val="24"/>
        </w:rPr>
        <w:t>a:</w:t>
      </w:r>
    </w:p>
    <w:p w14:paraId="221ACFDB" w14:textId="57DAB0F1" w:rsidR="00571CC9" w:rsidRPr="00304A79" w:rsidRDefault="00571CC9" w:rsidP="00086A6B">
      <w:pPr>
        <w:pStyle w:val="Antrats"/>
        <w:tabs>
          <w:tab w:val="clear" w:pos="4153"/>
          <w:tab w:val="clear" w:pos="8306"/>
        </w:tabs>
        <w:spacing w:line="360" w:lineRule="auto"/>
        <w:ind w:firstLine="720"/>
        <w:jc w:val="both"/>
        <w:rPr>
          <w:szCs w:val="24"/>
        </w:rPr>
      </w:pPr>
      <w:r>
        <w:rPr>
          <w:szCs w:val="24"/>
        </w:rPr>
        <w:t xml:space="preserve">Pakeisti </w:t>
      </w:r>
      <w:r w:rsidR="00932705" w:rsidRPr="00304A79">
        <w:rPr>
          <w:szCs w:val="22"/>
        </w:rPr>
        <w:t>Nedarbo socialinio draudimo išmokų nuostatus</w:t>
      </w:r>
      <w:r w:rsidR="00932705">
        <w:rPr>
          <w:szCs w:val="22"/>
        </w:rPr>
        <w:t>,</w:t>
      </w:r>
      <w:r w:rsidR="00932705">
        <w:rPr>
          <w:szCs w:val="24"/>
        </w:rPr>
        <w:t xml:space="preserve"> </w:t>
      </w:r>
      <w:r w:rsidR="00932705">
        <w:rPr>
          <w:szCs w:val="22"/>
        </w:rPr>
        <w:t>patvirtintus</w:t>
      </w:r>
      <w:r w:rsidR="00932705">
        <w:rPr>
          <w:szCs w:val="24"/>
        </w:rPr>
        <w:t xml:space="preserve"> </w:t>
      </w:r>
      <w:r>
        <w:rPr>
          <w:szCs w:val="24"/>
        </w:rPr>
        <w:t>Lietuvos Respublikos Vyriausybės</w:t>
      </w:r>
      <w:r w:rsidR="00932705">
        <w:rPr>
          <w:szCs w:val="24"/>
        </w:rPr>
        <w:t xml:space="preserve"> 2004 m. gruodžio 24 d. nutarimu</w:t>
      </w:r>
      <w:r>
        <w:rPr>
          <w:szCs w:val="24"/>
        </w:rPr>
        <w:t xml:space="preserve"> Nr. 1656 „Dėl Nedarbo socialinio draudimo išmokų nuostatų ir Dalinio darbo išmokų nuostatų patvirtinimo“:</w:t>
      </w:r>
    </w:p>
    <w:p w14:paraId="1CADE820" w14:textId="7BC2EBF5" w:rsidR="00EB2970" w:rsidRPr="00304A79" w:rsidRDefault="00097846" w:rsidP="00097846">
      <w:pPr>
        <w:tabs>
          <w:tab w:val="left" w:pos="567"/>
          <w:tab w:val="left" w:pos="1134"/>
        </w:tabs>
        <w:spacing w:line="360" w:lineRule="auto"/>
        <w:ind w:left="720" w:right="-54"/>
        <w:jc w:val="both"/>
        <w:rPr>
          <w:szCs w:val="22"/>
        </w:rPr>
      </w:pPr>
      <w:r>
        <w:rPr>
          <w:szCs w:val="22"/>
          <w:lang w:val="en-US"/>
        </w:rPr>
        <w:t xml:space="preserve">1. </w:t>
      </w:r>
      <w:r w:rsidR="00CE69EA">
        <w:rPr>
          <w:szCs w:val="22"/>
        </w:rPr>
        <w:t>Pakeisti 12</w:t>
      </w:r>
      <w:r w:rsidR="00FB7383" w:rsidRPr="00304A79">
        <w:rPr>
          <w:szCs w:val="22"/>
        </w:rPr>
        <w:t xml:space="preserve"> punktą</w:t>
      </w:r>
      <w:r w:rsidR="00EB2970" w:rsidRPr="00304A79">
        <w:rPr>
          <w:szCs w:val="22"/>
        </w:rPr>
        <w:t xml:space="preserve"> ir jį išdėstyti taip:</w:t>
      </w:r>
    </w:p>
    <w:p w14:paraId="725E202C" w14:textId="720840BF" w:rsidR="00FB7383" w:rsidRDefault="00FB7383" w:rsidP="00086A6B">
      <w:pPr>
        <w:tabs>
          <w:tab w:val="left" w:pos="567"/>
          <w:tab w:val="left" w:pos="1134"/>
        </w:tabs>
        <w:spacing w:line="360" w:lineRule="auto"/>
        <w:ind w:right="-57" w:firstLine="720"/>
        <w:contextualSpacing/>
        <w:jc w:val="both"/>
        <w:rPr>
          <w:szCs w:val="24"/>
        </w:rPr>
      </w:pPr>
      <w:r w:rsidRPr="00304A79">
        <w:rPr>
          <w:szCs w:val="22"/>
        </w:rPr>
        <w:t>„</w:t>
      </w:r>
      <w:r w:rsidR="00CE69EA">
        <w:rPr>
          <w:szCs w:val="22"/>
        </w:rPr>
        <w:t xml:space="preserve">12. </w:t>
      </w:r>
      <w:r w:rsidR="00CE69EA">
        <w:rPr>
          <w:szCs w:val="24"/>
        </w:rPr>
        <w:t>Fondo valdybos teritorinis skyrius sprendimus dėl nedarbo draudimo išmokų skyrimo (neskyrimo) priima ne vėliau kaip per 10 darbo dienų nuo duomenų, kurių reikia teisei į nedarbo draudimo išmoką, jos dydžiui nustatyti ar išsaugoti, gavimo dienos, o Įstatymo 6 straipsnio 2</w:t>
      </w:r>
      <w:r w:rsidR="00CE69EA" w:rsidRPr="00CE69EA">
        <w:rPr>
          <w:strike/>
          <w:szCs w:val="24"/>
        </w:rPr>
        <w:t>–</w:t>
      </w:r>
      <w:r w:rsidR="00CE69EA">
        <w:rPr>
          <w:b/>
          <w:szCs w:val="24"/>
        </w:rPr>
        <w:t xml:space="preserve">ir </w:t>
      </w:r>
      <w:r w:rsidR="00CE69EA">
        <w:rPr>
          <w:szCs w:val="24"/>
        </w:rPr>
        <w:t xml:space="preserve">4 dalyse nurodytais atvejais – ne vėliau kaip per 10 darbo dienų nuo aplinkybių, nurodytų </w:t>
      </w:r>
      <w:r w:rsidR="00112BE1">
        <w:rPr>
          <w:b/>
          <w:szCs w:val="24"/>
        </w:rPr>
        <w:t xml:space="preserve">atitinkamai </w:t>
      </w:r>
      <w:r w:rsidR="00CE69EA">
        <w:rPr>
          <w:szCs w:val="24"/>
        </w:rPr>
        <w:t>Įstatymo 6 straipsnio 2</w:t>
      </w:r>
      <w:r w:rsidR="00CE69EA" w:rsidRPr="00CE69EA">
        <w:rPr>
          <w:strike/>
          <w:szCs w:val="24"/>
        </w:rPr>
        <w:t>–</w:t>
      </w:r>
      <w:r w:rsidR="00112BE1">
        <w:rPr>
          <w:b/>
          <w:szCs w:val="24"/>
        </w:rPr>
        <w:t>a</w:t>
      </w:r>
      <w:r w:rsidR="00CE69EA" w:rsidRPr="00CE69EA">
        <w:rPr>
          <w:b/>
          <w:szCs w:val="24"/>
        </w:rPr>
        <w:t>r</w:t>
      </w:r>
      <w:r w:rsidR="00CE69EA">
        <w:rPr>
          <w:szCs w:val="24"/>
        </w:rPr>
        <w:t xml:space="preserve"> 4 </w:t>
      </w:r>
      <w:r w:rsidR="00CE69EA" w:rsidRPr="00B80197">
        <w:rPr>
          <w:strike/>
          <w:szCs w:val="24"/>
        </w:rPr>
        <w:t>dalyse</w:t>
      </w:r>
      <w:r w:rsidR="00005019">
        <w:rPr>
          <w:szCs w:val="24"/>
        </w:rPr>
        <w:t xml:space="preserve"> </w:t>
      </w:r>
      <w:r w:rsidR="00005019" w:rsidRPr="00B80197">
        <w:rPr>
          <w:b/>
          <w:szCs w:val="24"/>
        </w:rPr>
        <w:t>dalyje</w:t>
      </w:r>
      <w:r w:rsidR="00CE69EA">
        <w:rPr>
          <w:szCs w:val="24"/>
        </w:rPr>
        <w:t>, atsiradimo dienos</w:t>
      </w:r>
      <w:r w:rsidR="00935EDF" w:rsidRPr="00304A79">
        <w:rPr>
          <w:szCs w:val="24"/>
        </w:rPr>
        <w:t>.</w:t>
      </w:r>
      <w:r w:rsidR="0057558B" w:rsidRPr="00304A79">
        <w:rPr>
          <w:szCs w:val="24"/>
        </w:rPr>
        <w:t>“</w:t>
      </w:r>
    </w:p>
    <w:p w14:paraId="42B1FB7E" w14:textId="490F4485" w:rsidR="00086A6B" w:rsidRDefault="00086A6B" w:rsidP="00097846">
      <w:pPr>
        <w:pStyle w:val="Sraopastraipa"/>
        <w:numPr>
          <w:ilvl w:val="0"/>
          <w:numId w:val="16"/>
        </w:numPr>
        <w:tabs>
          <w:tab w:val="left" w:pos="567"/>
          <w:tab w:val="left" w:pos="1276"/>
        </w:tabs>
        <w:spacing w:after="0" w:line="360" w:lineRule="auto"/>
        <w:ind w:right="-57"/>
        <w:jc w:val="both"/>
      </w:pPr>
      <w:r>
        <w:t xml:space="preserve">Pakeisti </w:t>
      </w:r>
      <w:r w:rsidR="00AA1CE5">
        <w:t>1</w:t>
      </w:r>
      <w:r w:rsidR="00CE69EA">
        <w:t>5 punktą ir jį</w:t>
      </w:r>
      <w:r w:rsidRPr="006675DE">
        <w:t xml:space="preserve"> išdėstyti taip:</w:t>
      </w:r>
    </w:p>
    <w:p w14:paraId="43CC11E1" w14:textId="39E8659D" w:rsidR="007E3F33" w:rsidRDefault="00086A6B" w:rsidP="00097846">
      <w:pPr>
        <w:tabs>
          <w:tab w:val="left" w:pos="709"/>
        </w:tabs>
        <w:spacing w:line="360" w:lineRule="auto"/>
        <w:ind w:right="-57"/>
        <w:jc w:val="both"/>
        <w:rPr>
          <w:szCs w:val="24"/>
        </w:rPr>
      </w:pPr>
      <w:r>
        <w:rPr>
          <w:szCs w:val="24"/>
        </w:rPr>
        <w:tab/>
        <w:t>„</w:t>
      </w:r>
      <w:r w:rsidR="009B3490">
        <w:rPr>
          <w:szCs w:val="24"/>
          <w:lang w:val="en-US"/>
        </w:rPr>
        <w:t xml:space="preserve">15. </w:t>
      </w:r>
      <w:r w:rsidR="009B3490">
        <w:rPr>
          <w:szCs w:val="22"/>
        </w:rPr>
        <w:t>Įstatymo 6 straipsnio 2</w:t>
      </w:r>
      <w:r w:rsidR="009B3490" w:rsidRPr="009B3490">
        <w:rPr>
          <w:strike/>
          <w:szCs w:val="22"/>
        </w:rPr>
        <w:t>–</w:t>
      </w:r>
      <w:r w:rsidR="009B3490">
        <w:rPr>
          <w:szCs w:val="22"/>
        </w:rPr>
        <w:t xml:space="preserve"> </w:t>
      </w:r>
      <w:r w:rsidR="009B3490">
        <w:rPr>
          <w:b/>
          <w:szCs w:val="22"/>
        </w:rPr>
        <w:t xml:space="preserve">ir </w:t>
      </w:r>
      <w:r w:rsidR="009B3490">
        <w:rPr>
          <w:szCs w:val="22"/>
        </w:rPr>
        <w:t xml:space="preserve">4 dalyse nurodytiems bedarbiams nedarbo draudimo išmoka pradedama mokėti nuo kitos dienos po to, kai išnyksta </w:t>
      </w:r>
      <w:r w:rsidR="00C31E24">
        <w:rPr>
          <w:b/>
          <w:szCs w:val="22"/>
        </w:rPr>
        <w:t xml:space="preserve">atitinkamai </w:t>
      </w:r>
      <w:r w:rsidR="009B3490">
        <w:rPr>
          <w:szCs w:val="22"/>
        </w:rPr>
        <w:t>Įstatymo 6 straipsnio 2</w:t>
      </w:r>
      <w:r w:rsidR="009B3490" w:rsidRPr="009B3490">
        <w:rPr>
          <w:strike/>
          <w:szCs w:val="22"/>
        </w:rPr>
        <w:t>–</w:t>
      </w:r>
      <w:r w:rsidR="009B3490">
        <w:rPr>
          <w:szCs w:val="22"/>
        </w:rPr>
        <w:t xml:space="preserve"> </w:t>
      </w:r>
      <w:r w:rsidR="00C31E24">
        <w:rPr>
          <w:b/>
          <w:szCs w:val="22"/>
        </w:rPr>
        <w:t>a</w:t>
      </w:r>
      <w:r w:rsidR="009B3490">
        <w:rPr>
          <w:b/>
          <w:szCs w:val="22"/>
        </w:rPr>
        <w:t xml:space="preserve">r </w:t>
      </w:r>
      <w:r w:rsidR="009B3490">
        <w:rPr>
          <w:szCs w:val="22"/>
        </w:rPr>
        <w:t xml:space="preserve">4 </w:t>
      </w:r>
      <w:r w:rsidR="009B3490" w:rsidRPr="00121409">
        <w:rPr>
          <w:strike/>
        </w:rPr>
        <w:t>dalyse</w:t>
      </w:r>
      <w:r w:rsidR="009B3490">
        <w:rPr>
          <w:szCs w:val="22"/>
        </w:rPr>
        <w:t xml:space="preserve"> </w:t>
      </w:r>
      <w:r w:rsidR="00C31E24">
        <w:rPr>
          <w:b/>
          <w:szCs w:val="22"/>
        </w:rPr>
        <w:t xml:space="preserve">dalyje </w:t>
      </w:r>
      <w:r w:rsidR="009B3490">
        <w:rPr>
          <w:szCs w:val="22"/>
        </w:rPr>
        <w:t>nustatytos aplinkybės. Bedarbiams, gaunantiems ligos išmoką dėl laikinojo nedarbingumo, atsiradusio jiems dirbant, kai bedarbio statusas buvo sustabdytas ar panaikintas, nedarbo draudimo išmoka mokama Įstatymo 13 straipsnio 1 dalyje nustatyta tvarka</w:t>
      </w:r>
      <w:r w:rsidR="009B3490">
        <w:rPr>
          <w:szCs w:val="24"/>
        </w:rPr>
        <w:t>.</w:t>
      </w:r>
      <w:r w:rsidR="00027469" w:rsidRPr="00027469">
        <w:rPr>
          <w:szCs w:val="24"/>
        </w:rPr>
        <w:t>“</w:t>
      </w:r>
    </w:p>
    <w:p w14:paraId="5DD060B9" w14:textId="36D0DCF2" w:rsidR="00202C85" w:rsidRDefault="00005019" w:rsidP="00202C85">
      <w:pPr>
        <w:pStyle w:val="Sraopastraipa"/>
        <w:numPr>
          <w:ilvl w:val="0"/>
          <w:numId w:val="16"/>
        </w:numPr>
        <w:tabs>
          <w:tab w:val="left" w:pos="709"/>
        </w:tabs>
        <w:spacing w:line="360" w:lineRule="atLeast"/>
        <w:ind w:right="-58"/>
        <w:jc w:val="both"/>
        <w:rPr>
          <w:szCs w:val="24"/>
        </w:rPr>
      </w:pPr>
      <w:r w:rsidRPr="00202C85">
        <w:rPr>
          <w:szCs w:val="24"/>
        </w:rPr>
        <w:t xml:space="preserve">Pakeisti </w:t>
      </w:r>
      <w:r w:rsidR="00202C85" w:rsidRPr="00202C85">
        <w:rPr>
          <w:szCs w:val="24"/>
        </w:rPr>
        <w:t>19</w:t>
      </w:r>
      <w:r w:rsidRPr="00202C85">
        <w:rPr>
          <w:szCs w:val="24"/>
        </w:rPr>
        <w:t xml:space="preserve"> punktą ir jį išdėstyti taip:</w:t>
      </w:r>
    </w:p>
    <w:p w14:paraId="43F293E7" w14:textId="672A5212" w:rsidR="00005019" w:rsidRPr="00A71791" w:rsidRDefault="00202C85" w:rsidP="00202C85">
      <w:pPr>
        <w:tabs>
          <w:tab w:val="left" w:pos="450"/>
        </w:tabs>
        <w:spacing w:line="360" w:lineRule="auto"/>
        <w:ind w:right="-57" w:firstLine="720"/>
        <w:jc w:val="both"/>
        <w:rPr>
          <w:szCs w:val="24"/>
        </w:rPr>
      </w:pPr>
      <w:r>
        <w:rPr>
          <w:szCs w:val="24"/>
        </w:rPr>
        <w:t xml:space="preserve">„19. Sprendimą dėl nedarbo draudimo išmokos mokėjimo sustabdymo, atnaujinimo, nutraukimo ar pratęsimo Fondo valdybos teritorinis skyrius priima ne vėliau kaip per 10 darbo dienų nuo duomenų ir (ar) dokumentų, nurodančių pasikeitusias aplinkybes, gavimo dienos. </w:t>
      </w:r>
      <w:r>
        <w:rPr>
          <w:b/>
          <w:szCs w:val="24"/>
        </w:rPr>
        <w:t>S</w:t>
      </w:r>
      <w:r w:rsidR="00005019" w:rsidRPr="00A71791">
        <w:rPr>
          <w:b/>
          <w:szCs w:val="24"/>
        </w:rPr>
        <w:t xml:space="preserve">prendimą dėl nedarbo draudimo išmokos skyrimo </w:t>
      </w:r>
      <w:r w:rsidR="00A71791" w:rsidRPr="00A71791">
        <w:rPr>
          <w:b/>
          <w:szCs w:val="24"/>
        </w:rPr>
        <w:t>pakartotin</w:t>
      </w:r>
      <w:r w:rsidR="00A71791">
        <w:rPr>
          <w:b/>
          <w:szCs w:val="24"/>
        </w:rPr>
        <w:t>ai</w:t>
      </w:r>
      <w:r w:rsidR="00A71791" w:rsidRPr="00A71791">
        <w:rPr>
          <w:b/>
          <w:szCs w:val="24"/>
        </w:rPr>
        <w:t xml:space="preserve"> </w:t>
      </w:r>
      <w:r w:rsidRPr="00A71791">
        <w:rPr>
          <w:b/>
          <w:szCs w:val="24"/>
        </w:rPr>
        <w:t xml:space="preserve">Fondo valdybos teritorinis skyrius </w:t>
      </w:r>
      <w:r w:rsidR="00D371C0">
        <w:rPr>
          <w:b/>
          <w:szCs w:val="24"/>
        </w:rPr>
        <w:t xml:space="preserve">priima </w:t>
      </w:r>
      <w:bookmarkStart w:id="0" w:name="_GoBack"/>
      <w:bookmarkEnd w:id="0"/>
      <w:r w:rsidR="00005019" w:rsidRPr="00A71791">
        <w:rPr>
          <w:b/>
          <w:szCs w:val="24"/>
        </w:rPr>
        <w:t>ne vėliau kaip per 10 darbo dienų nuo aplinkybių, nurodytų Įstatymo 10 straipsnyje, atsiradimo dienos.</w:t>
      </w:r>
      <w:r w:rsidR="00005019">
        <w:rPr>
          <w:szCs w:val="24"/>
        </w:rPr>
        <w:t>“</w:t>
      </w:r>
    </w:p>
    <w:p w14:paraId="532D109A" w14:textId="77777777" w:rsidR="00005019" w:rsidRDefault="00005019" w:rsidP="007E3F33">
      <w:pPr>
        <w:spacing w:line="360" w:lineRule="atLeast"/>
        <w:contextualSpacing/>
        <w:jc w:val="both"/>
      </w:pPr>
    </w:p>
    <w:p w14:paraId="7B640A18" w14:textId="3B4B7862" w:rsidR="00532EA2" w:rsidRPr="00304A79" w:rsidRDefault="00532EA2" w:rsidP="00532EA2">
      <w:pPr>
        <w:pStyle w:val="Antrats"/>
        <w:tabs>
          <w:tab w:val="clear" w:pos="4153"/>
          <w:tab w:val="center" w:pos="-7800"/>
          <w:tab w:val="left" w:pos="6237"/>
        </w:tabs>
      </w:pPr>
      <w:r w:rsidRPr="00304A79">
        <w:lastRenderedPageBreak/>
        <w:t>Ministr</w:t>
      </w:r>
      <w:r w:rsidR="005D598C" w:rsidRPr="00304A79">
        <w:t>as</w:t>
      </w:r>
      <w:r w:rsidRPr="00304A79">
        <w:t xml:space="preserve"> Pirminink</w:t>
      </w:r>
      <w:r w:rsidR="005D598C" w:rsidRPr="00304A79">
        <w:t>as</w:t>
      </w:r>
      <w:r w:rsidRPr="00304A79">
        <w:tab/>
      </w:r>
    </w:p>
    <w:p w14:paraId="5F4693CC" w14:textId="77777777" w:rsidR="00925B20" w:rsidRDefault="00925B20" w:rsidP="00532EA2">
      <w:pPr>
        <w:pStyle w:val="Antrats"/>
        <w:tabs>
          <w:tab w:val="clear" w:pos="4153"/>
          <w:tab w:val="center" w:pos="-7800"/>
          <w:tab w:val="left" w:pos="6237"/>
        </w:tabs>
      </w:pPr>
    </w:p>
    <w:p w14:paraId="5E3E8980" w14:textId="77777777" w:rsidR="004B01AE" w:rsidRDefault="004B01AE" w:rsidP="00532EA2">
      <w:pPr>
        <w:pStyle w:val="Antrats"/>
        <w:tabs>
          <w:tab w:val="clear" w:pos="4153"/>
          <w:tab w:val="center" w:pos="-7800"/>
          <w:tab w:val="left" w:pos="6237"/>
        </w:tabs>
      </w:pPr>
    </w:p>
    <w:p w14:paraId="202DD163" w14:textId="77777777" w:rsidR="004B01AE" w:rsidRPr="00304A79" w:rsidRDefault="004B01AE" w:rsidP="00532EA2">
      <w:pPr>
        <w:pStyle w:val="Antrats"/>
        <w:tabs>
          <w:tab w:val="clear" w:pos="4153"/>
          <w:tab w:val="center" w:pos="-7800"/>
          <w:tab w:val="left" w:pos="6237"/>
        </w:tabs>
      </w:pPr>
    </w:p>
    <w:p w14:paraId="074BA0CA" w14:textId="4E043C09" w:rsidR="00532EA2" w:rsidRDefault="00EC55C3" w:rsidP="00703148">
      <w:pPr>
        <w:pStyle w:val="Antrats"/>
        <w:tabs>
          <w:tab w:val="clear" w:pos="4153"/>
          <w:tab w:val="center" w:pos="-7800"/>
          <w:tab w:val="left" w:pos="6237"/>
        </w:tabs>
      </w:pPr>
      <w:r>
        <w:t xml:space="preserve">Socialinės apsaugos ir darbo </w:t>
      </w:r>
      <w:r w:rsidR="00566441" w:rsidRPr="00304A79">
        <w:t>ministr</w:t>
      </w:r>
      <w:r w:rsidR="00DE324D" w:rsidRPr="00304A79">
        <w:t>as</w:t>
      </w:r>
      <w:r w:rsidR="005244AA">
        <w:tab/>
      </w:r>
    </w:p>
    <w:p w14:paraId="67EB886A" w14:textId="77777777" w:rsidR="004B01AE" w:rsidRDefault="004B01AE">
      <w:pPr>
        <w:pStyle w:val="Antrats"/>
        <w:tabs>
          <w:tab w:val="clear" w:pos="4153"/>
          <w:tab w:val="center" w:pos="-7800"/>
          <w:tab w:val="left" w:pos="6237"/>
        </w:tabs>
      </w:pPr>
    </w:p>
    <w:sectPr w:rsidR="004B01AE" w:rsidSect="004B01AE">
      <w:headerReference w:type="even" r:id="rId9"/>
      <w:headerReference w:type="default" r:id="rId10"/>
      <w:headerReference w:type="first" r:id="rId11"/>
      <w:pgSz w:w="11906" w:h="16838" w:code="9"/>
      <w:pgMar w:top="1138" w:right="1138" w:bottom="1138" w:left="1699" w:header="562" w:footer="562"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2F516" w14:textId="77777777" w:rsidR="00AF0800" w:rsidRDefault="00AF0800">
      <w:r>
        <w:separator/>
      </w:r>
    </w:p>
  </w:endnote>
  <w:endnote w:type="continuationSeparator" w:id="0">
    <w:p w14:paraId="711ACE5B" w14:textId="77777777" w:rsidR="00AF0800" w:rsidRDefault="00AF0800">
      <w:r>
        <w:continuationSeparator/>
      </w:r>
    </w:p>
  </w:endnote>
  <w:endnote w:type="continuationNotice" w:id="1">
    <w:p w14:paraId="2E26DE68" w14:textId="77777777" w:rsidR="00AF0800" w:rsidRDefault="00AF0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1ACA3" w14:textId="77777777" w:rsidR="00AF0800" w:rsidRDefault="00AF0800">
      <w:r>
        <w:separator/>
      </w:r>
    </w:p>
  </w:footnote>
  <w:footnote w:type="continuationSeparator" w:id="0">
    <w:p w14:paraId="6311791C" w14:textId="77777777" w:rsidR="00AF0800" w:rsidRDefault="00AF0800">
      <w:r>
        <w:continuationSeparator/>
      </w:r>
    </w:p>
  </w:footnote>
  <w:footnote w:type="continuationNotice" w:id="1">
    <w:p w14:paraId="6DDFE416" w14:textId="77777777" w:rsidR="00AF0800" w:rsidRDefault="00AF08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71C0">
      <w:rPr>
        <w:rStyle w:val="Puslapionumeris"/>
        <w:noProof/>
      </w:rPr>
      <w:t>2</w:t>
    </w:r>
    <w:r>
      <w:rPr>
        <w:rStyle w:val="Puslapionumeris"/>
      </w:rPr>
      <w:fldChar w:fldCharType="end"/>
    </w:r>
  </w:p>
  <w:p w14:paraId="17AE7AAD" w14:textId="77777777"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490D3E0C" w:rsidR="00130C26" w:rsidRDefault="00027469" w:rsidP="00005019">
    <w:pPr>
      <w:tabs>
        <w:tab w:val="left" w:pos="6663"/>
      </w:tabs>
      <w:rPr>
        <w:b/>
      </w:rPr>
    </w:pPr>
    <w:r>
      <w:rPr>
        <w:b/>
      </w:rPr>
      <w:tab/>
      <w:t xml:space="preserve">  </w:t>
    </w:r>
    <w:r w:rsidR="002D3043">
      <w:rPr>
        <w:b/>
      </w:rPr>
      <w:t xml:space="preserve"> </w:t>
    </w:r>
    <w:r w:rsidR="00130C26" w:rsidRPr="000C2972">
      <w:rPr>
        <w:b/>
      </w:rPr>
      <w:t>P</w:t>
    </w:r>
    <w:r>
      <w:rPr>
        <w:b/>
      </w:rPr>
      <w:t>rojekto</w:t>
    </w:r>
  </w:p>
  <w:p w14:paraId="5ABB55EC" w14:textId="4CF60725" w:rsidR="00027469" w:rsidRPr="000C2972" w:rsidRDefault="00027469" w:rsidP="00005019">
    <w:pPr>
      <w:tabs>
        <w:tab w:val="left" w:pos="6663"/>
      </w:tabs>
      <w:jc w:val="right"/>
      <w:rPr>
        <w:b/>
      </w:rPr>
    </w:pPr>
    <w:r>
      <w:rPr>
        <w:b/>
      </w:rPr>
      <w:t>lyginamasis variantas</w:t>
    </w:r>
  </w:p>
  <w:p w14:paraId="15DFED99" w14:textId="77777777" w:rsidR="00005019" w:rsidRDefault="00005019" w:rsidP="00005019">
    <w:pPr>
      <w:jc w:val="center"/>
    </w:pPr>
  </w:p>
  <w:p w14:paraId="17AE7AB1" w14:textId="77777777"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130C26" w:rsidRPr="000F4C8C" w:rsidRDefault="00130C26" w:rsidP="00703148">
    <w:pPr>
      <w:jc w:val="center"/>
      <w:rPr>
        <w:caps/>
      </w:rPr>
    </w:pPr>
  </w:p>
  <w:p w14:paraId="17AE7AB3" w14:textId="77777777"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9C332E9"/>
    <w:multiLevelType w:val="hybridMultilevel"/>
    <w:tmpl w:val="6E926A3E"/>
    <w:lvl w:ilvl="0" w:tplc="9F8068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1"/>
  </w:num>
  <w:num w:numId="3">
    <w:abstractNumId w:val="7"/>
  </w:num>
  <w:num w:numId="4">
    <w:abstractNumId w:val="13"/>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5019"/>
    <w:rsid w:val="00014A64"/>
    <w:rsid w:val="00015401"/>
    <w:rsid w:val="00020C46"/>
    <w:rsid w:val="00021155"/>
    <w:rsid w:val="000213BA"/>
    <w:rsid w:val="0002398C"/>
    <w:rsid w:val="00023B19"/>
    <w:rsid w:val="00023F53"/>
    <w:rsid w:val="00027469"/>
    <w:rsid w:val="00040D80"/>
    <w:rsid w:val="0004392A"/>
    <w:rsid w:val="00050062"/>
    <w:rsid w:val="00050DAC"/>
    <w:rsid w:val="0005781B"/>
    <w:rsid w:val="00061715"/>
    <w:rsid w:val="00066865"/>
    <w:rsid w:val="00071F90"/>
    <w:rsid w:val="00077AD5"/>
    <w:rsid w:val="000826E8"/>
    <w:rsid w:val="0008470F"/>
    <w:rsid w:val="00085093"/>
    <w:rsid w:val="00086A6B"/>
    <w:rsid w:val="00097846"/>
    <w:rsid w:val="00097EC7"/>
    <w:rsid w:val="000A3950"/>
    <w:rsid w:val="000A655E"/>
    <w:rsid w:val="000A6572"/>
    <w:rsid w:val="000B4EEB"/>
    <w:rsid w:val="000B6A65"/>
    <w:rsid w:val="000C2681"/>
    <w:rsid w:val="000C2972"/>
    <w:rsid w:val="000C51A7"/>
    <w:rsid w:val="000C564A"/>
    <w:rsid w:val="000D3129"/>
    <w:rsid w:val="000D47C2"/>
    <w:rsid w:val="000D7E90"/>
    <w:rsid w:val="000E1B35"/>
    <w:rsid w:val="000E1CAC"/>
    <w:rsid w:val="000E479B"/>
    <w:rsid w:val="000E5567"/>
    <w:rsid w:val="000E6350"/>
    <w:rsid w:val="000F12E8"/>
    <w:rsid w:val="000F4C8C"/>
    <w:rsid w:val="000F4DAE"/>
    <w:rsid w:val="000F52F1"/>
    <w:rsid w:val="00107B22"/>
    <w:rsid w:val="00112BE1"/>
    <w:rsid w:val="001130BB"/>
    <w:rsid w:val="0011343E"/>
    <w:rsid w:val="00121409"/>
    <w:rsid w:val="00122232"/>
    <w:rsid w:val="001272CA"/>
    <w:rsid w:val="00130979"/>
    <w:rsid w:val="00130C26"/>
    <w:rsid w:val="0013687E"/>
    <w:rsid w:val="00136AFB"/>
    <w:rsid w:val="00136E81"/>
    <w:rsid w:val="00142D42"/>
    <w:rsid w:val="00144257"/>
    <w:rsid w:val="00144BD5"/>
    <w:rsid w:val="00151ADA"/>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135"/>
    <w:rsid w:val="001D0ECF"/>
    <w:rsid w:val="001D257A"/>
    <w:rsid w:val="001D77D7"/>
    <w:rsid w:val="001E1A82"/>
    <w:rsid w:val="001F03BA"/>
    <w:rsid w:val="001F09B2"/>
    <w:rsid w:val="001F4A01"/>
    <w:rsid w:val="001F7101"/>
    <w:rsid w:val="00201AC2"/>
    <w:rsid w:val="00202C85"/>
    <w:rsid w:val="00204B09"/>
    <w:rsid w:val="00204BE2"/>
    <w:rsid w:val="00207C40"/>
    <w:rsid w:val="0022289B"/>
    <w:rsid w:val="00223CFA"/>
    <w:rsid w:val="002241D5"/>
    <w:rsid w:val="00226350"/>
    <w:rsid w:val="002325E5"/>
    <w:rsid w:val="00233321"/>
    <w:rsid w:val="00233718"/>
    <w:rsid w:val="00233FFE"/>
    <w:rsid w:val="00234578"/>
    <w:rsid w:val="002351DA"/>
    <w:rsid w:val="002368EF"/>
    <w:rsid w:val="00240C19"/>
    <w:rsid w:val="00240F62"/>
    <w:rsid w:val="00243E54"/>
    <w:rsid w:val="00244099"/>
    <w:rsid w:val="00245C90"/>
    <w:rsid w:val="00246CCF"/>
    <w:rsid w:val="002504B1"/>
    <w:rsid w:val="00253A2C"/>
    <w:rsid w:val="0026001E"/>
    <w:rsid w:val="00263F1A"/>
    <w:rsid w:val="002672B6"/>
    <w:rsid w:val="0027356B"/>
    <w:rsid w:val="0029473A"/>
    <w:rsid w:val="00297E04"/>
    <w:rsid w:val="002A1B35"/>
    <w:rsid w:val="002A1DB5"/>
    <w:rsid w:val="002A50C6"/>
    <w:rsid w:val="002A698D"/>
    <w:rsid w:val="002A7698"/>
    <w:rsid w:val="002B00B8"/>
    <w:rsid w:val="002B2329"/>
    <w:rsid w:val="002B3947"/>
    <w:rsid w:val="002B3A50"/>
    <w:rsid w:val="002C1849"/>
    <w:rsid w:val="002C2FE0"/>
    <w:rsid w:val="002C69E1"/>
    <w:rsid w:val="002D0CD9"/>
    <w:rsid w:val="002D3043"/>
    <w:rsid w:val="002D4B01"/>
    <w:rsid w:val="002D7924"/>
    <w:rsid w:val="002E044E"/>
    <w:rsid w:val="002E25EE"/>
    <w:rsid w:val="002E3057"/>
    <w:rsid w:val="002E3918"/>
    <w:rsid w:val="002E6A39"/>
    <w:rsid w:val="002F638B"/>
    <w:rsid w:val="002F7955"/>
    <w:rsid w:val="0030023B"/>
    <w:rsid w:val="00304A79"/>
    <w:rsid w:val="00313120"/>
    <w:rsid w:val="00315107"/>
    <w:rsid w:val="00317A35"/>
    <w:rsid w:val="00320E6D"/>
    <w:rsid w:val="00321C73"/>
    <w:rsid w:val="003224B3"/>
    <w:rsid w:val="00325364"/>
    <w:rsid w:val="00331F88"/>
    <w:rsid w:val="00337AF3"/>
    <w:rsid w:val="00337FE5"/>
    <w:rsid w:val="00341916"/>
    <w:rsid w:val="003548DA"/>
    <w:rsid w:val="00356F64"/>
    <w:rsid w:val="00365C2B"/>
    <w:rsid w:val="003673CF"/>
    <w:rsid w:val="003677B0"/>
    <w:rsid w:val="003761DC"/>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3F2EC3"/>
    <w:rsid w:val="00400F28"/>
    <w:rsid w:val="004024B7"/>
    <w:rsid w:val="00402FAB"/>
    <w:rsid w:val="00404A91"/>
    <w:rsid w:val="00404D4D"/>
    <w:rsid w:val="0040785D"/>
    <w:rsid w:val="00411A4D"/>
    <w:rsid w:val="00413EE5"/>
    <w:rsid w:val="004146C8"/>
    <w:rsid w:val="00414D24"/>
    <w:rsid w:val="00425A1F"/>
    <w:rsid w:val="00425D55"/>
    <w:rsid w:val="00431F67"/>
    <w:rsid w:val="00440821"/>
    <w:rsid w:val="00441D28"/>
    <w:rsid w:val="0045077B"/>
    <w:rsid w:val="00455B9B"/>
    <w:rsid w:val="004579B7"/>
    <w:rsid w:val="0046127E"/>
    <w:rsid w:val="00465D2F"/>
    <w:rsid w:val="00471F48"/>
    <w:rsid w:val="00474C4F"/>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01AE"/>
    <w:rsid w:val="004B2FEE"/>
    <w:rsid w:val="004B35AE"/>
    <w:rsid w:val="004B438E"/>
    <w:rsid w:val="004B533D"/>
    <w:rsid w:val="004C25B3"/>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13C9"/>
    <w:rsid w:val="00553870"/>
    <w:rsid w:val="005608F1"/>
    <w:rsid w:val="00566441"/>
    <w:rsid w:val="005709CF"/>
    <w:rsid w:val="00571CC9"/>
    <w:rsid w:val="0057362D"/>
    <w:rsid w:val="00574F8C"/>
    <w:rsid w:val="0057558B"/>
    <w:rsid w:val="00581771"/>
    <w:rsid w:val="0058430B"/>
    <w:rsid w:val="00592506"/>
    <w:rsid w:val="005A09BD"/>
    <w:rsid w:val="005A5535"/>
    <w:rsid w:val="005A733D"/>
    <w:rsid w:val="005B0B0D"/>
    <w:rsid w:val="005B203B"/>
    <w:rsid w:val="005B3583"/>
    <w:rsid w:val="005B45E9"/>
    <w:rsid w:val="005B64D5"/>
    <w:rsid w:val="005B74F3"/>
    <w:rsid w:val="005C1717"/>
    <w:rsid w:val="005C5374"/>
    <w:rsid w:val="005D12A1"/>
    <w:rsid w:val="005D598C"/>
    <w:rsid w:val="005E23ED"/>
    <w:rsid w:val="005E3E9F"/>
    <w:rsid w:val="005E7DD4"/>
    <w:rsid w:val="005F41D9"/>
    <w:rsid w:val="005F62C0"/>
    <w:rsid w:val="00600A4B"/>
    <w:rsid w:val="00601EBA"/>
    <w:rsid w:val="006157D4"/>
    <w:rsid w:val="006167C8"/>
    <w:rsid w:val="00616BDE"/>
    <w:rsid w:val="0062183E"/>
    <w:rsid w:val="00626F9E"/>
    <w:rsid w:val="006275F2"/>
    <w:rsid w:val="00631A11"/>
    <w:rsid w:val="006338DA"/>
    <w:rsid w:val="00646490"/>
    <w:rsid w:val="006547B6"/>
    <w:rsid w:val="006579C1"/>
    <w:rsid w:val="00657D18"/>
    <w:rsid w:val="00665225"/>
    <w:rsid w:val="006675DE"/>
    <w:rsid w:val="00670213"/>
    <w:rsid w:val="00672980"/>
    <w:rsid w:val="00672A7F"/>
    <w:rsid w:val="00677419"/>
    <w:rsid w:val="00677A14"/>
    <w:rsid w:val="00680411"/>
    <w:rsid w:val="006817AF"/>
    <w:rsid w:val="006827A5"/>
    <w:rsid w:val="00684C7E"/>
    <w:rsid w:val="00685AA4"/>
    <w:rsid w:val="006871FC"/>
    <w:rsid w:val="00691100"/>
    <w:rsid w:val="00694E9D"/>
    <w:rsid w:val="00695E5D"/>
    <w:rsid w:val="006972E2"/>
    <w:rsid w:val="00697FD6"/>
    <w:rsid w:val="006A1298"/>
    <w:rsid w:val="006A2A82"/>
    <w:rsid w:val="006A5FB7"/>
    <w:rsid w:val="006B023A"/>
    <w:rsid w:val="006B0EEB"/>
    <w:rsid w:val="006B7E9D"/>
    <w:rsid w:val="006C1E94"/>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0229"/>
    <w:rsid w:val="00722302"/>
    <w:rsid w:val="00722BF7"/>
    <w:rsid w:val="0073183E"/>
    <w:rsid w:val="007348DD"/>
    <w:rsid w:val="007358EF"/>
    <w:rsid w:val="00742292"/>
    <w:rsid w:val="00746968"/>
    <w:rsid w:val="007469D8"/>
    <w:rsid w:val="0075181B"/>
    <w:rsid w:val="007542CA"/>
    <w:rsid w:val="00755E95"/>
    <w:rsid w:val="00757DFF"/>
    <w:rsid w:val="00761339"/>
    <w:rsid w:val="007622C8"/>
    <w:rsid w:val="00763063"/>
    <w:rsid w:val="00763C5D"/>
    <w:rsid w:val="00763F3A"/>
    <w:rsid w:val="00765E1F"/>
    <w:rsid w:val="00774479"/>
    <w:rsid w:val="00780BDF"/>
    <w:rsid w:val="00784E27"/>
    <w:rsid w:val="007908B0"/>
    <w:rsid w:val="007932A1"/>
    <w:rsid w:val="007942ED"/>
    <w:rsid w:val="007A39E8"/>
    <w:rsid w:val="007A5B23"/>
    <w:rsid w:val="007A7255"/>
    <w:rsid w:val="007B12D8"/>
    <w:rsid w:val="007B2E69"/>
    <w:rsid w:val="007B7C73"/>
    <w:rsid w:val="007C0582"/>
    <w:rsid w:val="007C13F1"/>
    <w:rsid w:val="007C1C24"/>
    <w:rsid w:val="007C5707"/>
    <w:rsid w:val="007D4F55"/>
    <w:rsid w:val="007D6E06"/>
    <w:rsid w:val="007E3F33"/>
    <w:rsid w:val="007E46ED"/>
    <w:rsid w:val="007E7535"/>
    <w:rsid w:val="007F27AF"/>
    <w:rsid w:val="007F78DC"/>
    <w:rsid w:val="00802489"/>
    <w:rsid w:val="0080291C"/>
    <w:rsid w:val="00807CA3"/>
    <w:rsid w:val="00810BEC"/>
    <w:rsid w:val="00814436"/>
    <w:rsid w:val="00814D28"/>
    <w:rsid w:val="00814F82"/>
    <w:rsid w:val="00816DD3"/>
    <w:rsid w:val="00817FA8"/>
    <w:rsid w:val="00821EC6"/>
    <w:rsid w:val="00824675"/>
    <w:rsid w:val="00825919"/>
    <w:rsid w:val="008264A8"/>
    <w:rsid w:val="00826991"/>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36B"/>
    <w:rsid w:val="00892B62"/>
    <w:rsid w:val="00892FB8"/>
    <w:rsid w:val="00893192"/>
    <w:rsid w:val="00897303"/>
    <w:rsid w:val="008A1290"/>
    <w:rsid w:val="008A2661"/>
    <w:rsid w:val="008A5E4B"/>
    <w:rsid w:val="008C089B"/>
    <w:rsid w:val="008C095C"/>
    <w:rsid w:val="008C5C61"/>
    <w:rsid w:val="008C5E17"/>
    <w:rsid w:val="008C6227"/>
    <w:rsid w:val="008E465F"/>
    <w:rsid w:val="008E4B20"/>
    <w:rsid w:val="008E5707"/>
    <w:rsid w:val="009008BA"/>
    <w:rsid w:val="00901D43"/>
    <w:rsid w:val="009024D9"/>
    <w:rsid w:val="009029DC"/>
    <w:rsid w:val="00906F89"/>
    <w:rsid w:val="00907FC5"/>
    <w:rsid w:val="0091069D"/>
    <w:rsid w:val="00911F4B"/>
    <w:rsid w:val="00914213"/>
    <w:rsid w:val="00916C72"/>
    <w:rsid w:val="00920FC2"/>
    <w:rsid w:val="009226A8"/>
    <w:rsid w:val="00925B20"/>
    <w:rsid w:val="00925B3F"/>
    <w:rsid w:val="00926066"/>
    <w:rsid w:val="00932705"/>
    <w:rsid w:val="00935EDF"/>
    <w:rsid w:val="00936075"/>
    <w:rsid w:val="00936ED0"/>
    <w:rsid w:val="00943590"/>
    <w:rsid w:val="0094440D"/>
    <w:rsid w:val="00952031"/>
    <w:rsid w:val="00956722"/>
    <w:rsid w:val="00956874"/>
    <w:rsid w:val="00964D59"/>
    <w:rsid w:val="009655D2"/>
    <w:rsid w:val="00965EEE"/>
    <w:rsid w:val="00967488"/>
    <w:rsid w:val="00967551"/>
    <w:rsid w:val="00967EAF"/>
    <w:rsid w:val="00974C53"/>
    <w:rsid w:val="00981A5F"/>
    <w:rsid w:val="009873A0"/>
    <w:rsid w:val="0099261C"/>
    <w:rsid w:val="009927AF"/>
    <w:rsid w:val="009A0D3E"/>
    <w:rsid w:val="009A296E"/>
    <w:rsid w:val="009A4204"/>
    <w:rsid w:val="009A612B"/>
    <w:rsid w:val="009A6DE7"/>
    <w:rsid w:val="009A78FD"/>
    <w:rsid w:val="009B03FC"/>
    <w:rsid w:val="009B2682"/>
    <w:rsid w:val="009B2EDB"/>
    <w:rsid w:val="009B3490"/>
    <w:rsid w:val="009C2A3A"/>
    <w:rsid w:val="009C3ED0"/>
    <w:rsid w:val="009C6305"/>
    <w:rsid w:val="009C6CA2"/>
    <w:rsid w:val="009D0EB2"/>
    <w:rsid w:val="009D22CB"/>
    <w:rsid w:val="009D33B6"/>
    <w:rsid w:val="009D5785"/>
    <w:rsid w:val="009E4D4D"/>
    <w:rsid w:val="009E7C39"/>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1791"/>
    <w:rsid w:val="00A76D43"/>
    <w:rsid w:val="00A831D7"/>
    <w:rsid w:val="00A8528F"/>
    <w:rsid w:val="00A859ED"/>
    <w:rsid w:val="00A90C10"/>
    <w:rsid w:val="00A93A1B"/>
    <w:rsid w:val="00AA1CE5"/>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0800"/>
    <w:rsid w:val="00AF4619"/>
    <w:rsid w:val="00AF771D"/>
    <w:rsid w:val="00AF7D79"/>
    <w:rsid w:val="00B04D1B"/>
    <w:rsid w:val="00B04FA3"/>
    <w:rsid w:val="00B1502B"/>
    <w:rsid w:val="00B15F82"/>
    <w:rsid w:val="00B16079"/>
    <w:rsid w:val="00B1730B"/>
    <w:rsid w:val="00B24D08"/>
    <w:rsid w:val="00B3477E"/>
    <w:rsid w:val="00B34A6A"/>
    <w:rsid w:val="00B429AE"/>
    <w:rsid w:val="00B45D3F"/>
    <w:rsid w:val="00B5137D"/>
    <w:rsid w:val="00B538BF"/>
    <w:rsid w:val="00B5391D"/>
    <w:rsid w:val="00B66AFD"/>
    <w:rsid w:val="00B71E40"/>
    <w:rsid w:val="00B72613"/>
    <w:rsid w:val="00B76743"/>
    <w:rsid w:val="00B80197"/>
    <w:rsid w:val="00B822E3"/>
    <w:rsid w:val="00B905AA"/>
    <w:rsid w:val="00BA12C2"/>
    <w:rsid w:val="00BA4F2E"/>
    <w:rsid w:val="00BA74FB"/>
    <w:rsid w:val="00BB1C1C"/>
    <w:rsid w:val="00BB2555"/>
    <w:rsid w:val="00BC05C6"/>
    <w:rsid w:val="00BC1F64"/>
    <w:rsid w:val="00BC4303"/>
    <w:rsid w:val="00BC59D7"/>
    <w:rsid w:val="00BE1A23"/>
    <w:rsid w:val="00BE4812"/>
    <w:rsid w:val="00BE659E"/>
    <w:rsid w:val="00BE7224"/>
    <w:rsid w:val="00BF0A23"/>
    <w:rsid w:val="00BF1B5A"/>
    <w:rsid w:val="00C02FFC"/>
    <w:rsid w:val="00C07136"/>
    <w:rsid w:val="00C130E7"/>
    <w:rsid w:val="00C2435E"/>
    <w:rsid w:val="00C30976"/>
    <w:rsid w:val="00C316F0"/>
    <w:rsid w:val="00C31E24"/>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24F5"/>
    <w:rsid w:val="00CB5874"/>
    <w:rsid w:val="00CC1D68"/>
    <w:rsid w:val="00CC6F94"/>
    <w:rsid w:val="00CD1A37"/>
    <w:rsid w:val="00CD1BD5"/>
    <w:rsid w:val="00CD1CF9"/>
    <w:rsid w:val="00CD2DBA"/>
    <w:rsid w:val="00CD3F12"/>
    <w:rsid w:val="00CE0716"/>
    <w:rsid w:val="00CE0C87"/>
    <w:rsid w:val="00CE5414"/>
    <w:rsid w:val="00CE69EA"/>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371C0"/>
    <w:rsid w:val="00D42CA5"/>
    <w:rsid w:val="00D46CF6"/>
    <w:rsid w:val="00D47507"/>
    <w:rsid w:val="00D47C60"/>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45DF"/>
    <w:rsid w:val="00DB7786"/>
    <w:rsid w:val="00DC038E"/>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46621"/>
    <w:rsid w:val="00E5628E"/>
    <w:rsid w:val="00E5760C"/>
    <w:rsid w:val="00E60E52"/>
    <w:rsid w:val="00E63669"/>
    <w:rsid w:val="00E65368"/>
    <w:rsid w:val="00E74020"/>
    <w:rsid w:val="00E75E98"/>
    <w:rsid w:val="00E80FC1"/>
    <w:rsid w:val="00E854D8"/>
    <w:rsid w:val="00E921DE"/>
    <w:rsid w:val="00E92F29"/>
    <w:rsid w:val="00E93CF4"/>
    <w:rsid w:val="00E95FD1"/>
    <w:rsid w:val="00E963E3"/>
    <w:rsid w:val="00EA5325"/>
    <w:rsid w:val="00EA6659"/>
    <w:rsid w:val="00EB2970"/>
    <w:rsid w:val="00EC55C3"/>
    <w:rsid w:val="00EC57A1"/>
    <w:rsid w:val="00EC739C"/>
    <w:rsid w:val="00ED0125"/>
    <w:rsid w:val="00ED0AEF"/>
    <w:rsid w:val="00ED3FC0"/>
    <w:rsid w:val="00EE5D78"/>
    <w:rsid w:val="00EF031D"/>
    <w:rsid w:val="00EF1437"/>
    <w:rsid w:val="00EF1B7D"/>
    <w:rsid w:val="00EF1B96"/>
    <w:rsid w:val="00EF2B9C"/>
    <w:rsid w:val="00EF3123"/>
    <w:rsid w:val="00EF6526"/>
    <w:rsid w:val="00F01D7B"/>
    <w:rsid w:val="00F03F3A"/>
    <w:rsid w:val="00F04283"/>
    <w:rsid w:val="00F05574"/>
    <w:rsid w:val="00F1040E"/>
    <w:rsid w:val="00F10831"/>
    <w:rsid w:val="00F135EF"/>
    <w:rsid w:val="00F21848"/>
    <w:rsid w:val="00F22EF5"/>
    <w:rsid w:val="00F251FE"/>
    <w:rsid w:val="00F2796F"/>
    <w:rsid w:val="00F27B36"/>
    <w:rsid w:val="00F307A0"/>
    <w:rsid w:val="00F3218E"/>
    <w:rsid w:val="00F33B18"/>
    <w:rsid w:val="00F37264"/>
    <w:rsid w:val="00F40B4C"/>
    <w:rsid w:val="00F41AF2"/>
    <w:rsid w:val="00F425E3"/>
    <w:rsid w:val="00F428C7"/>
    <w:rsid w:val="00F42F8E"/>
    <w:rsid w:val="00F45817"/>
    <w:rsid w:val="00F5075A"/>
    <w:rsid w:val="00F52D86"/>
    <w:rsid w:val="00F53EFB"/>
    <w:rsid w:val="00F54938"/>
    <w:rsid w:val="00F5658A"/>
    <w:rsid w:val="00F63327"/>
    <w:rsid w:val="00F65D0F"/>
    <w:rsid w:val="00F67A37"/>
    <w:rsid w:val="00F67BD6"/>
    <w:rsid w:val="00F71FBB"/>
    <w:rsid w:val="00F72995"/>
    <w:rsid w:val="00F86685"/>
    <w:rsid w:val="00F87A0D"/>
    <w:rsid w:val="00F93EB6"/>
    <w:rsid w:val="00F94244"/>
    <w:rsid w:val="00F95F10"/>
    <w:rsid w:val="00FA6C20"/>
    <w:rsid w:val="00FB09DB"/>
    <w:rsid w:val="00FB2DE8"/>
    <w:rsid w:val="00FB39A4"/>
    <w:rsid w:val="00FB7383"/>
    <w:rsid w:val="00FC1151"/>
    <w:rsid w:val="00FC1B3A"/>
    <w:rsid w:val="00FC1F84"/>
    <w:rsid w:val="00FC2C23"/>
    <w:rsid w:val="00FC5C6E"/>
    <w:rsid w:val="00FD1DD5"/>
    <w:rsid w:val="00FE1302"/>
    <w:rsid w:val="00FE1404"/>
    <w:rsid w:val="00FE158C"/>
    <w:rsid w:val="00FE4F63"/>
    <w:rsid w:val="00FF138F"/>
    <w:rsid w:val="00FF776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20"/>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semiHidden/>
    <w:unhideWhenUsed/>
    <w:rsid w:val="00B45D3F"/>
    <w:rPr>
      <w:sz w:val="16"/>
      <w:szCs w:val="16"/>
    </w:rPr>
  </w:style>
  <w:style w:type="paragraph" w:styleId="Komentarotekstas">
    <w:name w:val="annotation text"/>
    <w:basedOn w:val="prastasis"/>
    <w:link w:val="KomentarotekstasDiagrama"/>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20"/>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semiHidden/>
    <w:unhideWhenUsed/>
    <w:rsid w:val="00B45D3F"/>
    <w:rPr>
      <w:sz w:val="16"/>
      <w:szCs w:val="16"/>
    </w:rPr>
  </w:style>
  <w:style w:type="paragraph" w:styleId="Komentarotekstas">
    <w:name w:val="annotation text"/>
    <w:basedOn w:val="prastasis"/>
    <w:link w:val="KomentarotekstasDiagrama"/>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73895363">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57679594">
      <w:bodyDiv w:val="1"/>
      <w:marLeft w:val="0"/>
      <w:marRight w:val="0"/>
      <w:marTop w:val="0"/>
      <w:marBottom w:val="0"/>
      <w:divBdr>
        <w:top w:val="none" w:sz="0" w:space="0" w:color="auto"/>
        <w:left w:val="none" w:sz="0" w:space="0" w:color="auto"/>
        <w:bottom w:val="none" w:sz="0" w:space="0" w:color="auto"/>
        <w:right w:val="none" w:sz="0" w:space="0" w:color="auto"/>
      </w:divBdr>
    </w:div>
    <w:div w:id="851991432">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5697753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7" Target="people.xml"
                 Type="http://schemas.microsoft.com/office/2011/relationships/people"/>
   <Relationship Id="rId18"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33ED7"/>
    <w:rsid w:val="00172AA4"/>
    <w:rsid w:val="002E3B99"/>
    <w:rsid w:val="00320AE9"/>
    <w:rsid w:val="00344B82"/>
    <w:rsid w:val="003D0DF2"/>
    <w:rsid w:val="004E0303"/>
    <w:rsid w:val="007623F4"/>
    <w:rsid w:val="00897D52"/>
    <w:rsid w:val="009551DF"/>
    <w:rsid w:val="00960646"/>
    <w:rsid w:val="00981C66"/>
    <w:rsid w:val="00984A53"/>
    <w:rsid w:val="00AC6229"/>
    <w:rsid w:val="00B34ADE"/>
    <w:rsid w:val="00BB7DE3"/>
    <w:rsid w:val="00C6234B"/>
    <w:rsid w:val="00C70914"/>
    <w:rsid w:val="00DE0485"/>
    <w:rsid w:val="00E60264"/>
    <w:rsid w:val="00EE53FB"/>
    <w:rsid w:val="00F12B82"/>
    <w:rsid w:val="00F43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336-B769-4BA1-AC0B-7B8E8604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2020-06-16T07:04:00Z</dcterms:created>
  <dc:creator>lrvk</dc:creator>
  <cp:lastModifiedBy>IL</cp:lastModifiedBy>
  <cp:lastPrinted>2018-08-02T06:42:00Z</cp:lastPrinted>
  <dcterms:modified xsi:type="dcterms:W3CDTF">2020-06-16T07:05:00Z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-1014411587</vt:i4>
  </property>
  <property fmtid="{D5CDD505-2E9C-101B-9397-08002B2CF9AE}" pid="3" name="_NewReviewCycle">
    <vt:lpwstr/>
  </property>
  <property fmtid="{D5CDD505-2E9C-101B-9397-08002B2CF9AE}" pid="4" name="_EmailSubject">
    <vt:lpwstr>LRV nutarimo projektas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