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8CF34" w14:textId="77777777" w:rsidR="001642D2" w:rsidRPr="00FC5965" w:rsidRDefault="001642D2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 w:rsidRPr="00FC5965">
        <w:rPr>
          <w:rFonts w:ascii="Arial" w:hAnsi="Arial" w:cs="Arial"/>
          <w:b/>
          <w:bCs/>
          <w:sz w:val="22"/>
          <w:szCs w:val="22"/>
        </w:rPr>
        <w:t>LIETUVOS RESPUBLIKOS</w:t>
      </w:r>
    </w:p>
    <w:p w14:paraId="2106CE4B" w14:textId="79326109" w:rsidR="001642D2" w:rsidRPr="00FC5965" w:rsidRDefault="0033187B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 w:rsidRPr="00FC5965">
        <w:rPr>
          <w:rFonts w:ascii="Arial" w:hAnsi="Arial" w:cs="Arial"/>
          <w:b/>
          <w:bCs/>
          <w:sz w:val="22"/>
          <w:szCs w:val="22"/>
        </w:rPr>
        <w:t>VADOVYBĖS APSAUGOS</w:t>
      </w:r>
      <w:r w:rsidR="001642D2" w:rsidRPr="00FC5965">
        <w:rPr>
          <w:rFonts w:ascii="Arial" w:hAnsi="Arial" w:cs="Arial"/>
          <w:b/>
          <w:bCs/>
          <w:sz w:val="22"/>
          <w:szCs w:val="22"/>
        </w:rPr>
        <w:t xml:space="preserve"> TARNYBA</w:t>
      </w:r>
    </w:p>
    <w:p w14:paraId="06E4F61E" w14:textId="1D24DC9A" w:rsidR="0033187B" w:rsidRPr="00FC5965" w:rsidRDefault="0033187B" w:rsidP="001642D2">
      <w:pPr>
        <w:pStyle w:val="Antrat3"/>
        <w:rPr>
          <w:rFonts w:ascii="Arial" w:hAnsi="Arial" w:cs="Arial"/>
          <w:b w:val="0"/>
          <w:sz w:val="22"/>
          <w:szCs w:val="22"/>
        </w:rPr>
      </w:pPr>
    </w:p>
    <w:p w14:paraId="06E4F620" w14:textId="77777777" w:rsidR="00CE4F3A" w:rsidRPr="00FC5965" w:rsidRDefault="00CE4F3A" w:rsidP="00D41DC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635DA7" w:rsidRPr="00FC5965" w14:paraId="06E4F624" w14:textId="77777777" w:rsidTr="00F42D2B">
        <w:trPr>
          <w:trHeight w:val="607"/>
        </w:trPr>
        <w:tc>
          <w:tcPr>
            <w:tcW w:w="5211" w:type="dxa"/>
            <w:shd w:val="clear" w:color="auto" w:fill="auto"/>
          </w:tcPr>
          <w:p w14:paraId="06E4F621" w14:textId="015FF8BF" w:rsidR="003609AC" w:rsidRPr="00FC5965" w:rsidRDefault="00FC5965" w:rsidP="00017995">
            <w:pPr>
              <w:rPr>
                <w:rFonts w:ascii="Arial" w:hAnsi="Arial" w:cs="Arial"/>
                <w:sz w:val="22"/>
                <w:szCs w:val="22"/>
              </w:rPr>
            </w:pPr>
            <w:r w:rsidRPr="00FC5965">
              <w:rPr>
                <w:rFonts w:ascii="Arial" w:hAnsi="Arial" w:cs="Arial"/>
                <w:sz w:val="22"/>
                <w:szCs w:val="22"/>
              </w:rPr>
              <w:t>Lietuvos Respublikos Vyriausybei</w:t>
            </w:r>
          </w:p>
        </w:tc>
        <w:tc>
          <w:tcPr>
            <w:tcW w:w="4395" w:type="dxa"/>
          </w:tcPr>
          <w:p w14:paraId="06E4F622" w14:textId="2313E88E" w:rsidR="00635DA7" w:rsidRPr="00FC5965" w:rsidRDefault="00133F29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96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65C6E" w:rsidRPr="00FC5965">
              <w:rPr>
                <w:rFonts w:ascii="Arial" w:hAnsi="Arial" w:cs="Arial"/>
                <w:sz w:val="22"/>
                <w:szCs w:val="22"/>
              </w:rPr>
              <w:instrText xml:space="preserve"> DOCPROPERTY  DLX:Registered  \* MERGEFORMAT </w:instrTex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5965" w:rsidRPr="00FC596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2BD7" w:rsidRPr="00FC59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4B02" w:rsidRPr="00FC5965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833597" w:rsidRPr="00FC596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33597" w:rsidRPr="00FC5965">
              <w:rPr>
                <w:rFonts w:ascii="Arial" w:hAnsi="Arial" w:cs="Arial"/>
                <w:sz w:val="22"/>
                <w:szCs w:val="22"/>
              </w:rPr>
              <w:instrText xml:space="preserve"> DOCPROPERTY  DLX:RegistrationNo  \* MERGEFORMAT </w:instrText>
            </w:r>
            <w:r w:rsidR="00833597" w:rsidRPr="00FC59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5965" w:rsidRPr="00FC596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33597" w:rsidRPr="00FC5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6E4F623" w14:textId="5B77D619" w:rsidR="00A52BD7" w:rsidRPr="00FC5965" w:rsidRDefault="00833597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96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C5965">
              <w:rPr>
                <w:rFonts w:ascii="Arial" w:hAnsi="Arial" w:cs="Arial"/>
                <w:sz w:val="22"/>
                <w:szCs w:val="22"/>
              </w:rPr>
              <w:instrText xml:space="preserve"> DOCPROPERTY  DLX:abs_VRM_NuorodosIAtsakomusDokumentusWord  \* MERGEFORMAT </w:instrTex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5965" w:rsidRPr="00FC596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1749DD" w14:textId="77777777" w:rsidR="00B50721" w:rsidRPr="00FC5965" w:rsidRDefault="00B50721" w:rsidP="00D41DC1">
      <w:pPr>
        <w:pStyle w:val="Antrats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6E4F627" w14:textId="77777777" w:rsidR="000D004C" w:rsidRPr="00FC5965" w:rsidRDefault="00133F29" w:rsidP="0045701C">
      <w:pPr>
        <w:pStyle w:val="Antrats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  <w:lang w:val="lt-LT"/>
        </w:rPr>
      </w:pPr>
      <w:r w:rsidRPr="00FC5965">
        <w:rPr>
          <w:rFonts w:ascii="Arial" w:hAnsi="Arial" w:cs="Arial"/>
          <w:b/>
          <w:sz w:val="22"/>
          <w:szCs w:val="22"/>
        </w:rPr>
        <w:fldChar w:fldCharType="begin"/>
      </w:r>
      <w:r w:rsidR="00531139" w:rsidRPr="00FC5965">
        <w:rPr>
          <w:rFonts w:ascii="Arial" w:hAnsi="Arial" w:cs="Arial"/>
          <w:b/>
          <w:sz w:val="22"/>
          <w:szCs w:val="22"/>
        </w:rPr>
        <w:instrText xml:space="preserve"> DOCPROPERTY  DLX:Title  \* </w:instrText>
      </w:r>
      <w:r w:rsidR="00A27624" w:rsidRPr="00FC5965">
        <w:rPr>
          <w:rFonts w:ascii="Arial" w:hAnsi="Arial" w:cs="Arial"/>
          <w:b/>
          <w:sz w:val="22"/>
          <w:szCs w:val="22"/>
        </w:rPr>
        <w:instrText>Upper</w:instrText>
      </w:r>
      <w:r w:rsidR="00531139" w:rsidRPr="00FC5965">
        <w:rPr>
          <w:rFonts w:ascii="Arial" w:hAnsi="Arial" w:cs="Arial"/>
          <w:b/>
          <w:sz w:val="22"/>
          <w:szCs w:val="22"/>
        </w:rPr>
        <w:instrText xml:space="preserve"> </w:instrText>
      </w:r>
      <w:r w:rsidRPr="00FC5965">
        <w:rPr>
          <w:rFonts w:ascii="Arial" w:hAnsi="Arial" w:cs="Arial"/>
          <w:b/>
          <w:sz w:val="22"/>
          <w:szCs w:val="22"/>
        </w:rPr>
        <w:fldChar w:fldCharType="separate"/>
      </w:r>
      <w:r w:rsidR="00FC5965" w:rsidRPr="00FC5965">
        <w:rPr>
          <w:rFonts w:ascii="Arial" w:hAnsi="Arial" w:cs="Arial"/>
          <w:b/>
          <w:sz w:val="22"/>
          <w:szCs w:val="22"/>
        </w:rPr>
        <w:t>DĖL LIETUVOS RESPUBLIKOS VYRIAUSYBĖS NUTARIMŲ PROJEKTŲ TEIKIMO</w:t>
      </w:r>
      <w:r w:rsidRPr="00FC5965">
        <w:rPr>
          <w:rFonts w:ascii="Arial" w:hAnsi="Arial" w:cs="Arial"/>
          <w:b/>
          <w:sz w:val="22"/>
          <w:szCs w:val="22"/>
        </w:rPr>
        <w:fldChar w:fldCharType="end"/>
      </w:r>
    </w:p>
    <w:p w14:paraId="06E4F629" w14:textId="0E79A537" w:rsidR="00F42D2B" w:rsidRDefault="00F42D2B" w:rsidP="00B60B84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739FE754" w14:textId="77777777" w:rsidR="00B50721" w:rsidRPr="00FC5965" w:rsidRDefault="00B50721" w:rsidP="00CA0A27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74C45F55" w14:textId="15E7B9DB" w:rsidR="00E12734" w:rsidRDefault="00E1273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Vadovaudamasis Lietuvos Respublikos Vyriausybės įstatymo 22 straipsnio 14 punktu,  </w:t>
      </w:r>
      <w:r w:rsidRPr="00E12734">
        <w:rPr>
          <w:rFonts w:ascii="Arial" w:hAnsi="Arial" w:cs="Arial"/>
          <w:sz w:val="22"/>
          <w:szCs w:val="22"/>
        </w:rPr>
        <w:t xml:space="preserve">Lietuvos Respublikos vadovybės apsaugos įstatymo 18 straipsnio </w:t>
      </w:r>
      <w:r>
        <w:rPr>
          <w:rFonts w:ascii="Arial" w:hAnsi="Arial" w:cs="Arial"/>
          <w:sz w:val="22"/>
          <w:szCs w:val="22"/>
        </w:rPr>
        <w:t>3</w:t>
      </w:r>
      <w:r w:rsidRPr="00E12734">
        <w:rPr>
          <w:rFonts w:ascii="Arial" w:hAnsi="Arial" w:cs="Arial"/>
          <w:sz w:val="22"/>
          <w:szCs w:val="22"/>
        </w:rPr>
        <w:t xml:space="preserve"> ir 5 dalimis,  </w:t>
      </w:r>
      <w:r w:rsidR="00BB6B5F" w:rsidRPr="00CA0A27">
        <w:rPr>
          <w:rFonts w:ascii="Arial" w:hAnsi="Arial" w:cs="Arial"/>
          <w:spacing w:val="80"/>
          <w:sz w:val="22"/>
          <w:szCs w:val="22"/>
        </w:rPr>
        <w:t>teikiu</w:t>
      </w:r>
      <w:r w:rsidRPr="00E12734">
        <w:rPr>
          <w:rFonts w:ascii="Arial" w:hAnsi="Arial" w:cs="Arial"/>
          <w:sz w:val="22"/>
          <w:szCs w:val="22"/>
        </w:rPr>
        <w:t xml:space="preserve"> Lietuvos Respublikos Vyriausybei  Lietuvos Respublikos Vyriausybės nutarim</w:t>
      </w:r>
      <w:r>
        <w:rPr>
          <w:rFonts w:ascii="Arial" w:hAnsi="Arial" w:cs="Arial"/>
          <w:sz w:val="22"/>
          <w:szCs w:val="22"/>
        </w:rPr>
        <w:t>ų</w:t>
      </w:r>
      <w:r w:rsidRPr="00E12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E12734">
        <w:rPr>
          <w:rFonts w:ascii="Arial" w:hAnsi="Arial" w:cs="Arial"/>
          <w:sz w:val="22"/>
          <w:szCs w:val="22"/>
        </w:rPr>
        <w:t xml:space="preserve">Dėl </w:t>
      </w:r>
      <w:r>
        <w:rPr>
          <w:rFonts w:ascii="Arial" w:hAnsi="Arial" w:cs="Arial"/>
          <w:sz w:val="22"/>
          <w:szCs w:val="22"/>
        </w:rPr>
        <w:t>P.</w:t>
      </w:r>
      <w:r w:rsidR="00984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Nemiros </w:t>
      </w:r>
      <w:r w:rsidRPr="00E12734">
        <w:rPr>
          <w:rFonts w:ascii="Arial" w:hAnsi="Arial" w:cs="Arial"/>
          <w:sz w:val="22"/>
          <w:szCs w:val="22"/>
        </w:rPr>
        <w:t xml:space="preserve">paskyrimo Lietuvos Respublikos vadovybės apsaugos tarnybos </w:t>
      </w:r>
      <w:r w:rsidR="00B50721">
        <w:rPr>
          <w:rFonts w:ascii="Arial" w:hAnsi="Arial" w:cs="Arial"/>
          <w:sz w:val="22"/>
          <w:szCs w:val="22"/>
        </w:rPr>
        <w:t xml:space="preserve">direktoriaus </w:t>
      </w:r>
      <w:r>
        <w:rPr>
          <w:rFonts w:ascii="Arial" w:hAnsi="Arial" w:cs="Arial"/>
          <w:sz w:val="22"/>
          <w:szCs w:val="22"/>
        </w:rPr>
        <w:t>pirmuoju pavaduotoju“ ir „</w:t>
      </w:r>
      <w:r w:rsidRPr="00E12734">
        <w:rPr>
          <w:rFonts w:ascii="Arial" w:hAnsi="Arial" w:cs="Arial"/>
          <w:sz w:val="22"/>
          <w:szCs w:val="22"/>
        </w:rPr>
        <w:t xml:space="preserve">Dėl </w:t>
      </w:r>
      <w:r>
        <w:rPr>
          <w:rFonts w:ascii="Arial" w:hAnsi="Arial" w:cs="Arial"/>
          <w:sz w:val="22"/>
          <w:szCs w:val="22"/>
        </w:rPr>
        <w:t>V.</w:t>
      </w:r>
      <w:r w:rsidR="00984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Mackevičiaus </w:t>
      </w:r>
      <w:r w:rsidRPr="00E12734">
        <w:rPr>
          <w:rFonts w:ascii="Arial" w:hAnsi="Arial" w:cs="Arial"/>
          <w:sz w:val="22"/>
          <w:szCs w:val="22"/>
        </w:rPr>
        <w:t xml:space="preserve">paskyrimo Lietuvos Respublikos vadovybės apsaugos tarnybos </w:t>
      </w:r>
      <w:r>
        <w:rPr>
          <w:rFonts w:ascii="Arial" w:hAnsi="Arial" w:cs="Arial"/>
          <w:sz w:val="22"/>
          <w:szCs w:val="22"/>
        </w:rPr>
        <w:t xml:space="preserve">direktoriaus pavaduotoju“ </w:t>
      </w:r>
      <w:r w:rsidRPr="00E12734">
        <w:rPr>
          <w:rFonts w:ascii="Arial" w:hAnsi="Arial" w:cs="Arial"/>
          <w:sz w:val="22"/>
          <w:szCs w:val="22"/>
        </w:rPr>
        <w:t xml:space="preserve"> projekt</w:t>
      </w:r>
      <w:r>
        <w:rPr>
          <w:rFonts w:ascii="Arial" w:hAnsi="Arial" w:cs="Arial"/>
          <w:sz w:val="22"/>
          <w:szCs w:val="22"/>
        </w:rPr>
        <w:t>us</w:t>
      </w:r>
      <w:r w:rsidRPr="00E12734">
        <w:rPr>
          <w:rFonts w:ascii="Arial" w:hAnsi="Arial" w:cs="Arial"/>
          <w:sz w:val="22"/>
          <w:szCs w:val="22"/>
        </w:rPr>
        <w:t xml:space="preserve"> (toliau – nutarim</w:t>
      </w:r>
      <w:r>
        <w:rPr>
          <w:rFonts w:ascii="Arial" w:hAnsi="Arial" w:cs="Arial"/>
          <w:sz w:val="22"/>
          <w:szCs w:val="22"/>
        </w:rPr>
        <w:t>ų</w:t>
      </w:r>
      <w:r w:rsidRPr="00E12734">
        <w:rPr>
          <w:rFonts w:ascii="Arial" w:hAnsi="Arial" w:cs="Arial"/>
          <w:sz w:val="22"/>
          <w:szCs w:val="22"/>
        </w:rPr>
        <w:t xml:space="preserve"> projekta</w:t>
      </w:r>
      <w:r>
        <w:rPr>
          <w:rFonts w:ascii="Arial" w:hAnsi="Arial" w:cs="Arial"/>
          <w:sz w:val="22"/>
          <w:szCs w:val="22"/>
        </w:rPr>
        <w:t>i</w:t>
      </w:r>
      <w:r w:rsidRPr="00E127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D7091B2" w14:textId="18F594BF" w:rsidR="00E12734" w:rsidRDefault="00E1273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Nutarimų projektais siūloma Lietuvos Respublikos Vyriausybei paskirti nuo 2020 m</w:t>
      </w:r>
      <w:r w:rsidRPr="00E931DF">
        <w:rPr>
          <w:rFonts w:ascii="Arial" w:hAnsi="Arial" w:cs="Arial"/>
          <w:sz w:val="22"/>
          <w:szCs w:val="22"/>
        </w:rPr>
        <w:t xml:space="preserve">. liepos </w:t>
      </w:r>
      <w:r w:rsidR="00984D1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d. Paulių Nemirą Lietuvos Respub</w:t>
      </w:r>
      <w:r w:rsidR="00CD0684">
        <w:rPr>
          <w:rFonts w:ascii="Arial" w:hAnsi="Arial" w:cs="Arial"/>
          <w:sz w:val="22"/>
          <w:szCs w:val="22"/>
        </w:rPr>
        <w:t xml:space="preserve">likos vadovybės apsaugos tarnybos </w:t>
      </w:r>
      <w:r w:rsidR="00B50721">
        <w:rPr>
          <w:rFonts w:ascii="Arial" w:hAnsi="Arial" w:cs="Arial"/>
          <w:sz w:val="22"/>
          <w:szCs w:val="22"/>
        </w:rPr>
        <w:t>direktoriaus</w:t>
      </w:r>
      <w:r w:rsidR="00CD0684">
        <w:rPr>
          <w:rFonts w:ascii="Arial" w:hAnsi="Arial" w:cs="Arial"/>
          <w:sz w:val="22"/>
          <w:szCs w:val="22"/>
        </w:rPr>
        <w:t xml:space="preserve"> </w:t>
      </w:r>
      <w:r w:rsidR="00B50721">
        <w:rPr>
          <w:rFonts w:ascii="Arial" w:hAnsi="Arial" w:cs="Arial"/>
          <w:sz w:val="22"/>
          <w:szCs w:val="22"/>
        </w:rPr>
        <w:t xml:space="preserve">pirmuoju </w:t>
      </w:r>
      <w:r w:rsidR="00CD0684">
        <w:rPr>
          <w:rFonts w:ascii="Arial" w:hAnsi="Arial" w:cs="Arial"/>
          <w:sz w:val="22"/>
          <w:szCs w:val="22"/>
        </w:rPr>
        <w:t xml:space="preserve">pavaduotoju (pareiginės algos koeficientas – </w:t>
      </w:r>
      <w:r w:rsidR="00CD0684" w:rsidRPr="00CD0684">
        <w:rPr>
          <w:rFonts w:ascii="Arial" w:hAnsi="Arial" w:cs="Arial"/>
          <w:sz w:val="22"/>
          <w:szCs w:val="22"/>
        </w:rPr>
        <w:t>17,61</w:t>
      </w:r>
      <w:r w:rsidR="00CD0684">
        <w:rPr>
          <w:rFonts w:ascii="Arial" w:hAnsi="Arial" w:cs="Arial"/>
          <w:sz w:val="22"/>
          <w:szCs w:val="22"/>
        </w:rPr>
        <w:t>)</w:t>
      </w:r>
      <w:r w:rsidR="00B50721">
        <w:rPr>
          <w:rFonts w:ascii="Arial" w:hAnsi="Arial" w:cs="Arial"/>
          <w:sz w:val="22"/>
          <w:szCs w:val="22"/>
        </w:rPr>
        <w:t xml:space="preserve">, o Valentiną Mackevičių Lietuvos Respublikos vadovybės apsaugos tarnybos direktoriaus pavaduotoju (pareiginės algos koeficientas – </w:t>
      </w:r>
      <w:r w:rsidR="00B50721" w:rsidRPr="00CD0684">
        <w:rPr>
          <w:rFonts w:ascii="Arial" w:hAnsi="Arial" w:cs="Arial"/>
          <w:sz w:val="22"/>
          <w:szCs w:val="22"/>
        </w:rPr>
        <w:t>17,61</w:t>
      </w:r>
      <w:r w:rsidR="00B50721">
        <w:rPr>
          <w:rFonts w:ascii="Arial" w:hAnsi="Arial" w:cs="Arial"/>
          <w:sz w:val="22"/>
          <w:szCs w:val="22"/>
        </w:rPr>
        <w:t>)</w:t>
      </w:r>
      <w:r w:rsidR="00CD0684">
        <w:rPr>
          <w:rFonts w:ascii="Arial" w:hAnsi="Arial" w:cs="Arial"/>
          <w:sz w:val="22"/>
          <w:szCs w:val="22"/>
        </w:rPr>
        <w:t xml:space="preserve">. </w:t>
      </w:r>
    </w:p>
    <w:p w14:paraId="318FD0C0" w14:textId="6E809FFA" w:rsidR="00CD0684" w:rsidRDefault="00CD068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Nutarimų projektai teikiami siekiant įgyvendinti Lietuvos Respublikos Vyriausybės įstatymo ir Lietuvos Respublikos vadovybės apsaugos įstatymų nuostatas.</w:t>
      </w:r>
    </w:p>
    <w:p w14:paraId="57862F9C" w14:textId="03CDB47E" w:rsidR="00CD0684" w:rsidRDefault="00CD068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D0684">
        <w:rPr>
          <w:rFonts w:ascii="Arial" w:hAnsi="Arial" w:cs="Arial"/>
          <w:sz w:val="22"/>
          <w:szCs w:val="22"/>
        </w:rPr>
        <w:t>Nutarim</w:t>
      </w:r>
      <w:r>
        <w:rPr>
          <w:rFonts w:ascii="Arial" w:hAnsi="Arial" w:cs="Arial"/>
          <w:sz w:val="22"/>
          <w:szCs w:val="22"/>
        </w:rPr>
        <w:t>ų</w:t>
      </w:r>
      <w:r w:rsidRPr="00CD0684">
        <w:rPr>
          <w:rFonts w:ascii="Arial" w:hAnsi="Arial" w:cs="Arial"/>
          <w:sz w:val="22"/>
          <w:szCs w:val="22"/>
        </w:rPr>
        <w:t xml:space="preserve"> projekt</w:t>
      </w:r>
      <w:r>
        <w:rPr>
          <w:rFonts w:ascii="Arial" w:hAnsi="Arial" w:cs="Arial"/>
          <w:sz w:val="22"/>
          <w:szCs w:val="22"/>
        </w:rPr>
        <w:t>ams</w:t>
      </w:r>
      <w:r w:rsidRPr="00CD0684">
        <w:rPr>
          <w:rFonts w:ascii="Arial" w:hAnsi="Arial" w:cs="Arial"/>
          <w:sz w:val="22"/>
          <w:szCs w:val="22"/>
        </w:rPr>
        <w:t xml:space="preserve"> įgyvendinti papildomų biudžeto asignavimų nereikės. Nutarim</w:t>
      </w:r>
      <w:r>
        <w:rPr>
          <w:rFonts w:ascii="Arial" w:hAnsi="Arial" w:cs="Arial"/>
          <w:sz w:val="22"/>
          <w:szCs w:val="22"/>
        </w:rPr>
        <w:t>ų</w:t>
      </w:r>
      <w:r w:rsidRPr="00CD0684">
        <w:rPr>
          <w:rFonts w:ascii="Arial" w:hAnsi="Arial" w:cs="Arial"/>
          <w:sz w:val="22"/>
          <w:szCs w:val="22"/>
        </w:rPr>
        <w:t xml:space="preserve"> projekta</w:t>
      </w:r>
      <w:r>
        <w:rPr>
          <w:rFonts w:ascii="Arial" w:hAnsi="Arial" w:cs="Arial"/>
          <w:sz w:val="22"/>
          <w:szCs w:val="22"/>
        </w:rPr>
        <w:t>i</w:t>
      </w:r>
      <w:r w:rsidRPr="00CD0684">
        <w:rPr>
          <w:rFonts w:ascii="Arial" w:hAnsi="Arial" w:cs="Arial"/>
          <w:sz w:val="22"/>
          <w:szCs w:val="22"/>
        </w:rPr>
        <w:t xml:space="preserve"> neprieštarauja Vyriausybės programai. Neigiamų numatomo teisinio reguliavimo pasekmių nenumatoma. Priėmus siūlom</w:t>
      </w:r>
      <w:r>
        <w:rPr>
          <w:rFonts w:ascii="Arial" w:hAnsi="Arial" w:cs="Arial"/>
          <w:sz w:val="22"/>
          <w:szCs w:val="22"/>
        </w:rPr>
        <w:t>us</w:t>
      </w:r>
      <w:r w:rsidRPr="00CD0684">
        <w:rPr>
          <w:rFonts w:ascii="Arial" w:hAnsi="Arial" w:cs="Arial"/>
          <w:sz w:val="22"/>
          <w:szCs w:val="22"/>
        </w:rPr>
        <w:t xml:space="preserve"> Vyriausybės nutarim</w:t>
      </w:r>
      <w:r>
        <w:rPr>
          <w:rFonts w:ascii="Arial" w:hAnsi="Arial" w:cs="Arial"/>
          <w:sz w:val="22"/>
          <w:szCs w:val="22"/>
        </w:rPr>
        <w:t>us</w:t>
      </w:r>
      <w:r w:rsidRPr="00CD0684">
        <w:rPr>
          <w:rFonts w:ascii="Arial" w:hAnsi="Arial" w:cs="Arial"/>
          <w:sz w:val="22"/>
          <w:szCs w:val="22"/>
        </w:rPr>
        <w:t>, priimti naujų norminių teisės aktų, keisti ar pripažinti netekusiais galios galiojančių norminių teisės aktų nereikės.</w:t>
      </w:r>
    </w:p>
    <w:p w14:paraId="0591E7CB" w14:textId="352273B2" w:rsidR="00CD0684" w:rsidRDefault="00CD068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Nutarimų projektus parengė Lietuvos Respublikos vadovybės apsaugos tarnybos Administravimo valdybos Personalo skyriaus vedėja  Jurga Banienė (tel. 8 706 63081, el.</w:t>
      </w:r>
      <w:r w:rsidR="00984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p. </w:t>
      </w:r>
      <w:hyperlink r:id="rId8" w:history="1">
        <w:r w:rsidRPr="00795A80">
          <w:rPr>
            <w:rStyle w:val="Hipersaitas"/>
            <w:rFonts w:ascii="Arial" w:hAnsi="Arial" w:cs="Arial"/>
            <w:sz w:val="22"/>
            <w:szCs w:val="22"/>
          </w:rPr>
          <w:t>jurga.baniene@vad.lt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p w14:paraId="6489530C" w14:textId="156F0D29" w:rsidR="00CD0684" w:rsidRDefault="00CD068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PRIDEDAMA:</w:t>
      </w:r>
    </w:p>
    <w:p w14:paraId="13BB3A20" w14:textId="0DD81175" w:rsidR="00CD0684" w:rsidRDefault="00CD0684" w:rsidP="00CA0A2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Lietuvos Respublikos Vyriausybės nutarimo „</w:t>
      </w:r>
      <w:r w:rsidRPr="00E12734">
        <w:rPr>
          <w:rFonts w:ascii="Arial" w:hAnsi="Arial" w:cs="Arial"/>
          <w:sz w:val="22"/>
          <w:szCs w:val="22"/>
        </w:rPr>
        <w:t xml:space="preserve">Dėl </w:t>
      </w:r>
      <w:r>
        <w:rPr>
          <w:rFonts w:ascii="Arial" w:hAnsi="Arial" w:cs="Arial"/>
          <w:sz w:val="22"/>
          <w:szCs w:val="22"/>
        </w:rPr>
        <w:t>P.</w:t>
      </w:r>
      <w:r w:rsidR="00984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Nemiros </w:t>
      </w:r>
      <w:r w:rsidRPr="00E12734">
        <w:rPr>
          <w:rFonts w:ascii="Arial" w:hAnsi="Arial" w:cs="Arial"/>
          <w:sz w:val="22"/>
          <w:szCs w:val="22"/>
        </w:rPr>
        <w:t xml:space="preserve">paskyrimo Lietuvos Respublikos vadovybės apsaugos tarnybos </w:t>
      </w:r>
      <w:r>
        <w:rPr>
          <w:rFonts w:ascii="Arial" w:hAnsi="Arial" w:cs="Arial"/>
          <w:sz w:val="22"/>
          <w:szCs w:val="22"/>
        </w:rPr>
        <w:t xml:space="preserve">direktoriaus </w:t>
      </w:r>
      <w:r w:rsidR="00B50721">
        <w:rPr>
          <w:rFonts w:ascii="Arial" w:hAnsi="Arial" w:cs="Arial"/>
          <w:sz w:val="22"/>
          <w:szCs w:val="22"/>
        </w:rPr>
        <w:t xml:space="preserve">pirmuoju </w:t>
      </w:r>
      <w:r>
        <w:rPr>
          <w:rFonts w:ascii="Arial" w:hAnsi="Arial" w:cs="Arial"/>
          <w:sz w:val="22"/>
          <w:szCs w:val="22"/>
        </w:rPr>
        <w:t>pavaduotoju“ projektas, 1 lapas.</w:t>
      </w:r>
    </w:p>
    <w:p w14:paraId="6AA93137" w14:textId="30C4ED80" w:rsidR="00E12734" w:rsidRDefault="00CD0684" w:rsidP="00CA0A2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CD0684">
        <w:rPr>
          <w:rFonts w:ascii="Arial" w:hAnsi="Arial" w:cs="Arial"/>
          <w:sz w:val="22"/>
          <w:szCs w:val="22"/>
        </w:rPr>
        <w:t xml:space="preserve">Lietuvos Respublikos Vyriausybės nutarimo „Dėl </w:t>
      </w:r>
      <w:r>
        <w:rPr>
          <w:rFonts w:ascii="Arial" w:hAnsi="Arial" w:cs="Arial"/>
          <w:sz w:val="22"/>
          <w:szCs w:val="22"/>
        </w:rPr>
        <w:t>V.</w:t>
      </w:r>
      <w:r w:rsidR="00984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Mackevičiaus</w:t>
      </w:r>
      <w:r w:rsidRPr="00CD0684">
        <w:rPr>
          <w:rFonts w:ascii="Arial" w:hAnsi="Arial" w:cs="Arial"/>
          <w:sz w:val="22"/>
          <w:szCs w:val="22"/>
        </w:rPr>
        <w:t xml:space="preserve"> paskyrimo Lietuvos Respublikos vadovybės apsaugos tarnybos direktoriaus pavaduotoju“ projektas, 1 lapas</w:t>
      </w:r>
      <w:r>
        <w:rPr>
          <w:rFonts w:ascii="Arial" w:hAnsi="Arial" w:cs="Arial"/>
          <w:sz w:val="22"/>
          <w:szCs w:val="22"/>
        </w:rPr>
        <w:t>.</w:t>
      </w:r>
    </w:p>
    <w:p w14:paraId="17A1C321" w14:textId="04EB8CB6" w:rsidR="00CD0684" w:rsidRDefault="00CD0684" w:rsidP="00CA0A2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Lietuvos Respublikos vadovybės apsaugos tarnybos direktoriaus </w:t>
      </w:r>
      <w:r w:rsidRPr="00B50721">
        <w:rPr>
          <w:rFonts w:ascii="Arial" w:hAnsi="Arial" w:cs="Arial"/>
          <w:sz w:val="22"/>
          <w:szCs w:val="22"/>
        </w:rPr>
        <w:t>2020 m. liepos</w:t>
      </w:r>
      <w:r w:rsidR="00CA0A27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d.  raštas Nr.</w:t>
      </w:r>
      <w:r w:rsidR="00CA0A27">
        <w:rPr>
          <w:rFonts w:ascii="Arial" w:hAnsi="Arial" w:cs="Arial"/>
          <w:sz w:val="22"/>
          <w:szCs w:val="22"/>
        </w:rPr>
        <w:t xml:space="preserve"> S-22(20)</w:t>
      </w:r>
      <w:r w:rsidR="0061413D">
        <w:rPr>
          <w:rFonts w:ascii="Arial" w:hAnsi="Arial" w:cs="Arial"/>
          <w:sz w:val="22"/>
          <w:szCs w:val="22"/>
        </w:rPr>
        <w:t xml:space="preserve"> „</w:t>
      </w:r>
      <w:r w:rsidR="0061413D" w:rsidRPr="0061413D">
        <w:rPr>
          <w:rFonts w:ascii="Arial" w:hAnsi="Arial" w:cs="Arial"/>
          <w:sz w:val="22"/>
          <w:szCs w:val="22"/>
        </w:rPr>
        <w:t xml:space="preserve">Dėl teikimo skirti Lietuvos Respublikos vadovybės apsaugos tarnybos direktoriaus </w:t>
      </w:r>
      <w:r w:rsidR="00B50721" w:rsidRPr="0061413D">
        <w:rPr>
          <w:rFonts w:ascii="Arial" w:hAnsi="Arial" w:cs="Arial"/>
          <w:sz w:val="22"/>
          <w:szCs w:val="22"/>
        </w:rPr>
        <w:t xml:space="preserve">pirmąjį </w:t>
      </w:r>
      <w:r w:rsidR="0061413D" w:rsidRPr="0061413D">
        <w:rPr>
          <w:rFonts w:ascii="Arial" w:hAnsi="Arial" w:cs="Arial"/>
          <w:sz w:val="22"/>
          <w:szCs w:val="22"/>
        </w:rPr>
        <w:t>pavaduotoją</w:t>
      </w:r>
      <w:r w:rsidR="0061413D">
        <w:rPr>
          <w:rFonts w:ascii="Arial" w:hAnsi="Arial" w:cs="Arial"/>
          <w:sz w:val="22"/>
          <w:szCs w:val="22"/>
        </w:rPr>
        <w:t>“, 2 lapai.</w:t>
      </w:r>
    </w:p>
    <w:p w14:paraId="381D53B3" w14:textId="1B0DDBDB" w:rsidR="00CD0684" w:rsidRDefault="00CD0684" w:rsidP="00CA0A2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Lietuvos Respublikos vadovybės apsaugos tarnybos direktoriaus </w:t>
      </w:r>
      <w:r w:rsidRPr="00B50721">
        <w:rPr>
          <w:rFonts w:ascii="Arial" w:hAnsi="Arial" w:cs="Arial"/>
          <w:sz w:val="22"/>
          <w:szCs w:val="22"/>
        </w:rPr>
        <w:t xml:space="preserve">2020 m. liepos </w:t>
      </w:r>
      <w:r w:rsidR="00CA0A2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d.  raštas Nr</w:t>
      </w:r>
      <w:r w:rsidR="00CA0A27">
        <w:rPr>
          <w:rFonts w:ascii="Arial" w:hAnsi="Arial" w:cs="Arial"/>
          <w:sz w:val="22"/>
          <w:szCs w:val="22"/>
        </w:rPr>
        <w:t>. S-23(20)</w:t>
      </w:r>
      <w:r w:rsidR="0061413D">
        <w:rPr>
          <w:rFonts w:ascii="Arial" w:hAnsi="Arial" w:cs="Arial"/>
          <w:sz w:val="22"/>
          <w:szCs w:val="22"/>
        </w:rPr>
        <w:t xml:space="preserve"> „</w:t>
      </w:r>
      <w:r w:rsidR="0061413D" w:rsidRPr="0061413D">
        <w:rPr>
          <w:rFonts w:ascii="Arial" w:hAnsi="Arial" w:cs="Arial"/>
          <w:sz w:val="22"/>
          <w:szCs w:val="22"/>
        </w:rPr>
        <w:t>Dėl teikimo skirti Lietuvos Respublikos vadovybės apsaugos tarnybos direktoriaus pavaduotoją</w:t>
      </w:r>
      <w:r w:rsidR="0061413D">
        <w:rPr>
          <w:rFonts w:ascii="Arial" w:hAnsi="Arial" w:cs="Arial"/>
          <w:sz w:val="22"/>
          <w:szCs w:val="22"/>
        </w:rPr>
        <w:t>“, 2 lapai.</w:t>
      </w:r>
    </w:p>
    <w:p w14:paraId="57B5621A" w14:textId="620BD2ED" w:rsidR="00321E4C" w:rsidRDefault="00321E4C" w:rsidP="00CA0A2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Lietuvos Respublikos vidaus reikalų ministerijos 2020 m. liepos 15 d. raštas Nr. 1D-3572 „Dėl Lietuvos Respublikos Vyriausybės nutarimų projektų“, 1 lapas.</w:t>
      </w:r>
    </w:p>
    <w:p w14:paraId="22EEA257" w14:textId="4702A45B" w:rsidR="00CD0684" w:rsidRDefault="00CD0684" w:rsidP="00CA0A27">
      <w:pPr>
        <w:pStyle w:val="Sraopastraipa"/>
        <w:ind w:left="1080"/>
        <w:jc w:val="both"/>
        <w:rPr>
          <w:rFonts w:ascii="Arial" w:hAnsi="Arial" w:cs="Arial"/>
          <w:sz w:val="22"/>
          <w:szCs w:val="22"/>
        </w:rPr>
      </w:pPr>
    </w:p>
    <w:p w14:paraId="4B67FF37" w14:textId="6FB6B7BF" w:rsidR="00CA0A27" w:rsidRDefault="00CA0A27" w:rsidP="00CA0A27">
      <w:pPr>
        <w:pStyle w:val="Sraopastraipa"/>
        <w:ind w:left="1080"/>
        <w:jc w:val="both"/>
        <w:rPr>
          <w:rFonts w:ascii="Arial" w:hAnsi="Arial" w:cs="Arial"/>
          <w:sz w:val="22"/>
          <w:szCs w:val="22"/>
        </w:rPr>
      </w:pPr>
    </w:p>
    <w:p w14:paraId="06E4F633" w14:textId="1A443DC6" w:rsidR="00C06F37" w:rsidRPr="00FC5965" w:rsidRDefault="00E12734" w:rsidP="00CA0A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Lentelstinklelis"/>
        <w:tblpPr w:leftFromText="180" w:rightFromText="180" w:vertAnchor="text" w:horzAnchor="margin" w:tblpY="-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A52BD7" w:rsidRPr="00FC5965" w14:paraId="06E4F636" w14:textId="77777777" w:rsidTr="0045701C">
        <w:tc>
          <w:tcPr>
            <w:tcW w:w="4644" w:type="dxa"/>
          </w:tcPr>
          <w:p w14:paraId="06E4F634" w14:textId="0230DFF0" w:rsidR="00A52BD7" w:rsidRPr="00FC5965" w:rsidRDefault="00833597" w:rsidP="00D41DC1">
            <w:pPr>
              <w:pStyle w:val="Pagrindinistekstas"/>
              <w:rPr>
                <w:rFonts w:ascii="Arial" w:hAnsi="Arial" w:cs="Arial"/>
                <w:sz w:val="22"/>
                <w:szCs w:val="22"/>
              </w:rPr>
            </w:pPr>
            <w:r w:rsidRPr="00FC596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C5965">
              <w:rPr>
                <w:rFonts w:ascii="Arial" w:hAnsi="Arial" w:cs="Arial"/>
                <w:sz w:val="22"/>
                <w:szCs w:val="22"/>
              </w:rPr>
              <w:instrText xml:space="preserve"> DOCPROPERTY  DLX:abs_VRM_PasirasancioAsmensPareigos:Title  \* MERGEFORMAT </w:instrTex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5965" w:rsidRPr="00FC5965">
              <w:rPr>
                <w:rFonts w:ascii="Arial" w:hAnsi="Arial" w:cs="Arial"/>
                <w:sz w:val="22"/>
                <w:szCs w:val="22"/>
              </w:rPr>
              <w:t>Direktorius</w: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06E4F635" w14:textId="61CA732C" w:rsidR="00A52BD7" w:rsidRPr="00FC5965" w:rsidRDefault="00833597" w:rsidP="00D41DC1">
            <w:pPr>
              <w:pStyle w:val="Pagrindinisteksta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596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C5965">
              <w:rPr>
                <w:rFonts w:ascii="Arial" w:hAnsi="Arial" w:cs="Arial"/>
                <w:sz w:val="22"/>
                <w:szCs w:val="22"/>
              </w:rPr>
              <w:instrText xml:space="preserve"> DOCPROPERTY  DLX:abs_VRM_PasirasantisAsmuo:Title  \* MERGEFORMAT </w:instrTex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proofErr w:type="spellStart"/>
            <w:r w:rsidR="00FC5965" w:rsidRPr="00FC5965">
              <w:rPr>
                <w:rFonts w:ascii="Arial" w:hAnsi="Arial" w:cs="Arial"/>
                <w:sz w:val="22"/>
                <w:szCs w:val="22"/>
              </w:rPr>
              <w:t>Rymantas</w:t>
            </w:r>
            <w:proofErr w:type="spellEnd"/>
            <w:r w:rsidR="00FC5965" w:rsidRPr="00FC5965">
              <w:rPr>
                <w:rFonts w:ascii="Arial" w:hAnsi="Arial" w:cs="Arial"/>
                <w:sz w:val="22"/>
                <w:szCs w:val="22"/>
              </w:rPr>
              <w:t xml:space="preserve"> Mockevičius</w:t>
            </w:r>
            <w:r w:rsidRPr="00FC5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E4F637" w14:textId="77777777" w:rsidR="00C06F37" w:rsidRPr="00FC5965" w:rsidRDefault="00C06F3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D" w14:textId="47A15050" w:rsidR="00EF3B34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1292F943" w14:textId="77777777" w:rsidR="00CA0A27" w:rsidRPr="00FC5965" w:rsidRDefault="00CA0A27" w:rsidP="000F3034">
      <w:pPr>
        <w:jc w:val="both"/>
        <w:rPr>
          <w:rFonts w:ascii="Arial" w:hAnsi="Arial" w:cs="Arial"/>
          <w:sz w:val="22"/>
          <w:szCs w:val="22"/>
        </w:rPr>
      </w:pPr>
    </w:p>
    <w:p w14:paraId="06E4F647" w14:textId="64A9311A" w:rsidR="00F54735" w:rsidRPr="00FC5965" w:rsidRDefault="00833597" w:rsidP="000F3034">
      <w:pPr>
        <w:jc w:val="both"/>
        <w:rPr>
          <w:rFonts w:ascii="Arial" w:hAnsi="Arial" w:cs="Arial"/>
          <w:sz w:val="22"/>
          <w:szCs w:val="22"/>
        </w:rPr>
      </w:pPr>
      <w:r w:rsidRPr="00FC5965">
        <w:rPr>
          <w:rFonts w:ascii="Arial" w:hAnsi="Arial" w:cs="Arial"/>
          <w:sz w:val="22"/>
          <w:szCs w:val="22"/>
        </w:rPr>
        <w:fldChar w:fldCharType="begin"/>
      </w:r>
      <w:r w:rsidRPr="00FC5965">
        <w:rPr>
          <w:rFonts w:ascii="Arial" w:hAnsi="Arial" w:cs="Arial"/>
          <w:sz w:val="22"/>
          <w:szCs w:val="22"/>
        </w:rPr>
        <w:instrText xml:space="preserve"> DOCPROPERTY  DLX:abs_VRM_RengejoDuomenys  \* MERGEFORMAT </w:instrText>
      </w:r>
      <w:r w:rsidRPr="00FC5965">
        <w:rPr>
          <w:rFonts w:ascii="Arial" w:hAnsi="Arial" w:cs="Arial"/>
          <w:sz w:val="22"/>
          <w:szCs w:val="22"/>
        </w:rPr>
        <w:fldChar w:fldCharType="separate"/>
      </w:r>
      <w:r w:rsidR="00FC5965" w:rsidRPr="00FC5965">
        <w:rPr>
          <w:rFonts w:ascii="Arial" w:hAnsi="Arial" w:cs="Arial"/>
          <w:sz w:val="22"/>
          <w:szCs w:val="22"/>
        </w:rPr>
        <w:t>Jurga Banienė, tel. 8 706 63 081, el. p. jurga.baniene@vad.lt</w:t>
      </w:r>
      <w:r w:rsidRPr="00FC5965">
        <w:rPr>
          <w:rFonts w:ascii="Arial" w:hAnsi="Arial" w:cs="Arial"/>
          <w:sz w:val="22"/>
          <w:szCs w:val="22"/>
        </w:rPr>
        <w:fldChar w:fldCharType="end"/>
      </w:r>
    </w:p>
    <w:sectPr w:rsidR="00F54735" w:rsidRPr="00FC5965" w:rsidSect="00061C9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4F64A" w14:textId="77777777" w:rsidR="008B02FE" w:rsidRDefault="008B02FE">
      <w:r>
        <w:separator/>
      </w:r>
    </w:p>
  </w:endnote>
  <w:endnote w:type="continuationSeparator" w:id="0">
    <w:p w14:paraId="06E4F64B" w14:textId="77777777" w:rsidR="008B02FE" w:rsidRDefault="008B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F651" w14:textId="28AD0184" w:rsidR="0033187B" w:rsidRDefault="0033187B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Biudžetinė įstaiga, Pamėnkalnio g. 21, LT-01114 Vilnius,</w:t>
    </w:r>
    <w:r w:rsidR="00805F6C" w:rsidRPr="00805F6C">
      <w:rPr>
        <w:noProof/>
        <w:lang w:eastAsia="lt-LT"/>
      </w:rPr>
      <w:t xml:space="preserve"> </w:t>
    </w:r>
    <w:r w:rsidR="002B782B"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101FF9A0" wp14:editId="5FDA958E">
          <wp:simplePos x="5048250" y="9229725"/>
          <wp:positionH relativeFrom="margin">
            <wp:align>right</wp:align>
          </wp:positionH>
          <wp:positionV relativeFrom="margin">
            <wp:align>bottom</wp:align>
          </wp:positionV>
          <wp:extent cx="1084580" cy="819150"/>
          <wp:effectExtent l="0" t="0" r="0" b="0"/>
          <wp:wrapSquare wrapText="bothSides"/>
          <wp:docPr id="2" name="Paveikslėli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E4F652" w14:textId="77777777" w:rsidR="0033187B" w:rsidRDefault="0033187B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tel. 8 706 63 111, faks. 8 706 63 100, el. p. </w:t>
    </w:r>
    <w:proofErr w:type="spellStart"/>
    <w:r>
      <w:rPr>
        <w:rFonts w:ascii="Arial" w:hAnsi="Arial" w:cs="Arial"/>
        <w:sz w:val="18"/>
        <w:szCs w:val="18"/>
      </w:rPr>
      <w:t>lrvad@vad.lt</w:t>
    </w:r>
    <w:proofErr w:type="spellEnd"/>
    <w:r>
      <w:rPr>
        <w:rFonts w:ascii="Arial" w:hAnsi="Arial" w:cs="Arial"/>
        <w:sz w:val="18"/>
        <w:szCs w:val="18"/>
      </w:rPr>
      <w:t>.</w:t>
    </w:r>
  </w:p>
  <w:p w14:paraId="06E4F653" w14:textId="77777777" w:rsidR="0033187B" w:rsidRDefault="0033187B" w:rsidP="0033187B">
    <w:pPr>
      <w:pStyle w:val="Porat"/>
      <w:tabs>
        <w:tab w:val="clear" w:pos="4677"/>
        <w:tab w:val="left" w:pos="5295"/>
      </w:tabs>
      <w:jc w:val="center"/>
      <w:rPr>
        <w:lang w:val="en-US"/>
      </w:rPr>
    </w:pPr>
    <w:r>
      <w:rPr>
        <w:rFonts w:ascii="Arial" w:hAnsi="Arial" w:cs="Arial"/>
        <w:sz w:val="18"/>
        <w:szCs w:val="18"/>
      </w:rPr>
      <w:t>Duomenys kaupiami ir saugomi Juridinių asmenų registre, kodas 188639721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4F648" w14:textId="77777777" w:rsidR="008B02FE" w:rsidRDefault="008B02FE">
      <w:r>
        <w:separator/>
      </w:r>
    </w:p>
  </w:footnote>
  <w:footnote w:type="continuationSeparator" w:id="0">
    <w:p w14:paraId="06E4F649" w14:textId="77777777" w:rsidR="008B02FE" w:rsidRDefault="008B0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F64C" w14:textId="77777777" w:rsidR="00303B59" w:rsidRDefault="00133F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3B5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E4F64D" w14:textId="77777777" w:rsidR="00303B59" w:rsidRDefault="00303B5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F64E" w14:textId="77777777" w:rsidR="00303B59" w:rsidRDefault="00133F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3B5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1E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E4F64F" w14:textId="77777777" w:rsidR="00303B59" w:rsidRDefault="00303B5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F650" w14:textId="77777777" w:rsidR="005940E7" w:rsidRDefault="0033187B" w:rsidP="000D004C">
    <w:pPr>
      <w:pStyle w:val="Antrats"/>
      <w:jc w:val="center"/>
    </w:pPr>
    <w:r w:rsidRPr="0033187B">
      <w:rPr>
        <w:noProof/>
        <w:lang w:val="lt-LT" w:eastAsia="lt-LT"/>
      </w:rPr>
      <w:drawing>
        <wp:inline distT="0" distB="0" distL="0" distR="0" wp14:anchorId="06E4F654" wp14:editId="06E4F655">
          <wp:extent cx="675000" cy="1080000"/>
          <wp:effectExtent l="19050" t="0" r="0" b="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F4DD4"/>
    <w:multiLevelType w:val="hybridMultilevel"/>
    <w:tmpl w:val="68AE6C66"/>
    <w:lvl w:ilvl="0" w:tplc="1452D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CA"/>
    <w:rsid w:val="00014AEC"/>
    <w:rsid w:val="00014CA7"/>
    <w:rsid w:val="00017995"/>
    <w:rsid w:val="00044F90"/>
    <w:rsid w:val="00061C91"/>
    <w:rsid w:val="00077D71"/>
    <w:rsid w:val="00094B15"/>
    <w:rsid w:val="000B4216"/>
    <w:rsid w:val="000D004C"/>
    <w:rsid w:val="000D142F"/>
    <w:rsid w:val="000E6CF0"/>
    <w:rsid w:val="000F3034"/>
    <w:rsid w:val="00103163"/>
    <w:rsid w:val="00133F29"/>
    <w:rsid w:val="001642D2"/>
    <w:rsid w:val="001C4216"/>
    <w:rsid w:val="001D175A"/>
    <w:rsid w:val="00204B04"/>
    <w:rsid w:val="00214A5C"/>
    <w:rsid w:val="0022778C"/>
    <w:rsid w:val="00237232"/>
    <w:rsid w:val="0025553A"/>
    <w:rsid w:val="00255781"/>
    <w:rsid w:val="00257FEE"/>
    <w:rsid w:val="00266BF3"/>
    <w:rsid w:val="00293C6B"/>
    <w:rsid w:val="002B782B"/>
    <w:rsid w:val="00303B59"/>
    <w:rsid w:val="00321E4C"/>
    <w:rsid w:val="0033187B"/>
    <w:rsid w:val="003609AC"/>
    <w:rsid w:val="00366B4A"/>
    <w:rsid w:val="00374B02"/>
    <w:rsid w:val="003924E5"/>
    <w:rsid w:val="00393EFD"/>
    <w:rsid w:val="003B3A96"/>
    <w:rsid w:val="003C58DC"/>
    <w:rsid w:val="00425ACE"/>
    <w:rsid w:val="0043419B"/>
    <w:rsid w:val="00453489"/>
    <w:rsid w:val="0045701C"/>
    <w:rsid w:val="005262F2"/>
    <w:rsid w:val="00531139"/>
    <w:rsid w:val="00556414"/>
    <w:rsid w:val="00565C6E"/>
    <w:rsid w:val="0057614C"/>
    <w:rsid w:val="00592B47"/>
    <w:rsid w:val="005940E7"/>
    <w:rsid w:val="005F2C3F"/>
    <w:rsid w:val="0061413D"/>
    <w:rsid w:val="00635DA7"/>
    <w:rsid w:val="00636CFA"/>
    <w:rsid w:val="00644D0E"/>
    <w:rsid w:val="00647D4A"/>
    <w:rsid w:val="00667B09"/>
    <w:rsid w:val="0068583B"/>
    <w:rsid w:val="00687D18"/>
    <w:rsid w:val="00695BEB"/>
    <w:rsid w:val="006964BA"/>
    <w:rsid w:val="007269F7"/>
    <w:rsid w:val="00734E04"/>
    <w:rsid w:val="00740A55"/>
    <w:rsid w:val="00746028"/>
    <w:rsid w:val="00752BB5"/>
    <w:rsid w:val="007609DB"/>
    <w:rsid w:val="007B1D02"/>
    <w:rsid w:val="007F1449"/>
    <w:rsid w:val="00805F6C"/>
    <w:rsid w:val="00812DCA"/>
    <w:rsid w:val="00833597"/>
    <w:rsid w:val="00854489"/>
    <w:rsid w:val="00872737"/>
    <w:rsid w:val="008B02FE"/>
    <w:rsid w:val="008B4D0D"/>
    <w:rsid w:val="008C78B5"/>
    <w:rsid w:val="008D6269"/>
    <w:rsid w:val="009054B1"/>
    <w:rsid w:val="0092158F"/>
    <w:rsid w:val="00922289"/>
    <w:rsid w:val="009329F1"/>
    <w:rsid w:val="00947FB1"/>
    <w:rsid w:val="00950E57"/>
    <w:rsid w:val="00954301"/>
    <w:rsid w:val="0098058E"/>
    <w:rsid w:val="00984D1B"/>
    <w:rsid w:val="009B3013"/>
    <w:rsid w:val="009C790A"/>
    <w:rsid w:val="009E2F90"/>
    <w:rsid w:val="00A21E7F"/>
    <w:rsid w:val="00A27624"/>
    <w:rsid w:val="00A328F4"/>
    <w:rsid w:val="00A52BD7"/>
    <w:rsid w:val="00A65FD3"/>
    <w:rsid w:val="00A73642"/>
    <w:rsid w:val="00AD0356"/>
    <w:rsid w:val="00AD75A8"/>
    <w:rsid w:val="00AE7890"/>
    <w:rsid w:val="00AF1A82"/>
    <w:rsid w:val="00B178F0"/>
    <w:rsid w:val="00B50721"/>
    <w:rsid w:val="00B60B84"/>
    <w:rsid w:val="00B739AB"/>
    <w:rsid w:val="00B80234"/>
    <w:rsid w:val="00BB6B5F"/>
    <w:rsid w:val="00BB7E14"/>
    <w:rsid w:val="00BE1CCA"/>
    <w:rsid w:val="00C06F37"/>
    <w:rsid w:val="00C20F0D"/>
    <w:rsid w:val="00C6113B"/>
    <w:rsid w:val="00CA0A27"/>
    <w:rsid w:val="00CD0684"/>
    <w:rsid w:val="00CE4F3A"/>
    <w:rsid w:val="00D41DC1"/>
    <w:rsid w:val="00D77FDA"/>
    <w:rsid w:val="00D802D3"/>
    <w:rsid w:val="00DB4856"/>
    <w:rsid w:val="00DF0CDF"/>
    <w:rsid w:val="00E020AA"/>
    <w:rsid w:val="00E12734"/>
    <w:rsid w:val="00E931DF"/>
    <w:rsid w:val="00EC3955"/>
    <w:rsid w:val="00ED7AB8"/>
    <w:rsid w:val="00EF3B34"/>
    <w:rsid w:val="00F255C8"/>
    <w:rsid w:val="00F27166"/>
    <w:rsid w:val="00F339A3"/>
    <w:rsid w:val="00F40C22"/>
    <w:rsid w:val="00F42D2B"/>
    <w:rsid w:val="00F45DBD"/>
    <w:rsid w:val="00F54735"/>
    <w:rsid w:val="00F647F6"/>
    <w:rsid w:val="00F74148"/>
    <w:rsid w:val="00F74F7A"/>
    <w:rsid w:val="00FA6956"/>
    <w:rsid w:val="00FC45E9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06E4F61D"/>
  <w15:docId w15:val="{606CF7A9-9CB5-4D20-BDDA-35E3E54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17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D175A"/>
    <w:pPr>
      <w:keepNext/>
      <w:tabs>
        <w:tab w:val="left" w:pos="5103"/>
      </w:tabs>
      <w:overflowPunct w:val="0"/>
      <w:autoSpaceDE w:val="0"/>
      <w:autoSpaceDN w:val="0"/>
      <w:adjustRightInd w:val="0"/>
      <w:ind w:firstLine="1276"/>
      <w:textAlignment w:val="baseline"/>
      <w:outlineLvl w:val="0"/>
    </w:pPr>
    <w:rPr>
      <w:szCs w:val="20"/>
    </w:rPr>
  </w:style>
  <w:style w:type="paragraph" w:styleId="Antrat2">
    <w:name w:val="heading 2"/>
    <w:basedOn w:val="prastasis"/>
    <w:next w:val="prastasis"/>
    <w:qFormat/>
    <w:rsid w:val="001D175A"/>
    <w:pPr>
      <w:keepNext/>
      <w:overflowPunct w:val="0"/>
      <w:autoSpaceDE w:val="0"/>
      <w:autoSpaceDN w:val="0"/>
      <w:adjustRightInd w:val="0"/>
      <w:ind w:right="-1192"/>
      <w:jc w:val="center"/>
      <w:textAlignment w:val="baseline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D175A"/>
    <w:pPr>
      <w:keepNext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1D175A"/>
    <w:pPr>
      <w:spacing w:line="360" w:lineRule="auto"/>
      <w:ind w:right="-874" w:firstLine="1080"/>
      <w:jc w:val="both"/>
    </w:pPr>
  </w:style>
  <w:style w:type="paragraph" w:styleId="Antrats">
    <w:name w:val="header"/>
    <w:basedOn w:val="prastasis"/>
    <w:link w:val="AntratsDiagrama"/>
    <w:uiPriority w:val="99"/>
    <w:rsid w:val="001D175A"/>
    <w:pPr>
      <w:tabs>
        <w:tab w:val="center" w:pos="4153"/>
        <w:tab w:val="right" w:pos="8306"/>
      </w:tabs>
    </w:pPr>
    <w:rPr>
      <w:lang w:val="en-US"/>
    </w:rPr>
  </w:style>
  <w:style w:type="paragraph" w:styleId="Pagrindinistekstas">
    <w:name w:val="Body Text"/>
    <w:basedOn w:val="prastasis"/>
    <w:semiHidden/>
    <w:rsid w:val="001D175A"/>
    <w:pPr>
      <w:jc w:val="both"/>
    </w:pPr>
  </w:style>
  <w:style w:type="character" w:styleId="Puslapionumeris">
    <w:name w:val="page number"/>
    <w:basedOn w:val="Numatytasispastraiposriftas"/>
    <w:semiHidden/>
    <w:rsid w:val="001D175A"/>
  </w:style>
  <w:style w:type="character" w:styleId="Hipersaitas">
    <w:name w:val="Hyperlink"/>
    <w:unhideWhenUsed/>
    <w:rsid w:val="005262F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D8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40E7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5940E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5940E7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0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04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B7E1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BB7E14"/>
    <w:rPr>
      <w:rFonts w:ascii="Tahoma" w:hAnsi="Tahoma" w:cs="Tahoma"/>
      <w:sz w:val="16"/>
      <w:szCs w:val="16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3187B"/>
    <w:rPr>
      <w:b/>
      <w:bCs/>
      <w:caps/>
      <w:sz w:val="24"/>
      <w:szCs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D068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D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a.baniene@vad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FAAB-BF2E-4B7B-B47F-47720391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Links>
    <vt:vector size="6" baseType="variant"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mailto:lrvad@vad.lt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Jurga Banienė</dc:creator>
  <cp:lastModifiedBy>Augustė Jucienė</cp:lastModifiedBy>
  <cp:revision>4</cp:revision>
  <cp:lastPrinted>2006-10-20T07:01:00Z</cp:lastPrinted>
  <dcterms:created xsi:type="dcterms:W3CDTF">2020-07-13T07:11:00Z</dcterms:created>
  <dcterms:modified xsi:type="dcterms:W3CDTF">2020-07-16T07:04:00Z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abs_VRM_PasirasantisAsmuo:Title">
    <vt:lpwstr>Rita Tamašunienė</vt:lpwstr>
  </property>
  <property fmtid="{D5CDD505-2E9C-101B-9397-08002B2CF9AE}" pid="3" name="DLX:Registered">
    <vt:lpwstr>
    </vt:lpwstr>
  </property>
  <property fmtid="{D5CDD505-2E9C-101B-9397-08002B2CF9AE}" pid="4" name="DLX:RegistrationNo">
    <vt:lpwstr>
    </vt:lpwstr>
  </property>
  <property fmtid="{D5CDD505-2E9C-101B-9397-08002B2CF9AE}" pid="5" name="DLX:Title">
    <vt:lpwstr>Dėl Lietuvos Respublikos Vyriausybės nutarimų projektų teikimo</vt:lpwstr>
  </property>
  <property fmtid="{D5CDD505-2E9C-101B-9397-08002B2CF9AE}" pid="6" name="DLX:abs_VRM_RengejoDuomenys">
    <vt:lpwstr>Eglė Klibavičienė, tel. (8 5) 271 8349, el. p. egle.klibaviciene@vrm.lt</vt:lpwstr>
  </property>
  <property fmtid="{D5CDD505-2E9C-101B-9397-08002B2CF9AE}" pid="7" name="DLX:abs_VRM_SiunciamoDokumentoAdresataiWord">
    <vt:lpwstr>Lietuvos Respublikos Vyriausybei</vt:lpwstr>
  </property>
  <property fmtid="{D5CDD505-2E9C-101B-9397-08002B2CF9AE}" pid="8" name="DLX:abs_VRM_NuorodosIAtsakomusDokumentusWord">
    <vt:lpwstr>
    </vt:lpwstr>
  </property>
  <property fmtid="{D5CDD505-2E9C-101B-9397-08002B2CF9AE}" pid="9" name="DLX:abs_VRM_PasirasancioAsmensPareigos:Title">
    <vt:lpwstr>Vidaus reikalų ministrė</vt:lpwstr>
  </property>
</Properties>
</file>