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17" w:rsidRPr="008858F9" w:rsidRDefault="00AC5617" w:rsidP="00EF5206">
      <w:pPr>
        <w:ind w:left="737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8858F9">
        <w:rPr>
          <w:rFonts w:ascii="Times New Roman" w:hAnsi="Times New Roman" w:cs="Times New Roman"/>
          <w:b/>
          <w:sz w:val="24"/>
          <w:szCs w:val="24"/>
          <w:lang w:val="lt-LT"/>
        </w:rPr>
        <w:t>Projekto</w:t>
      </w:r>
    </w:p>
    <w:p w:rsidR="00AC5617" w:rsidRPr="008858F9" w:rsidRDefault="00AC5617" w:rsidP="00EF5206">
      <w:pPr>
        <w:ind w:left="737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:rsidR="00AC5617" w:rsidRDefault="00AC5617" w:rsidP="00AC561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C5617" w:rsidRPr="008858F9" w:rsidRDefault="00AC5617" w:rsidP="00AC561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b/>
          <w:sz w:val="24"/>
          <w:szCs w:val="24"/>
          <w:lang w:val="lt-LT"/>
        </w:rPr>
        <w:t>LIETUVOS RESPUBLIKOS</w:t>
      </w:r>
    </w:p>
    <w:p w:rsidR="00AC5617" w:rsidRPr="00D64DDE" w:rsidRDefault="00AC5617" w:rsidP="00AC5617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351B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LIETUVOS BANKO ĮSTATYMO NR. I-678 </w:t>
      </w:r>
      <w:r w:rsidR="009A7827" w:rsidRPr="00351B66">
        <w:rPr>
          <w:rFonts w:ascii="Times New Roman" w:hAnsi="Times New Roman" w:cs="Times New Roman"/>
          <w:b/>
          <w:sz w:val="24"/>
          <w:szCs w:val="24"/>
          <w:lang w:val="lt-LT"/>
        </w:rPr>
        <w:t>42</w:t>
      </w:r>
      <w:r w:rsidRPr="00351B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STRAIPSNI</w:t>
      </w:r>
      <w:r w:rsidR="009A7827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O</w:t>
      </w:r>
      <w:r w:rsidR="00351B66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 xml:space="preserve"> </w:t>
      </w:r>
      <w:r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IR 3 PRIED</w:t>
      </w:r>
      <w:r w:rsidR="00351B66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O</w:t>
      </w:r>
      <w:r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 xml:space="preserve"> PAKEITIMO ĮSTATYMAS</w:t>
      </w:r>
    </w:p>
    <w:p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dok_nr"/>
      <w:bookmarkEnd w:id="1"/>
    </w:p>
    <w:p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sz w:val="24"/>
          <w:szCs w:val="24"/>
          <w:lang w:val="lt-LT"/>
        </w:rPr>
        <w:t>20</w:t>
      </w: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9A7827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8858F9">
        <w:rPr>
          <w:rFonts w:ascii="Times New Roman" w:hAnsi="Times New Roman" w:cs="Times New Roman"/>
          <w:sz w:val="24"/>
          <w:szCs w:val="24"/>
          <w:lang w:val="lt-LT"/>
        </w:rPr>
        <w:t xml:space="preserve"> m.                      d. Nr.</w:t>
      </w:r>
    </w:p>
    <w:p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AC5617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9A7827" w:rsidRPr="00B20EA4" w:rsidRDefault="009A7827" w:rsidP="00B30F4C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1 straipsnis. </w:t>
      </w:r>
      <w:r w:rsidR="006D6773" w:rsidRPr="00B20EA4">
        <w:rPr>
          <w:rFonts w:ascii="Times New Roman" w:hAnsi="Times New Roman" w:cs="Times New Roman"/>
          <w:b/>
          <w:sz w:val="24"/>
          <w:szCs w:val="24"/>
          <w:lang w:val="lt-LT"/>
        </w:rPr>
        <w:t>42</w:t>
      </w:r>
      <w:r w:rsidRPr="00B20E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straipsnio pakeitimas </w:t>
      </w:r>
    </w:p>
    <w:p w:rsidR="009A7827" w:rsidRPr="00B20EA4" w:rsidRDefault="006D6773" w:rsidP="00B30F4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06BE0">
        <w:rPr>
          <w:rFonts w:ascii="Times New Roman" w:hAnsi="Times New Roman" w:cs="Times New Roman"/>
          <w:sz w:val="24"/>
          <w:szCs w:val="24"/>
          <w:lang w:val="lt-LT"/>
        </w:rPr>
        <w:t>akeisti</w:t>
      </w:r>
      <w:r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 42 straipsnio 2 dalies 6 punktą ir jį išdėstyti taip:</w:t>
      </w:r>
    </w:p>
    <w:p w:rsidR="009A7827" w:rsidRPr="00B20EA4" w:rsidRDefault="00B30F4C" w:rsidP="00B30F4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6) atlieka Lietuvos Respublikos </w:t>
      </w:r>
      <w:bookmarkStart w:id="2" w:name="n1_360"/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instrText xml:space="preserve"> HYPERLINK "https://www.infolex.lt/ta/9857" \o "Lietuvos Respublikos finansų įstaigų įstatymas" \t "_blank" </w:instrTex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>finansų įstaigų įstatymo</w: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Start w:id="3" w:name="pn1_360"/>
      <w:bookmarkEnd w:id="2"/>
      <w:bookmarkEnd w:id="3"/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, Lietuvos Respublikos įmonių, priklausančių finansų konglomeratui, papildomos priežiūros įstatymo, Lietuvos Respublikos pinigų plovimo ir teroristų finansavimo prevencijos įstatymo, Lietuvos Respublikos </w:t>
      </w:r>
      <w:bookmarkStart w:id="4" w:name="n1_363"/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instrText xml:space="preserve"> HYPERLINK "https://www.infolex.lt/ta/21670" \o "Lietuvos Respublikos mokėjimų įstatymas" \t "_blank" </w:instrTex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>mokėjimų įstatymo</w: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Start w:id="5" w:name="pn1_363"/>
      <w:bookmarkEnd w:id="4"/>
      <w:bookmarkEnd w:id="5"/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394C07"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94C07" w:rsidRPr="00B20EA4">
        <w:rPr>
          <w:rFonts w:ascii="Times New Roman" w:hAnsi="Times New Roman" w:cs="Times New Roman"/>
          <w:b/>
          <w:sz w:val="24"/>
          <w:szCs w:val="24"/>
          <w:lang w:val="lt-LT"/>
        </w:rPr>
        <w:t>Lietuvos Respublikos var</w:t>
      </w:r>
      <w:r w:rsidR="00506B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totojų teisių apsaugos įstatymo </w:t>
      </w:r>
      <w:r w:rsidR="00394C07" w:rsidRPr="00B20EA4">
        <w:rPr>
          <w:rFonts w:ascii="Times New Roman" w:hAnsi="Times New Roman" w:cs="Times New Roman"/>
          <w:b/>
          <w:sz w:val="24"/>
          <w:szCs w:val="24"/>
          <w:lang w:val="lt-LT"/>
        </w:rPr>
        <w:t>ir</w: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 kitų įstatymų Lietuv</w:t>
      </w:r>
      <w:r w:rsidR="00506BE0">
        <w:rPr>
          <w:rFonts w:ascii="Times New Roman" w:hAnsi="Times New Roman" w:cs="Times New Roman"/>
          <w:sz w:val="24"/>
          <w:szCs w:val="24"/>
          <w:lang w:val="lt-LT"/>
        </w:rPr>
        <w:t>os bankui priskirtas funkcijas;“.</w:t>
      </w:r>
    </w:p>
    <w:p w:rsidR="006D6773" w:rsidRPr="00B20EA4" w:rsidRDefault="006D6773" w:rsidP="00B30F4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506BE0">
        <w:rPr>
          <w:rFonts w:ascii="Times New Roman" w:hAnsi="Times New Roman" w:cs="Times New Roman"/>
          <w:sz w:val="24"/>
          <w:szCs w:val="24"/>
          <w:lang w:val="lt-LT"/>
        </w:rPr>
        <w:t xml:space="preserve">keisti </w:t>
      </w:r>
      <w:r w:rsidRPr="00B20EA4">
        <w:rPr>
          <w:rFonts w:ascii="Times New Roman" w:hAnsi="Times New Roman" w:cs="Times New Roman"/>
          <w:sz w:val="24"/>
          <w:szCs w:val="24"/>
          <w:lang w:val="lt-LT"/>
        </w:rPr>
        <w:t>42 straipsnio 2 dalies 10 punktą ir jį išdėstyti taip:</w:t>
      </w:r>
    </w:p>
    <w:p w:rsidR="006D6773" w:rsidRPr="00B20EA4" w:rsidRDefault="00B30F4C" w:rsidP="00B30F4C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>10) atlieka Reglamento (EB) Nr. 1060/2009, Reglamento (ES) Nr. 1286/2014, Reglamento (ES) 2017/1131</w:t>
      </w:r>
      <w:r w:rsidR="00AF5937" w:rsidRPr="00230C9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AF5937" w:rsidRPr="00B20EA4">
        <w:rPr>
          <w:rFonts w:ascii="Times New Roman" w:hAnsi="Times New Roman" w:cs="Times New Roman"/>
          <w:b/>
          <w:sz w:val="24"/>
          <w:szCs w:val="28"/>
          <w:lang w:val="lt-LT"/>
        </w:rPr>
        <w:t>Reglamento</w:t>
      </w:r>
      <w:r w:rsidR="006D6773" w:rsidRPr="00B20EA4">
        <w:rPr>
          <w:rFonts w:ascii="Times New Roman" w:hAnsi="Times New Roman" w:cs="Times New Roman"/>
          <w:b/>
          <w:sz w:val="24"/>
          <w:szCs w:val="28"/>
          <w:lang w:val="lt-LT"/>
        </w:rPr>
        <w:t xml:space="preserve"> </w:t>
      </w:r>
      <w:r w:rsidR="00AF5937" w:rsidRPr="00B20EA4">
        <w:rPr>
          <w:rFonts w:ascii="Times New Roman" w:hAnsi="Times New Roman" w:cs="Times New Roman"/>
          <w:b/>
          <w:sz w:val="24"/>
          <w:szCs w:val="28"/>
          <w:lang w:val="lt-LT" w:eastAsia="lt-LT"/>
        </w:rPr>
        <w:t>(ES) 2017/2394</w:t>
      </w:r>
      <w:r w:rsidR="00AF5937" w:rsidRPr="00B20EA4">
        <w:rPr>
          <w:rFonts w:ascii="Tahoma" w:hAnsi="Tahoma" w:cs="Tahoma"/>
          <w:sz w:val="18"/>
          <w:lang w:val="lt-LT" w:eastAsia="lt-LT"/>
        </w:rPr>
        <w:t xml:space="preserve"> </w: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>kompetentingai ins</w:t>
      </w:r>
      <w:r w:rsidR="00506BE0">
        <w:rPr>
          <w:rFonts w:ascii="Times New Roman" w:hAnsi="Times New Roman" w:cs="Times New Roman"/>
          <w:sz w:val="24"/>
          <w:szCs w:val="24"/>
          <w:lang w:val="lt-LT"/>
        </w:rPr>
        <w:t>titucijai priskirtas funkcijas</w:t>
      </w:r>
      <w:r w:rsidR="00C13AAD" w:rsidRPr="007B7F20">
        <w:rPr>
          <w:rFonts w:ascii="Times New Roman" w:hAnsi="Times New Roman" w:cs="Times New Roman"/>
          <w:b/>
          <w:sz w:val="24"/>
          <w:szCs w:val="24"/>
          <w:lang w:val="lt-LT"/>
        </w:rPr>
        <w:t>, kiek tai susiję su Lietuvos bankui priskirta kompetencija</w:t>
      </w:r>
      <w:r w:rsidR="00506BE0">
        <w:rPr>
          <w:rFonts w:ascii="Times New Roman" w:hAnsi="Times New Roman" w:cs="Times New Roman"/>
          <w:sz w:val="24"/>
          <w:szCs w:val="24"/>
          <w:lang w:val="lt-LT"/>
        </w:rPr>
        <w:t>;“.</w:t>
      </w:r>
    </w:p>
    <w:p w:rsidR="009A7827" w:rsidRPr="00B20EA4" w:rsidRDefault="009A7827" w:rsidP="00B30F4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bookmarkStart w:id="6" w:name="n1_2"/>
    <w:p w:rsidR="00197C4A" w:rsidRPr="00B20EA4" w:rsidRDefault="00197C4A" w:rsidP="00197C4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begin"/>
      </w:r>
      <w:r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instrText xml:space="preserve"> HYPERLINK "javascript:OL('24513','1')" \o "Įstatymo tikslas ir taikymas (str. 1)" </w:instrText>
      </w:r>
      <w:r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separate"/>
      </w:r>
      <w:r w:rsidRPr="00B20EA4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2</w:t>
      </w:r>
      <w:r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end"/>
      </w:r>
      <w:bookmarkStart w:id="7" w:name="pn1_2"/>
      <w:bookmarkEnd w:id="6"/>
      <w:bookmarkEnd w:id="7"/>
      <w:r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</w:t>
      </w:r>
      <w:r w:rsidR="00655EBD"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3 </w:t>
      </w:r>
      <w:r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priedo pakeitimas </w:t>
      </w:r>
    </w:p>
    <w:p w:rsidR="00197C4A" w:rsidRPr="00B20EA4" w:rsidRDefault="00197C4A" w:rsidP="00197C4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Papildyti </w:t>
      </w:r>
      <w:r w:rsidR="00A67568">
        <w:rPr>
          <w:rFonts w:ascii="Times New Roman" w:hAnsi="Times New Roman" w:cs="Times New Roman"/>
          <w:sz w:val="24"/>
          <w:szCs w:val="24"/>
          <w:lang w:val="lt-LT" w:eastAsia="lt-LT"/>
        </w:rPr>
        <w:t>į</w:t>
      </w:r>
      <w:r w:rsidRPr="00B20EA4">
        <w:rPr>
          <w:rFonts w:ascii="Times New Roman" w:hAnsi="Times New Roman" w:cs="Times New Roman"/>
          <w:sz w:val="24"/>
          <w:szCs w:val="24"/>
          <w:lang w:val="lt-LT" w:eastAsia="lt-LT"/>
        </w:rPr>
        <w:t>statymo 3 priedą</w:t>
      </w:r>
      <w:r w:rsidR="00506BE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15</w:t>
      </w:r>
      <w:r w:rsidRPr="00B20EA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punktu:</w:t>
      </w:r>
    </w:p>
    <w:p w:rsidR="004C56E5" w:rsidRPr="00B20EA4" w:rsidRDefault="00197C4A" w:rsidP="004C56E5">
      <w:pPr>
        <w:ind w:firstLine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EF5206"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  <w:t>„</w:t>
      </w:r>
      <w:r w:rsidR="004C56E5" w:rsidRPr="00B20EA4">
        <w:rPr>
          <w:rFonts w:ascii="Times New Roman" w:hAnsi="Times New Roman" w:cs="Times New Roman"/>
          <w:b/>
          <w:color w:val="auto"/>
          <w:sz w:val="24"/>
          <w:szCs w:val="24"/>
          <w:lang w:val="lt-LT" w:eastAsia="lt-LT"/>
        </w:rPr>
        <w:t xml:space="preserve">15. </w:t>
      </w:r>
      <w:r w:rsidR="004C56E5" w:rsidRPr="00B20EA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2017 m. gruodžio 12 d.</w:t>
      </w:r>
      <w:r w:rsidR="004C56E5" w:rsidRPr="00B20EA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Europos Parlamento ir Tarybos reglamentas </w:t>
      </w:r>
      <w:r w:rsidR="004C56E5" w:rsidRPr="00B20EA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(ES) 2017/2394 dėl nacionalinių institucijų, atsakingų už vartotojų apsaugos teisės aktų vykdymo užtikrinimą, bendradarbiavimo, kuriuo panaikinamas Reglamentas (EB) Nr. 2006/2004 (OL</w:t>
      </w:r>
      <w:r w:rsidR="008A5A67" w:rsidRPr="00B20EA4">
        <w:rPr>
          <w:lang w:val="lt-LT"/>
        </w:rPr>
        <w:t xml:space="preserve"> </w:t>
      </w:r>
      <w:r w:rsidR="008A5A67" w:rsidRPr="00B20EA4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2017 L 345, p.</w:t>
      </w:r>
      <w:r w:rsidR="003B179E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 </w:t>
      </w:r>
      <w:r w:rsidR="008A5A67" w:rsidRPr="00B20EA4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1</w:t>
      </w:r>
      <w:r w:rsidR="004C56E5" w:rsidRPr="00B20EA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)</w:t>
      </w:r>
      <w:r w:rsidR="003D6C4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,</w:t>
      </w:r>
      <w:r w:rsidR="00F5012A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su paskutiniais pakeitimais, padarytais </w:t>
      </w:r>
      <w:r w:rsidR="00373443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2019 m. gegužės 20</w:t>
      </w:r>
      <w:r w:rsidR="00F5012A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d. Europos Parlamento ir Tarybos direktyva </w:t>
      </w:r>
      <w:r w:rsidR="00F5012A" w:rsidRPr="00F5012A">
        <w:rPr>
          <w:rFonts w:ascii="Times New Roman" w:hAnsi="Times New Roman" w:cs="Times New Roman"/>
          <w:b/>
          <w:bCs/>
          <w:color w:val="auto"/>
          <w:sz w:val="24"/>
          <w:szCs w:val="24"/>
        </w:rPr>
        <w:t>(ES) 2019/771</w:t>
      </w:r>
      <w:r w:rsidR="00F501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(OL</w:t>
      </w:r>
      <w:r w:rsidR="000138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2019</w:t>
      </w:r>
      <w:r w:rsidR="00F646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579F5">
        <w:rPr>
          <w:rFonts w:ascii="Times New Roman" w:hAnsi="Times New Roman" w:cs="Times New Roman"/>
          <w:b/>
          <w:bCs/>
          <w:color w:val="auto"/>
          <w:sz w:val="24"/>
          <w:szCs w:val="24"/>
        </w:rPr>
        <w:t>L 136, p. 28)</w:t>
      </w:r>
      <w:r w:rsidR="004C56E5" w:rsidRPr="00B20EA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.</w:t>
      </w:r>
      <w:r w:rsidR="00383D6B" w:rsidRPr="00EF5206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“</w:t>
      </w:r>
    </w:p>
    <w:p w:rsidR="00197C4A" w:rsidRPr="00B20EA4" w:rsidRDefault="00197C4A" w:rsidP="00197C4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9A7827" w:rsidRPr="00B20EA4" w:rsidRDefault="00197C4A" w:rsidP="009A7827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="009A7827" w:rsidRPr="00B20EA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straipsnis. Įstatymo įsigaliojimas </w:t>
      </w:r>
    </w:p>
    <w:p w:rsidR="009A7827" w:rsidRPr="00B20EA4" w:rsidRDefault="009A7827" w:rsidP="009A78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Šis įstatymas įsigalioja </w:t>
      </w:r>
      <w:r w:rsidR="008A5A67" w:rsidRPr="00B20EA4">
        <w:rPr>
          <w:rFonts w:ascii="Times New Roman" w:hAnsi="Times New Roman" w:cs="Times New Roman"/>
          <w:sz w:val="24"/>
          <w:szCs w:val="24"/>
          <w:lang w:val="lt-LT"/>
        </w:rPr>
        <w:t>2020 m. sausio 17 d.</w:t>
      </w:r>
      <w:r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9A7827" w:rsidRPr="00B20EA4" w:rsidRDefault="009A7827" w:rsidP="009A78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A7827" w:rsidRPr="00B20EA4" w:rsidRDefault="009A7827" w:rsidP="0034560A">
      <w:pPr>
        <w:spacing w:before="100" w:beforeAutospacing="1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B20EA4">
        <w:rPr>
          <w:rFonts w:ascii="Times New Roman" w:hAnsi="Times New Roman" w:cs="Times New Roman"/>
          <w:i/>
          <w:iCs/>
          <w:color w:val="auto"/>
          <w:sz w:val="24"/>
          <w:szCs w:val="24"/>
          <w:lang w:val="lt-LT" w:eastAsia="lt-LT"/>
        </w:rPr>
        <w:t>Skelbiu šį Lietuvos Respublikos Seimo priimtą įstatymą.</w:t>
      </w:r>
    </w:p>
    <w:p w:rsidR="003B179E" w:rsidRDefault="003B179E" w:rsidP="0034560A">
      <w:pPr>
        <w:spacing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</w:p>
    <w:p w:rsidR="009A7827" w:rsidRPr="00C67791" w:rsidRDefault="003B179E" w:rsidP="0034560A">
      <w:pPr>
        <w:spacing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C67791"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  <w:t>Respublikos Prezidentas</w:t>
      </w:r>
    </w:p>
    <w:p w:rsidR="009A7827" w:rsidRDefault="009A7827"/>
    <w:sectPr w:rsidR="009A7827" w:rsidSect="00506BE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E6E70"/>
    <w:multiLevelType w:val="hybridMultilevel"/>
    <w:tmpl w:val="95A6AD76"/>
    <w:lvl w:ilvl="0" w:tplc="677EC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C2"/>
    <w:rsid w:val="000138FD"/>
    <w:rsid w:val="00080697"/>
    <w:rsid w:val="00197C4A"/>
    <w:rsid w:val="001A7B59"/>
    <w:rsid w:val="001E1FC2"/>
    <w:rsid w:val="00216602"/>
    <w:rsid w:val="00230C90"/>
    <w:rsid w:val="002A1792"/>
    <w:rsid w:val="0034560A"/>
    <w:rsid w:val="00351B66"/>
    <w:rsid w:val="00373443"/>
    <w:rsid w:val="0037685A"/>
    <w:rsid w:val="00383D6B"/>
    <w:rsid w:val="00394C07"/>
    <w:rsid w:val="003B179E"/>
    <w:rsid w:val="003D6C40"/>
    <w:rsid w:val="004C56E5"/>
    <w:rsid w:val="00506BE0"/>
    <w:rsid w:val="005F3169"/>
    <w:rsid w:val="00655EBD"/>
    <w:rsid w:val="006D6773"/>
    <w:rsid w:val="007219BC"/>
    <w:rsid w:val="00731E01"/>
    <w:rsid w:val="00750C12"/>
    <w:rsid w:val="007617A3"/>
    <w:rsid w:val="007B7F20"/>
    <w:rsid w:val="008579F5"/>
    <w:rsid w:val="008A5A67"/>
    <w:rsid w:val="009A7827"/>
    <w:rsid w:val="009D56E7"/>
    <w:rsid w:val="00A67568"/>
    <w:rsid w:val="00AC5617"/>
    <w:rsid w:val="00AC702C"/>
    <w:rsid w:val="00AF5937"/>
    <w:rsid w:val="00B20EA4"/>
    <w:rsid w:val="00B30F4C"/>
    <w:rsid w:val="00BF7EAE"/>
    <w:rsid w:val="00C13AAD"/>
    <w:rsid w:val="00CF7AA5"/>
    <w:rsid w:val="00E236B9"/>
    <w:rsid w:val="00EF5206"/>
    <w:rsid w:val="00F5012A"/>
    <w:rsid w:val="00F64645"/>
    <w:rsid w:val="00F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3C107-28BE-4F28-8A58-837F8A32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uiPriority w:val="99"/>
    <w:qFormat/>
    <w:rsid w:val="00AC561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677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F3169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0C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0C1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0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52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6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83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4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2019-06-13T08:28:00Z</dcterms:created>
  <dc:creator>Kristina Sačilkienė</dc:creator>
  <cp:lastModifiedBy>Rosita Pletienė</cp:lastModifiedBy>
  <cp:lastPrinted>2019-05-08T10:44:00Z</cp:lastPrinted>
  <dcterms:modified xsi:type="dcterms:W3CDTF">2019-06-13T08:28:00Z</dcterms:modified>
  <cp:revision>2</cp:revision>
</cp:coreProperties>
</file>