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362D3" w14:textId="77777777" w:rsidR="00F83E48" w:rsidRDefault="00F83E48">
      <w:pPr>
        <w:tabs>
          <w:tab w:val="center" w:pos="4819"/>
          <w:tab w:val="right" w:pos="9638"/>
        </w:tabs>
        <w:rPr>
          <w:rFonts w:ascii="TimesLT" w:hAnsi="TimesLT"/>
        </w:rPr>
      </w:pPr>
    </w:p>
    <w:p w14:paraId="19632334" w14:textId="77777777" w:rsidR="00F83E48" w:rsidRDefault="00F62A4F">
      <w:pPr>
        <w:ind w:left="7088" w:right="-2"/>
        <w:rPr>
          <w:b/>
          <w:bCs/>
          <w:szCs w:val="24"/>
        </w:rPr>
      </w:pPr>
      <w:r>
        <w:rPr>
          <w:b/>
          <w:bCs/>
          <w:szCs w:val="24"/>
        </w:rPr>
        <w:t xml:space="preserve">Projektas </w:t>
      </w:r>
    </w:p>
    <w:p w14:paraId="0B4A409C" w14:textId="77777777" w:rsidR="00F83E48" w:rsidRDefault="00F83E48">
      <w:pPr>
        <w:spacing w:line="360" w:lineRule="atLeast"/>
        <w:ind w:right="-2" w:firstLine="720"/>
        <w:rPr>
          <w:szCs w:val="24"/>
        </w:rPr>
      </w:pPr>
    </w:p>
    <w:p w14:paraId="3A9D556C" w14:textId="77777777" w:rsidR="00F83E48" w:rsidRDefault="00F62A4F">
      <w:pPr>
        <w:tabs>
          <w:tab w:val="center" w:pos="4153"/>
          <w:tab w:val="right" w:pos="8306"/>
        </w:tabs>
        <w:jc w:val="center"/>
        <w:rPr>
          <w:b/>
          <w:szCs w:val="24"/>
        </w:rPr>
      </w:pPr>
      <w:r>
        <w:rPr>
          <w:b/>
          <w:bCs/>
          <w:caps/>
          <w:szCs w:val="24"/>
        </w:rPr>
        <w:t>LIETUVOS RESPUBLIKOS</w:t>
      </w:r>
      <w:r>
        <w:rPr>
          <w:b/>
          <w:bCs/>
          <w:caps/>
          <w:szCs w:val="24"/>
        </w:rPr>
        <w:br/>
      </w:r>
      <w:r>
        <w:rPr>
          <w:b/>
          <w:szCs w:val="24"/>
        </w:rPr>
        <w:t xml:space="preserve">VIETOS SAVIVALDOS ĮSTATYMO NR. I-533 </w:t>
      </w:r>
      <w:r w:rsidR="002F7682">
        <w:rPr>
          <w:b/>
          <w:szCs w:val="24"/>
        </w:rPr>
        <w:t xml:space="preserve">13 </w:t>
      </w:r>
      <w:r>
        <w:rPr>
          <w:b/>
          <w:szCs w:val="24"/>
        </w:rPr>
        <w:t>STRAIPSNI</w:t>
      </w:r>
      <w:r w:rsidR="002F7682">
        <w:rPr>
          <w:b/>
          <w:szCs w:val="24"/>
        </w:rPr>
        <w:t>O</w:t>
      </w:r>
      <w:r>
        <w:rPr>
          <w:b/>
          <w:szCs w:val="24"/>
        </w:rPr>
        <w:t xml:space="preserve"> PAKEITIMO </w:t>
      </w:r>
    </w:p>
    <w:p w14:paraId="40E2E547" w14:textId="77777777" w:rsidR="00F83E48" w:rsidRDefault="00F62A4F">
      <w:pPr>
        <w:tabs>
          <w:tab w:val="center" w:pos="4153"/>
          <w:tab w:val="right" w:pos="8306"/>
        </w:tabs>
        <w:jc w:val="center"/>
        <w:rPr>
          <w:b/>
          <w:caps/>
          <w:spacing w:val="20"/>
          <w:szCs w:val="24"/>
        </w:rPr>
      </w:pPr>
      <w:r>
        <w:rPr>
          <w:b/>
          <w:caps/>
          <w:spacing w:val="20"/>
          <w:szCs w:val="24"/>
        </w:rPr>
        <w:t>ĮSTATYMAS</w:t>
      </w:r>
    </w:p>
    <w:p w14:paraId="5B82B4DA" w14:textId="77777777" w:rsidR="00F83E48" w:rsidRDefault="00F83E48">
      <w:pPr>
        <w:spacing w:line="360" w:lineRule="atLeast"/>
        <w:ind w:firstLine="720"/>
        <w:jc w:val="center"/>
        <w:rPr>
          <w:b/>
          <w:bCs/>
          <w:szCs w:val="24"/>
          <w:lang w:eastAsia="lt-LT"/>
        </w:rPr>
      </w:pPr>
    </w:p>
    <w:p w14:paraId="4060E3CA" w14:textId="77777777" w:rsidR="00F83E48" w:rsidRDefault="00F62A4F">
      <w:pPr>
        <w:spacing w:line="360" w:lineRule="atLeast"/>
        <w:jc w:val="center"/>
        <w:textAlignment w:val="center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2020 m.                             d. Nr.</w:t>
      </w:r>
    </w:p>
    <w:p w14:paraId="600F98FE" w14:textId="77777777" w:rsidR="00F83E48" w:rsidRDefault="00F62A4F">
      <w:pPr>
        <w:spacing w:line="360" w:lineRule="atLeast"/>
        <w:jc w:val="center"/>
        <w:textAlignment w:val="center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14:paraId="516D3598" w14:textId="77777777" w:rsidR="00F83E48" w:rsidRDefault="00F83E48">
      <w:pPr>
        <w:spacing w:line="360" w:lineRule="atLeast"/>
        <w:ind w:firstLine="720"/>
        <w:rPr>
          <w:szCs w:val="24"/>
        </w:rPr>
      </w:pPr>
    </w:p>
    <w:p w14:paraId="65ADE295" w14:textId="77777777" w:rsidR="00F83E48" w:rsidRDefault="00F83E48">
      <w:pPr>
        <w:ind w:firstLine="720"/>
        <w:jc w:val="both"/>
        <w:rPr>
          <w:b/>
          <w:bCs/>
          <w:szCs w:val="24"/>
        </w:rPr>
      </w:pPr>
    </w:p>
    <w:p w14:paraId="5ADA4A37" w14:textId="77777777" w:rsidR="00F83E48" w:rsidRDefault="00F62A4F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 straipsnis. </w:t>
      </w:r>
      <w:r w:rsidR="002F7682">
        <w:rPr>
          <w:b/>
          <w:bCs/>
          <w:szCs w:val="24"/>
        </w:rPr>
        <w:t>13</w:t>
      </w:r>
      <w:r>
        <w:rPr>
          <w:b/>
          <w:bCs/>
          <w:szCs w:val="24"/>
        </w:rPr>
        <w:t xml:space="preserve"> straipsnio pakeitimas</w:t>
      </w:r>
    </w:p>
    <w:p w14:paraId="035E02E4" w14:textId="77777777" w:rsidR="00957E02" w:rsidRPr="00957E02" w:rsidRDefault="00957E02" w:rsidP="00957E02">
      <w:pPr>
        <w:tabs>
          <w:tab w:val="left" w:pos="993"/>
        </w:tabs>
        <w:ind w:firstLine="720"/>
        <w:jc w:val="both"/>
        <w:rPr>
          <w:rFonts w:eastAsia="Calibri"/>
          <w:szCs w:val="24"/>
          <w:lang w:eastAsia="lt-LT"/>
        </w:rPr>
      </w:pPr>
      <w:r w:rsidRPr="00957E02">
        <w:rPr>
          <w:rFonts w:eastAsia="Calibri"/>
          <w:szCs w:val="24"/>
          <w:lang w:eastAsia="lt-LT"/>
        </w:rPr>
        <w:t>Papildyti 13 straipsnį 11</w:t>
      </w:r>
      <w:r w:rsidRPr="00957E02">
        <w:rPr>
          <w:rFonts w:eastAsia="Calibri"/>
          <w:szCs w:val="24"/>
          <w:vertAlign w:val="superscript"/>
          <w:lang w:eastAsia="lt-LT"/>
        </w:rPr>
        <w:t>1</w:t>
      </w:r>
      <w:r w:rsidRPr="00957E02">
        <w:rPr>
          <w:rFonts w:eastAsia="Calibri"/>
          <w:szCs w:val="24"/>
          <w:lang w:eastAsia="lt-LT"/>
        </w:rPr>
        <w:t xml:space="preserve"> dalimi:</w:t>
      </w:r>
    </w:p>
    <w:p w14:paraId="48A18F50" w14:textId="77777777" w:rsidR="00957E02" w:rsidRPr="00957E02" w:rsidRDefault="00957E02" w:rsidP="00957E02">
      <w:pPr>
        <w:ind w:firstLine="720"/>
        <w:jc w:val="both"/>
        <w:rPr>
          <w:szCs w:val="24"/>
        </w:rPr>
      </w:pPr>
      <w:r w:rsidRPr="00957E02">
        <w:rPr>
          <w:szCs w:val="24"/>
        </w:rPr>
        <w:t>„11</w:t>
      </w:r>
      <w:r w:rsidRPr="00957E02">
        <w:rPr>
          <w:szCs w:val="24"/>
          <w:vertAlign w:val="superscript"/>
        </w:rPr>
        <w:t>1</w:t>
      </w:r>
      <w:r w:rsidRPr="00957E02">
        <w:rPr>
          <w:szCs w:val="24"/>
        </w:rPr>
        <w:t>. Jei dėl nepaprastosios padėties, valstybės lygio ekstremalios situacijos ar karantino  savivaldybės tarybos posėdžiai negali vykti  šio straipsnio nustatyta tvarka, savivaldybės tarybos posėdžiai gali būti organizuojami nuotoliniu būdu realiu laiku elektronin</w:t>
      </w:r>
      <w:r>
        <w:rPr>
          <w:szCs w:val="24"/>
        </w:rPr>
        <w:t>ėmis</w:t>
      </w:r>
      <w:r w:rsidRPr="00957E02">
        <w:rPr>
          <w:szCs w:val="24"/>
        </w:rPr>
        <w:t xml:space="preserve"> ryšio priemonėmis. Priimant savivaldybės tarybos sprendimus tokiu būdu</w:t>
      </w:r>
      <w:r>
        <w:rPr>
          <w:szCs w:val="24"/>
        </w:rPr>
        <w:t>,</w:t>
      </w:r>
      <w:r w:rsidRPr="00957E02">
        <w:rPr>
          <w:szCs w:val="24"/>
        </w:rPr>
        <w:t xml:space="preserve"> turi būti užtikrintas savivaldybės tarybos nario tapatybės ir jo balsavimo rezultatų nustatymas.“</w:t>
      </w:r>
    </w:p>
    <w:p w14:paraId="7903C986" w14:textId="77777777" w:rsidR="00957E02" w:rsidRDefault="00957E02" w:rsidP="00957E02">
      <w:pPr>
        <w:ind w:firstLine="720"/>
        <w:jc w:val="both"/>
        <w:rPr>
          <w:color w:val="FF0000"/>
          <w:szCs w:val="24"/>
        </w:rPr>
      </w:pPr>
    </w:p>
    <w:p w14:paraId="2157153D" w14:textId="77777777" w:rsidR="00F83E48" w:rsidRDefault="00F83E48">
      <w:pPr>
        <w:ind w:firstLine="720"/>
      </w:pPr>
    </w:p>
    <w:p w14:paraId="24D68CDE" w14:textId="77777777" w:rsidR="00F83E48" w:rsidRDefault="00F83E48">
      <w:pPr>
        <w:ind w:firstLine="720"/>
      </w:pPr>
    </w:p>
    <w:p w14:paraId="55E6F3F8" w14:textId="77777777" w:rsidR="00F83E48" w:rsidRDefault="00F62A4F">
      <w:pPr>
        <w:tabs>
          <w:tab w:val="left" w:pos="10490"/>
        </w:tabs>
        <w:spacing w:line="360" w:lineRule="atLeast"/>
        <w:ind w:right="697" w:firstLine="720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 xml:space="preserve">Skelbiu šį Lietuvos Respublikos Seimo priimtą įstatymą. </w:t>
      </w:r>
    </w:p>
    <w:p w14:paraId="182A4A56" w14:textId="77777777" w:rsidR="00F83E48" w:rsidRDefault="00F83E48">
      <w:pPr>
        <w:tabs>
          <w:tab w:val="left" w:pos="10490"/>
        </w:tabs>
        <w:spacing w:line="360" w:lineRule="atLeast"/>
        <w:ind w:left="1276" w:right="697" w:firstLine="720"/>
        <w:rPr>
          <w:szCs w:val="24"/>
          <w:lang w:eastAsia="lt-LT"/>
        </w:rPr>
      </w:pPr>
    </w:p>
    <w:p w14:paraId="29728588" w14:textId="77777777" w:rsidR="00F83E48" w:rsidRDefault="00F83E48">
      <w:pPr>
        <w:tabs>
          <w:tab w:val="left" w:pos="10490"/>
        </w:tabs>
        <w:spacing w:line="360" w:lineRule="atLeast"/>
        <w:ind w:left="1276" w:right="697" w:firstLine="720"/>
        <w:rPr>
          <w:szCs w:val="24"/>
          <w:lang w:eastAsia="lt-LT"/>
        </w:rPr>
      </w:pPr>
    </w:p>
    <w:p w14:paraId="29798667" w14:textId="77777777" w:rsidR="00F83E48" w:rsidRDefault="00F62A4F">
      <w:pPr>
        <w:rPr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 w14:paraId="3625E8A6" w14:textId="77777777" w:rsidR="006E61A1" w:rsidRDefault="006E61A1">
      <w:pPr>
        <w:rPr>
          <w:szCs w:val="24"/>
          <w:lang w:eastAsia="lt-LT"/>
        </w:rPr>
      </w:pPr>
    </w:p>
    <w:p w14:paraId="675AE9DD" w14:textId="77777777" w:rsidR="006E61A1" w:rsidRDefault="006E61A1">
      <w:pPr>
        <w:rPr>
          <w:szCs w:val="24"/>
          <w:lang w:eastAsia="lt-LT"/>
        </w:rPr>
      </w:pPr>
    </w:p>
    <w:p w14:paraId="25CAC104" w14:textId="77777777" w:rsidR="00862FC1" w:rsidRDefault="00862FC1">
      <w:pPr>
        <w:rPr>
          <w:szCs w:val="24"/>
          <w:lang w:eastAsia="lt-LT"/>
        </w:rPr>
      </w:pPr>
    </w:p>
    <w:p w14:paraId="6E5B8859" w14:textId="77777777" w:rsidR="006E61A1" w:rsidRPr="006E61A1" w:rsidRDefault="006E61A1">
      <w:pPr>
        <w:rPr>
          <w:color w:val="FF0000"/>
        </w:rPr>
      </w:pPr>
    </w:p>
    <w:sectPr w:rsidR="006E61A1" w:rsidRPr="006E6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1F332" w14:textId="77777777" w:rsidR="000048F8" w:rsidRDefault="000048F8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14:paraId="1A1641F3" w14:textId="77777777" w:rsidR="000048F8" w:rsidRDefault="000048F8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3A45" w14:textId="77777777" w:rsidR="00F83E48" w:rsidRDefault="00F83E48">
    <w:pPr>
      <w:tabs>
        <w:tab w:val="center" w:pos="4819"/>
        <w:tab w:val="right" w:pos="9638"/>
      </w:tabs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90D32" w14:textId="77777777" w:rsidR="00F83E48" w:rsidRDefault="00F83E48">
    <w:pPr>
      <w:tabs>
        <w:tab w:val="center" w:pos="4819"/>
        <w:tab w:val="right" w:pos="9638"/>
      </w:tabs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D63F" w14:textId="77777777" w:rsidR="00F83E48" w:rsidRDefault="00F83E48">
    <w:pPr>
      <w:tabs>
        <w:tab w:val="center" w:pos="4819"/>
        <w:tab w:val="right" w:pos="9638"/>
      </w:tabs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2B994" w14:textId="77777777" w:rsidR="000048F8" w:rsidRDefault="000048F8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14:paraId="34924C07" w14:textId="77777777" w:rsidR="000048F8" w:rsidRDefault="000048F8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6A6E8" w14:textId="77777777" w:rsidR="00F83E48" w:rsidRDefault="00F83E48">
    <w:pPr>
      <w:tabs>
        <w:tab w:val="center" w:pos="4819"/>
        <w:tab w:val="right" w:pos="9638"/>
      </w:tabs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F638F" w14:textId="77777777" w:rsidR="00F83E48" w:rsidRDefault="00F62A4F">
    <w:pPr>
      <w:tabs>
        <w:tab w:val="center" w:pos="4819"/>
        <w:tab w:val="right" w:pos="9638"/>
      </w:tabs>
      <w:jc w:val="center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>PAGE   \* MERGEFORMAT</w:instrText>
    </w:r>
    <w:r>
      <w:rPr>
        <w:rFonts w:ascii="TimesLT" w:hAnsi="TimesLT"/>
      </w:rPr>
      <w:fldChar w:fldCharType="separate"/>
    </w:r>
    <w:r w:rsidR="00D3691B">
      <w:rPr>
        <w:rFonts w:ascii="TimesLT" w:hAnsi="TimesLT"/>
        <w:noProof/>
      </w:rPr>
      <w:t>2</w:t>
    </w:r>
    <w:r>
      <w:rPr>
        <w:rFonts w:ascii="TimesLT" w:hAnsi="TimesLT"/>
      </w:rPr>
      <w:fldChar w:fldCharType="end"/>
    </w:r>
  </w:p>
  <w:p w14:paraId="7A2B4D52" w14:textId="77777777" w:rsidR="00F83E48" w:rsidRDefault="00F83E48">
    <w:pPr>
      <w:tabs>
        <w:tab w:val="center" w:pos="4819"/>
        <w:tab w:val="right" w:pos="9638"/>
      </w:tabs>
      <w:rPr>
        <w:rFonts w:ascii="TimesLT" w:hAnsi="Times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BE7F1" w14:textId="77777777" w:rsidR="00F83E48" w:rsidRDefault="00F83E48">
    <w:pPr>
      <w:tabs>
        <w:tab w:val="center" w:pos="4819"/>
        <w:tab w:val="right" w:pos="9638"/>
      </w:tabs>
      <w:rPr>
        <w:rFonts w:ascii="TimesLT" w:hAnsi="Times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A8"/>
    <w:rsid w:val="000048F8"/>
    <w:rsid w:val="000A07A8"/>
    <w:rsid w:val="001344C4"/>
    <w:rsid w:val="002F7682"/>
    <w:rsid w:val="00363356"/>
    <w:rsid w:val="003B25A8"/>
    <w:rsid w:val="003C561A"/>
    <w:rsid w:val="004516E9"/>
    <w:rsid w:val="005D1A4A"/>
    <w:rsid w:val="006E61A1"/>
    <w:rsid w:val="0072762E"/>
    <w:rsid w:val="00862FC1"/>
    <w:rsid w:val="00957E02"/>
    <w:rsid w:val="00B5476F"/>
    <w:rsid w:val="00BB3902"/>
    <w:rsid w:val="00D22951"/>
    <w:rsid w:val="00D3691B"/>
    <w:rsid w:val="00E9169A"/>
    <w:rsid w:val="00F62A4F"/>
    <w:rsid w:val="00F83E48"/>
    <w:rsid w:val="00F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6925"/>
  <w15:docId w15:val="{A678EEF4-8AE9-4C47-AB45-2D48DCB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6E61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61A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61A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61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61A1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6E61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E6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E385-B133-409B-BB56-3C9F76B8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Žibutienė</dc:creator>
  <cp:lastModifiedBy>Jurgita Žilinskienė</cp:lastModifiedBy>
  <cp:revision>2</cp:revision>
  <dcterms:created xsi:type="dcterms:W3CDTF">2020-03-16T05:53:00Z</dcterms:created>
  <dcterms:modified xsi:type="dcterms:W3CDTF">2020-03-16T05:53:00Z</dcterms:modified>
</cp:coreProperties>
</file>