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vasario 12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643347A" w14:textId="77777777" w:rsidR="009016BA" w:rsidRDefault="00F369AC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5B40D561" w14:textId="77777777" w:rsidR="009016BA" w:rsidRDefault="009016BA">
      <w:pPr>
        <w:tabs>
          <w:tab w:val="left" w:pos="993"/>
        </w:tabs>
        <w:rPr>
          <w:b/>
        </w:rPr>
      </w:pPr>
    </w:p>
    <w:p w14:paraId="6146D8C1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5F6613E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Dėl Vyriausybės 2016 m. liepos 11 d. nutarimo Nr. 740 </w:t>
      </w:r>
      <w:r>
        <w:rPr>
          <w:b/>
        </w:rPr>
        <w:t>„Dėl Dzūkijos nacionalinio parko planavimo schemos (ribų ir tvarkymo planų) patvirtinimo“ pakeitimo (TAP-17-1943(2) (17-12602(3)</w:t>
      </w:r>
    </w:p>
    <w:p w14:paraId="07FD6E67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0812808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5E980BE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9FCB797" w14:textId="77777777" w:rsidR="009016BA" w:rsidRDefault="009016BA">
      <w:pPr>
        <w:rPr>
          <w:lang w:val="lt"/>
        </w:rPr>
      </w:pPr>
    </w:p>
    <w:p w14:paraId="2F1BE908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CC7B531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Vyriausybės 2007 m. rugpjūčio 14 d. nutarimo Nr. 859 „Dėl Lietuvos atstovų skyrimo į Lietuvos Respublikos Vyriausybės ir Belgijos prancūzų bendruomenės bei Valonijos regiono nuolatinę jungtinę komisiją“ pakeitimo (TAP-18-128) (18-431(2)</w:t>
      </w:r>
    </w:p>
    <w:p w14:paraId="747EF81B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460125CF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51455BC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829D779" w14:textId="77777777" w:rsidR="009016BA" w:rsidRDefault="009016BA">
      <w:pPr>
        <w:rPr>
          <w:lang w:val="lt"/>
        </w:rPr>
      </w:pPr>
    </w:p>
    <w:p w14:paraId="283C366B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9006B35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Lietuvos Respublikos Karo prievolininkų registro reorganizavimo ir Lietuvos Respublikos Karo prievolininkų registro nuostatų patvirtinim</w:t>
      </w:r>
      <w:r>
        <w:rPr>
          <w:b/>
        </w:rPr>
        <w:t>o (TAP-17-1313(2) (16-11309(6)</w:t>
      </w:r>
    </w:p>
    <w:p w14:paraId="101D9CE9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5B194327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33204F5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0F52A61" w14:textId="77777777" w:rsidR="009016BA" w:rsidRDefault="009016BA">
      <w:pPr>
        <w:rPr>
          <w:lang w:val="lt"/>
        </w:rPr>
      </w:pPr>
    </w:p>
    <w:p w14:paraId="3867C359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FBE0DB0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4. Dėl nekilnojamojo turto Šilalės rajono savivaldybėje, Kaltinėnuose, Varnių g. 5, perdavimo Šilalės rajono </w:t>
      </w:r>
      <w:r>
        <w:rPr>
          <w:b/>
        </w:rPr>
        <w:t>savivaldybės nuosavybėn (TAP-18-121) (18-979)</w:t>
      </w:r>
    </w:p>
    <w:p w14:paraId="39200968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1D15A6FC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2B3E0F8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9CA789D" w14:textId="77777777" w:rsidR="009016BA" w:rsidRDefault="009016BA">
      <w:pPr>
        <w:rPr>
          <w:lang w:val="lt"/>
        </w:rPr>
      </w:pPr>
    </w:p>
    <w:p w14:paraId="5781F5CD" w14:textId="77777777" w:rsidR="009016BA" w:rsidRDefault="00F369AC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2FBFA05A" w14:textId="77777777" w:rsidR="009016BA" w:rsidRDefault="009016BA">
      <w:pPr>
        <w:tabs>
          <w:tab w:val="left" w:pos="993"/>
        </w:tabs>
        <w:rPr>
          <w:b/>
        </w:rPr>
      </w:pPr>
    </w:p>
    <w:p w14:paraId="65775F3B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F8D3FAA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pasiūlymų Seimo IV (pavasario) sesijos darbų programai</w:t>
      </w:r>
    </w:p>
    <w:p w14:paraId="58D01F71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43532537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Asta Petkevičienė</w:t>
      </w:r>
    </w:p>
    <w:p w14:paraId="67C78FC9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DE405EE" w14:textId="77777777" w:rsidR="009016BA" w:rsidRDefault="009016BA">
      <w:pPr>
        <w:rPr>
          <w:lang w:val="lt"/>
        </w:rPr>
      </w:pPr>
    </w:p>
    <w:p w14:paraId="5FC47B96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FC61AB6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Valstybinių pensijų įstatymo Nr. I-730 4 straipsnio pakeitimo įstatymo projekto Nr. XIIIP-1</w:t>
      </w:r>
      <w:r>
        <w:rPr>
          <w:b/>
        </w:rPr>
        <w:t>257(TAP-18-130) (18-690(2)</w:t>
      </w:r>
    </w:p>
    <w:p w14:paraId="3DFB7D34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73FEF97F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17B67387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D7AB538" w14:textId="77777777" w:rsidR="009016BA" w:rsidRDefault="009016BA">
      <w:pPr>
        <w:rPr>
          <w:lang w:val="lt"/>
        </w:rPr>
      </w:pPr>
    </w:p>
    <w:p w14:paraId="77870181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1519BBD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Ginklų fondo prie Lietuvos Respublikos vidaus reikalų ministerijos įstatymo Nr. I-1485 pripažin</w:t>
      </w:r>
      <w:r>
        <w:rPr>
          <w:b/>
        </w:rPr>
        <w:t xml:space="preserve">imo netekusiu galios įstatymo projekto Nr. XIIIP-1384, Ginklų ir šaudmenų kontrolės įstatymo Nr. IX-705 2, 8, 23, 24, 43 straipsnių pakeitimo įstatymo projekto Nr. XIIIP-1385, Krašto apsaugos sistemos organizavimo ir karo tarnybos įstatymo Nr. VIII-723 9, </w:t>
      </w:r>
      <w:r>
        <w:rPr>
          <w:b/>
        </w:rPr>
        <w:t>10 straipsnių pakeitimo įstatymo projekto Nr. XIIIP-1386 ir Policijos įstatymo Nr. VIII-2048 6 straipsnio pakeitimo įstatymo projekto Nr. XIIIP-1387 (TAP-18-82(2) (18-44(3)</w:t>
      </w:r>
    </w:p>
    <w:p w14:paraId="02D06E77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112A85AD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</w:t>
      </w:r>
      <w:r>
        <w:t>ialistė Nijolė Makštelienė</w:t>
      </w:r>
    </w:p>
    <w:p w14:paraId="27570B67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15D38D2" w14:textId="77777777" w:rsidR="009016BA" w:rsidRDefault="009016BA">
      <w:pPr>
        <w:rPr>
          <w:lang w:val="lt"/>
        </w:rPr>
      </w:pPr>
    </w:p>
    <w:p w14:paraId="0059B84B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CFFCD39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Užimtumo įstatymo Nr. XII-2470 2, 12, 48 straipsnių pakeitimo ir įstatymo papildymo 47-1, 47-2 straipsniais įstatymo projekto Nr. XIIIP-1315 ir Neįgaliųjų socialinės integracijos įstatymo Nr. I-2044 2, 9, 21 straipsnių ir ketvirtojo skirsnio pavadin</w:t>
      </w:r>
      <w:r>
        <w:rPr>
          <w:b/>
        </w:rPr>
        <w:t>imo pakeitimo įstatymo projekto Nr. XIIIP-1316 (TAP-18-120) (18-281(2)</w:t>
      </w:r>
    </w:p>
    <w:p w14:paraId="4C70AB1F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19619AF2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0820689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741A0B2" w14:textId="77777777" w:rsidR="009016BA" w:rsidRDefault="009016BA">
      <w:pPr>
        <w:rPr>
          <w:lang w:val="lt"/>
        </w:rPr>
      </w:pPr>
    </w:p>
    <w:p w14:paraId="1BBE87DC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76EC96D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Vyriausybės 2004 m. gruodžio 3 d. nutarimo Nr. 1578</w:t>
      </w:r>
      <w:r>
        <w:rPr>
          <w:b/>
        </w:rPr>
        <w:t xml:space="preserve"> „Dėl Kompensacijų privataus miško savininkams ir valdytojams, kurių valdose steigiama nauja saugoma teritorija, keičiamas esamos saugomos teritorijos statusas arba nustatyti veiklos apribojimai realiai sumažina gaunamą naudą arba uždraudžia anksčiau vykdy</w:t>
      </w:r>
      <w:r>
        <w:rPr>
          <w:b/>
        </w:rPr>
        <w:t>tą veiklą, apskaičiavimo ir išmokėjimo tvarkos aprašo patvirtinimo“ pakeitimo (TAP-17-1670(2) 17-6863(4)</w:t>
      </w:r>
    </w:p>
    <w:p w14:paraId="703257E0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56622130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DA00F2C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072D191" w14:textId="77777777" w:rsidR="009016BA" w:rsidRDefault="009016BA">
      <w:pPr>
        <w:rPr>
          <w:lang w:val="lt"/>
        </w:rPr>
      </w:pPr>
    </w:p>
    <w:p w14:paraId="5FDE858F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6B6AFA3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Alkoholio kontrolės įstatymo Nr. I-85</w:t>
      </w:r>
      <w:r>
        <w:rPr>
          <w:b/>
        </w:rPr>
        <w:t>7 26 straipsnio pakeitimo įstatymo projekto Nr. XIIIP-816 (TAP-17-1817(2) (17-12419(3)</w:t>
      </w:r>
    </w:p>
    <w:p w14:paraId="597D079C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2C99CE34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3887543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507530C" w14:textId="77777777" w:rsidR="009016BA" w:rsidRDefault="009016BA">
      <w:pPr>
        <w:rPr>
          <w:lang w:val="lt"/>
        </w:rPr>
      </w:pPr>
    </w:p>
    <w:p w14:paraId="4509C6AE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317DA74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Vyriausybės 2013 m. balandžio 23 d. nutarimo Nr. 366 „Dėl Nacionalinės klimato kaitos valdymo politikos strategijos tikslų ir uždavinių įgyvendinimo tarpinstitucinio veiklos plano patvirtinimo“ pakeitimo (TAP-17-2076(2) (18-1213)</w:t>
      </w:r>
    </w:p>
    <w:p w14:paraId="6524546D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</w:t>
      </w:r>
      <w:r>
        <w:t>kos ministras Kęstutis  Navickas</w:t>
      </w:r>
    </w:p>
    <w:p w14:paraId="3DC7D3F5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61B293C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B09A45C" w14:textId="77777777" w:rsidR="009016BA" w:rsidRDefault="009016BA">
      <w:pPr>
        <w:rPr>
          <w:lang w:val="lt"/>
        </w:rPr>
      </w:pPr>
    </w:p>
    <w:p w14:paraId="4BF334CA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C3CFB47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 Vyriausybės 2017 m. birželio 21 d. nutarimo Nr. 496 „Dėl Lietuvos Respublikos darbo kodekso įgyvendinimo“ pakeitimo (TAP-17-2095(2) (17-13077(3)</w:t>
      </w:r>
    </w:p>
    <w:p w14:paraId="5A80C116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socialinės apsaugos ir darbo ministras Linas Kukuraitis</w:t>
      </w:r>
    </w:p>
    <w:p w14:paraId="187C5138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4449E38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776B220" w14:textId="77777777" w:rsidR="009016BA" w:rsidRDefault="009016BA">
      <w:pPr>
        <w:rPr>
          <w:lang w:val="lt"/>
        </w:rPr>
      </w:pPr>
    </w:p>
    <w:p w14:paraId="6F9C18C4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26EF84F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Lukiškių aikštės Vilniuje įstatymo projekto Nr. XIIIP-1475 (TAP-18-116) (18-34(2)</w:t>
      </w:r>
    </w:p>
    <w:p w14:paraId="0638D821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</w:t>
      </w:r>
      <w:r>
        <w:t>n</w:t>
      </w:r>
    </w:p>
    <w:p w14:paraId="4DC80CE8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EA3EC7D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1B42079" w14:textId="77777777" w:rsidR="009016BA" w:rsidRDefault="009016BA">
      <w:pPr>
        <w:rPr>
          <w:lang w:val="lt"/>
        </w:rPr>
      </w:pPr>
    </w:p>
    <w:p w14:paraId="364E8A1D" w14:textId="77777777" w:rsidR="009016BA" w:rsidRDefault="00F369AC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7E15514C" w14:textId="77777777" w:rsidR="009016BA" w:rsidRDefault="009016BA">
      <w:pPr>
        <w:tabs>
          <w:tab w:val="left" w:pos="993"/>
        </w:tabs>
        <w:rPr>
          <w:b/>
        </w:rPr>
      </w:pPr>
    </w:p>
    <w:p w14:paraId="12DCDDDA" w14:textId="77777777" w:rsidR="009016BA" w:rsidRDefault="009016B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E37B6CF" w14:textId="77777777" w:rsidR="009016BA" w:rsidRDefault="00F369A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Valstybės ir tarnybos paslapčių įstatymo Nr. VIII-1443 7 straipsnio pakeitimo įstatymo projekto (TAP-18-105) (18-804)</w:t>
      </w:r>
    </w:p>
    <w:p w14:paraId="7A6CE907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</w:t>
      </w:r>
      <w:r>
        <w:t xml:space="preserve"> Karoblis</w:t>
      </w:r>
    </w:p>
    <w:p w14:paraId="3F34BCD6" w14:textId="77777777" w:rsidR="009016BA" w:rsidRDefault="00F369A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53D2AFE" w14:textId="77777777" w:rsidR="009016BA" w:rsidRDefault="009016B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1" w14:textId="13863CDD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369AC">
      <w:rPr>
        <w:noProof/>
        <w:lang w:eastAsia="lt-LT"/>
      </w:rPr>
      <w:t>3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16BA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369AC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24126899-C5F1-4FE8-8A79-B46937F8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3068</Words>
  <Characters>1750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4809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2018-02-12T13:08:00Z</dcterms:created>
  <dcterms:modified xsi:type="dcterms:W3CDTF">2018-02-12T13:08:00Z</dcterms:modified>
</cp:coreProperties>
</file>