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6"/>
      </w:tblGrid>
      <w:tr w:rsidR="00B85AEB" w:rsidRPr="00FC4549" w14:paraId="14D49E31" w14:textId="77777777">
        <w:tc>
          <w:tcPr>
            <w:tcW w:w="9756" w:type="dxa"/>
            <w:tcBorders>
              <w:bottom w:val="single" w:sz="4" w:space="0" w:color="auto"/>
            </w:tcBorders>
          </w:tcPr>
          <w:bookmarkStart w:id="0" w:name="_GoBack"/>
          <w:bookmarkEnd w:id="0"/>
          <w:p w14:paraId="32A16F61" w14:textId="77777777" w:rsidR="00C40062" w:rsidRPr="00FC4549" w:rsidRDefault="00C40062" w:rsidP="00C40062">
            <w:pPr>
              <w:jc w:val="center"/>
              <w:rPr>
                <w:sz w:val="22"/>
                <w:lang w:val="lt-LT"/>
              </w:rPr>
            </w:pPr>
            <w:r w:rsidRPr="00FC4549">
              <w:rPr>
                <w:lang w:val="lt-LT"/>
              </w:rPr>
              <w:object w:dxaOrig="9075" w:dyaOrig="10245" w14:anchorId="71BA9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pt" o:ole="" fillcolor="window">
                  <v:imagedata r:id="rId12" o:title=""/>
                </v:shape>
                <o:OLEObject Type="Embed" ProgID="PBrush" ShapeID="_x0000_i1025" DrawAspect="Content" ObjectID="_1648544246" r:id="rId13"/>
              </w:object>
            </w:r>
          </w:p>
          <w:p w14:paraId="763AB5C6" w14:textId="77777777" w:rsidR="00C40062" w:rsidRPr="00FC4549" w:rsidRDefault="00C40062" w:rsidP="00C40062">
            <w:pPr>
              <w:jc w:val="center"/>
              <w:rPr>
                <w:sz w:val="20"/>
                <w:lang w:val="lt-LT"/>
              </w:rPr>
            </w:pPr>
          </w:p>
          <w:p w14:paraId="455C6F74" w14:textId="77777777" w:rsidR="00C40062" w:rsidRPr="00386859" w:rsidRDefault="00C40062" w:rsidP="00C40062">
            <w:pPr>
              <w:pStyle w:val="Antrat"/>
              <w:rPr>
                <w:sz w:val="24"/>
              </w:rPr>
            </w:pPr>
            <w:r w:rsidRPr="00386859">
              <w:rPr>
                <w:sz w:val="24"/>
              </w:rPr>
              <w:t>FINANSINIŲ NUSIKALTIMŲ TYRIMO TARNYBA</w:t>
            </w:r>
          </w:p>
          <w:p w14:paraId="062C9F2B" w14:textId="77777777" w:rsidR="00C40062" w:rsidRPr="00386859" w:rsidRDefault="00C40062" w:rsidP="00C40062">
            <w:pPr>
              <w:pStyle w:val="Antrat1"/>
              <w:rPr>
                <w:sz w:val="24"/>
              </w:rPr>
            </w:pPr>
            <w:r w:rsidRPr="00386859">
              <w:rPr>
                <w:sz w:val="24"/>
              </w:rPr>
              <w:t>PRIE LIETUVOS RESPUBLIKOS VIDAUS REIKALŲ MINISTERIJOS</w:t>
            </w:r>
          </w:p>
          <w:p w14:paraId="78E2E8EB" w14:textId="77777777" w:rsidR="00C40062" w:rsidRPr="00F21FB8" w:rsidRDefault="00C40062" w:rsidP="00C40062">
            <w:pPr>
              <w:rPr>
                <w:sz w:val="16"/>
                <w:szCs w:val="16"/>
                <w:lang w:val="lt-LT"/>
              </w:rPr>
            </w:pPr>
          </w:p>
          <w:p w14:paraId="340E7755" w14:textId="77777777" w:rsidR="008F39E4" w:rsidRPr="000802AD" w:rsidRDefault="008F39E4" w:rsidP="008F39E4">
            <w:pPr>
              <w:jc w:val="center"/>
              <w:rPr>
                <w:sz w:val="20"/>
                <w:szCs w:val="18"/>
                <w:lang w:val="lt-LT"/>
              </w:rPr>
            </w:pPr>
            <w:r w:rsidRPr="000802AD">
              <w:rPr>
                <w:sz w:val="20"/>
                <w:szCs w:val="18"/>
                <w:lang w:val="lt-LT"/>
              </w:rPr>
              <w:t>Biudžetinė įstaiga</w:t>
            </w:r>
            <w:r>
              <w:rPr>
                <w:sz w:val="20"/>
                <w:szCs w:val="18"/>
                <w:lang w:val="lt-LT"/>
              </w:rPr>
              <w:t>,</w:t>
            </w:r>
            <w:r w:rsidRPr="000802AD">
              <w:rPr>
                <w:sz w:val="20"/>
                <w:szCs w:val="18"/>
                <w:lang w:val="lt-LT"/>
              </w:rPr>
              <w:t xml:space="preserve"> Šermukšnių g. 3, LT-01106 Vilnius</w:t>
            </w:r>
            <w:r>
              <w:rPr>
                <w:sz w:val="20"/>
                <w:szCs w:val="18"/>
                <w:lang w:val="lt-LT"/>
              </w:rPr>
              <w:t>,</w:t>
            </w:r>
            <w:r w:rsidRPr="000802AD">
              <w:rPr>
                <w:sz w:val="20"/>
                <w:szCs w:val="18"/>
                <w:lang w:val="lt-LT"/>
              </w:rPr>
              <w:t xml:space="preserve"> </w:t>
            </w:r>
            <w:r>
              <w:rPr>
                <w:sz w:val="20"/>
                <w:szCs w:val="18"/>
                <w:lang w:val="lt-LT"/>
              </w:rPr>
              <w:t>t</w:t>
            </w:r>
            <w:r w:rsidRPr="000802AD">
              <w:rPr>
                <w:sz w:val="20"/>
                <w:szCs w:val="18"/>
                <w:lang w:val="lt-LT"/>
              </w:rPr>
              <w:t>el. (8 5) 271 7</w:t>
            </w:r>
            <w:r>
              <w:rPr>
                <w:sz w:val="20"/>
                <w:szCs w:val="18"/>
                <w:lang w:val="lt-LT"/>
              </w:rPr>
              <w:t>594,</w:t>
            </w:r>
            <w:r w:rsidRPr="000802AD">
              <w:rPr>
                <w:sz w:val="20"/>
                <w:szCs w:val="18"/>
                <w:lang w:val="lt-LT"/>
              </w:rPr>
              <w:t xml:space="preserve"> </w:t>
            </w:r>
            <w:r>
              <w:rPr>
                <w:sz w:val="20"/>
                <w:szCs w:val="18"/>
                <w:lang w:val="lt-LT"/>
              </w:rPr>
              <w:t>e</w:t>
            </w:r>
            <w:r w:rsidRPr="000802AD">
              <w:rPr>
                <w:sz w:val="20"/>
                <w:szCs w:val="18"/>
                <w:lang w:val="lt-LT"/>
              </w:rPr>
              <w:t xml:space="preserve">l. p. </w:t>
            </w:r>
            <w:hyperlink r:id="rId14" w:history="1">
              <w:r w:rsidRPr="000802AD">
                <w:rPr>
                  <w:rStyle w:val="Hipersaitas"/>
                  <w:sz w:val="20"/>
                  <w:szCs w:val="18"/>
                  <w:lang w:val="lt-LT"/>
                </w:rPr>
                <w:t>dokumentas@fntt.lt</w:t>
              </w:r>
            </w:hyperlink>
          </w:p>
          <w:p w14:paraId="2A04CA60" w14:textId="77777777" w:rsidR="00B85AEB" w:rsidRPr="00FC4549" w:rsidRDefault="008F39E4" w:rsidP="008F39E4">
            <w:pPr>
              <w:jc w:val="center"/>
              <w:rPr>
                <w:b/>
                <w:lang w:val="lt-LT"/>
              </w:rPr>
            </w:pPr>
            <w:r w:rsidRPr="000802AD">
              <w:rPr>
                <w:sz w:val="20"/>
                <w:szCs w:val="18"/>
                <w:lang w:val="lt-LT"/>
              </w:rPr>
              <w:t>Duomenys kaupiami ir saugomi Juridinių asmenų registre</w:t>
            </w:r>
            <w:r>
              <w:rPr>
                <w:sz w:val="20"/>
                <w:szCs w:val="18"/>
                <w:lang w:val="lt-LT"/>
              </w:rPr>
              <w:t>,</w:t>
            </w:r>
            <w:r w:rsidRPr="000802AD">
              <w:rPr>
                <w:sz w:val="20"/>
                <w:szCs w:val="18"/>
                <w:lang w:val="lt-LT"/>
              </w:rPr>
              <w:t xml:space="preserve"> </w:t>
            </w:r>
            <w:r>
              <w:rPr>
                <w:sz w:val="20"/>
                <w:szCs w:val="18"/>
                <w:lang w:val="lt-LT"/>
              </w:rPr>
              <w:t>k</w:t>
            </w:r>
            <w:r w:rsidRPr="000802AD">
              <w:rPr>
                <w:sz w:val="20"/>
                <w:szCs w:val="18"/>
                <w:lang w:val="lt-LT"/>
              </w:rPr>
              <w:t>odas 188608786</w:t>
            </w:r>
          </w:p>
        </w:tc>
      </w:tr>
    </w:tbl>
    <w:p w14:paraId="3BC5850F" w14:textId="77777777" w:rsidR="00E835B6" w:rsidRPr="001A06F1" w:rsidRDefault="00E835B6" w:rsidP="0007659E">
      <w:pPr>
        <w:rPr>
          <w:szCs w:val="24"/>
          <w:lang w:val="lt-LT"/>
        </w:rPr>
      </w:pPr>
    </w:p>
    <w:p w14:paraId="238E6053" w14:textId="77777777" w:rsidR="00096C45" w:rsidRPr="001A06F1" w:rsidRDefault="00096C45" w:rsidP="0007659E">
      <w:pPr>
        <w:rPr>
          <w:szCs w:val="24"/>
          <w:lang w:val="lt-LT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4363"/>
      </w:tblGrid>
      <w:tr w:rsidR="00615E31" w:rsidRPr="00FC4549" w14:paraId="72A68ED9" w14:textId="77777777" w:rsidTr="0006242A">
        <w:trPr>
          <w:cantSplit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121BC2" w14:textId="5A7107FA" w:rsidR="00573159" w:rsidRDefault="00460A9C" w:rsidP="00FC0170">
            <w:pPr>
              <w:rPr>
                <w:lang w:val="lt-LT"/>
              </w:rPr>
            </w:pPr>
            <w:r w:rsidRPr="00460A9C">
              <w:rPr>
                <w:lang w:val="lt-LT"/>
              </w:rPr>
              <w:t xml:space="preserve">Lietuvos Respublikos </w:t>
            </w:r>
            <w:r w:rsidR="00776EC8">
              <w:rPr>
                <w:lang w:val="lt-LT"/>
              </w:rPr>
              <w:t>finansų</w:t>
            </w:r>
            <w:r w:rsidR="006A2573" w:rsidRPr="00573159">
              <w:rPr>
                <w:lang w:val="lt-LT"/>
              </w:rPr>
              <w:t xml:space="preserve"> </w:t>
            </w:r>
          </w:p>
          <w:p w14:paraId="59BF9F84" w14:textId="77777777" w:rsidR="00055D47" w:rsidRDefault="00FC0170" w:rsidP="00FC0170">
            <w:pPr>
              <w:rPr>
                <w:lang w:val="lt-LT"/>
              </w:rPr>
            </w:pPr>
            <w:r>
              <w:rPr>
                <w:lang w:val="lt-LT"/>
              </w:rPr>
              <w:t>ministerijai</w:t>
            </w:r>
            <w:r w:rsidR="00460A9C" w:rsidRPr="00460A9C">
              <w:rPr>
                <w:lang w:val="lt-LT"/>
              </w:rPr>
              <w:t xml:space="preserve"> </w:t>
            </w:r>
          </w:p>
          <w:p w14:paraId="27577414" w14:textId="77777777" w:rsidR="00FC0170" w:rsidRDefault="00FC0170" w:rsidP="00FC0170">
            <w:pPr>
              <w:rPr>
                <w:lang w:val="lt-LT"/>
              </w:rPr>
            </w:pPr>
          </w:p>
          <w:p w14:paraId="610CF709" w14:textId="77777777" w:rsidR="00FC0170" w:rsidRDefault="00814F49" w:rsidP="00FC0170">
            <w:pPr>
              <w:rPr>
                <w:lang w:val="lt-LT"/>
              </w:rPr>
            </w:pPr>
            <w:r>
              <w:rPr>
                <w:lang w:val="lt-LT"/>
              </w:rPr>
              <w:t>Kopija</w:t>
            </w:r>
          </w:p>
          <w:p w14:paraId="496DF0F5" w14:textId="77777777" w:rsidR="00573159" w:rsidRDefault="00573159" w:rsidP="00573159">
            <w:pPr>
              <w:rPr>
                <w:lang w:val="lt-LT"/>
              </w:rPr>
            </w:pPr>
            <w:r w:rsidRPr="00460A9C">
              <w:rPr>
                <w:lang w:val="lt-LT"/>
              </w:rPr>
              <w:t xml:space="preserve">Lietuvos Respublikos </w:t>
            </w:r>
            <w:r>
              <w:rPr>
                <w:lang w:val="lt-LT"/>
              </w:rPr>
              <w:t>vidaus reikalų</w:t>
            </w:r>
            <w:r w:rsidRPr="00573159">
              <w:rPr>
                <w:lang w:val="lt-LT"/>
              </w:rPr>
              <w:t xml:space="preserve"> </w:t>
            </w:r>
          </w:p>
          <w:p w14:paraId="19C1B4EF" w14:textId="77777777" w:rsidR="00573159" w:rsidRDefault="00573159" w:rsidP="00573159">
            <w:pPr>
              <w:rPr>
                <w:lang w:val="lt-LT"/>
              </w:rPr>
            </w:pPr>
            <w:r>
              <w:rPr>
                <w:lang w:val="lt-LT"/>
              </w:rPr>
              <w:t>ministerijai</w:t>
            </w:r>
            <w:r w:rsidRPr="00460A9C">
              <w:rPr>
                <w:lang w:val="lt-LT"/>
              </w:rPr>
              <w:t xml:space="preserve"> </w:t>
            </w:r>
          </w:p>
          <w:p w14:paraId="3746E4B4" w14:textId="77777777" w:rsidR="00573159" w:rsidRPr="00FC4549" w:rsidRDefault="00573159" w:rsidP="00FC0170">
            <w:pPr>
              <w:rPr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0A9DA" w14:textId="77777777" w:rsidR="00615E31" w:rsidRPr="00FC4549" w:rsidRDefault="00615E31" w:rsidP="00E64217">
            <w:pPr>
              <w:rPr>
                <w:lang w:val="lt-LT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3B40EF94" w14:textId="63C60E17" w:rsidR="00615E31" w:rsidRPr="0006242A" w:rsidRDefault="00615E31" w:rsidP="0006242A">
            <w:pPr>
              <w:ind w:hanging="107"/>
              <w:rPr>
                <w:lang w:val="lt-LT"/>
              </w:rPr>
            </w:pPr>
            <w:r w:rsidRPr="0006242A">
              <w:rPr>
                <w:lang w:val="lt-LT"/>
              </w:rPr>
              <w:t>20</w:t>
            </w:r>
            <w:r w:rsidR="00460A9C" w:rsidRPr="0006242A">
              <w:rPr>
                <w:lang w:val="lt-LT"/>
              </w:rPr>
              <w:t>20</w:t>
            </w:r>
            <w:r w:rsidRPr="0006242A">
              <w:rPr>
                <w:lang w:val="lt-LT"/>
              </w:rPr>
              <w:t>-</w:t>
            </w:r>
            <w:r w:rsidR="00460A9C" w:rsidRPr="0006242A">
              <w:rPr>
                <w:lang w:val="lt-LT"/>
              </w:rPr>
              <w:t>0</w:t>
            </w:r>
            <w:r w:rsidR="00776EC8" w:rsidRPr="0006242A">
              <w:rPr>
                <w:lang w:val="lt-LT"/>
              </w:rPr>
              <w:t>4</w:t>
            </w:r>
            <w:r w:rsidR="00453DE9" w:rsidRPr="0006242A">
              <w:rPr>
                <w:lang w:val="lt-LT"/>
              </w:rPr>
              <w:t>-</w:t>
            </w:r>
            <w:r w:rsidRPr="0006242A">
              <w:rPr>
                <w:lang w:val="lt-LT"/>
              </w:rPr>
              <w:t xml:space="preserve">        Nr. 25/</w:t>
            </w:r>
            <w:r w:rsidR="0003542F" w:rsidRPr="0006242A">
              <w:rPr>
                <w:lang w:val="lt-LT"/>
              </w:rPr>
              <w:t>6-2-</w:t>
            </w:r>
            <w:r w:rsidR="00453DE9" w:rsidRPr="0006242A">
              <w:rPr>
                <w:lang w:val="lt-LT"/>
              </w:rPr>
              <w:t>6</w:t>
            </w:r>
            <w:r w:rsidR="002C6C50" w:rsidRPr="0006242A">
              <w:rPr>
                <w:lang w:val="lt-LT"/>
              </w:rPr>
              <w:t>-</w:t>
            </w:r>
          </w:p>
          <w:p w14:paraId="4533E35F" w14:textId="054B7F6C" w:rsidR="00615E31" w:rsidRPr="00FC4549" w:rsidRDefault="00A92927" w:rsidP="0006242A">
            <w:pPr>
              <w:ind w:hanging="107"/>
              <w:rPr>
                <w:lang w:val="lt-LT"/>
              </w:rPr>
            </w:pPr>
            <w:r w:rsidRPr="0006242A">
              <w:rPr>
                <w:lang w:val="lt-LT"/>
              </w:rPr>
              <w:t>Į 20</w:t>
            </w:r>
            <w:r w:rsidR="004A66F1" w:rsidRPr="0006242A">
              <w:rPr>
                <w:lang w:val="lt-LT"/>
              </w:rPr>
              <w:t>20</w:t>
            </w:r>
            <w:r w:rsidRPr="0006242A">
              <w:rPr>
                <w:lang w:val="lt-LT"/>
              </w:rPr>
              <w:t>-</w:t>
            </w:r>
            <w:r w:rsidR="000E3766" w:rsidRPr="0006242A">
              <w:rPr>
                <w:lang w:val="lt-LT"/>
              </w:rPr>
              <w:t>0</w:t>
            </w:r>
            <w:r w:rsidR="0006242A" w:rsidRPr="0006242A">
              <w:rPr>
                <w:lang w:val="lt-LT"/>
              </w:rPr>
              <w:t>4</w:t>
            </w:r>
            <w:r w:rsidRPr="0006242A">
              <w:rPr>
                <w:lang w:val="lt-LT"/>
              </w:rPr>
              <w:t>-</w:t>
            </w:r>
            <w:r w:rsidR="0006242A" w:rsidRPr="0006242A">
              <w:rPr>
                <w:lang w:val="lt-LT"/>
              </w:rPr>
              <w:t>01</w:t>
            </w:r>
            <w:r w:rsidR="003D78C5" w:rsidRPr="0006242A">
              <w:rPr>
                <w:lang w:val="lt-LT"/>
              </w:rPr>
              <w:t xml:space="preserve"> </w:t>
            </w:r>
            <w:r w:rsidRPr="0006242A">
              <w:rPr>
                <w:lang w:val="lt-LT"/>
              </w:rPr>
              <w:t xml:space="preserve"> </w:t>
            </w:r>
            <w:r w:rsidR="00C14524" w:rsidRPr="0006242A">
              <w:rPr>
                <w:lang w:val="lt-LT"/>
              </w:rPr>
              <w:t xml:space="preserve">Nr. </w:t>
            </w:r>
            <w:r w:rsidR="0006242A" w:rsidRPr="0006242A">
              <w:t xml:space="preserve">(27.18E-02)-6K-2001939  </w:t>
            </w:r>
          </w:p>
        </w:tc>
      </w:tr>
      <w:tr w:rsidR="00615E31" w:rsidRPr="00FC4549" w14:paraId="2D06523B" w14:textId="77777777" w:rsidTr="0006242A">
        <w:trPr>
          <w:cantSplit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304C7" w14:textId="77777777" w:rsidR="003634CB" w:rsidRDefault="003634CB" w:rsidP="00460A9C">
            <w:pPr>
              <w:jc w:val="both"/>
              <w:rPr>
                <w:b/>
                <w:bCs/>
                <w:szCs w:val="24"/>
                <w:lang w:val="lt-LT"/>
              </w:rPr>
            </w:pPr>
          </w:p>
          <w:p w14:paraId="4C30EA7B" w14:textId="77777777" w:rsidR="002676BA" w:rsidRDefault="002676BA" w:rsidP="004F6E5E">
            <w:pPr>
              <w:ind w:right="601"/>
              <w:rPr>
                <w:b/>
                <w:bCs/>
                <w:szCs w:val="24"/>
                <w:lang w:val="lt-LT"/>
              </w:rPr>
            </w:pPr>
          </w:p>
          <w:p w14:paraId="269B4081" w14:textId="04A5F720" w:rsidR="007471EC" w:rsidRDefault="00460A9C" w:rsidP="00991E69">
            <w:pPr>
              <w:ind w:right="-138"/>
              <w:rPr>
                <w:b/>
                <w:caps/>
                <w:lang w:val="lt-LT"/>
              </w:rPr>
            </w:pPr>
            <w:r w:rsidRPr="000648A7">
              <w:rPr>
                <w:b/>
                <w:bCs/>
                <w:szCs w:val="24"/>
                <w:lang w:val="lt-LT"/>
              </w:rPr>
              <w:t>DĖL</w:t>
            </w:r>
            <w:r w:rsidRPr="000648A7">
              <w:rPr>
                <w:b/>
                <w:szCs w:val="24"/>
                <w:lang w:val="lt-LT"/>
              </w:rPr>
              <w:t xml:space="preserve"> </w:t>
            </w:r>
            <w:r w:rsidR="00776EC8">
              <w:rPr>
                <w:b/>
                <w:szCs w:val="24"/>
                <w:lang w:val="lt-LT"/>
              </w:rPr>
              <w:t>TAURIŲJŲ METALŲ IR BRANGAKMENIŲ VALSTYBINĖS PRIEŽIŪROS</w:t>
            </w:r>
            <w:r w:rsidR="008F21F8" w:rsidRPr="008F21F8">
              <w:rPr>
                <w:b/>
                <w:caps/>
                <w:szCs w:val="24"/>
                <w:lang w:val="lt-LT"/>
              </w:rPr>
              <w:t xml:space="preserve"> įstatymo </w:t>
            </w:r>
            <w:r w:rsidR="00776EC8">
              <w:rPr>
                <w:b/>
                <w:caps/>
                <w:szCs w:val="24"/>
                <w:lang w:val="lt-LT"/>
              </w:rPr>
              <w:t xml:space="preserve">IR SU JUO SUSIJUSIŲ ĮSTATYMŲ </w:t>
            </w:r>
            <w:r w:rsidR="008F21F8" w:rsidRPr="008F21F8">
              <w:rPr>
                <w:b/>
                <w:caps/>
                <w:szCs w:val="24"/>
                <w:lang w:val="lt-LT"/>
              </w:rPr>
              <w:t>pakeitim</w:t>
            </w:r>
            <w:r w:rsidR="00776EC8">
              <w:rPr>
                <w:b/>
                <w:caps/>
                <w:szCs w:val="24"/>
                <w:lang w:val="lt-LT"/>
              </w:rPr>
              <w:t>Ų</w:t>
            </w:r>
            <w:r w:rsidR="008F21F8" w:rsidRPr="008F21F8">
              <w:rPr>
                <w:b/>
                <w:caps/>
                <w:szCs w:val="24"/>
                <w:lang w:val="lt-LT"/>
              </w:rPr>
              <w:t xml:space="preserve"> projekt</w:t>
            </w:r>
            <w:r w:rsidR="00776EC8">
              <w:rPr>
                <w:b/>
                <w:caps/>
                <w:szCs w:val="24"/>
                <w:lang w:val="lt-LT"/>
              </w:rPr>
              <w:t>Ų</w:t>
            </w:r>
          </w:p>
        </w:tc>
      </w:tr>
    </w:tbl>
    <w:p w14:paraId="668D7234" w14:textId="77777777" w:rsidR="004F6E5E" w:rsidRDefault="004F6E5E" w:rsidP="003634CB">
      <w:pPr>
        <w:ind w:firstLine="720"/>
        <w:jc w:val="both"/>
        <w:rPr>
          <w:lang w:val="lt-LT"/>
        </w:rPr>
      </w:pPr>
    </w:p>
    <w:p w14:paraId="5B632DC0" w14:textId="0BA04342" w:rsidR="003634CB" w:rsidRDefault="003634CB" w:rsidP="00FC0170">
      <w:pPr>
        <w:ind w:firstLine="851"/>
        <w:jc w:val="both"/>
        <w:rPr>
          <w:szCs w:val="24"/>
          <w:lang w:val="lt-LT"/>
        </w:rPr>
      </w:pPr>
    </w:p>
    <w:p w14:paraId="1E40F4E6" w14:textId="77777777" w:rsidR="002676BA" w:rsidRDefault="002676BA" w:rsidP="00FC0170">
      <w:pPr>
        <w:ind w:firstLine="851"/>
        <w:jc w:val="both"/>
        <w:rPr>
          <w:szCs w:val="24"/>
          <w:lang w:val="lt-LT"/>
        </w:rPr>
      </w:pPr>
    </w:p>
    <w:p w14:paraId="512586AD" w14:textId="74AA8FC3" w:rsidR="009F2DC4" w:rsidRPr="009F2DC4" w:rsidRDefault="00460A9C" w:rsidP="00991E69">
      <w:pPr>
        <w:spacing w:line="336" w:lineRule="auto"/>
        <w:ind w:right="140" w:firstLine="851"/>
        <w:jc w:val="both"/>
        <w:rPr>
          <w:bCs/>
          <w:szCs w:val="24"/>
          <w:lang w:val="lt-LT"/>
        </w:rPr>
      </w:pPr>
      <w:r w:rsidRPr="009F2DC4">
        <w:rPr>
          <w:szCs w:val="24"/>
          <w:lang w:val="lt-LT"/>
        </w:rPr>
        <w:t xml:space="preserve">Finansinių nusikaltimų tyrimo tarnyba prie Lietuvos Respublikos vidaus reikalų ministerijos (toliau – Tarnyba) </w:t>
      </w:r>
      <w:r w:rsidR="000E3766" w:rsidRPr="009F2DC4">
        <w:rPr>
          <w:lang w:val="lt-LT"/>
        </w:rPr>
        <w:t xml:space="preserve">išnagrinėjo derinti pateiktą </w:t>
      </w:r>
      <w:r w:rsidR="009F2DC4" w:rsidRPr="009F2DC4">
        <w:rPr>
          <w:kern w:val="1"/>
          <w:szCs w:val="24"/>
          <w:lang w:val="lt-LT" w:eastAsia="ar-SA"/>
        </w:rPr>
        <w:t xml:space="preserve">Lietuvos Respublikos tauriųjų metalų ir brangakmenių valstybinės priežiūros įstatymo Nr. I-996 </w:t>
      </w:r>
      <w:r w:rsidR="009F2DC4" w:rsidRPr="009F2DC4">
        <w:rPr>
          <w:rFonts w:cs="Courier New"/>
          <w:szCs w:val="24"/>
          <w:lang w:val="lt-LT"/>
        </w:rPr>
        <w:t xml:space="preserve">4, 5, 6, 10, 15 </w:t>
      </w:r>
      <w:r w:rsidR="009F2DC4" w:rsidRPr="009F2DC4">
        <w:rPr>
          <w:szCs w:val="24"/>
          <w:lang w:val="lt-LT"/>
        </w:rPr>
        <w:t>ir</w:t>
      </w:r>
      <w:r w:rsidR="009F2DC4" w:rsidRPr="009F2DC4">
        <w:rPr>
          <w:rFonts w:cs="Courier New"/>
          <w:szCs w:val="24"/>
          <w:lang w:val="lt-LT"/>
        </w:rPr>
        <w:t xml:space="preserve"> 16 straipsnių pakeitimo </w:t>
      </w:r>
      <w:r w:rsidR="009F2DC4" w:rsidRPr="009F2DC4">
        <w:rPr>
          <w:bCs/>
          <w:szCs w:val="24"/>
          <w:lang w:val="lt-LT"/>
        </w:rPr>
        <w:t>įstatymo projektą (toliau – V</w:t>
      </w:r>
      <w:r w:rsidR="009F2DC4" w:rsidRPr="009F2DC4">
        <w:rPr>
          <w:kern w:val="1"/>
          <w:szCs w:val="24"/>
          <w:lang w:val="lt-LT" w:eastAsia="ar-SA"/>
        </w:rPr>
        <w:t>alstybinės priežiūros įstatymo projektas)</w:t>
      </w:r>
      <w:r w:rsidR="009F2DC4" w:rsidRPr="009F2DC4">
        <w:rPr>
          <w:bCs/>
          <w:szCs w:val="24"/>
          <w:lang w:val="lt-LT"/>
        </w:rPr>
        <w:t xml:space="preserve"> ir kartu su juo teikiamų Lietuvos Respublikos administracinių nusižengimų kodekso 589 straipsnio pakeitimo įstatymo, Lietuvos Respublikos aplinkos apsaugos įstatymo Nr. I-2223 37 straipsnio pakeitimo įstatymo, Lietuvos Respublikos pinigų plovimo ir teroristų finansavimo prevencijos įstatymo Nr. VIII-275 3, 4, 30 ir 36 straipsnių pakeitimo įstatymo</w:t>
      </w:r>
      <w:r w:rsidR="009F2DC4">
        <w:rPr>
          <w:bCs/>
          <w:szCs w:val="24"/>
          <w:lang w:val="lt-LT"/>
        </w:rPr>
        <w:t xml:space="preserve"> (toliau – P</w:t>
      </w:r>
      <w:r w:rsidR="009F2DC4" w:rsidRPr="009F2DC4">
        <w:rPr>
          <w:bCs/>
          <w:szCs w:val="24"/>
          <w:lang w:val="lt-LT"/>
        </w:rPr>
        <w:t>inigų</w:t>
      </w:r>
      <w:r w:rsidR="009F2DC4">
        <w:rPr>
          <w:bCs/>
          <w:szCs w:val="24"/>
          <w:lang w:val="lt-LT"/>
        </w:rPr>
        <w:t xml:space="preserve"> </w:t>
      </w:r>
      <w:r w:rsidR="009F2DC4" w:rsidRPr="009F2DC4">
        <w:rPr>
          <w:bCs/>
          <w:szCs w:val="24"/>
          <w:lang w:val="lt-LT"/>
        </w:rPr>
        <w:t xml:space="preserve">plovimo ir teroristų finansavimo prevencijos įstatymo </w:t>
      </w:r>
      <w:r w:rsidR="009F2DC4">
        <w:rPr>
          <w:bCs/>
          <w:szCs w:val="24"/>
          <w:lang w:val="lt-LT"/>
        </w:rPr>
        <w:t xml:space="preserve">projektas) </w:t>
      </w:r>
      <w:r w:rsidR="009F2DC4" w:rsidRPr="009F2DC4">
        <w:rPr>
          <w:bCs/>
          <w:szCs w:val="24"/>
          <w:lang w:val="lt-LT"/>
        </w:rPr>
        <w:t xml:space="preserve">ir Lietuvos Respublikos įstatymo „Dėl Tauriųjų metalų gaminių kontrolės ir prabavimo konvencijos ir jos priedų ratifikavimo“ Nr. IX-2088 </w:t>
      </w:r>
      <w:r w:rsidR="00B8168B">
        <w:rPr>
          <w:bCs/>
          <w:szCs w:val="24"/>
          <w:lang w:val="lt-LT"/>
        </w:rPr>
        <w:t xml:space="preserve"> </w:t>
      </w:r>
      <w:r w:rsidR="009F2DC4" w:rsidRPr="009F2DC4">
        <w:rPr>
          <w:bCs/>
          <w:szCs w:val="24"/>
          <w:lang w:val="lt-LT"/>
        </w:rPr>
        <w:t>2 straipsnio pakeitimo įstatymo projektus.</w:t>
      </w:r>
    </w:p>
    <w:p w14:paraId="06DEF811" w14:textId="4FD03AF2" w:rsidR="008F21F8" w:rsidRDefault="000E3766" w:rsidP="00991E69">
      <w:pPr>
        <w:spacing w:line="336" w:lineRule="auto"/>
        <w:ind w:right="140" w:firstLine="851"/>
        <w:jc w:val="both"/>
        <w:rPr>
          <w:lang w:val="lt-LT"/>
        </w:rPr>
      </w:pPr>
      <w:r w:rsidRPr="00083B93">
        <w:rPr>
          <w:lang w:val="lt-LT"/>
        </w:rPr>
        <w:t xml:space="preserve">Įvertinusi </w:t>
      </w:r>
      <w:r w:rsidR="00FC47C1">
        <w:rPr>
          <w:bCs/>
          <w:szCs w:val="24"/>
          <w:lang w:val="lt-LT"/>
        </w:rPr>
        <w:t>P</w:t>
      </w:r>
      <w:r w:rsidR="00FC47C1" w:rsidRPr="009F2DC4">
        <w:rPr>
          <w:bCs/>
          <w:szCs w:val="24"/>
          <w:lang w:val="lt-LT"/>
        </w:rPr>
        <w:t>inigų</w:t>
      </w:r>
      <w:r w:rsidR="00FC47C1">
        <w:rPr>
          <w:bCs/>
          <w:szCs w:val="24"/>
          <w:lang w:val="lt-LT"/>
        </w:rPr>
        <w:t xml:space="preserve"> </w:t>
      </w:r>
      <w:r w:rsidR="00FC47C1" w:rsidRPr="009F2DC4">
        <w:rPr>
          <w:bCs/>
          <w:szCs w:val="24"/>
          <w:lang w:val="lt-LT"/>
        </w:rPr>
        <w:t>plovimo ir teroristų finansavimo prevencijos įstatymo</w:t>
      </w:r>
      <w:r w:rsidRPr="00083B93">
        <w:rPr>
          <w:lang w:val="lt-LT"/>
        </w:rPr>
        <w:t xml:space="preserve"> projektą, Tarnyba pagal kompetenciją </w:t>
      </w:r>
      <w:r w:rsidR="00F35EA5">
        <w:rPr>
          <w:lang w:val="lt-LT"/>
        </w:rPr>
        <w:t>pastabų ir pasiūlymų neturi.</w:t>
      </w:r>
    </w:p>
    <w:p w14:paraId="2E0DBA96" w14:textId="57EA9B45" w:rsidR="004C49EC" w:rsidRPr="00BE2693" w:rsidRDefault="00B8168B" w:rsidP="00991E69">
      <w:pPr>
        <w:spacing w:line="336" w:lineRule="auto"/>
        <w:ind w:right="140" w:firstLine="851"/>
        <w:jc w:val="both"/>
        <w:rPr>
          <w:kern w:val="1"/>
          <w:szCs w:val="24"/>
          <w:lang w:val="lt-LT" w:eastAsia="ar-SA"/>
        </w:rPr>
      </w:pPr>
      <w:r>
        <w:rPr>
          <w:bCs/>
          <w:szCs w:val="24"/>
          <w:lang w:val="lt-LT"/>
        </w:rPr>
        <w:t xml:space="preserve">Įvertinus </w:t>
      </w:r>
      <w:r w:rsidR="00FC47C1" w:rsidRPr="009F2DC4">
        <w:rPr>
          <w:bCs/>
          <w:szCs w:val="24"/>
          <w:lang w:val="lt-LT"/>
        </w:rPr>
        <w:t>V</w:t>
      </w:r>
      <w:r w:rsidR="00FC47C1" w:rsidRPr="009F2DC4">
        <w:rPr>
          <w:kern w:val="1"/>
          <w:szCs w:val="24"/>
          <w:lang w:val="lt-LT" w:eastAsia="ar-SA"/>
        </w:rPr>
        <w:t>alstybinės priežiūros įstatymo projekt</w:t>
      </w:r>
      <w:r w:rsidR="004D1DDC">
        <w:rPr>
          <w:kern w:val="1"/>
          <w:szCs w:val="24"/>
          <w:lang w:val="lt-LT" w:eastAsia="ar-SA"/>
        </w:rPr>
        <w:t>ą</w:t>
      </w:r>
      <w:r w:rsidR="004C49EC">
        <w:rPr>
          <w:kern w:val="1"/>
          <w:szCs w:val="24"/>
          <w:lang w:val="lt-LT" w:eastAsia="ar-SA"/>
        </w:rPr>
        <w:t xml:space="preserve"> pažymėtina, kad </w:t>
      </w:r>
      <w:r w:rsidR="00D31544" w:rsidRPr="001108C7">
        <w:rPr>
          <w:lang w:val="lt-LT"/>
        </w:rPr>
        <w:t>tauriųjų metalų ir brangakmenių prabavimo valstybinės priežiūros institucija</w:t>
      </w:r>
      <w:r w:rsidR="00D31544">
        <w:rPr>
          <w:lang w:val="lt-LT"/>
        </w:rPr>
        <w:t xml:space="preserve"> tiesiogiai nevykdo </w:t>
      </w:r>
      <w:r w:rsidR="004C49EC" w:rsidRPr="004C49EC">
        <w:rPr>
          <w:lang w:val="lt-LT"/>
        </w:rPr>
        <w:t>pinigų plovimo ir (ar) teroristų finansavimo prevencij</w:t>
      </w:r>
      <w:r w:rsidR="00D31544">
        <w:rPr>
          <w:lang w:val="lt-LT"/>
        </w:rPr>
        <w:t xml:space="preserve">os, tačiau </w:t>
      </w:r>
      <w:r w:rsidR="00D31544" w:rsidRPr="00D31544">
        <w:rPr>
          <w:kern w:val="1"/>
          <w:szCs w:val="24"/>
          <w:lang w:val="lt-LT" w:eastAsia="ar-SA"/>
        </w:rPr>
        <w:t>prižiūri asmen</w:t>
      </w:r>
      <w:r w:rsidR="00D31544">
        <w:rPr>
          <w:kern w:val="1"/>
          <w:szCs w:val="24"/>
          <w:lang w:val="lt-LT" w:eastAsia="ar-SA"/>
        </w:rPr>
        <w:t>ų</w:t>
      </w:r>
      <w:r w:rsidR="00D31544" w:rsidRPr="00D31544">
        <w:rPr>
          <w:kern w:val="1"/>
          <w:szCs w:val="24"/>
          <w:lang w:val="lt-LT" w:eastAsia="ar-SA"/>
        </w:rPr>
        <w:t>, kurie verčiasi ūkine komercine veikla, susijusia su prekyba brangakmeniais ir (ar) tauriaisiais metalais</w:t>
      </w:r>
      <w:r w:rsidR="00B43BDA">
        <w:rPr>
          <w:kern w:val="1"/>
          <w:szCs w:val="24"/>
          <w:lang w:val="lt-LT" w:eastAsia="ar-SA"/>
        </w:rPr>
        <w:t>,</w:t>
      </w:r>
      <w:r w:rsidR="00D31544">
        <w:rPr>
          <w:kern w:val="1"/>
          <w:szCs w:val="24"/>
          <w:lang w:val="lt-LT" w:eastAsia="ar-SA"/>
        </w:rPr>
        <w:t xml:space="preserve"> vykdomą </w:t>
      </w:r>
      <w:r w:rsidR="004C49EC" w:rsidRPr="004C49EC">
        <w:rPr>
          <w:kern w:val="1"/>
          <w:szCs w:val="24"/>
          <w:lang w:val="lt-LT" w:eastAsia="ar-SA"/>
        </w:rPr>
        <w:t>pinigų plovimo ir (ar) teroristų finansavimo prevencijos priemonių įgyvendinimą</w:t>
      </w:r>
      <w:r w:rsidR="00D31544">
        <w:rPr>
          <w:kern w:val="1"/>
          <w:szCs w:val="24"/>
          <w:lang w:val="lt-LT" w:eastAsia="ar-SA"/>
        </w:rPr>
        <w:t>,</w:t>
      </w:r>
      <w:r w:rsidR="00D31544" w:rsidRPr="00D31544">
        <w:rPr>
          <w:kern w:val="1"/>
          <w:szCs w:val="24"/>
          <w:lang w:val="lt-LT" w:eastAsia="ar-SA"/>
        </w:rPr>
        <w:t xml:space="preserve"> konsultuoja šiuos subjektus</w:t>
      </w:r>
      <w:r w:rsidR="00D31544">
        <w:rPr>
          <w:kern w:val="1"/>
          <w:szCs w:val="24"/>
          <w:lang w:val="lt-LT" w:eastAsia="ar-SA"/>
        </w:rPr>
        <w:t xml:space="preserve">, </w:t>
      </w:r>
      <w:r w:rsidR="00D31544" w:rsidRPr="00D31544">
        <w:rPr>
          <w:kern w:val="1"/>
          <w:szCs w:val="24"/>
          <w:lang w:val="lt-LT" w:eastAsia="ar-SA"/>
        </w:rPr>
        <w:t>tvirtina nurodymus, kuriais siekiama užkirsti kelią pinigų plovimui ir (ar) teroristų finansavimui.</w:t>
      </w:r>
      <w:r w:rsidR="00D31544">
        <w:rPr>
          <w:kern w:val="1"/>
          <w:szCs w:val="24"/>
          <w:lang w:val="lt-LT" w:eastAsia="ar-SA"/>
        </w:rPr>
        <w:t xml:space="preserve"> </w:t>
      </w:r>
      <w:r w:rsidR="002676BA">
        <w:rPr>
          <w:noProof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7029FC5C" wp14:editId="15C3449E">
            <wp:simplePos x="0" y="0"/>
            <wp:positionH relativeFrom="column">
              <wp:posOffset>5064760</wp:posOffset>
            </wp:positionH>
            <wp:positionV relativeFrom="page">
              <wp:posOffset>9768205</wp:posOffset>
            </wp:positionV>
            <wp:extent cx="1077595" cy="755015"/>
            <wp:effectExtent l="0" t="0" r="8255" b="6985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6BA">
        <w:rPr>
          <w:kern w:val="1"/>
          <w:szCs w:val="24"/>
          <w:lang w:val="lt-LT" w:eastAsia="ar-SA"/>
        </w:rPr>
        <w:t xml:space="preserve"> </w:t>
      </w:r>
      <w:r w:rsidR="00D31544">
        <w:rPr>
          <w:kern w:val="1"/>
          <w:szCs w:val="24"/>
          <w:lang w:val="lt-LT" w:eastAsia="ar-SA"/>
        </w:rPr>
        <w:lastRenderedPageBreak/>
        <w:t xml:space="preserve">Atsižvelgiant į tai, </w:t>
      </w:r>
      <w:r w:rsidR="004C49EC" w:rsidRPr="009F2DC4">
        <w:rPr>
          <w:bCs/>
          <w:szCs w:val="24"/>
          <w:lang w:val="lt-LT"/>
        </w:rPr>
        <w:t>V</w:t>
      </w:r>
      <w:r w:rsidR="004C49EC" w:rsidRPr="009F2DC4">
        <w:rPr>
          <w:kern w:val="1"/>
          <w:szCs w:val="24"/>
          <w:lang w:val="lt-LT" w:eastAsia="ar-SA"/>
        </w:rPr>
        <w:t>alstybinės priežiūros įstatymo projekt</w:t>
      </w:r>
      <w:r w:rsidR="004C49EC">
        <w:rPr>
          <w:kern w:val="1"/>
          <w:szCs w:val="24"/>
          <w:lang w:val="lt-LT" w:eastAsia="ar-SA"/>
        </w:rPr>
        <w:t>u keičiamo 16 straipsnio 2 dalis 9</w:t>
      </w:r>
      <w:r>
        <w:rPr>
          <w:kern w:val="1"/>
          <w:szCs w:val="24"/>
          <w:lang w:val="lt-LT" w:eastAsia="ar-SA"/>
        </w:rPr>
        <w:t> </w:t>
      </w:r>
      <w:r w:rsidR="004C49EC">
        <w:rPr>
          <w:kern w:val="1"/>
          <w:szCs w:val="24"/>
          <w:lang w:val="lt-LT" w:eastAsia="ar-SA"/>
        </w:rPr>
        <w:t>punkto formuluotė tikslintina</w:t>
      </w:r>
      <w:r>
        <w:rPr>
          <w:kern w:val="1"/>
          <w:szCs w:val="24"/>
          <w:lang w:val="lt-LT" w:eastAsia="ar-SA"/>
        </w:rPr>
        <w:t xml:space="preserve"> taip</w:t>
      </w:r>
      <w:r w:rsidR="00D31544">
        <w:rPr>
          <w:kern w:val="1"/>
          <w:szCs w:val="24"/>
          <w:lang w:val="lt-LT" w:eastAsia="ar-SA"/>
        </w:rPr>
        <w:t>:</w:t>
      </w:r>
    </w:p>
    <w:p w14:paraId="2F4F379B" w14:textId="134E7035" w:rsidR="004C49EC" w:rsidRDefault="00D31544" w:rsidP="00991E69">
      <w:pPr>
        <w:spacing w:line="336" w:lineRule="auto"/>
        <w:ind w:right="140" w:firstLine="851"/>
        <w:jc w:val="both"/>
        <w:rPr>
          <w:lang w:val="lt-LT"/>
        </w:rPr>
      </w:pPr>
      <w:r>
        <w:rPr>
          <w:lang w:val="lt-LT"/>
        </w:rPr>
        <w:t>„9)</w:t>
      </w:r>
      <w:r w:rsidR="004C49EC" w:rsidRPr="004C49EC">
        <w:rPr>
          <w:lang w:val="lt-LT"/>
        </w:rPr>
        <w:t xml:space="preserve"> </w:t>
      </w:r>
      <w:r w:rsidR="004C49EC" w:rsidRPr="002676BA">
        <w:rPr>
          <w:strike/>
          <w:lang w:val="lt-LT"/>
        </w:rPr>
        <w:t>vykdo</w:t>
      </w:r>
      <w:r w:rsidR="004C49EC" w:rsidRPr="00B43BDA">
        <w:rPr>
          <w:b/>
          <w:bCs/>
          <w:lang w:val="lt-LT"/>
        </w:rPr>
        <w:t xml:space="preserve"> </w:t>
      </w:r>
      <w:r w:rsidR="00B43BDA" w:rsidRPr="00B43BDA">
        <w:rPr>
          <w:b/>
          <w:bCs/>
          <w:lang w:val="lt-LT"/>
        </w:rPr>
        <w:t>atlieka</w:t>
      </w:r>
      <w:r w:rsidR="00B43BDA" w:rsidRPr="00B43BDA">
        <w:rPr>
          <w:lang w:val="lt-LT"/>
        </w:rPr>
        <w:t xml:space="preserve"> </w:t>
      </w:r>
      <w:r w:rsidR="004C49EC" w:rsidRPr="004C49EC">
        <w:rPr>
          <w:lang w:val="lt-LT"/>
        </w:rPr>
        <w:t xml:space="preserve">pinigų plovimo ir (ar) teroristų finansavimo </w:t>
      </w:r>
      <w:r w:rsidR="004C49EC" w:rsidRPr="002676BA">
        <w:rPr>
          <w:strike/>
          <w:lang w:val="lt-LT"/>
        </w:rPr>
        <w:t>prevenciją</w:t>
      </w:r>
      <w:r w:rsidR="004C49EC" w:rsidRPr="004C49EC">
        <w:rPr>
          <w:lang w:val="lt-LT"/>
        </w:rPr>
        <w:t xml:space="preserve"> </w:t>
      </w:r>
      <w:r w:rsidR="00B43BDA" w:rsidRPr="00B43BDA">
        <w:rPr>
          <w:b/>
          <w:bCs/>
          <w:lang w:val="lt-LT"/>
        </w:rPr>
        <w:t>prevencijos priemonių</w:t>
      </w:r>
      <w:r w:rsidR="00B43BDA">
        <w:rPr>
          <w:lang w:val="lt-LT"/>
        </w:rPr>
        <w:t xml:space="preserve"> </w:t>
      </w:r>
      <w:r w:rsidR="00B43BDA" w:rsidRPr="00B43BDA">
        <w:rPr>
          <w:b/>
          <w:bCs/>
          <w:lang w:val="lt-LT"/>
        </w:rPr>
        <w:t>įgyvendinimo priežiūrą</w:t>
      </w:r>
      <w:r w:rsidR="00B43BDA">
        <w:rPr>
          <w:lang w:val="lt-LT"/>
        </w:rPr>
        <w:t xml:space="preserve"> </w:t>
      </w:r>
      <w:r w:rsidR="004C49EC" w:rsidRPr="004C49EC">
        <w:rPr>
          <w:lang w:val="lt-LT"/>
        </w:rPr>
        <w:t>pagal Lietuvos Respublikos pinigų plovimo ir teroristų finansavimo prevencijos įstatymą;</w:t>
      </w:r>
      <w:r>
        <w:rPr>
          <w:lang w:val="lt-LT"/>
        </w:rPr>
        <w:t>“.</w:t>
      </w:r>
    </w:p>
    <w:p w14:paraId="4C4F26CD" w14:textId="56DB24D4" w:rsidR="00B14681" w:rsidRPr="00BE2693" w:rsidRDefault="00B14681" w:rsidP="00991E69">
      <w:pPr>
        <w:tabs>
          <w:tab w:val="left" w:pos="741"/>
          <w:tab w:val="left" w:pos="1083"/>
          <w:tab w:val="left" w:pos="1140"/>
        </w:tabs>
        <w:spacing w:line="336" w:lineRule="auto"/>
        <w:ind w:right="140" w:firstLine="720"/>
        <w:jc w:val="both"/>
        <w:rPr>
          <w:szCs w:val="24"/>
          <w:lang w:val="lt-LT"/>
        </w:rPr>
      </w:pPr>
      <w:r w:rsidRPr="003B1D8B">
        <w:rPr>
          <w:szCs w:val="24"/>
          <w:lang w:val="lt-LT"/>
        </w:rPr>
        <w:t xml:space="preserve"> </w:t>
      </w:r>
    </w:p>
    <w:p w14:paraId="24EA4F6E" w14:textId="77777777" w:rsidR="004F6E5E" w:rsidRDefault="00621BC5" w:rsidP="00991E69">
      <w:pPr>
        <w:spacing w:line="336" w:lineRule="auto"/>
        <w:ind w:right="14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0E3766" w:rsidRPr="00083B93">
        <w:rPr>
          <w:noProof/>
          <w:lang w:val="lt-LT"/>
        </w:rPr>
        <w:t xml:space="preserve"> </w:t>
      </w:r>
    </w:p>
    <w:p w14:paraId="4BF5EF06" w14:textId="13989497" w:rsidR="00460A9C" w:rsidRPr="00332EFD" w:rsidRDefault="00460A9C" w:rsidP="00991E69">
      <w:pPr>
        <w:ind w:right="140"/>
        <w:rPr>
          <w:szCs w:val="24"/>
          <w:lang w:val="lt-LT"/>
        </w:rPr>
      </w:pPr>
      <w:r w:rsidRPr="00332EFD">
        <w:rPr>
          <w:szCs w:val="24"/>
          <w:lang w:val="lt-LT"/>
        </w:rPr>
        <w:t xml:space="preserve">Direktorius                                                                                                               </w:t>
      </w:r>
      <w:proofErr w:type="spellStart"/>
      <w:r w:rsidRPr="00332EFD">
        <w:rPr>
          <w:szCs w:val="24"/>
          <w:lang w:val="lt-LT"/>
        </w:rPr>
        <w:t>Antoni</w:t>
      </w:r>
      <w:proofErr w:type="spellEnd"/>
      <w:r w:rsidRPr="00332EFD">
        <w:rPr>
          <w:szCs w:val="24"/>
          <w:lang w:val="lt-LT"/>
        </w:rPr>
        <w:t xml:space="preserve"> Mikulskis</w:t>
      </w:r>
    </w:p>
    <w:p w14:paraId="34DF9EA2" w14:textId="3CFFDEB1" w:rsidR="00460A9C" w:rsidRDefault="00460A9C" w:rsidP="00991E69">
      <w:pPr>
        <w:ind w:right="140"/>
        <w:rPr>
          <w:szCs w:val="24"/>
          <w:lang w:val="lt-LT"/>
        </w:rPr>
      </w:pPr>
    </w:p>
    <w:p w14:paraId="3F0EFC8D" w14:textId="3CFB754E" w:rsidR="002676BA" w:rsidRDefault="002676BA" w:rsidP="00460A9C">
      <w:pPr>
        <w:rPr>
          <w:szCs w:val="24"/>
          <w:lang w:val="lt-LT"/>
        </w:rPr>
      </w:pPr>
    </w:p>
    <w:p w14:paraId="15D00123" w14:textId="67C86059" w:rsidR="002676BA" w:rsidRDefault="002676BA" w:rsidP="00460A9C">
      <w:pPr>
        <w:rPr>
          <w:szCs w:val="24"/>
          <w:lang w:val="lt-LT"/>
        </w:rPr>
      </w:pPr>
    </w:p>
    <w:p w14:paraId="0D251EDC" w14:textId="641DA04E" w:rsidR="002676BA" w:rsidRDefault="002676BA" w:rsidP="00460A9C">
      <w:pPr>
        <w:rPr>
          <w:szCs w:val="24"/>
          <w:lang w:val="lt-LT"/>
        </w:rPr>
      </w:pPr>
    </w:p>
    <w:p w14:paraId="5F9BCDFD" w14:textId="773A5433" w:rsidR="002676BA" w:rsidRDefault="002676BA" w:rsidP="00460A9C">
      <w:pPr>
        <w:rPr>
          <w:szCs w:val="24"/>
          <w:lang w:val="lt-LT"/>
        </w:rPr>
      </w:pPr>
    </w:p>
    <w:p w14:paraId="13BD1AF2" w14:textId="58BF777A" w:rsidR="002676BA" w:rsidRDefault="002676BA" w:rsidP="00460A9C">
      <w:pPr>
        <w:rPr>
          <w:szCs w:val="24"/>
          <w:lang w:val="lt-LT"/>
        </w:rPr>
      </w:pPr>
    </w:p>
    <w:p w14:paraId="44575AB0" w14:textId="663EE3D5" w:rsidR="002676BA" w:rsidRDefault="002676BA" w:rsidP="00460A9C">
      <w:pPr>
        <w:rPr>
          <w:szCs w:val="24"/>
          <w:lang w:val="lt-LT"/>
        </w:rPr>
      </w:pPr>
    </w:p>
    <w:p w14:paraId="15B750AD" w14:textId="349EBEB6" w:rsidR="002676BA" w:rsidRDefault="002676BA" w:rsidP="00460A9C">
      <w:pPr>
        <w:rPr>
          <w:szCs w:val="24"/>
          <w:lang w:val="lt-LT"/>
        </w:rPr>
      </w:pPr>
    </w:p>
    <w:p w14:paraId="490718FE" w14:textId="3056B00D" w:rsidR="002676BA" w:rsidRDefault="002676BA" w:rsidP="00460A9C">
      <w:pPr>
        <w:rPr>
          <w:szCs w:val="24"/>
          <w:lang w:val="lt-LT"/>
        </w:rPr>
      </w:pPr>
    </w:p>
    <w:p w14:paraId="08ACAC28" w14:textId="63552E4E" w:rsidR="002676BA" w:rsidRDefault="002676BA" w:rsidP="00460A9C">
      <w:pPr>
        <w:rPr>
          <w:szCs w:val="24"/>
          <w:lang w:val="lt-LT"/>
        </w:rPr>
      </w:pPr>
    </w:p>
    <w:p w14:paraId="55DE53E1" w14:textId="4D44CE02" w:rsidR="002676BA" w:rsidRDefault="002676BA" w:rsidP="00460A9C">
      <w:pPr>
        <w:rPr>
          <w:szCs w:val="24"/>
          <w:lang w:val="lt-LT"/>
        </w:rPr>
      </w:pPr>
    </w:p>
    <w:p w14:paraId="639FF273" w14:textId="0A2509CF" w:rsidR="002676BA" w:rsidRDefault="002676BA" w:rsidP="00460A9C">
      <w:pPr>
        <w:rPr>
          <w:szCs w:val="24"/>
          <w:lang w:val="lt-LT"/>
        </w:rPr>
      </w:pPr>
    </w:p>
    <w:p w14:paraId="49F6107B" w14:textId="7FE3270E" w:rsidR="002676BA" w:rsidRDefault="002676BA" w:rsidP="00460A9C">
      <w:pPr>
        <w:rPr>
          <w:szCs w:val="24"/>
          <w:lang w:val="lt-LT"/>
        </w:rPr>
      </w:pPr>
    </w:p>
    <w:p w14:paraId="485E4543" w14:textId="6393FADF" w:rsidR="002676BA" w:rsidRDefault="002676BA" w:rsidP="00460A9C">
      <w:pPr>
        <w:rPr>
          <w:szCs w:val="24"/>
          <w:lang w:val="lt-LT"/>
        </w:rPr>
      </w:pPr>
    </w:p>
    <w:p w14:paraId="3F0C2D8E" w14:textId="513C73AE" w:rsidR="002676BA" w:rsidRDefault="002676BA" w:rsidP="00460A9C">
      <w:pPr>
        <w:rPr>
          <w:szCs w:val="24"/>
          <w:lang w:val="lt-LT"/>
        </w:rPr>
      </w:pPr>
    </w:p>
    <w:p w14:paraId="172EC4E9" w14:textId="7844EB4B" w:rsidR="002676BA" w:rsidRDefault="002676BA" w:rsidP="00460A9C">
      <w:pPr>
        <w:rPr>
          <w:szCs w:val="24"/>
          <w:lang w:val="lt-LT"/>
        </w:rPr>
      </w:pPr>
    </w:p>
    <w:p w14:paraId="0703957C" w14:textId="2F8A65A1" w:rsidR="002676BA" w:rsidRDefault="002676BA" w:rsidP="00460A9C">
      <w:pPr>
        <w:rPr>
          <w:szCs w:val="24"/>
          <w:lang w:val="lt-LT"/>
        </w:rPr>
      </w:pPr>
    </w:p>
    <w:p w14:paraId="6B699213" w14:textId="4C15D2C5" w:rsidR="002676BA" w:rsidRDefault="002676BA" w:rsidP="00460A9C">
      <w:pPr>
        <w:rPr>
          <w:szCs w:val="24"/>
          <w:lang w:val="lt-LT"/>
        </w:rPr>
      </w:pPr>
    </w:p>
    <w:p w14:paraId="7C43B0BF" w14:textId="4BE07FC7" w:rsidR="002676BA" w:rsidRDefault="002676BA" w:rsidP="00460A9C">
      <w:pPr>
        <w:rPr>
          <w:szCs w:val="24"/>
          <w:lang w:val="lt-LT"/>
        </w:rPr>
      </w:pPr>
    </w:p>
    <w:p w14:paraId="7E92E0D0" w14:textId="63C77E80" w:rsidR="002676BA" w:rsidRDefault="002676BA" w:rsidP="00460A9C">
      <w:pPr>
        <w:rPr>
          <w:szCs w:val="24"/>
          <w:lang w:val="lt-LT"/>
        </w:rPr>
      </w:pPr>
    </w:p>
    <w:p w14:paraId="774CE6EA" w14:textId="5C4386DB" w:rsidR="002676BA" w:rsidRDefault="002676BA" w:rsidP="00460A9C">
      <w:pPr>
        <w:rPr>
          <w:szCs w:val="24"/>
          <w:lang w:val="lt-LT"/>
        </w:rPr>
      </w:pPr>
    </w:p>
    <w:p w14:paraId="25997679" w14:textId="0B62BD8D" w:rsidR="002676BA" w:rsidRDefault="002676BA" w:rsidP="00460A9C">
      <w:pPr>
        <w:rPr>
          <w:szCs w:val="24"/>
          <w:lang w:val="lt-LT"/>
        </w:rPr>
      </w:pPr>
    </w:p>
    <w:p w14:paraId="660E8989" w14:textId="56BF3944" w:rsidR="002676BA" w:rsidRDefault="002676BA" w:rsidP="00460A9C">
      <w:pPr>
        <w:rPr>
          <w:szCs w:val="24"/>
          <w:lang w:val="lt-LT"/>
        </w:rPr>
      </w:pPr>
    </w:p>
    <w:p w14:paraId="0104C025" w14:textId="2E4C0822" w:rsidR="002676BA" w:rsidRDefault="002676BA" w:rsidP="00460A9C">
      <w:pPr>
        <w:rPr>
          <w:szCs w:val="24"/>
          <w:lang w:val="lt-LT"/>
        </w:rPr>
      </w:pPr>
    </w:p>
    <w:p w14:paraId="35E0DF23" w14:textId="0EDD1E71" w:rsidR="002676BA" w:rsidRDefault="002676BA" w:rsidP="00460A9C">
      <w:pPr>
        <w:rPr>
          <w:szCs w:val="24"/>
          <w:lang w:val="lt-LT"/>
        </w:rPr>
      </w:pPr>
    </w:p>
    <w:p w14:paraId="53E5933E" w14:textId="294E8239" w:rsidR="002676BA" w:rsidRDefault="002676BA" w:rsidP="00460A9C">
      <w:pPr>
        <w:rPr>
          <w:szCs w:val="24"/>
          <w:lang w:val="lt-LT"/>
        </w:rPr>
      </w:pPr>
    </w:p>
    <w:p w14:paraId="43E6903C" w14:textId="7F382B3B" w:rsidR="002676BA" w:rsidRDefault="002676BA" w:rsidP="00460A9C">
      <w:pPr>
        <w:rPr>
          <w:szCs w:val="24"/>
          <w:lang w:val="lt-LT"/>
        </w:rPr>
      </w:pPr>
    </w:p>
    <w:p w14:paraId="28DF63AE" w14:textId="1CFFDDC2" w:rsidR="002676BA" w:rsidRDefault="002676BA" w:rsidP="00460A9C">
      <w:pPr>
        <w:rPr>
          <w:szCs w:val="24"/>
          <w:lang w:val="lt-LT"/>
        </w:rPr>
      </w:pPr>
    </w:p>
    <w:p w14:paraId="1EEB2343" w14:textId="3DB47544" w:rsidR="002676BA" w:rsidRDefault="002676BA" w:rsidP="00460A9C">
      <w:pPr>
        <w:rPr>
          <w:szCs w:val="24"/>
          <w:lang w:val="lt-LT"/>
        </w:rPr>
      </w:pPr>
    </w:p>
    <w:p w14:paraId="4F0386D2" w14:textId="55580D51" w:rsidR="002676BA" w:rsidRDefault="002676BA" w:rsidP="00460A9C">
      <w:pPr>
        <w:rPr>
          <w:szCs w:val="24"/>
          <w:lang w:val="lt-LT"/>
        </w:rPr>
      </w:pPr>
    </w:p>
    <w:p w14:paraId="2E03ACE6" w14:textId="5E0CD08A" w:rsidR="002676BA" w:rsidRDefault="002676BA" w:rsidP="00460A9C">
      <w:pPr>
        <w:rPr>
          <w:szCs w:val="24"/>
          <w:lang w:val="lt-LT"/>
        </w:rPr>
      </w:pPr>
    </w:p>
    <w:p w14:paraId="2CA927EF" w14:textId="706DC194" w:rsidR="002676BA" w:rsidRDefault="002676BA" w:rsidP="00460A9C">
      <w:pPr>
        <w:rPr>
          <w:szCs w:val="24"/>
          <w:lang w:val="lt-LT"/>
        </w:rPr>
      </w:pPr>
    </w:p>
    <w:p w14:paraId="3DA84F17" w14:textId="7CEEF6CD" w:rsidR="002676BA" w:rsidRDefault="002676BA" w:rsidP="00460A9C">
      <w:pPr>
        <w:rPr>
          <w:szCs w:val="24"/>
          <w:lang w:val="lt-LT"/>
        </w:rPr>
      </w:pPr>
    </w:p>
    <w:p w14:paraId="767F0151" w14:textId="01628188" w:rsidR="002676BA" w:rsidRDefault="002676BA" w:rsidP="00460A9C">
      <w:pPr>
        <w:rPr>
          <w:szCs w:val="24"/>
          <w:lang w:val="lt-LT"/>
        </w:rPr>
      </w:pPr>
    </w:p>
    <w:p w14:paraId="3B0FF0AF" w14:textId="6D913ED7" w:rsidR="002676BA" w:rsidRDefault="002676BA" w:rsidP="00460A9C">
      <w:pPr>
        <w:rPr>
          <w:szCs w:val="24"/>
          <w:lang w:val="lt-LT"/>
        </w:rPr>
      </w:pPr>
    </w:p>
    <w:p w14:paraId="7824BE88" w14:textId="34AE4E22" w:rsidR="002676BA" w:rsidRDefault="002676BA" w:rsidP="00460A9C">
      <w:pPr>
        <w:rPr>
          <w:szCs w:val="24"/>
          <w:lang w:val="lt-LT"/>
        </w:rPr>
      </w:pPr>
    </w:p>
    <w:p w14:paraId="1DF84964" w14:textId="59244F67" w:rsidR="002676BA" w:rsidRDefault="002676BA" w:rsidP="00460A9C">
      <w:pPr>
        <w:rPr>
          <w:szCs w:val="24"/>
          <w:lang w:val="lt-LT"/>
        </w:rPr>
      </w:pPr>
    </w:p>
    <w:p w14:paraId="61070698" w14:textId="6594EFCD" w:rsidR="002676BA" w:rsidRDefault="002676BA" w:rsidP="00460A9C">
      <w:pPr>
        <w:rPr>
          <w:szCs w:val="24"/>
          <w:lang w:val="lt-LT"/>
        </w:rPr>
      </w:pPr>
    </w:p>
    <w:p w14:paraId="51F3BFE0" w14:textId="77777777" w:rsidR="002676BA" w:rsidRPr="00332EFD" w:rsidRDefault="002676BA" w:rsidP="00460A9C">
      <w:pPr>
        <w:rPr>
          <w:szCs w:val="24"/>
          <w:lang w:val="lt-LT"/>
        </w:rPr>
      </w:pPr>
    </w:p>
    <w:p w14:paraId="01D58472" w14:textId="77777777" w:rsidR="00620EF7" w:rsidRDefault="00620EF7" w:rsidP="00B85AEB">
      <w:pPr>
        <w:spacing w:line="360" w:lineRule="auto"/>
        <w:rPr>
          <w:lang w:val="lt-LT"/>
        </w:rPr>
      </w:pPr>
    </w:p>
    <w:p w14:paraId="7746C9D9" w14:textId="77777777" w:rsidR="00AD3E9A" w:rsidRPr="004F6E5E" w:rsidRDefault="00453DE9" w:rsidP="00715FBA">
      <w:pPr>
        <w:rPr>
          <w:bCs/>
          <w:lang w:val="en-US"/>
        </w:rPr>
      </w:pPr>
      <w:r w:rsidRPr="00BE2693">
        <w:rPr>
          <w:bCs/>
          <w:lang w:val="de-DE"/>
        </w:rPr>
        <w:t>Kristina Grigaitė</w:t>
      </w:r>
      <w:r w:rsidR="00073150">
        <w:rPr>
          <w:lang w:val="lt-LT"/>
        </w:rPr>
        <w:t>, tel. 271 7475</w:t>
      </w:r>
      <w:r w:rsidRPr="00135A3A">
        <w:rPr>
          <w:lang w:val="lt-LT"/>
        </w:rPr>
        <w:t xml:space="preserve">, el. p. </w:t>
      </w:r>
      <w:hyperlink r:id="rId16" w:history="1">
        <w:r w:rsidR="0042648E" w:rsidRPr="008B0D89">
          <w:rPr>
            <w:rStyle w:val="Hipersaitas"/>
            <w:bCs/>
            <w:lang w:val="en-US"/>
          </w:rPr>
          <w:t>kristina.grigaite@fntt.lt</w:t>
        </w:r>
      </w:hyperlink>
    </w:p>
    <w:sectPr w:rsidR="00AD3E9A" w:rsidRPr="004F6E5E" w:rsidSect="00620EF7">
      <w:headerReference w:type="even" r:id="rId17"/>
      <w:headerReference w:type="default" r:id="rId18"/>
      <w:footerReference w:type="first" r:id="rId19"/>
      <w:pgSz w:w="11906" w:h="16838" w:code="9"/>
      <w:pgMar w:top="1134" w:right="567" w:bottom="1134" w:left="1701" w:header="567" w:footer="391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8D2CB" w14:textId="77777777" w:rsidR="00593F5A" w:rsidRDefault="00593F5A">
      <w:r>
        <w:separator/>
      </w:r>
    </w:p>
  </w:endnote>
  <w:endnote w:type="continuationSeparator" w:id="0">
    <w:p w14:paraId="3E286266" w14:textId="77777777" w:rsidR="00593F5A" w:rsidRDefault="005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028"/>
      <w:gridCol w:w="1826"/>
    </w:tblGrid>
    <w:tr w:rsidR="0042648E" w14:paraId="77F65F2C" w14:textId="77777777">
      <w:tc>
        <w:tcPr>
          <w:tcW w:w="8028" w:type="dxa"/>
        </w:tcPr>
        <w:p w14:paraId="00F45B1B" w14:textId="77777777" w:rsidR="0042648E" w:rsidRPr="00151AB1" w:rsidRDefault="0042648E" w:rsidP="0007659E">
          <w:pPr>
            <w:pStyle w:val="Porat"/>
            <w:rPr>
              <w:sz w:val="24"/>
            </w:rPr>
          </w:pPr>
        </w:p>
      </w:tc>
      <w:tc>
        <w:tcPr>
          <w:tcW w:w="1826" w:type="dxa"/>
        </w:tcPr>
        <w:p w14:paraId="3957CA3D" w14:textId="77777777" w:rsidR="0042648E" w:rsidRPr="00151AB1" w:rsidRDefault="0042648E" w:rsidP="002C6C50">
          <w:pPr>
            <w:pStyle w:val="Porat"/>
            <w:jc w:val="center"/>
            <w:rPr>
              <w:sz w:val="24"/>
            </w:rPr>
          </w:pPr>
        </w:p>
      </w:tc>
    </w:tr>
  </w:tbl>
  <w:p w14:paraId="41AE1E8F" w14:textId="77777777" w:rsidR="0042648E" w:rsidRDefault="0042648E" w:rsidP="0007659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E9F8" w14:textId="77777777" w:rsidR="00593F5A" w:rsidRDefault="00593F5A">
      <w:r>
        <w:separator/>
      </w:r>
    </w:p>
  </w:footnote>
  <w:footnote w:type="continuationSeparator" w:id="0">
    <w:p w14:paraId="5EF5861D" w14:textId="77777777" w:rsidR="00593F5A" w:rsidRDefault="00593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9B948" w14:textId="77777777" w:rsidR="0042648E" w:rsidRDefault="001C0D28" w:rsidP="004F04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2648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648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85B2A1" w14:textId="77777777" w:rsidR="0042648E" w:rsidRDefault="0042648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7F12" w14:textId="05438869" w:rsidR="0042648E" w:rsidRPr="00B60183" w:rsidRDefault="001C0D28" w:rsidP="00F23DF2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203DB">
      <w:rPr>
        <w:rStyle w:val="Puslapionumeris"/>
        <w:sz w:val="24"/>
        <w:szCs w:val="24"/>
      </w:rPr>
      <w:fldChar w:fldCharType="begin"/>
    </w:r>
    <w:r w:rsidR="00E203DB" w:rsidRPr="00E203DB">
      <w:rPr>
        <w:rStyle w:val="Puslapionumeris"/>
        <w:sz w:val="24"/>
        <w:szCs w:val="24"/>
      </w:rPr>
      <w:instrText xml:space="preserve">PAGE  </w:instrText>
    </w:r>
    <w:r w:rsidRPr="00E203DB">
      <w:rPr>
        <w:rStyle w:val="Puslapionumeris"/>
        <w:sz w:val="24"/>
        <w:szCs w:val="24"/>
      </w:rPr>
      <w:fldChar w:fldCharType="separate"/>
    </w:r>
    <w:r w:rsidR="00BE2693">
      <w:rPr>
        <w:rStyle w:val="Puslapionumeris"/>
        <w:noProof/>
        <w:sz w:val="24"/>
        <w:szCs w:val="24"/>
      </w:rPr>
      <w:t>2</w:t>
    </w:r>
    <w:r w:rsidRPr="00E203DB">
      <w:rPr>
        <w:rStyle w:val="Puslapionumeris"/>
        <w:sz w:val="24"/>
        <w:szCs w:val="24"/>
      </w:rPr>
      <w:fldChar w:fldCharType="end"/>
    </w:r>
  </w:p>
  <w:p w14:paraId="5B50C10F" w14:textId="77777777" w:rsidR="0042648E" w:rsidRPr="00B60183" w:rsidRDefault="0042648E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683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A9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0C3C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C64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660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409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400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E6B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F4B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7AA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960E6"/>
    <w:multiLevelType w:val="multilevel"/>
    <w:tmpl w:val="738AD030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04B663B6"/>
    <w:multiLevelType w:val="hybridMultilevel"/>
    <w:tmpl w:val="35101F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EFA3CC8"/>
    <w:multiLevelType w:val="hybridMultilevel"/>
    <w:tmpl w:val="5D585A40"/>
    <w:lvl w:ilvl="0" w:tplc="F976E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A90E31"/>
    <w:multiLevelType w:val="hybridMultilevel"/>
    <w:tmpl w:val="F698D1C4"/>
    <w:lvl w:ilvl="0" w:tplc="14F42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CB7B2B"/>
    <w:multiLevelType w:val="hybridMultilevel"/>
    <w:tmpl w:val="4CC474E0"/>
    <w:lvl w:ilvl="0" w:tplc="57E08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CC3E2F"/>
    <w:multiLevelType w:val="hybridMultilevel"/>
    <w:tmpl w:val="408A4338"/>
    <w:lvl w:ilvl="0" w:tplc="3EBAE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2F480B"/>
    <w:multiLevelType w:val="hybridMultilevel"/>
    <w:tmpl w:val="BBFA1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F1AB0"/>
    <w:multiLevelType w:val="hybridMultilevel"/>
    <w:tmpl w:val="1ADCDE3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9E"/>
    <w:rsid w:val="000026CB"/>
    <w:rsid w:val="000048E4"/>
    <w:rsid w:val="000052AE"/>
    <w:rsid w:val="00013A03"/>
    <w:rsid w:val="00017269"/>
    <w:rsid w:val="00022075"/>
    <w:rsid w:val="0002479F"/>
    <w:rsid w:val="00025676"/>
    <w:rsid w:val="0003542F"/>
    <w:rsid w:val="00037944"/>
    <w:rsid w:val="00043999"/>
    <w:rsid w:val="000554D7"/>
    <w:rsid w:val="00055D47"/>
    <w:rsid w:val="00061A07"/>
    <w:rsid w:val="0006242A"/>
    <w:rsid w:val="00073150"/>
    <w:rsid w:val="0007659E"/>
    <w:rsid w:val="00084A1F"/>
    <w:rsid w:val="00086180"/>
    <w:rsid w:val="00087B83"/>
    <w:rsid w:val="00096B65"/>
    <w:rsid w:val="00096C45"/>
    <w:rsid w:val="000A23E2"/>
    <w:rsid w:val="000A6858"/>
    <w:rsid w:val="000A71B0"/>
    <w:rsid w:val="000B1987"/>
    <w:rsid w:val="000B2461"/>
    <w:rsid w:val="000C117B"/>
    <w:rsid w:val="000C4AB7"/>
    <w:rsid w:val="000C4D54"/>
    <w:rsid w:val="000E3766"/>
    <w:rsid w:val="000E4485"/>
    <w:rsid w:val="000E6229"/>
    <w:rsid w:val="000F39E1"/>
    <w:rsid w:val="00102824"/>
    <w:rsid w:val="001030F6"/>
    <w:rsid w:val="00107AF2"/>
    <w:rsid w:val="001108C7"/>
    <w:rsid w:val="001130B5"/>
    <w:rsid w:val="00114257"/>
    <w:rsid w:val="001218DD"/>
    <w:rsid w:val="0012613E"/>
    <w:rsid w:val="001345FA"/>
    <w:rsid w:val="00151AB1"/>
    <w:rsid w:val="00152CC5"/>
    <w:rsid w:val="001647AA"/>
    <w:rsid w:val="001654AF"/>
    <w:rsid w:val="00167624"/>
    <w:rsid w:val="001737EB"/>
    <w:rsid w:val="00182586"/>
    <w:rsid w:val="0018431D"/>
    <w:rsid w:val="00191FD2"/>
    <w:rsid w:val="001A06F1"/>
    <w:rsid w:val="001A3082"/>
    <w:rsid w:val="001A606C"/>
    <w:rsid w:val="001A68D5"/>
    <w:rsid w:val="001A6CD3"/>
    <w:rsid w:val="001B31CB"/>
    <w:rsid w:val="001C0D28"/>
    <w:rsid w:val="001D7E75"/>
    <w:rsid w:val="001E06DF"/>
    <w:rsid w:val="001F0666"/>
    <w:rsid w:val="001F6ABD"/>
    <w:rsid w:val="001F7F49"/>
    <w:rsid w:val="00205B62"/>
    <w:rsid w:val="00210F60"/>
    <w:rsid w:val="00216962"/>
    <w:rsid w:val="002179FA"/>
    <w:rsid w:val="00224524"/>
    <w:rsid w:val="00240236"/>
    <w:rsid w:val="00244699"/>
    <w:rsid w:val="002479DE"/>
    <w:rsid w:val="00251650"/>
    <w:rsid w:val="0025309F"/>
    <w:rsid w:val="00261624"/>
    <w:rsid w:val="00264128"/>
    <w:rsid w:val="002676BA"/>
    <w:rsid w:val="00267980"/>
    <w:rsid w:val="00272235"/>
    <w:rsid w:val="0027501B"/>
    <w:rsid w:val="00277C07"/>
    <w:rsid w:val="002A0170"/>
    <w:rsid w:val="002A12DB"/>
    <w:rsid w:val="002A29D2"/>
    <w:rsid w:val="002A4705"/>
    <w:rsid w:val="002A5B9A"/>
    <w:rsid w:val="002B0AE8"/>
    <w:rsid w:val="002C2B19"/>
    <w:rsid w:val="002C5D49"/>
    <w:rsid w:val="002C6C50"/>
    <w:rsid w:val="002D073F"/>
    <w:rsid w:val="002D58F0"/>
    <w:rsid w:val="002E1B51"/>
    <w:rsid w:val="002E4367"/>
    <w:rsid w:val="002E66BF"/>
    <w:rsid w:val="00305DF9"/>
    <w:rsid w:val="00312EBC"/>
    <w:rsid w:val="00312F5A"/>
    <w:rsid w:val="00314A2B"/>
    <w:rsid w:val="00316FEB"/>
    <w:rsid w:val="00321950"/>
    <w:rsid w:val="0033382E"/>
    <w:rsid w:val="0034289E"/>
    <w:rsid w:val="00345E11"/>
    <w:rsid w:val="00353004"/>
    <w:rsid w:val="00360DF1"/>
    <w:rsid w:val="00362F20"/>
    <w:rsid w:val="003634CB"/>
    <w:rsid w:val="003647DB"/>
    <w:rsid w:val="00372ED2"/>
    <w:rsid w:val="00376F87"/>
    <w:rsid w:val="00377968"/>
    <w:rsid w:val="00383451"/>
    <w:rsid w:val="00386711"/>
    <w:rsid w:val="00386859"/>
    <w:rsid w:val="00386B01"/>
    <w:rsid w:val="00391377"/>
    <w:rsid w:val="00395A3C"/>
    <w:rsid w:val="003B5A8E"/>
    <w:rsid w:val="003B7B6C"/>
    <w:rsid w:val="003C2E8C"/>
    <w:rsid w:val="003C7DBB"/>
    <w:rsid w:val="003D6D80"/>
    <w:rsid w:val="003D78C5"/>
    <w:rsid w:val="003E6396"/>
    <w:rsid w:val="003E70D9"/>
    <w:rsid w:val="003E768A"/>
    <w:rsid w:val="003F0F14"/>
    <w:rsid w:val="003F35C0"/>
    <w:rsid w:val="003F597B"/>
    <w:rsid w:val="003F6C32"/>
    <w:rsid w:val="00400FCE"/>
    <w:rsid w:val="0040319A"/>
    <w:rsid w:val="00404B30"/>
    <w:rsid w:val="00412A54"/>
    <w:rsid w:val="0041796B"/>
    <w:rsid w:val="00420370"/>
    <w:rsid w:val="0042648E"/>
    <w:rsid w:val="00426959"/>
    <w:rsid w:val="00430047"/>
    <w:rsid w:val="00441E42"/>
    <w:rsid w:val="004430B8"/>
    <w:rsid w:val="00444DC4"/>
    <w:rsid w:val="00453DE9"/>
    <w:rsid w:val="00460A9C"/>
    <w:rsid w:val="00472A8F"/>
    <w:rsid w:val="004827FA"/>
    <w:rsid w:val="00483038"/>
    <w:rsid w:val="0048535B"/>
    <w:rsid w:val="00493294"/>
    <w:rsid w:val="00497211"/>
    <w:rsid w:val="004A1EF1"/>
    <w:rsid w:val="004A66F1"/>
    <w:rsid w:val="004B4D47"/>
    <w:rsid w:val="004B5AFA"/>
    <w:rsid w:val="004B7AFF"/>
    <w:rsid w:val="004C49EC"/>
    <w:rsid w:val="004D1DDC"/>
    <w:rsid w:val="004D430D"/>
    <w:rsid w:val="004E68A0"/>
    <w:rsid w:val="004E70B1"/>
    <w:rsid w:val="004E7616"/>
    <w:rsid w:val="004F04CB"/>
    <w:rsid w:val="004F47D4"/>
    <w:rsid w:val="004F6E5E"/>
    <w:rsid w:val="00505B52"/>
    <w:rsid w:val="00520DC6"/>
    <w:rsid w:val="0052226C"/>
    <w:rsid w:val="005227A5"/>
    <w:rsid w:val="00523672"/>
    <w:rsid w:val="00525ACA"/>
    <w:rsid w:val="00531D20"/>
    <w:rsid w:val="00532C5E"/>
    <w:rsid w:val="0053423B"/>
    <w:rsid w:val="005343F3"/>
    <w:rsid w:val="00536CE6"/>
    <w:rsid w:val="00546B2B"/>
    <w:rsid w:val="005505D6"/>
    <w:rsid w:val="00557474"/>
    <w:rsid w:val="00560DE5"/>
    <w:rsid w:val="005649DE"/>
    <w:rsid w:val="00567C73"/>
    <w:rsid w:val="0057254C"/>
    <w:rsid w:val="00573159"/>
    <w:rsid w:val="00580DBB"/>
    <w:rsid w:val="00581906"/>
    <w:rsid w:val="005844BA"/>
    <w:rsid w:val="00587E5F"/>
    <w:rsid w:val="00591F99"/>
    <w:rsid w:val="00593F5A"/>
    <w:rsid w:val="005B10D1"/>
    <w:rsid w:val="005C1035"/>
    <w:rsid w:val="005D7973"/>
    <w:rsid w:val="005E4F7B"/>
    <w:rsid w:val="005E795C"/>
    <w:rsid w:val="005F22AF"/>
    <w:rsid w:val="006024A2"/>
    <w:rsid w:val="00607845"/>
    <w:rsid w:val="00610BF8"/>
    <w:rsid w:val="00615E31"/>
    <w:rsid w:val="00616D56"/>
    <w:rsid w:val="006208E8"/>
    <w:rsid w:val="00620EF7"/>
    <w:rsid w:val="006210CB"/>
    <w:rsid w:val="0062163E"/>
    <w:rsid w:val="00621BC5"/>
    <w:rsid w:val="00624520"/>
    <w:rsid w:val="0063180F"/>
    <w:rsid w:val="00654ABC"/>
    <w:rsid w:val="006562AB"/>
    <w:rsid w:val="00684E77"/>
    <w:rsid w:val="006875C6"/>
    <w:rsid w:val="00693681"/>
    <w:rsid w:val="006A013A"/>
    <w:rsid w:val="006A2573"/>
    <w:rsid w:val="006B0431"/>
    <w:rsid w:val="006C5067"/>
    <w:rsid w:val="006C5993"/>
    <w:rsid w:val="006D63D3"/>
    <w:rsid w:val="006E40E1"/>
    <w:rsid w:val="006E41A3"/>
    <w:rsid w:val="006E4C64"/>
    <w:rsid w:val="006E5744"/>
    <w:rsid w:val="00715FBA"/>
    <w:rsid w:val="00725A53"/>
    <w:rsid w:val="00733C88"/>
    <w:rsid w:val="007421EC"/>
    <w:rsid w:val="007471EC"/>
    <w:rsid w:val="00751BC3"/>
    <w:rsid w:val="00755AF6"/>
    <w:rsid w:val="007606A5"/>
    <w:rsid w:val="00762764"/>
    <w:rsid w:val="007670C8"/>
    <w:rsid w:val="007742DF"/>
    <w:rsid w:val="00776EC8"/>
    <w:rsid w:val="007805DE"/>
    <w:rsid w:val="0078387B"/>
    <w:rsid w:val="00786DEB"/>
    <w:rsid w:val="007903A7"/>
    <w:rsid w:val="00790E11"/>
    <w:rsid w:val="007A0638"/>
    <w:rsid w:val="007A656B"/>
    <w:rsid w:val="007B0DCE"/>
    <w:rsid w:val="007B3580"/>
    <w:rsid w:val="007C6675"/>
    <w:rsid w:val="007D0746"/>
    <w:rsid w:val="007E1F30"/>
    <w:rsid w:val="007E5EA7"/>
    <w:rsid w:val="007F4B7B"/>
    <w:rsid w:val="00800B25"/>
    <w:rsid w:val="00801CD9"/>
    <w:rsid w:val="00814BF3"/>
    <w:rsid w:val="00814F49"/>
    <w:rsid w:val="0082254B"/>
    <w:rsid w:val="0082524C"/>
    <w:rsid w:val="00825AD3"/>
    <w:rsid w:val="008321DD"/>
    <w:rsid w:val="00832A1C"/>
    <w:rsid w:val="008366AC"/>
    <w:rsid w:val="00842153"/>
    <w:rsid w:val="0085039B"/>
    <w:rsid w:val="0085087A"/>
    <w:rsid w:val="008605E6"/>
    <w:rsid w:val="00860D61"/>
    <w:rsid w:val="00864B41"/>
    <w:rsid w:val="008A60D8"/>
    <w:rsid w:val="008A798D"/>
    <w:rsid w:val="008B5553"/>
    <w:rsid w:val="008C68AF"/>
    <w:rsid w:val="008C6DDB"/>
    <w:rsid w:val="008D1E4D"/>
    <w:rsid w:val="008E317B"/>
    <w:rsid w:val="008E5661"/>
    <w:rsid w:val="008E776D"/>
    <w:rsid w:val="008F05C9"/>
    <w:rsid w:val="008F21F8"/>
    <w:rsid w:val="008F39E4"/>
    <w:rsid w:val="009001B3"/>
    <w:rsid w:val="009164A9"/>
    <w:rsid w:val="009276D7"/>
    <w:rsid w:val="00934026"/>
    <w:rsid w:val="0094450D"/>
    <w:rsid w:val="00944D18"/>
    <w:rsid w:val="00950046"/>
    <w:rsid w:val="00951BAC"/>
    <w:rsid w:val="009520D1"/>
    <w:rsid w:val="00973342"/>
    <w:rsid w:val="009749C6"/>
    <w:rsid w:val="00985887"/>
    <w:rsid w:val="0098727B"/>
    <w:rsid w:val="00991E69"/>
    <w:rsid w:val="009965B0"/>
    <w:rsid w:val="00996E1E"/>
    <w:rsid w:val="009B14E3"/>
    <w:rsid w:val="009B19CE"/>
    <w:rsid w:val="009B31BC"/>
    <w:rsid w:val="009C0C1D"/>
    <w:rsid w:val="009C1517"/>
    <w:rsid w:val="009C1ED6"/>
    <w:rsid w:val="009C1FAD"/>
    <w:rsid w:val="009C2E28"/>
    <w:rsid w:val="009C43CE"/>
    <w:rsid w:val="009C55C8"/>
    <w:rsid w:val="009C6C26"/>
    <w:rsid w:val="009D1DC8"/>
    <w:rsid w:val="009D73AB"/>
    <w:rsid w:val="009E06FD"/>
    <w:rsid w:val="009E3140"/>
    <w:rsid w:val="009E607E"/>
    <w:rsid w:val="009F2DC4"/>
    <w:rsid w:val="009F4091"/>
    <w:rsid w:val="009F66FC"/>
    <w:rsid w:val="00A006AE"/>
    <w:rsid w:val="00A00FAE"/>
    <w:rsid w:val="00A23957"/>
    <w:rsid w:val="00A3066F"/>
    <w:rsid w:val="00A314EF"/>
    <w:rsid w:val="00A36DEA"/>
    <w:rsid w:val="00A37809"/>
    <w:rsid w:val="00A404E7"/>
    <w:rsid w:val="00A4458B"/>
    <w:rsid w:val="00A54A21"/>
    <w:rsid w:val="00A71A5B"/>
    <w:rsid w:val="00A8177C"/>
    <w:rsid w:val="00A92927"/>
    <w:rsid w:val="00A948C4"/>
    <w:rsid w:val="00A95D46"/>
    <w:rsid w:val="00AA390B"/>
    <w:rsid w:val="00AA468C"/>
    <w:rsid w:val="00AB2BD7"/>
    <w:rsid w:val="00AC009B"/>
    <w:rsid w:val="00AC0728"/>
    <w:rsid w:val="00AC2C68"/>
    <w:rsid w:val="00AC2EBB"/>
    <w:rsid w:val="00AC429A"/>
    <w:rsid w:val="00AD3E9A"/>
    <w:rsid w:val="00AE34DB"/>
    <w:rsid w:val="00AF3115"/>
    <w:rsid w:val="00AF6C69"/>
    <w:rsid w:val="00AF7538"/>
    <w:rsid w:val="00B0417A"/>
    <w:rsid w:val="00B0647F"/>
    <w:rsid w:val="00B06C30"/>
    <w:rsid w:val="00B14681"/>
    <w:rsid w:val="00B1650D"/>
    <w:rsid w:val="00B25F78"/>
    <w:rsid w:val="00B321D0"/>
    <w:rsid w:val="00B32F30"/>
    <w:rsid w:val="00B42FC0"/>
    <w:rsid w:val="00B4359B"/>
    <w:rsid w:val="00B43BDA"/>
    <w:rsid w:val="00B43E7C"/>
    <w:rsid w:val="00B47770"/>
    <w:rsid w:val="00B5708B"/>
    <w:rsid w:val="00B60183"/>
    <w:rsid w:val="00B61824"/>
    <w:rsid w:val="00B64101"/>
    <w:rsid w:val="00B65822"/>
    <w:rsid w:val="00B70411"/>
    <w:rsid w:val="00B71B82"/>
    <w:rsid w:val="00B71D0E"/>
    <w:rsid w:val="00B8168B"/>
    <w:rsid w:val="00B84D7E"/>
    <w:rsid w:val="00B85827"/>
    <w:rsid w:val="00B85AEB"/>
    <w:rsid w:val="00B914CD"/>
    <w:rsid w:val="00B92810"/>
    <w:rsid w:val="00BA1E90"/>
    <w:rsid w:val="00BA2588"/>
    <w:rsid w:val="00BB0375"/>
    <w:rsid w:val="00BB241E"/>
    <w:rsid w:val="00BD1783"/>
    <w:rsid w:val="00BD1E57"/>
    <w:rsid w:val="00BD358D"/>
    <w:rsid w:val="00BD797E"/>
    <w:rsid w:val="00BE2176"/>
    <w:rsid w:val="00BE2693"/>
    <w:rsid w:val="00BE6F46"/>
    <w:rsid w:val="00BE7557"/>
    <w:rsid w:val="00BF56F0"/>
    <w:rsid w:val="00BF79D3"/>
    <w:rsid w:val="00C0137C"/>
    <w:rsid w:val="00C06F66"/>
    <w:rsid w:val="00C10BB7"/>
    <w:rsid w:val="00C14524"/>
    <w:rsid w:val="00C15026"/>
    <w:rsid w:val="00C158DA"/>
    <w:rsid w:val="00C20323"/>
    <w:rsid w:val="00C21C10"/>
    <w:rsid w:val="00C32FE9"/>
    <w:rsid w:val="00C33266"/>
    <w:rsid w:val="00C34D5B"/>
    <w:rsid w:val="00C40062"/>
    <w:rsid w:val="00C40D9C"/>
    <w:rsid w:val="00C437A3"/>
    <w:rsid w:val="00C45096"/>
    <w:rsid w:val="00C50CBC"/>
    <w:rsid w:val="00C525E7"/>
    <w:rsid w:val="00C55729"/>
    <w:rsid w:val="00C564D9"/>
    <w:rsid w:val="00C67051"/>
    <w:rsid w:val="00C76650"/>
    <w:rsid w:val="00C82FD3"/>
    <w:rsid w:val="00C83B0C"/>
    <w:rsid w:val="00C85BBF"/>
    <w:rsid w:val="00C912BF"/>
    <w:rsid w:val="00C91504"/>
    <w:rsid w:val="00C9253B"/>
    <w:rsid w:val="00CA524E"/>
    <w:rsid w:val="00CA7DCF"/>
    <w:rsid w:val="00CA7EB1"/>
    <w:rsid w:val="00CB1CD8"/>
    <w:rsid w:val="00CB7615"/>
    <w:rsid w:val="00CB7FD1"/>
    <w:rsid w:val="00CC627D"/>
    <w:rsid w:val="00CD0A4D"/>
    <w:rsid w:val="00CD2589"/>
    <w:rsid w:val="00CD2F91"/>
    <w:rsid w:val="00CD34A4"/>
    <w:rsid w:val="00CE5012"/>
    <w:rsid w:val="00CE6BD2"/>
    <w:rsid w:val="00CF1199"/>
    <w:rsid w:val="00CF13D8"/>
    <w:rsid w:val="00D0446A"/>
    <w:rsid w:val="00D10E4B"/>
    <w:rsid w:val="00D22641"/>
    <w:rsid w:val="00D234F7"/>
    <w:rsid w:val="00D235D2"/>
    <w:rsid w:val="00D24EAD"/>
    <w:rsid w:val="00D25BE7"/>
    <w:rsid w:val="00D26861"/>
    <w:rsid w:val="00D275D0"/>
    <w:rsid w:val="00D31544"/>
    <w:rsid w:val="00D32742"/>
    <w:rsid w:val="00D579B4"/>
    <w:rsid w:val="00D639A3"/>
    <w:rsid w:val="00D6728D"/>
    <w:rsid w:val="00D7133A"/>
    <w:rsid w:val="00D81A1D"/>
    <w:rsid w:val="00D81CB1"/>
    <w:rsid w:val="00D8290F"/>
    <w:rsid w:val="00D93321"/>
    <w:rsid w:val="00DA03D7"/>
    <w:rsid w:val="00DB7704"/>
    <w:rsid w:val="00DC6674"/>
    <w:rsid w:val="00DD0B91"/>
    <w:rsid w:val="00DD5D63"/>
    <w:rsid w:val="00DE12EF"/>
    <w:rsid w:val="00E00B9B"/>
    <w:rsid w:val="00E034AF"/>
    <w:rsid w:val="00E136EF"/>
    <w:rsid w:val="00E203DB"/>
    <w:rsid w:val="00E23802"/>
    <w:rsid w:val="00E31040"/>
    <w:rsid w:val="00E31FF0"/>
    <w:rsid w:val="00E40437"/>
    <w:rsid w:val="00E44562"/>
    <w:rsid w:val="00E45501"/>
    <w:rsid w:val="00E467AC"/>
    <w:rsid w:val="00E56CD7"/>
    <w:rsid w:val="00E64217"/>
    <w:rsid w:val="00E70A80"/>
    <w:rsid w:val="00E7483E"/>
    <w:rsid w:val="00E822FF"/>
    <w:rsid w:val="00E82ABE"/>
    <w:rsid w:val="00E835B6"/>
    <w:rsid w:val="00E8446C"/>
    <w:rsid w:val="00E90294"/>
    <w:rsid w:val="00EA44C8"/>
    <w:rsid w:val="00EA7C3D"/>
    <w:rsid w:val="00EC0B8C"/>
    <w:rsid w:val="00EC0E13"/>
    <w:rsid w:val="00ED0225"/>
    <w:rsid w:val="00ED232A"/>
    <w:rsid w:val="00ED6C59"/>
    <w:rsid w:val="00EE3B2D"/>
    <w:rsid w:val="00EF621B"/>
    <w:rsid w:val="00F175F6"/>
    <w:rsid w:val="00F21B85"/>
    <w:rsid w:val="00F21FB8"/>
    <w:rsid w:val="00F23360"/>
    <w:rsid w:val="00F23DF2"/>
    <w:rsid w:val="00F30B4D"/>
    <w:rsid w:val="00F30C77"/>
    <w:rsid w:val="00F35EA5"/>
    <w:rsid w:val="00F378B7"/>
    <w:rsid w:val="00F47D81"/>
    <w:rsid w:val="00F60D64"/>
    <w:rsid w:val="00F63A0B"/>
    <w:rsid w:val="00F65E15"/>
    <w:rsid w:val="00F75014"/>
    <w:rsid w:val="00F7740A"/>
    <w:rsid w:val="00F85BBC"/>
    <w:rsid w:val="00F946AB"/>
    <w:rsid w:val="00F963A9"/>
    <w:rsid w:val="00FA1C04"/>
    <w:rsid w:val="00FA4FCA"/>
    <w:rsid w:val="00FA5364"/>
    <w:rsid w:val="00FA6F00"/>
    <w:rsid w:val="00FA7E6E"/>
    <w:rsid w:val="00FB07A5"/>
    <w:rsid w:val="00FB6415"/>
    <w:rsid w:val="00FC0170"/>
    <w:rsid w:val="00FC47C1"/>
    <w:rsid w:val="00FC7AFE"/>
    <w:rsid w:val="00FC7B8B"/>
    <w:rsid w:val="00F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E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59E"/>
    <w:rPr>
      <w:rFonts w:eastAsia="Times New Roman"/>
      <w:sz w:val="24"/>
      <w:lang w:val="en-GB"/>
    </w:rPr>
  </w:style>
  <w:style w:type="paragraph" w:styleId="Antrat1">
    <w:name w:val="heading 1"/>
    <w:basedOn w:val="prastasis"/>
    <w:next w:val="prastasis"/>
    <w:qFormat/>
    <w:rsid w:val="00B85AEB"/>
    <w:pPr>
      <w:keepNext/>
      <w:jc w:val="center"/>
      <w:outlineLvl w:val="0"/>
    </w:pPr>
    <w:rPr>
      <w:b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7659E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link w:val="Antrats"/>
    <w:rsid w:val="0007659E"/>
    <w:rPr>
      <w:rFonts w:eastAsia="Times New Roman"/>
      <w:szCs w:val="20"/>
    </w:rPr>
  </w:style>
  <w:style w:type="paragraph" w:styleId="Antrat">
    <w:name w:val="caption"/>
    <w:basedOn w:val="prastasis"/>
    <w:next w:val="prastasis"/>
    <w:qFormat/>
    <w:rsid w:val="0007659E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07659E"/>
  </w:style>
  <w:style w:type="character" w:styleId="Hipersaitas">
    <w:name w:val="Hyperlink"/>
    <w:rsid w:val="0007659E"/>
    <w:rPr>
      <w:color w:val="0000FF"/>
      <w:u w:val="single"/>
    </w:rPr>
  </w:style>
  <w:style w:type="paragraph" w:styleId="Porat">
    <w:name w:val="footer"/>
    <w:basedOn w:val="prastasis"/>
    <w:link w:val="PoratDiagrama"/>
    <w:rsid w:val="0007659E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07659E"/>
    <w:rPr>
      <w:rFonts w:eastAsia="Times New Roman"/>
      <w:szCs w:val="20"/>
      <w:lang w:val="en-GB"/>
    </w:rPr>
  </w:style>
  <w:style w:type="character" w:styleId="HTMLspausdinimomainl">
    <w:name w:val="HTML Typewriter"/>
    <w:rsid w:val="0018431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CharChar2">
    <w:name w:val="Char Char2"/>
    <w:rsid w:val="0018431D"/>
    <w:rPr>
      <w:noProof/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7B3580"/>
    <w:rPr>
      <w:rFonts w:ascii="Tahoma" w:hAnsi="Tahoma" w:cs="Tahoma"/>
      <w:sz w:val="16"/>
      <w:szCs w:val="16"/>
    </w:rPr>
  </w:style>
  <w:style w:type="character" w:customStyle="1" w:styleId="dpav">
    <w:name w:val="dpav"/>
    <w:basedOn w:val="Numatytasispastraiposriftas"/>
    <w:rsid w:val="00383451"/>
  </w:style>
  <w:style w:type="paragraph" w:styleId="HTMLiankstoformatuotas">
    <w:name w:val="HTML Preformatted"/>
    <w:basedOn w:val="prastasis"/>
    <w:rsid w:val="0038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styleId="Perirtashipersaitas">
    <w:name w:val="FollowedHyperlink"/>
    <w:rsid w:val="00E822FF"/>
    <w:rPr>
      <w:color w:val="800080"/>
      <w:u w:val="single"/>
    </w:rPr>
  </w:style>
  <w:style w:type="character" w:customStyle="1" w:styleId="ddat">
    <w:name w:val="ddat"/>
    <w:basedOn w:val="Numatytasispastraiposriftas"/>
    <w:rsid w:val="00E822FF"/>
  </w:style>
  <w:style w:type="character" w:customStyle="1" w:styleId="dnr">
    <w:name w:val="dnr"/>
    <w:basedOn w:val="Numatytasispastraiposriftas"/>
    <w:rsid w:val="00E822FF"/>
  </w:style>
  <w:style w:type="paragraph" w:customStyle="1" w:styleId="Patvirtinta">
    <w:name w:val="Patvirtinta"/>
    <w:basedOn w:val="prastasis"/>
    <w:rsid w:val="000C117B"/>
    <w:pPr>
      <w:autoSpaceDE w:val="0"/>
      <w:autoSpaceDN w:val="0"/>
      <w:spacing w:line="288" w:lineRule="auto"/>
      <w:ind w:left="5953"/>
    </w:pPr>
    <w:rPr>
      <w:color w:val="000000"/>
      <w:sz w:val="20"/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CB1CD8"/>
  </w:style>
  <w:style w:type="paragraph" w:customStyle="1" w:styleId="Style5">
    <w:name w:val="Style5"/>
    <w:basedOn w:val="prastasis"/>
    <w:uiPriority w:val="99"/>
    <w:rsid w:val="007742DF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szCs w:val="24"/>
      <w:lang w:val="en-US"/>
    </w:rPr>
  </w:style>
  <w:style w:type="character" w:styleId="Komentaronuoroda">
    <w:name w:val="annotation reference"/>
    <w:rsid w:val="005C1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1035"/>
    <w:rPr>
      <w:sz w:val="20"/>
    </w:rPr>
  </w:style>
  <w:style w:type="character" w:customStyle="1" w:styleId="KomentarotekstasDiagrama">
    <w:name w:val="Komentaro tekstas Diagrama"/>
    <w:link w:val="Komentarotekstas"/>
    <w:rsid w:val="005C1035"/>
    <w:rPr>
      <w:rFonts w:eastAsia="Times New Roman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5C1035"/>
    <w:rPr>
      <w:b/>
      <w:bCs/>
    </w:rPr>
  </w:style>
  <w:style w:type="character" w:customStyle="1" w:styleId="KomentarotemaDiagrama">
    <w:name w:val="Komentaro tema Diagrama"/>
    <w:link w:val="Komentarotema"/>
    <w:rsid w:val="005C1035"/>
    <w:rPr>
      <w:rFonts w:eastAsia="Times New Roman"/>
      <w:b/>
      <w:bCs/>
      <w:lang w:val="en-GB"/>
    </w:rPr>
  </w:style>
  <w:style w:type="paragraph" w:styleId="Sraopastraipa">
    <w:name w:val="List Paragraph"/>
    <w:aliases w:val="lp1,Bullet 1,Use Case List Paragraph,Numbering,ERP-List Paragraph,List Paragraph11,List Paragraph Red,Bullet EY,List Paragraph2,List Paragraph21,Lentele,List Paragraph22,List Paragraph221,List Paragraph1"/>
    <w:basedOn w:val="prastasis"/>
    <w:link w:val="SraopastraipaDiagrama"/>
    <w:uiPriority w:val="99"/>
    <w:qFormat/>
    <w:rsid w:val="00B5708B"/>
    <w:pPr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Bullet EY Diagrama,List Paragraph2 Diagrama,Lentele Diagrama"/>
    <w:link w:val="Sraopastraipa"/>
    <w:uiPriority w:val="99"/>
    <w:locked/>
    <w:rsid w:val="00AD3E9A"/>
    <w:rPr>
      <w:rFonts w:eastAsia="Times New Roman"/>
      <w:sz w:val="24"/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AD3E9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3E9A"/>
    <w:rPr>
      <w:rFonts w:eastAsia="Times New Roman"/>
    </w:rPr>
  </w:style>
  <w:style w:type="character" w:styleId="Puslapioinaosnuoroda">
    <w:name w:val="footnote reference"/>
    <w:rsid w:val="00AD3E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59E"/>
    <w:rPr>
      <w:rFonts w:eastAsia="Times New Roman"/>
      <w:sz w:val="24"/>
      <w:lang w:val="en-GB"/>
    </w:rPr>
  </w:style>
  <w:style w:type="paragraph" w:styleId="Antrat1">
    <w:name w:val="heading 1"/>
    <w:basedOn w:val="prastasis"/>
    <w:next w:val="prastasis"/>
    <w:qFormat/>
    <w:rsid w:val="00B85AEB"/>
    <w:pPr>
      <w:keepNext/>
      <w:jc w:val="center"/>
      <w:outlineLvl w:val="0"/>
    </w:pPr>
    <w:rPr>
      <w:b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7659E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link w:val="Antrats"/>
    <w:rsid w:val="0007659E"/>
    <w:rPr>
      <w:rFonts w:eastAsia="Times New Roman"/>
      <w:szCs w:val="20"/>
    </w:rPr>
  </w:style>
  <w:style w:type="paragraph" w:styleId="Antrat">
    <w:name w:val="caption"/>
    <w:basedOn w:val="prastasis"/>
    <w:next w:val="prastasis"/>
    <w:qFormat/>
    <w:rsid w:val="0007659E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07659E"/>
  </w:style>
  <w:style w:type="character" w:styleId="Hipersaitas">
    <w:name w:val="Hyperlink"/>
    <w:rsid w:val="0007659E"/>
    <w:rPr>
      <w:color w:val="0000FF"/>
      <w:u w:val="single"/>
    </w:rPr>
  </w:style>
  <w:style w:type="paragraph" w:styleId="Porat">
    <w:name w:val="footer"/>
    <w:basedOn w:val="prastasis"/>
    <w:link w:val="PoratDiagrama"/>
    <w:rsid w:val="0007659E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link w:val="Porat"/>
    <w:rsid w:val="0007659E"/>
    <w:rPr>
      <w:rFonts w:eastAsia="Times New Roman"/>
      <w:szCs w:val="20"/>
      <w:lang w:val="en-GB"/>
    </w:rPr>
  </w:style>
  <w:style w:type="character" w:styleId="HTMLspausdinimomainl">
    <w:name w:val="HTML Typewriter"/>
    <w:rsid w:val="0018431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CharChar2">
    <w:name w:val="Char Char2"/>
    <w:rsid w:val="0018431D"/>
    <w:rPr>
      <w:noProof/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7B3580"/>
    <w:rPr>
      <w:rFonts w:ascii="Tahoma" w:hAnsi="Tahoma" w:cs="Tahoma"/>
      <w:sz w:val="16"/>
      <w:szCs w:val="16"/>
    </w:rPr>
  </w:style>
  <w:style w:type="character" w:customStyle="1" w:styleId="dpav">
    <w:name w:val="dpav"/>
    <w:basedOn w:val="Numatytasispastraiposriftas"/>
    <w:rsid w:val="00383451"/>
  </w:style>
  <w:style w:type="paragraph" w:styleId="HTMLiankstoformatuotas">
    <w:name w:val="HTML Preformatted"/>
    <w:basedOn w:val="prastasis"/>
    <w:rsid w:val="0038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styleId="Perirtashipersaitas">
    <w:name w:val="FollowedHyperlink"/>
    <w:rsid w:val="00E822FF"/>
    <w:rPr>
      <w:color w:val="800080"/>
      <w:u w:val="single"/>
    </w:rPr>
  </w:style>
  <w:style w:type="character" w:customStyle="1" w:styleId="ddat">
    <w:name w:val="ddat"/>
    <w:basedOn w:val="Numatytasispastraiposriftas"/>
    <w:rsid w:val="00E822FF"/>
  </w:style>
  <w:style w:type="character" w:customStyle="1" w:styleId="dnr">
    <w:name w:val="dnr"/>
    <w:basedOn w:val="Numatytasispastraiposriftas"/>
    <w:rsid w:val="00E822FF"/>
  </w:style>
  <w:style w:type="paragraph" w:customStyle="1" w:styleId="Patvirtinta">
    <w:name w:val="Patvirtinta"/>
    <w:basedOn w:val="prastasis"/>
    <w:rsid w:val="000C117B"/>
    <w:pPr>
      <w:autoSpaceDE w:val="0"/>
      <w:autoSpaceDN w:val="0"/>
      <w:spacing w:line="288" w:lineRule="auto"/>
      <w:ind w:left="5953"/>
    </w:pPr>
    <w:rPr>
      <w:color w:val="000000"/>
      <w:sz w:val="20"/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CB1CD8"/>
  </w:style>
  <w:style w:type="paragraph" w:customStyle="1" w:styleId="Style5">
    <w:name w:val="Style5"/>
    <w:basedOn w:val="prastasis"/>
    <w:uiPriority w:val="99"/>
    <w:rsid w:val="007742DF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szCs w:val="24"/>
      <w:lang w:val="en-US"/>
    </w:rPr>
  </w:style>
  <w:style w:type="character" w:styleId="Komentaronuoroda">
    <w:name w:val="annotation reference"/>
    <w:rsid w:val="005C1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1035"/>
    <w:rPr>
      <w:sz w:val="20"/>
    </w:rPr>
  </w:style>
  <w:style w:type="character" w:customStyle="1" w:styleId="KomentarotekstasDiagrama">
    <w:name w:val="Komentaro tekstas Diagrama"/>
    <w:link w:val="Komentarotekstas"/>
    <w:rsid w:val="005C1035"/>
    <w:rPr>
      <w:rFonts w:eastAsia="Times New Roman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5C1035"/>
    <w:rPr>
      <w:b/>
      <w:bCs/>
    </w:rPr>
  </w:style>
  <w:style w:type="character" w:customStyle="1" w:styleId="KomentarotemaDiagrama">
    <w:name w:val="Komentaro tema Diagrama"/>
    <w:link w:val="Komentarotema"/>
    <w:rsid w:val="005C1035"/>
    <w:rPr>
      <w:rFonts w:eastAsia="Times New Roman"/>
      <w:b/>
      <w:bCs/>
      <w:lang w:val="en-GB"/>
    </w:rPr>
  </w:style>
  <w:style w:type="paragraph" w:styleId="Sraopastraipa">
    <w:name w:val="List Paragraph"/>
    <w:aliases w:val="lp1,Bullet 1,Use Case List Paragraph,Numbering,ERP-List Paragraph,List Paragraph11,List Paragraph Red,Bullet EY,List Paragraph2,List Paragraph21,Lentele,List Paragraph22,List Paragraph221,List Paragraph1"/>
    <w:basedOn w:val="prastasis"/>
    <w:link w:val="SraopastraipaDiagrama"/>
    <w:uiPriority w:val="99"/>
    <w:qFormat/>
    <w:rsid w:val="00B5708B"/>
    <w:pPr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Bullet EY Diagrama,List Paragraph2 Diagrama,Lentele Diagrama"/>
    <w:link w:val="Sraopastraipa"/>
    <w:uiPriority w:val="99"/>
    <w:locked/>
    <w:rsid w:val="00AD3E9A"/>
    <w:rPr>
      <w:rFonts w:eastAsia="Times New Roman"/>
      <w:sz w:val="24"/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AD3E9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3E9A"/>
    <w:rPr>
      <w:rFonts w:eastAsia="Times New Roman"/>
    </w:rPr>
  </w:style>
  <w:style w:type="character" w:styleId="Puslapioinaosnuoroda">
    <w:name w:val="footnote reference"/>
    <w:rsid w:val="00AD3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na.grigaite@fnt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okumentas@fnt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B61C23E9B2F444BD48E0E2217250C0" ma:contentTypeVersion="0" ma:contentTypeDescription="Kurkite naują dokumentą." ma:contentTypeScope="" ma:versionID="29a47e1d86d5cf8ff3bf32c25dbd4ab5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3D19C-F2B0-4107-B103-408B1F7969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412474-6052-4017-BEDF-6DD5AC1C0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E8AAB-3E28-40DA-B00D-71F6D373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4F7EBB-5222-499F-8A4F-6B1D594E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9bf8e6c7-de66-4469-ab57-b828cbf77369</vt:lpstr>
      <vt:lpstr/>
    </vt:vector>
  </TitlesOfParts>
  <Company/>
  <LinksUpToDate>false</LinksUpToDate>
  <CharactersWithSpaces>2940</CharactersWithSpaces>
  <SharedDoc>false</SharedDoc>
  <HLinks>
    <vt:vector size="6" baseType="variant">
      <vt:variant>
        <vt:i4>3735566</vt:i4>
      </vt:variant>
      <vt:variant>
        <vt:i4>3</vt:i4>
      </vt:variant>
      <vt:variant>
        <vt:i4>0</vt:i4>
      </vt:variant>
      <vt:variant>
        <vt:i4>5</vt:i4>
      </vt:variant>
      <vt:variant>
        <vt:lpwstr>mailto:dokumentas@fntt.lt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9bf8e6c7-de66-4469-ab57-b828cbf77369</dc:title>
  <dc:creator>Vilius Pečkaitis</dc:creator>
  <cp:lastModifiedBy>Rita Pūkienė</cp:lastModifiedBy>
  <cp:revision>2</cp:revision>
  <cp:lastPrinted>2020-02-27T08:13:00Z</cp:lastPrinted>
  <dcterms:created xsi:type="dcterms:W3CDTF">2020-04-16T09:11:00Z</dcterms:created>
  <dcterms:modified xsi:type="dcterms:W3CDTF">2020-04-16T09:11:00Z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0x010100D7B61C23E9B2F444BD48E0E2217250C0</vt:lpwstr>
  </property>
</Properties>
</file>