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29C" w:rsidRPr="002A781D" w:rsidRDefault="009B629C" w:rsidP="00F86ADC">
      <w:pPr>
        <w:pStyle w:val="Pagrindinistekstas"/>
        <w:jc w:val="center"/>
        <w:rPr>
          <w:b/>
          <w:caps/>
        </w:rPr>
      </w:pPr>
      <w:r w:rsidRPr="002A781D">
        <w:rPr>
          <w:b/>
        </w:rPr>
        <w:t xml:space="preserve">LIETUVOS RESPUBLIKOS VYRIAUSYBĖS NUTARIMO  </w:t>
      </w:r>
      <w:bookmarkStart w:id="0" w:name="_Hlk532213338"/>
    </w:p>
    <w:p w:rsidR="009B629C" w:rsidRPr="002A781D" w:rsidRDefault="009B629C" w:rsidP="00F86ADC">
      <w:pPr>
        <w:pStyle w:val="Pagrindinistekstas"/>
        <w:jc w:val="center"/>
        <w:rPr>
          <w:b/>
        </w:rPr>
      </w:pPr>
      <w:r w:rsidRPr="002A781D">
        <w:rPr>
          <w:b/>
          <w:caps/>
        </w:rPr>
        <w:t xml:space="preserve">„DĖL </w:t>
      </w:r>
      <w:r w:rsidRPr="002A781D">
        <w:rPr>
          <w:b/>
          <w:bCs/>
          <w:caps/>
        </w:rPr>
        <w:t>Lietuvos Respublikos farmacijos įstatymo</w:t>
      </w:r>
      <w:r w:rsidRPr="002A781D">
        <w:rPr>
          <w:b/>
          <w:caps/>
        </w:rPr>
        <w:t xml:space="preserve"> Nr. X-709 </w:t>
      </w:r>
      <w:r w:rsidRPr="002A781D">
        <w:rPr>
          <w:b/>
          <w:bCs/>
          <w:caps/>
        </w:rPr>
        <w:t xml:space="preserve">2, 4, 5, 7, 35, 39, 76 straipsnių pakeitimo ir </w:t>
      </w:r>
      <w:r w:rsidRPr="00D53AA5">
        <w:rPr>
          <w:b/>
          <w:bCs/>
          <w:caps/>
        </w:rPr>
        <w:t>papildymo įstatymo Nr. XI-2017 5 straipsnio pakeitimo</w:t>
      </w:r>
      <w:r w:rsidRPr="002A781D">
        <w:rPr>
          <w:b/>
          <w:bCs/>
          <w:caps/>
        </w:rPr>
        <w:t xml:space="preserve"> įstatymo projektO</w:t>
      </w:r>
      <w:r w:rsidRPr="002A781D">
        <w:rPr>
          <w:b/>
          <w:caps/>
        </w:rPr>
        <w:t xml:space="preserve"> Nr. XIIIP-4571(2)“</w:t>
      </w:r>
    </w:p>
    <w:bookmarkEnd w:id="0"/>
    <w:p w:rsidR="009B629C" w:rsidRPr="002A781D" w:rsidRDefault="009B629C" w:rsidP="006F5079">
      <w:pPr>
        <w:tabs>
          <w:tab w:val="center" w:pos="4819"/>
        </w:tabs>
        <w:ind w:right="340"/>
        <w:jc w:val="center"/>
        <w:rPr>
          <w:rFonts w:ascii="Times New Roman" w:hAnsi="Times New Roman"/>
          <w:b/>
          <w:lang w:val="lt-LT"/>
        </w:rPr>
      </w:pPr>
      <w:r w:rsidRPr="002A781D">
        <w:rPr>
          <w:rFonts w:ascii="Times New Roman" w:hAnsi="Times New Roman"/>
          <w:b/>
          <w:lang w:val="lt-LT"/>
        </w:rPr>
        <w:t>DERINIMO PAŽYMA</w:t>
      </w:r>
    </w:p>
    <w:p w:rsidR="009B629C" w:rsidRPr="002A781D" w:rsidRDefault="009B629C">
      <w:pPr>
        <w:rPr>
          <w:lang w:val="lt-LT"/>
        </w:rPr>
      </w:pPr>
    </w:p>
    <w:tbl>
      <w:tblPr>
        <w:tblW w:w="138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371"/>
        <w:gridCol w:w="5953"/>
      </w:tblGrid>
      <w:tr w:rsidR="009B629C" w:rsidRPr="00071D62" w:rsidTr="00071D62">
        <w:trPr>
          <w:trHeight w:val="568"/>
        </w:trPr>
        <w:tc>
          <w:tcPr>
            <w:tcW w:w="567" w:type="dxa"/>
          </w:tcPr>
          <w:p w:rsidR="009B629C" w:rsidRPr="00071D62" w:rsidRDefault="009B629C" w:rsidP="00071D62">
            <w:pPr>
              <w:jc w:val="center"/>
              <w:rPr>
                <w:rFonts w:ascii="Times New Roman" w:hAnsi="Times New Roman"/>
                <w:lang w:val="lt-LT"/>
              </w:rPr>
            </w:pPr>
            <w:r w:rsidRPr="00071D62">
              <w:rPr>
                <w:rFonts w:ascii="Times New Roman" w:hAnsi="Times New Roman"/>
                <w:lang w:val="lt-LT"/>
              </w:rPr>
              <w:t>Eil. Nr.</w:t>
            </w:r>
          </w:p>
        </w:tc>
        <w:tc>
          <w:tcPr>
            <w:tcW w:w="7371" w:type="dxa"/>
          </w:tcPr>
          <w:p w:rsidR="009B629C" w:rsidRPr="00071D62" w:rsidRDefault="009B629C" w:rsidP="00071D62">
            <w:pPr>
              <w:jc w:val="center"/>
              <w:rPr>
                <w:rFonts w:ascii="Times New Roman" w:hAnsi="Times New Roman"/>
                <w:lang w:val="lt-LT"/>
              </w:rPr>
            </w:pPr>
            <w:r w:rsidRPr="00071D62">
              <w:rPr>
                <w:rFonts w:ascii="Times New Roman" w:hAnsi="Times New Roman"/>
                <w:b/>
                <w:lang w:val="lt-LT" w:eastAsia="lt-LT"/>
              </w:rPr>
              <w:t>Išvados, pasiūlymai ir pastabos</w:t>
            </w:r>
          </w:p>
        </w:tc>
        <w:tc>
          <w:tcPr>
            <w:tcW w:w="5953" w:type="dxa"/>
          </w:tcPr>
          <w:p w:rsidR="009B629C" w:rsidRPr="00071D62" w:rsidRDefault="009B629C" w:rsidP="00071D62">
            <w:pPr>
              <w:jc w:val="center"/>
              <w:rPr>
                <w:rFonts w:ascii="Times New Roman" w:hAnsi="Times New Roman"/>
                <w:lang w:val="lt-LT"/>
              </w:rPr>
            </w:pPr>
            <w:r w:rsidRPr="00071D62">
              <w:rPr>
                <w:rFonts w:ascii="Times New Roman" w:hAnsi="Times New Roman"/>
                <w:b/>
                <w:lang w:val="lt-LT" w:eastAsia="lt-LT"/>
              </w:rPr>
              <w:t>Išvadų, pasiūlymų ir pastabų vertinimai bei komentarai</w:t>
            </w:r>
            <w:r w:rsidRPr="00071D62" w:rsidDel="006F5079">
              <w:rPr>
                <w:rFonts w:ascii="Times New Roman" w:hAnsi="Times New Roman"/>
                <w:lang w:val="lt-LT"/>
              </w:rPr>
              <w:t xml:space="preserve"> </w:t>
            </w:r>
          </w:p>
        </w:tc>
      </w:tr>
      <w:tr w:rsidR="009B629C" w:rsidRPr="00071D62" w:rsidTr="00071D62">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t>1. Lietuvos vaistinių asociacija</w:t>
            </w:r>
          </w:p>
          <w:p w:rsidR="009B629C" w:rsidRPr="00071D62" w:rsidRDefault="009B629C" w:rsidP="00071D62">
            <w:pPr>
              <w:jc w:val="both"/>
              <w:rPr>
                <w:rFonts w:ascii="Times New Roman" w:hAnsi="Times New Roman"/>
                <w:lang w:val="lt-LT"/>
              </w:rPr>
            </w:pPr>
          </w:p>
        </w:tc>
      </w:tr>
      <w:tr w:rsidR="009B629C" w:rsidRPr="00071D62" w:rsidTr="00071D62">
        <w:tc>
          <w:tcPr>
            <w:tcW w:w="567" w:type="dxa"/>
          </w:tcPr>
          <w:p w:rsidR="009B629C" w:rsidRPr="00071D62" w:rsidRDefault="009B629C" w:rsidP="006B328E">
            <w:pPr>
              <w:rPr>
                <w:rFonts w:ascii="Times New Roman" w:hAnsi="Times New Roman"/>
                <w:lang w:val="lt-LT"/>
              </w:rPr>
            </w:pPr>
            <w:r w:rsidRPr="00071D62">
              <w:rPr>
                <w:rFonts w:ascii="Times New Roman" w:hAnsi="Times New Roman"/>
                <w:lang w:val="lt-LT"/>
              </w:rPr>
              <w:t>1.</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E106E3" w:rsidRDefault="00E106E3" w:rsidP="006B328E">
            <w:pPr>
              <w:rPr>
                <w:rFonts w:ascii="Times New Roman" w:hAnsi="Times New Roman"/>
                <w:lang w:val="lt-LT"/>
              </w:rPr>
            </w:pPr>
          </w:p>
          <w:p w:rsidR="00E106E3" w:rsidRDefault="00E106E3" w:rsidP="006B328E">
            <w:pPr>
              <w:rPr>
                <w:rFonts w:ascii="Times New Roman" w:hAnsi="Times New Roman"/>
                <w:lang w:val="lt-LT"/>
              </w:rPr>
            </w:pPr>
          </w:p>
          <w:p w:rsidR="00E106E3" w:rsidRDefault="00E106E3"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2.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3.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4.</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E106E3" w:rsidRDefault="00E106E3"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5.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6.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tc>
        <w:tc>
          <w:tcPr>
            <w:tcW w:w="7371" w:type="dxa"/>
          </w:tcPr>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lastRenderedPageBreak/>
              <w:t xml:space="preserve">Dėl Nutarimo projekto 1 punkto </w:t>
            </w:r>
          </w:p>
          <w:p w:rsidR="009B629C" w:rsidRPr="00071D62" w:rsidRDefault="009B629C" w:rsidP="00071D62">
            <w:pPr>
              <w:ind w:firstLine="720"/>
              <w:jc w:val="both"/>
              <w:rPr>
                <w:rFonts w:ascii="Times New Roman" w:hAnsi="Times New Roman"/>
                <w:lang w:val="lt-LT"/>
              </w:rPr>
            </w:pPr>
            <w:r w:rsidRPr="00071D62">
              <w:rPr>
                <w:rFonts w:ascii="Times New Roman" w:hAnsi="Times New Roman"/>
                <w:lang w:val="lt-LT"/>
              </w:rPr>
              <w:t xml:space="preserve">Asociacijai nėra iki galo aišku kokią mintį yra norima išreikšti Nutarimo projekto 1 punktu. Šiame punkte yra užsimenama, kad „Lietuvos Respublikos farmacijos įstatymo (toliau – Farmacijos įstatymas) 35 straipsnio 12 dalies nuostata, kad vaistinės darbo laiku vaistinėje turi dirbti ne mažiau kaip vienas vaistininkas, kurią Įstatymo projekte siūloma keisti, buvo priimta siekiant tinkamai įgyvendinti iš Europos Sąjungos teisės kylančius įsipareigojimus.“ Tokiu būdu yra tarsi suponuojama, kad Lietuvos Respublikos farmacijos įstatymo Nr. X-709 2, 4, 5, 7, 35, 39, 76 straipsnių pakeitimo ir papildymo įstatymo Nr. XI-2017 5 straipsnio pakeitimo įstatymo projektas Nr. XIIIP-4571(2) (toliau – Įstatymo projektas) prieštarauja Europos Sąjungos teisei, tačiau nėra pateikiama tai pagrindžiančių argumentų. </w:t>
            </w:r>
          </w:p>
          <w:p w:rsidR="009B629C" w:rsidRPr="00071D62" w:rsidRDefault="009B629C" w:rsidP="00071D62">
            <w:pPr>
              <w:ind w:firstLine="720"/>
              <w:jc w:val="both"/>
              <w:rPr>
                <w:rFonts w:ascii="Times New Roman" w:hAnsi="Times New Roman"/>
                <w:b/>
                <w:bCs/>
                <w:u w:val="single"/>
                <w:lang w:val="lt-LT"/>
              </w:rPr>
            </w:pPr>
            <w:r w:rsidRPr="00071D62">
              <w:rPr>
                <w:rFonts w:ascii="Times New Roman" w:hAnsi="Times New Roman"/>
                <w:b/>
                <w:bCs/>
                <w:u w:val="single"/>
                <w:lang w:val="lt-LT"/>
              </w:rPr>
              <w:t>Asociacija prašo patikslinti teiginį</w:t>
            </w:r>
            <w:r w:rsidRPr="00071D62">
              <w:rPr>
                <w:rFonts w:ascii="Times New Roman" w:hAnsi="Times New Roman"/>
                <w:u w:val="single"/>
                <w:lang w:val="lt-LT"/>
              </w:rPr>
              <w:t xml:space="preserve">, kurią norima išreikšti Nutarimo projekto 1 punktu. Asociacija taip pat prašo pateikti argumentus, kokiu pagrindu yra tarsi keliamos abejonės dėl Įstatymo projekto atitikties Europos Sąjungos teisei, turint omenyje Lietuvos Respublikos teisingumo ministerijos Europos teisės departamento 2020 m. balandžio 30 d. išvadą, kurioje yra nurodoma, kad Lietuvos Respublikos teisingumo ministerijos </w:t>
            </w:r>
            <w:r w:rsidRPr="00071D62">
              <w:rPr>
                <w:rFonts w:ascii="Times New Roman" w:hAnsi="Times New Roman"/>
                <w:b/>
                <w:bCs/>
                <w:u w:val="single"/>
                <w:lang w:val="lt-LT"/>
              </w:rPr>
              <w:t>Europos teisės departamentas</w:t>
            </w:r>
            <w:r w:rsidRPr="00071D62">
              <w:rPr>
                <w:rFonts w:ascii="Times New Roman" w:hAnsi="Times New Roman"/>
                <w:u w:val="single"/>
                <w:lang w:val="lt-LT"/>
              </w:rPr>
              <w:t xml:space="preserve"> </w:t>
            </w:r>
            <w:r w:rsidRPr="00071D62">
              <w:rPr>
                <w:rFonts w:ascii="Times New Roman" w:hAnsi="Times New Roman"/>
                <w:b/>
                <w:bCs/>
                <w:u w:val="single"/>
                <w:lang w:val="lt-LT"/>
              </w:rPr>
              <w:t>įvertinęs Įstatymo projekto atitiktį Europos Sąjungos teisei pastabų neturi.</w:t>
            </w: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ind w:firstLine="720"/>
              <w:jc w:val="both"/>
              <w:rPr>
                <w:rFonts w:ascii="Times New Roman" w:hAnsi="Times New Roman"/>
                <w:b/>
                <w:bCs/>
                <w:u w:val="single"/>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Dėl Nutarimo projekto 2 punkto</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Nutarimo projekto 2 punkte yra deklaratyviai teigiama, kad priežiūra ryšio priemonėmis neužtikrina gyventojų lūkesčių gauti kokybiškas farmacines paslaugas. Tačiau šis teiginys nėra pagrindžiamas jokiais objektyviais duomenimis.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atkreipia dėmesį į tai, kad Lietuvos Respublikos farmacijos įstatymo (toliau – Farmacijos įstatymas) 35 straipsnio 13 d., numato kad farmacijos specialistas </w:t>
            </w:r>
            <w:r w:rsidRPr="00071D62">
              <w:rPr>
                <w:rFonts w:ascii="Times New Roman" w:hAnsi="Times New Roman" w:cs="Times New Roman"/>
                <w:b/>
                <w:bCs/>
                <w:sz w:val="24"/>
                <w:szCs w:val="24"/>
              </w:rPr>
              <w:t>esant poreikiui</w:t>
            </w:r>
            <w:r w:rsidRPr="00071D62">
              <w:rPr>
                <w:rFonts w:ascii="Times New Roman" w:hAnsi="Times New Roman" w:cs="Times New Roman"/>
                <w:sz w:val="24"/>
                <w:szCs w:val="24"/>
              </w:rPr>
              <w:t xml:space="preserve"> konsultuoja (žodžiu ar ryšio priemonėmis) vaistininko padėjėją (</w:t>
            </w:r>
            <w:proofErr w:type="spellStart"/>
            <w:r w:rsidRPr="00071D62">
              <w:rPr>
                <w:rFonts w:ascii="Times New Roman" w:hAnsi="Times New Roman" w:cs="Times New Roman"/>
                <w:sz w:val="24"/>
                <w:szCs w:val="24"/>
              </w:rPr>
              <w:t>farmakotechniką</w:t>
            </w:r>
            <w:proofErr w:type="spellEnd"/>
            <w:r w:rsidRPr="00071D62">
              <w:rPr>
                <w:rFonts w:ascii="Times New Roman" w:hAnsi="Times New Roman" w:cs="Times New Roman"/>
                <w:sz w:val="24"/>
                <w:szCs w:val="24"/>
              </w:rPr>
              <w:t xml:space="preserve">). Asociacija kartu su Nacionaline vaistų prekybos asociacija 2020 m. gegužės 6-11 d. vykdė </w:t>
            </w:r>
            <w:proofErr w:type="spellStart"/>
            <w:r w:rsidRPr="00071D62">
              <w:rPr>
                <w:rFonts w:ascii="Times New Roman" w:hAnsi="Times New Roman" w:cs="Times New Roman"/>
                <w:sz w:val="24"/>
                <w:szCs w:val="24"/>
              </w:rPr>
              <w:t>farmakotechnikų</w:t>
            </w:r>
            <w:proofErr w:type="spellEnd"/>
            <w:r w:rsidRPr="00071D62">
              <w:rPr>
                <w:rFonts w:ascii="Times New Roman" w:hAnsi="Times New Roman" w:cs="Times New Roman"/>
                <w:sz w:val="24"/>
                <w:szCs w:val="24"/>
              </w:rPr>
              <w:t xml:space="preserve"> apklausą dėl Įstatymo projekto nuostatų, (toliau – </w:t>
            </w:r>
            <w:proofErr w:type="spellStart"/>
            <w:r w:rsidRPr="00071D62">
              <w:rPr>
                <w:rFonts w:ascii="Times New Roman" w:hAnsi="Times New Roman" w:cs="Times New Roman"/>
                <w:sz w:val="24"/>
                <w:szCs w:val="24"/>
              </w:rPr>
              <w:t>Farmakotechnikų</w:t>
            </w:r>
            <w:proofErr w:type="spellEnd"/>
            <w:r w:rsidRPr="00071D62">
              <w:rPr>
                <w:rFonts w:ascii="Times New Roman" w:hAnsi="Times New Roman" w:cs="Times New Roman"/>
                <w:sz w:val="24"/>
                <w:szCs w:val="24"/>
              </w:rPr>
              <w:t xml:space="preserve"> apklausa) </w:t>
            </w:r>
            <w:r w:rsidRPr="00071D62">
              <w:rPr>
                <w:rFonts w:ascii="Times New Roman" w:hAnsi="Times New Roman" w:cs="Times New Roman"/>
                <w:b/>
                <w:bCs/>
                <w:sz w:val="24"/>
                <w:szCs w:val="24"/>
              </w:rPr>
              <w:t>(</w:t>
            </w:r>
            <w:proofErr w:type="spellStart"/>
            <w:r w:rsidRPr="00071D62">
              <w:rPr>
                <w:rFonts w:ascii="Times New Roman" w:hAnsi="Times New Roman" w:cs="Times New Roman"/>
                <w:b/>
                <w:bCs/>
                <w:sz w:val="24"/>
                <w:szCs w:val="24"/>
              </w:rPr>
              <w:t>Farmakotechnikų</w:t>
            </w:r>
            <w:proofErr w:type="spellEnd"/>
            <w:r w:rsidRPr="00071D62">
              <w:rPr>
                <w:rFonts w:ascii="Times New Roman" w:hAnsi="Times New Roman" w:cs="Times New Roman"/>
                <w:b/>
                <w:bCs/>
                <w:sz w:val="24"/>
                <w:szCs w:val="24"/>
              </w:rPr>
              <w:t xml:space="preserve"> apklausos rezultatus jau esame Jums pateikę elektroniniu paštu 2020 m. gegužės 13d.), kurioje dalyvavo net 608 respondentai. </w:t>
            </w:r>
            <w:proofErr w:type="spellStart"/>
            <w:r w:rsidRPr="00071D62">
              <w:rPr>
                <w:rFonts w:ascii="Times New Roman" w:hAnsi="Times New Roman" w:cs="Times New Roman"/>
                <w:sz w:val="24"/>
                <w:szCs w:val="24"/>
              </w:rPr>
              <w:t>Farmakotechnikų</w:t>
            </w:r>
            <w:proofErr w:type="spellEnd"/>
            <w:r w:rsidRPr="00071D62">
              <w:rPr>
                <w:rFonts w:ascii="Times New Roman" w:hAnsi="Times New Roman" w:cs="Times New Roman"/>
                <w:sz w:val="24"/>
                <w:szCs w:val="24"/>
              </w:rPr>
              <w:t xml:space="preserve"> apklausos metu </w:t>
            </w:r>
            <w:r w:rsidRPr="00071D62">
              <w:rPr>
                <w:rFonts w:ascii="Times New Roman" w:hAnsi="Times New Roman" w:cs="Times New Roman"/>
                <w:b/>
                <w:bCs/>
                <w:sz w:val="24"/>
                <w:szCs w:val="24"/>
              </w:rPr>
              <w:t>net 95 procentai respondentų nurodė, kad šiuo metu galiojanti vaistininkų vykdoma priežiūra yra pakankama.</w:t>
            </w:r>
            <w:r w:rsidRPr="00071D62">
              <w:rPr>
                <w:rFonts w:ascii="Times New Roman" w:hAnsi="Times New Roman" w:cs="Times New Roman"/>
                <w:sz w:val="24"/>
                <w:szCs w:val="24"/>
              </w:rPr>
              <w:t xml:space="preserve"> 92.4 procentų respondentų išreiškė nepritarimą teiginiui, kad vaistininko padėjėjui (</w:t>
            </w:r>
            <w:proofErr w:type="spellStart"/>
            <w:r w:rsidRPr="00071D62">
              <w:rPr>
                <w:rFonts w:ascii="Times New Roman" w:hAnsi="Times New Roman" w:cs="Times New Roman"/>
                <w:sz w:val="24"/>
                <w:szCs w:val="24"/>
              </w:rPr>
              <w:t>farmakotechnikui</w:t>
            </w:r>
            <w:proofErr w:type="spellEnd"/>
            <w:r w:rsidRPr="00071D62">
              <w:rPr>
                <w:rFonts w:ascii="Times New Roman" w:hAnsi="Times New Roman" w:cs="Times New Roman"/>
                <w:sz w:val="24"/>
                <w:szCs w:val="24"/>
              </w:rPr>
              <w:t>) yra būtina fizinė nuolatinė vaistininko priežiūra. Galiausiai 90.6 procento respondentų mano, kad šiuolaikinės ryšio priemonės gali būti pakankamos užtikrinant nuotolinę konsultaciją su vaistininku.</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primena, kad </w:t>
            </w:r>
            <w:r w:rsidRPr="00071D62">
              <w:rPr>
                <w:rFonts w:ascii="Times New Roman" w:hAnsi="Times New Roman" w:cs="Times New Roman"/>
                <w:b/>
                <w:bCs/>
                <w:sz w:val="24"/>
                <w:szCs w:val="24"/>
              </w:rPr>
              <w:t>ir</w:t>
            </w:r>
            <w:r w:rsidRPr="00071D62">
              <w:rPr>
                <w:rFonts w:ascii="Times New Roman" w:hAnsi="Times New Roman" w:cs="Times New Roman"/>
                <w:sz w:val="24"/>
                <w:szCs w:val="24"/>
              </w:rPr>
              <w:t xml:space="preserve"> </w:t>
            </w:r>
            <w:r w:rsidRPr="00071D62">
              <w:rPr>
                <w:rFonts w:ascii="Times New Roman" w:hAnsi="Times New Roman" w:cs="Times New Roman"/>
                <w:b/>
                <w:bCs/>
                <w:sz w:val="24"/>
                <w:szCs w:val="24"/>
              </w:rPr>
              <w:t xml:space="preserve">dabar vaistininko yra vykdoma nuotolinė </w:t>
            </w:r>
            <w:proofErr w:type="spellStart"/>
            <w:r w:rsidRPr="00071D62">
              <w:rPr>
                <w:rFonts w:ascii="Times New Roman" w:hAnsi="Times New Roman" w:cs="Times New Roman"/>
                <w:b/>
                <w:bCs/>
                <w:sz w:val="24"/>
                <w:szCs w:val="24"/>
              </w:rPr>
              <w:t>farmakotechniko</w:t>
            </w:r>
            <w:proofErr w:type="spellEnd"/>
            <w:r w:rsidRPr="00071D62">
              <w:rPr>
                <w:rFonts w:ascii="Times New Roman" w:hAnsi="Times New Roman" w:cs="Times New Roman"/>
                <w:b/>
                <w:bCs/>
                <w:sz w:val="24"/>
                <w:szCs w:val="24"/>
              </w:rPr>
              <w:t xml:space="preserve"> priežiūra, kuri yra aiškiai apibrėžta, pagal Lietuvos Respublikos Sveikatos apsaugos ministro įsakymą V-197 „Dėl vaistininko ir vaistininko padėjėjo (</w:t>
            </w:r>
            <w:proofErr w:type="spellStart"/>
            <w:r w:rsidRPr="00071D62">
              <w:rPr>
                <w:rFonts w:ascii="Times New Roman" w:hAnsi="Times New Roman" w:cs="Times New Roman"/>
                <w:b/>
                <w:bCs/>
                <w:sz w:val="24"/>
                <w:szCs w:val="24"/>
              </w:rPr>
              <w:t>farmakotechniko</w:t>
            </w:r>
            <w:proofErr w:type="spellEnd"/>
            <w:r w:rsidRPr="00071D62">
              <w:rPr>
                <w:rFonts w:ascii="Times New Roman" w:hAnsi="Times New Roman" w:cs="Times New Roman"/>
                <w:b/>
                <w:bCs/>
                <w:sz w:val="24"/>
                <w:szCs w:val="24"/>
              </w:rPr>
              <w:t xml:space="preserve">) teisių </w:t>
            </w:r>
            <w:r w:rsidRPr="00071D62">
              <w:rPr>
                <w:rFonts w:ascii="Times New Roman" w:hAnsi="Times New Roman" w:cs="Times New Roman"/>
                <w:b/>
                <w:bCs/>
                <w:sz w:val="24"/>
                <w:szCs w:val="24"/>
              </w:rPr>
              <w:lastRenderedPageBreak/>
              <w:t>ir pareigų paskirstymo aprašų patvirtinimo“ 11.15 punktą:</w:t>
            </w:r>
            <w:r w:rsidRPr="00071D62">
              <w:rPr>
                <w:rFonts w:ascii="Times New Roman" w:hAnsi="Times New Roman" w:cs="Times New Roman"/>
                <w:bCs/>
                <w:sz w:val="24"/>
                <w:szCs w:val="24"/>
              </w:rPr>
              <w:t xml:space="preserve">  </w:t>
            </w:r>
            <w:r w:rsidRPr="00071D62">
              <w:rPr>
                <w:rFonts w:ascii="Times New Roman" w:hAnsi="Times New Roman" w:cs="Times New Roman"/>
                <w:sz w:val="24"/>
                <w:szCs w:val="24"/>
              </w:rPr>
              <w:t xml:space="preserve">Vaistininko priežiūra tai: 11.15.1. </w:t>
            </w:r>
            <w:r w:rsidRPr="00071D62">
              <w:rPr>
                <w:rFonts w:ascii="Times New Roman" w:hAnsi="Times New Roman" w:cs="Times New Roman"/>
                <w:b/>
                <w:sz w:val="24"/>
                <w:szCs w:val="24"/>
              </w:rPr>
              <w:t>receptų,</w:t>
            </w:r>
            <w:r w:rsidRPr="00071D62">
              <w:rPr>
                <w:rFonts w:ascii="Times New Roman" w:hAnsi="Times New Roman" w:cs="Times New Roman"/>
                <w:sz w:val="24"/>
                <w:szCs w:val="24"/>
              </w:rPr>
              <w:t xml:space="preserve"> kurie paliekami vaistinėje, pagal kuriuos vaistininko padėjėjas (</w:t>
            </w:r>
            <w:proofErr w:type="spellStart"/>
            <w:r w:rsidRPr="00071D62">
              <w:rPr>
                <w:rFonts w:ascii="Times New Roman" w:hAnsi="Times New Roman" w:cs="Times New Roman"/>
                <w:sz w:val="24"/>
                <w:szCs w:val="24"/>
              </w:rPr>
              <w:t>farmakotechnikas</w:t>
            </w:r>
            <w:proofErr w:type="spellEnd"/>
            <w:r w:rsidRPr="00071D62">
              <w:rPr>
                <w:rFonts w:ascii="Times New Roman" w:hAnsi="Times New Roman" w:cs="Times New Roman"/>
                <w:sz w:val="24"/>
                <w:szCs w:val="24"/>
              </w:rPr>
              <w:t>) pardavė (išdavė) vaistus, patikrinimas, pažymint juos vaistininko asmeniniu spaudu, pasirašant ir nurodant recepto patikrinimo datą;</w:t>
            </w:r>
            <w:bookmarkStart w:id="1" w:name="part_57354ad669db4acf9eb42e395fdc80f2"/>
            <w:bookmarkEnd w:id="1"/>
            <w:r w:rsidRPr="00071D62">
              <w:rPr>
                <w:rFonts w:ascii="Times New Roman" w:hAnsi="Times New Roman" w:cs="Times New Roman"/>
                <w:sz w:val="24"/>
                <w:szCs w:val="24"/>
              </w:rPr>
              <w:t>11.15.2. esant reikalui, vaistininko padėjėjo (</w:t>
            </w:r>
            <w:proofErr w:type="spellStart"/>
            <w:r w:rsidRPr="00071D62">
              <w:rPr>
                <w:rFonts w:ascii="Times New Roman" w:hAnsi="Times New Roman" w:cs="Times New Roman"/>
                <w:sz w:val="24"/>
                <w:szCs w:val="24"/>
              </w:rPr>
              <w:t>farmakotechniko</w:t>
            </w:r>
            <w:proofErr w:type="spellEnd"/>
            <w:r w:rsidRPr="00071D62">
              <w:rPr>
                <w:rFonts w:ascii="Times New Roman" w:hAnsi="Times New Roman" w:cs="Times New Roman"/>
                <w:b/>
                <w:sz w:val="24"/>
                <w:szCs w:val="24"/>
              </w:rPr>
              <w:t>) konsultavimas tiesiogiai žodžiu ir (ar) ryšio priemonėmis,</w:t>
            </w:r>
            <w:r w:rsidRPr="00071D62">
              <w:rPr>
                <w:rFonts w:ascii="Times New Roman" w:hAnsi="Times New Roman" w:cs="Times New Roman"/>
                <w:sz w:val="24"/>
                <w:szCs w:val="24"/>
              </w:rPr>
              <w:t xml:space="preserve"> parenkant gyventojui reikalingus vaistus, teikiant farmacinę informaciją;</w:t>
            </w:r>
            <w:bookmarkStart w:id="2" w:name="part_31ea346bfbf041a3b99fb10148befa85"/>
            <w:bookmarkEnd w:id="2"/>
            <w:r w:rsidRPr="00071D62">
              <w:rPr>
                <w:rFonts w:ascii="Times New Roman" w:hAnsi="Times New Roman" w:cs="Times New Roman"/>
                <w:sz w:val="24"/>
                <w:szCs w:val="24"/>
              </w:rPr>
              <w:t xml:space="preserve">11.15.3. </w:t>
            </w:r>
            <w:proofErr w:type="spellStart"/>
            <w:r w:rsidRPr="00071D62">
              <w:rPr>
                <w:rFonts w:ascii="Times New Roman" w:hAnsi="Times New Roman" w:cs="Times New Roman"/>
                <w:sz w:val="24"/>
                <w:szCs w:val="24"/>
              </w:rPr>
              <w:t>ekstemporaliųjų</w:t>
            </w:r>
            <w:proofErr w:type="spellEnd"/>
            <w:r w:rsidRPr="00071D62">
              <w:rPr>
                <w:rFonts w:ascii="Times New Roman" w:hAnsi="Times New Roman" w:cs="Times New Roman"/>
                <w:sz w:val="24"/>
                <w:szCs w:val="24"/>
              </w:rPr>
              <w:t xml:space="preserve"> vaistų, kuriuos pagamino vaistininko padėjėjas (</w:t>
            </w:r>
            <w:proofErr w:type="spellStart"/>
            <w:r w:rsidRPr="00071D62">
              <w:rPr>
                <w:rFonts w:ascii="Times New Roman" w:hAnsi="Times New Roman" w:cs="Times New Roman"/>
                <w:sz w:val="24"/>
                <w:szCs w:val="24"/>
              </w:rPr>
              <w:t>farmakotechnikas</w:t>
            </w:r>
            <w:proofErr w:type="spellEnd"/>
            <w:r w:rsidRPr="00071D62">
              <w:rPr>
                <w:rFonts w:ascii="Times New Roman" w:hAnsi="Times New Roman" w:cs="Times New Roman"/>
                <w:sz w:val="24"/>
                <w:szCs w:val="24"/>
              </w:rPr>
              <w:t xml:space="preserve">), patikrinimas prieš juos parduodant (išduodant) gyventojui, receptą, pagal kurį buvo pagamintas </w:t>
            </w:r>
            <w:proofErr w:type="spellStart"/>
            <w:r w:rsidRPr="00071D62">
              <w:rPr>
                <w:rFonts w:ascii="Times New Roman" w:hAnsi="Times New Roman" w:cs="Times New Roman"/>
                <w:sz w:val="24"/>
                <w:szCs w:val="24"/>
              </w:rPr>
              <w:t>ekstemporalusis</w:t>
            </w:r>
            <w:proofErr w:type="spellEnd"/>
            <w:r w:rsidRPr="00071D62">
              <w:rPr>
                <w:rFonts w:ascii="Times New Roman" w:hAnsi="Times New Roman" w:cs="Times New Roman"/>
                <w:sz w:val="24"/>
                <w:szCs w:val="24"/>
              </w:rPr>
              <w:t xml:space="preserve"> vaistas, pažymint vaistininko asmeniniu spaudu, pasirašant ir nurodant </w:t>
            </w:r>
            <w:proofErr w:type="spellStart"/>
            <w:r w:rsidRPr="00071D62">
              <w:rPr>
                <w:rFonts w:ascii="Times New Roman" w:hAnsi="Times New Roman" w:cs="Times New Roman"/>
                <w:sz w:val="24"/>
                <w:szCs w:val="24"/>
              </w:rPr>
              <w:t>ekstemporaliųjų</w:t>
            </w:r>
            <w:proofErr w:type="spellEnd"/>
            <w:r w:rsidRPr="00071D62">
              <w:rPr>
                <w:rFonts w:ascii="Times New Roman" w:hAnsi="Times New Roman" w:cs="Times New Roman"/>
                <w:sz w:val="24"/>
                <w:szCs w:val="24"/>
              </w:rPr>
              <w:t xml:space="preserve"> vaistų patikrinimo datą;</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u w:val="single"/>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2 punkte pateikiamus deklaratyvius teiginius realiais duomenimis ir skaičiais.</w:t>
            </w: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p>
          <w:p w:rsidR="009B629C" w:rsidRPr="00071D62" w:rsidRDefault="009B629C" w:rsidP="009E17C8">
            <w:pPr>
              <w:rPr>
                <w:rFonts w:ascii="Times New Roman" w:hAnsi="Times New Roman"/>
                <w:b/>
                <w:lang w:val="lt-LT"/>
              </w:rPr>
            </w:pPr>
            <w:r w:rsidRPr="00071D62">
              <w:rPr>
                <w:rFonts w:ascii="Times New Roman" w:hAnsi="Times New Roman"/>
                <w:b/>
                <w:lang w:val="lt-LT"/>
              </w:rPr>
              <w:t>Dėl Nutarimo projekto 3 punkte pateikiamų teiginių</w:t>
            </w:r>
          </w:p>
          <w:p w:rsidR="009B629C" w:rsidRPr="00071D62" w:rsidRDefault="009B629C" w:rsidP="00071D62">
            <w:pPr>
              <w:pStyle w:val="Sraopastraipa"/>
              <w:ind w:left="0" w:firstLine="720"/>
              <w:contextualSpacing w:val="0"/>
              <w:jc w:val="both"/>
              <w:rPr>
                <w:rFonts w:ascii="Times New Roman" w:hAnsi="Times New Roman"/>
                <w:bCs/>
                <w:lang w:val="lt-LT"/>
              </w:rPr>
            </w:pPr>
            <w:r w:rsidRPr="00071D62">
              <w:rPr>
                <w:rFonts w:ascii="Times New Roman" w:hAnsi="Times New Roman"/>
                <w:bCs/>
                <w:lang w:val="lt-LT"/>
              </w:rPr>
              <w:t>Nutarimo projekto 3 punkte yra pateikiama nuoroda į Konstitucinio Teismo 2002 m. kovo 14 d. nutarimo dalį, kurioje iš esmės yra teigiama, kad</w:t>
            </w:r>
            <w:r w:rsidRPr="00071D62" w:rsidDel="00BF1382">
              <w:rPr>
                <w:rFonts w:ascii="Times New Roman" w:hAnsi="Times New Roman"/>
                <w:bCs/>
                <w:lang w:val="lt-LT"/>
              </w:rPr>
              <w:t xml:space="preserve"> </w:t>
            </w:r>
            <w:r w:rsidRPr="00071D62">
              <w:rPr>
                <w:rFonts w:ascii="Times New Roman" w:hAnsi="Times New Roman"/>
                <w:bCs/>
                <w:lang w:val="lt-LT"/>
              </w:rPr>
              <w:t xml:space="preserve">įstatymais gali ir turi būti nustatyti tokie vaistinių savininkų subjektinių nuosavybės teisių ribojimai, kad jiems nuosavybės teise priklausančiose vaistinėse dirbančių farmacininkų profesinę veiklą </w:t>
            </w:r>
            <w:r w:rsidRPr="00071D62">
              <w:rPr>
                <w:rFonts w:ascii="Times New Roman" w:hAnsi="Times New Roman"/>
                <w:bCs/>
                <w:lang w:val="lt-LT"/>
              </w:rPr>
              <w:lastRenderedPageBreak/>
              <w:t xml:space="preserve">galėtų kontroliuoti, vaistinėms galėtų vadovauti ir vaistinių valdymo kontrolę galėtų vykdyti tik farmacinį išsilavinimą ir reikiamą kvalifikaciją turintys asmenys.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Šiuo metu vaistinės susiduria su dvejomis fundamentaliomis, tarpusavyje susijusiomis praktinėmis problemomis: </w:t>
            </w:r>
          </w:p>
          <w:p w:rsidR="009B629C" w:rsidRPr="00071D62" w:rsidRDefault="009B629C" w:rsidP="00071D62">
            <w:pPr>
              <w:pStyle w:val="prastasiniatinklio"/>
              <w:numPr>
                <w:ilvl w:val="0"/>
                <w:numId w:val="17"/>
              </w:numPr>
              <w:spacing w:before="0" w:beforeAutospacing="0" w:after="0" w:afterAutospacing="0"/>
              <w:ind w:left="1418" w:hanging="731"/>
              <w:jc w:val="both"/>
              <w:rPr>
                <w:rFonts w:ascii="Times New Roman" w:hAnsi="Times New Roman" w:cs="Times New Roman"/>
                <w:sz w:val="24"/>
                <w:szCs w:val="24"/>
              </w:rPr>
            </w:pPr>
            <w:r w:rsidRPr="00071D62">
              <w:rPr>
                <w:rFonts w:ascii="Times New Roman" w:hAnsi="Times New Roman" w:cs="Times New Roman"/>
                <w:sz w:val="24"/>
                <w:szCs w:val="24"/>
              </w:rPr>
              <w:t xml:space="preserve">rinkoje jaučiamas didelis vaistininkų trūkumas; todėl </w:t>
            </w:r>
          </w:p>
          <w:p w:rsidR="009B629C" w:rsidRPr="00071D62" w:rsidRDefault="009B629C" w:rsidP="00071D62">
            <w:pPr>
              <w:pStyle w:val="prastasiniatinklio"/>
              <w:numPr>
                <w:ilvl w:val="0"/>
                <w:numId w:val="17"/>
              </w:numPr>
              <w:spacing w:before="0" w:beforeAutospacing="0" w:after="0" w:afterAutospacing="0"/>
              <w:ind w:left="1418" w:hanging="731"/>
              <w:jc w:val="both"/>
              <w:rPr>
                <w:rFonts w:ascii="Times New Roman" w:hAnsi="Times New Roman" w:cs="Times New Roman"/>
                <w:sz w:val="24"/>
                <w:szCs w:val="24"/>
              </w:rPr>
            </w:pPr>
            <w:r w:rsidRPr="00071D62">
              <w:rPr>
                <w:rFonts w:ascii="Times New Roman" w:hAnsi="Times New Roman" w:cs="Times New Roman"/>
                <w:sz w:val="24"/>
                <w:szCs w:val="24"/>
              </w:rPr>
              <w:t xml:space="preserve">nėra galimybės užtikrinti, kad vaistininko darbo laikas atitiktų visą vaistinės darbo laiką.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Vaistinės galėtų įdarbinti vien tik vaistininkus, tačiau tokios galimybės objektyviai nėra dėl </w:t>
            </w:r>
            <w:r w:rsidRPr="00071D62">
              <w:rPr>
                <w:rFonts w:ascii="Times New Roman" w:hAnsi="Times New Roman" w:cs="Times New Roman"/>
                <w:b/>
                <w:bCs/>
                <w:sz w:val="24"/>
                <w:szCs w:val="24"/>
              </w:rPr>
              <w:t>didelio jų trūkumo</w:t>
            </w:r>
            <w:r w:rsidRPr="00071D62">
              <w:rPr>
                <w:rFonts w:ascii="Times New Roman" w:hAnsi="Times New Roman" w:cs="Times New Roman"/>
                <w:sz w:val="24"/>
                <w:szCs w:val="24"/>
              </w:rPr>
              <w:t>. Dėl šios priežasties yra pasitelkiami vaistininkų padėjėjai (</w:t>
            </w:r>
            <w:proofErr w:type="spellStart"/>
            <w:r w:rsidRPr="00071D62">
              <w:rPr>
                <w:rFonts w:ascii="Times New Roman" w:hAnsi="Times New Roman" w:cs="Times New Roman"/>
                <w:sz w:val="24"/>
                <w:szCs w:val="24"/>
              </w:rPr>
              <w:t>farmakotechnikai</w:t>
            </w:r>
            <w:proofErr w:type="spellEnd"/>
            <w:r w:rsidRPr="00071D62">
              <w:rPr>
                <w:rFonts w:ascii="Times New Roman" w:hAnsi="Times New Roman" w:cs="Times New Roman"/>
                <w:sz w:val="24"/>
                <w:szCs w:val="24"/>
              </w:rPr>
              <w:t xml:space="preserve">). </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r w:rsidRPr="00071D62">
              <w:rPr>
                <w:rFonts w:ascii="Times New Roman" w:hAnsi="Times New Roman" w:cs="Times New Roman"/>
                <w:sz w:val="24"/>
                <w:szCs w:val="24"/>
              </w:rPr>
              <w:t xml:space="preserve">Asociacija pažymi, kad kiekvienoje vaistinėje dirba vaistininkai, </w:t>
            </w:r>
            <w:r w:rsidRPr="00071D62">
              <w:rPr>
                <w:rFonts w:ascii="Times New Roman" w:hAnsi="Times New Roman" w:cs="Times New Roman"/>
                <w:b/>
                <w:bCs/>
                <w:sz w:val="24"/>
                <w:szCs w:val="24"/>
              </w:rPr>
              <w:t>kiekviena vaistinė turi farmacinės veiklos vadovą (juo gali būti tik vaistininkas),</w:t>
            </w:r>
            <w:r w:rsidRPr="00071D62">
              <w:rPr>
                <w:rFonts w:ascii="Times New Roman" w:hAnsi="Times New Roman" w:cs="Times New Roman"/>
                <w:sz w:val="24"/>
                <w:szCs w:val="24"/>
              </w:rPr>
              <w:t xml:space="preserve"> </w:t>
            </w:r>
            <w:r w:rsidRPr="00071D62">
              <w:rPr>
                <w:rFonts w:ascii="Times New Roman" w:hAnsi="Times New Roman" w:cs="Times New Roman"/>
                <w:b/>
                <w:bCs/>
                <w:sz w:val="24"/>
                <w:szCs w:val="24"/>
              </w:rPr>
              <w:t>kuris nuolat užtikrina tinkamą ir nuoseklią vaistinės veiklą bei vaistininko padėjėjo (</w:t>
            </w:r>
            <w:proofErr w:type="spellStart"/>
            <w:r w:rsidRPr="00071D62">
              <w:rPr>
                <w:rFonts w:ascii="Times New Roman" w:hAnsi="Times New Roman" w:cs="Times New Roman"/>
                <w:b/>
                <w:bCs/>
                <w:sz w:val="24"/>
                <w:szCs w:val="24"/>
              </w:rPr>
              <w:t>farmakotechniko</w:t>
            </w:r>
            <w:proofErr w:type="spellEnd"/>
            <w:r w:rsidRPr="00071D62">
              <w:rPr>
                <w:rFonts w:ascii="Times New Roman" w:hAnsi="Times New Roman" w:cs="Times New Roman"/>
                <w:b/>
                <w:bCs/>
                <w:sz w:val="24"/>
                <w:szCs w:val="24"/>
              </w:rPr>
              <w:t>) veiklos priežiūrą vietoje ir nuotoliniu būdu</w:t>
            </w:r>
            <w:r w:rsidRPr="00071D62">
              <w:rPr>
                <w:rFonts w:ascii="Times New Roman" w:hAnsi="Times New Roman" w:cs="Times New Roman"/>
                <w:sz w:val="24"/>
                <w:szCs w:val="24"/>
              </w:rPr>
              <w:t>. Taigi klaidinga manyti, kad įsigaliojus Įstatymo projektu siūlomam reguliavimui ši situacija pasikeis ir vaistininkų padėjėjai (</w:t>
            </w:r>
            <w:proofErr w:type="spellStart"/>
            <w:r w:rsidRPr="00071D62">
              <w:rPr>
                <w:rFonts w:ascii="Times New Roman" w:hAnsi="Times New Roman" w:cs="Times New Roman"/>
                <w:sz w:val="24"/>
                <w:szCs w:val="24"/>
              </w:rPr>
              <w:t>farmakotechnikai</w:t>
            </w:r>
            <w:proofErr w:type="spellEnd"/>
            <w:r w:rsidRPr="00071D62">
              <w:rPr>
                <w:rFonts w:ascii="Times New Roman" w:hAnsi="Times New Roman" w:cs="Times New Roman"/>
                <w:sz w:val="24"/>
                <w:szCs w:val="24"/>
              </w:rPr>
              <w:t>) pakeis vaistininkus vaistinėse.</w:t>
            </w:r>
          </w:p>
          <w:p w:rsidR="009B629C" w:rsidRPr="00071D62" w:rsidRDefault="009B629C" w:rsidP="00071D62">
            <w:pPr>
              <w:pStyle w:val="prastasiniatinklio"/>
              <w:spacing w:before="0" w:beforeAutospacing="0" w:after="0" w:afterAutospacing="0"/>
              <w:ind w:firstLine="720"/>
              <w:jc w:val="both"/>
              <w:rPr>
                <w:rFonts w:ascii="Times New Roman" w:hAnsi="Times New Roman" w:cs="Times New Roman"/>
                <w:sz w:val="24"/>
                <w:szCs w:val="24"/>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Dėl Nutarimo projekto 4 punkto</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lang w:val="lt-LT"/>
              </w:rPr>
              <w:t>Nutarimo projekto 4 punkte yra pateikiami deklaratyvus teiginiai apie tai, kad nuo 2021 m. sausio 1 d.:</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nuolatinis fizinis vaistininko buvimas vaistinėje turės teigiamos įtakos vaistininkų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teikiamų farmacinių paslaugų kokybei;</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 xml:space="preserve">vaistininkai turės sąlygas efektyviau prižiūrėti vaistininko </w:t>
            </w:r>
            <w:r w:rsidRPr="00071D62">
              <w:rPr>
                <w:rFonts w:ascii="Times New Roman" w:hAnsi="Times New Roman"/>
                <w:lang w:val="lt-LT"/>
              </w:rPr>
              <w:lastRenderedPageBreak/>
              <w:t>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veiklą; </w:t>
            </w:r>
          </w:p>
          <w:p w:rsidR="009B629C" w:rsidRPr="00071D62" w:rsidRDefault="009B629C" w:rsidP="00071D62">
            <w:pPr>
              <w:pStyle w:val="Sraopastraipa"/>
              <w:numPr>
                <w:ilvl w:val="0"/>
                <w:numId w:val="16"/>
              </w:numPr>
              <w:contextualSpacing w:val="0"/>
              <w:jc w:val="both"/>
              <w:rPr>
                <w:rFonts w:ascii="Times New Roman" w:hAnsi="Times New Roman"/>
                <w:lang w:val="lt-LT"/>
              </w:rPr>
            </w:pPr>
            <w:r w:rsidRPr="00071D62">
              <w:rPr>
                <w:rFonts w:ascii="Times New Roman" w:hAnsi="Times New Roman"/>
                <w:lang w:val="lt-LT"/>
              </w:rPr>
              <w:t xml:space="preserve">vaistininkų vaidmuo turės įtakos skatinant pacientus racionaliau vartoti vaistinius preparatus. </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lang w:val="lt-LT"/>
              </w:rPr>
              <w:t xml:space="preserve">Tačiau nei vienas iš šių teiginių nėra pagrindžiamas objektyviais duomenimis, tyrimų / studijų rezultatais. </w:t>
            </w:r>
          </w:p>
          <w:p w:rsidR="009B629C" w:rsidRPr="00071D62" w:rsidRDefault="009B629C" w:rsidP="00071D62">
            <w:pPr>
              <w:pStyle w:val="Sraopastraipa"/>
              <w:ind w:left="0" w:firstLine="709"/>
              <w:contextualSpacing w:val="0"/>
              <w:jc w:val="both"/>
              <w:rPr>
                <w:rFonts w:ascii="Times New Roman" w:hAnsi="Times New Roman"/>
                <w:lang w:val="lt-LT"/>
              </w:rPr>
            </w:pPr>
            <w:r w:rsidRPr="00071D62">
              <w:rPr>
                <w:rFonts w:ascii="Times New Roman" w:hAnsi="Times New Roman"/>
                <w:b/>
                <w:bCs/>
                <w:lang w:val="lt-LT"/>
              </w:rPr>
              <w:t>Vaistininkų padėjėjų (</w:t>
            </w:r>
            <w:proofErr w:type="spellStart"/>
            <w:r w:rsidRPr="00071D62">
              <w:rPr>
                <w:rFonts w:ascii="Times New Roman" w:hAnsi="Times New Roman"/>
                <w:b/>
                <w:bCs/>
                <w:lang w:val="lt-LT"/>
              </w:rPr>
              <w:t>farmakotechnikų</w:t>
            </w:r>
            <w:proofErr w:type="spellEnd"/>
            <w:r w:rsidRPr="00071D62">
              <w:rPr>
                <w:rFonts w:ascii="Times New Roman" w:hAnsi="Times New Roman"/>
                <w:b/>
                <w:bCs/>
                <w:lang w:val="lt-LT"/>
              </w:rPr>
              <w:t>) paruošimas Lietuvoje vienas geriausių ES, jų kvalifikacijos kėlimas toks pats kaip vaistininkų, klausant tuos pačius kursus ir renkant tiek pat kvalifikacijos kėlimo valandų.</w:t>
            </w:r>
            <w:r w:rsidRPr="00071D62">
              <w:rPr>
                <w:rFonts w:ascii="Times New Roman" w:hAnsi="Times New Roman"/>
                <w:lang w:val="lt-LT"/>
              </w:rPr>
              <w:t xml:space="preserve"> Manome, kad jų kvalifikacija pakankama išduoti vaistinius preparatus, suteikti farmacinę paslaugą, bei skatinti gyventojus gyvent sveikiau bei vaistus vartoti racionaliau.</w:t>
            </w:r>
          </w:p>
          <w:p w:rsidR="009B629C" w:rsidRPr="00071D62" w:rsidRDefault="009B629C" w:rsidP="00071D62">
            <w:pPr>
              <w:ind w:firstLine="720"/>
              <w:jc w:val="both"/>
              <w:rPr>
                <w:rFonts w:ascii="Times New Roman" w:hAnsi="Times New Roman"/>
                <w:lang w:val="lt-LT"/>
              </w:rPr>
            </w:pPr>
            <w:r w:rsidRPr="00071D62">
              <w:rPr>
                <w:rFonts w:ascii="Times New Roman" w:hAnsi="Times New Roman"/>
                <w:lang w:val="lt-LT"/>
              </w:rPr>
              <w:t xml:space="preserve">Asociacija pažymi, kad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apklausos respondentai nurodė, kad:</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šiuolaikinės ryšio priemonės gali būti pakankamos užtikrinant nuotolinę konsultaciją su vaistininku (90.6 procentai respondentų);</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jiems yra tekę konsultuotis iškilusiais klausimais (pvz.: dėl vaistų išdavimo) su vaistininku nuotoliniu būdu, ryšio priemonėmis (62.3 procentai respondentų);</w:t>
            </w:r>
          </w:p>
          <w:p w:rsidR="009B629C" w:rsidRPr="00071D62" w:rsidRDefault="009B629C" w:rsidP="00071D62">
            <w:pPr>
              <w:numPr>
                <w:ilvl w:val="0"/>
                <w:numId w:val="15"/>
              </w:numPr>
              <w:jc w:val="both"/>
              <w:rPr>
                <w:rFonts w:ascii="Times New Roman" w:hAnsi="Times New Roman"/>
                <w:lang w:val="lt-LT"/>
              </w:rPr>
            </w:pPr>
            <w:r w:rsidRPr="00071D62">
              <w:rPr>
                <w:rFonts w:ascii="Times New Roman" w:hAnsi="Times New Roman"/>
                <w:lang w:val="lt-LT"/>
              </w:rPr>
              <w:t>konsultacija nuotoliniu būdu, ryšio priemonėmis buvo naudinga ir pakankama (79.4 procentai respondentų, nurodžiusių, kad jiems yra tekę konsultuotis nuotoliniu būdu).</w:t>
            </w:r>
          </w:p>
          <w:p w:rsidR="009B629C" w:rsidRPr="00071D62" w:rsidRDefault="009B629C" w:rsidP="00071D62">
            <w:pPr>
              <w:pStyle w:val="prastasiniatinklio"/>
              <w:spacing w:before="0" w:beforeAutospacing="0" w:after="0" w:afterAutospacing="0"/>
              <w:ind w:firstLine="742"/>
              <w:jc w:val="both"/>
              <w:rPr>
                <w:rFonts w:ascii="Times New Roman" w:hAnsi="Times New Roman" w:cs="Times New Roman"/>
                <w:sz w:val="24"/>
                <w:szCs w:val="24"/>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4 punkte pateikiamus deklaratyvius teiginius realiais duomenimis ir skaičiais.</w:t>
            </w:r>
          </w:p>
          <w:p w:rsidR="009B629C" w:rsidRPr="00071D62" w:rsidRDefault="009B629C" w:rsidP="00071D62">
            <w:pPr>
              <w:pStyle w:val="Sraopastraipa"/>
              <w:contextualSpacing w:val="0"/>
              <w:jc w:val="both"/>
              <w:rPr>
                <w:rFonts w:ascii="Times New Roman" w:hAnsi="Times New Roman"/>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E106E3" w:rsidRDefault="00E106E3" w:rsidP="00071D62">
            <w:pPr>
              <w:jc w:val="both"/>
              <w:rPr>
                <w:rFonts w:ascii="Times New Roman" w:hAnsi="Times New Roman"/>
                <w:b/>
                <w:bCs/>
                <w:lang w:val="lt-LT"/>
              </w:rPr>
            </w:pPr>
          </w:p>
          <w:p w:rsidR="009B629C" w:rsidRPr="00071D62" w:rsidRDefault="009B629C" w:rsidP="00071D62">
            <w:pPr>
              <w:jc w:val="both"/>
              <w:rPr>
                <w:rFonts w:ascii="Times New Roman" w:hAnsi="Times New Roman"/>
                <w:lang w:val="lt-LT"/>
              </w:rPr>
            </w:pPr>
            <w:r w:rsidRPr="00071D62">
              <w:rPr>
                <w:rFonts w:ascii="Times New Roman" w:hAnsi="Times New Roman"/>
                <w:b/>
                <w:bCs/>
                <w:lang w:val="lt-LT"/>
              </w:rPr>
              <w:t>Dėl Nutarimo projekto 5 punkto</w:t>
            </w:r>
          </w:p>
          <w:p w:rsidR="009B629C" w:rsidRPr="00071D62" w:rsidRDefault="009B629C" w:rsidP="00071D62">
            <w:pPr>
              <w:pStyle w:val="Sraopastraipa"/>
              <w:numPr>
                <w:ilvl w:val="1"/>
                <w:numId w:val="14"/>
              </w:numPr>
              <w:contextualSpacing w:val="0"/>
              <w:jc w:val="both"/>
              <w:rPr>
                <w:rFonts w:ascii="Times New Roman" w:hAnsi="Times New Roman"/>
                <w:i/>
                <w:iCs/>
                <w:lang w:val="lt-LT"/>
              </w:rPr>
            </w:pPr>
            <w:r w:rsidRPr="00071D62">
              <w:rPr>
                <w:rFonts w:ascii="Times New Roman" w:hAnsi="Times New Roman"/>
                <w:i/>
                <w:iCs/>
                <w:lang w:val="lt-LT"/>
              </w:rPr>
              <w:t>Dėl Nutarimo projekto 5.1 papunkčio</w:t>
            </w:r>
          </w:p>
          <w:p w:rsidR="009B629C" w:rsidRPr="00071D62" w:rsidRDefault="009B629C" w:rsidP="00071D62">
            <w:pPr>
              <w:pStyle w:val="Sraopastraipa"/>
              <w:ind w:left="0"/>
              <w:contextualSpacing w:val="0"/>
              <w:jc w:val="both"/>
              <w:rPr>
                <w:rFonts w:ascii="Times New Roman" w:hAnsi="Times New Roman"/>
                <w:lang w:val="lt-LT"/>
              </w:rPr>
            </w:pPr>
            <w:r w:rsidRPr="00071D62">
              <w:rPr>
                <w:rFonts w:ascii="Times New Roman" w:hAnsi="Times New Roman"/>
                <w:lang w:val="lt-LT"/>
              </w:rPr>
              <w:t xml:space="preserve">Vaistininkai Lietuvos teritorijoje nėra pasiskirstę tolygiai. Vaistininkai turi šeimas, įsipareigojimus, vaikai lanko mokyklas ir darželius, todėl tikėtis, kad vaistininkai sutiks keltis gyventi į kitus miestus ar važinėti nemažus atstumus kiekvieną dieną iš namų į darbą ir atgal, būtų naivu. Asociacija nuogąstauja, kad vaistinės veiklos licencijų turėtojai, valdantys vaistines, esančias vietovėse nutolusiose nuo didžiųjų miestų nebebus pajėgūs objektyviai įgyvendinti Farmacijos įstatymo 39 straipsnio 1 dalyje jiems numatytos pareigos tose vaistinėse įdarbinti pakankamai tinkamos kvalifikacijos farmacijos specialistų bei suteikti jiems pakankamus įgaliojimus atlikti jiems pavestas pareigas. </w:t>
            </w:r>
            <w:r w:rsidRPr="00071D62">
              <w:rPr>
                <w:rFonts w:ascii="Times New Roman" w:hAnsi="Times New Roman"/>
                <w:b/>
                <w:bCs/>
                <w:lang w:val="lt-LT"/>
              </w:rPr>
              <w:t>Vaistinės neturi teisės versti savo darbuotojų persikelti gyventi į kitą gyvenvietę</w:t>
            </w:r>
            <w:r w:rsidRPr="00071D62">
              <w:rPr>
                <w:rFonts w:ascii="Times New Roman" w:hAnsi="Times New Roman"/>
                <w:lang w:val="lt-LT"/>
              </w:rPr>
              <w:t xml:space="preserve"> </w:t>
            </w:r>
            <w:r w:rsidRPr="00071D62">
              <w:rPr>
                <w:rFonts w:ascii="Times New Roman" w:hAnsi="Times New Roman"/>
                <w:b/>
                <w:bCs/>
                <w:lang w:val="lt-LT"/>
              </w:rPr>
              <w:t>ar keliauti kiekvieną dieną į darbą iš vieno miesto į kitą</w:t>
            </w:r>
            <w:r w:rsidRPr="00071D62">
              <w:rPr>
                <w:rFonts w:ascii="Times New Roman" w:hAnsi="Times New Roman"/>
                <w:lang w:val="lt-LT"/>
              </w:rPr>
              <w:t xml:space="preserve">. Asociacijos narės pastebi, kad darbuotojų važinėjimas į kitą miestą dirbti, būna tik laikinas sprendimas, nes darbuotojai po kurio laiko atsisako tai daryti dėl įvairių priežasčių, todėl </w:t>
            </w:r>
            <w:r w:rsidRPr="00071D62">
              <w:rPr>
                <w:rFonts w:ascii="Times New Roman" w:hAnsi="Times New Roman"/>
                <w:b/>
                <w:bCs/>
                <w:lang w:val="lt-LT"/>
              </w:rPr>
              <w:t xml:space="preserve">ženkli dalis vaistinių bus priverstos arba pažeidinėti minėtą Farmacijos įstatymo nuostatą arba užsidaryti, kadangi vaistinės šios nuostatos dėl objektyvių, ne nuo jų </w:t>
            </w:r>
            <w:r w:rsidRPr="00071D62">
              <w:rPr>
                <w:rFonts w:ascii="Times New Roman" w:hAnsi="Times New Roman"/>
                <w:b/>
                <w:bCs/>
                <w:lang w:val="lt-LT"/>
              </w:rPr>
              <w:lastRenderedPageBreak/>
              <w:t>priklausančių priežasčių, nesugebės įgyvendinti.</w:t>
            </w:r>
            <w:r w:rsidRPr="00071D62">
              <w:rPr>
                <w:rFonts w:ascii="Times New Roman" w:hAnsi="Times New Roman"/>
                <w:lang w:val="lt-LT"/>
              </w:rPr>
              <w:t xml:space="preserve"> Šios aplinkybės, ypač regionuose,  </w:t>
            </w:r>
            <w:r w:rsidRPr="00071D62">
              <w:rPr>
                <w:rFonts w:ascii="Times New Roman" w:hAnsi="Times New Roman"/>
                <w:b/>
                <w:bCs/>
                <w:lang w:val="lt-LT"/>
              </w:rPr>
              <w:t>neigiamai įtakos vaistų prieinamumą gyventojams, bei</w:t>
            </w:r>
            <w:r w:rsidRPr="00071D62">
              <w:rPr>
                <w:rFonts w:ascii="Times New Roman" w:hAnsi="Times New Roman"/>
                <w:b/>
                <w:bCs/>
                <w:color w:val="00B0F0"/>
                <w:lang w:val="lt-LT"/>
              </w:rPr>
              <w:t xml:space="preserve"> </w:t>
            </w:r>
            <w:r w:rsidRPr="00071D62">
              <w:rPr>
                <w:rFonts w:ascii="Times New Roman" w:hAnsi="Times New Roman"/>
                <w:b/>
                <w:bCs/>
                <w:lang w:val="lt-LT"/>
              </w:rPr>
              <w:t xml:space="preserve">ženkliai mažins darbo vietas. </w:t>
            </w:r>
            <w:r w:rsidRPr="00071D62">
              <w:rPr>
                <w:rFonts w:ascii="Times New Roman" w:hAnsi="Times New Roman"/>
                <w:lang w:val="lt-LT"/>
              </w:rPr>
              <w:t>Atkreipiame dėmesį, kad vaistinėse dirba ne tik farmacijos specialistai, bet ir kiti vaistinės darbuotojai, tad darbo vietas prarastų kur kas daugiau regionų gyventojų.</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b/>
                <w:bCs/>
                <w:lang w:val="lt-LT"/>
              </w:rPr>
              <w:t>Dar 2015 m.</w:t>
            </w:r>
            <w:r w:rsidRPr="00071D62">
              <w:rPr>
                <w:rFonts w:ascii="Times New Roman" w:hAnsi="Times New Roman"/>
                <w:lang w:val="lt-LT"/>
              </w:rPr>
              <w:t xml:space="preserve"> svarstant šį klausimą, </w:t>
            </w:r>
            <w:r w:rsidRPr="00071D62">
              <w:rPr>
                <w:rFonts w:ascii="Times New Roman" w:hAnsi="Times New Roman"/>
                <w:b/>
                <w:bCs/>
                <w:lang w:val="lt-LT"/>
              </w:rPr>
              <w:t>Sveikatos apsaugos ministerija</w:t>
            </w:r>
            <w:r w:rsidRPr="00071D62">
              <w:rPr>
                <w:rFonts w:ascii="Times New Roman" w:hAnsi="Times New Roman"/>
                <w:lang w:val="lt-LT"/>
              </w:rPr>
              <w:t xml:space="preserve"> (toliau - SAM) savo išvadose LRS Sveikatos reikalų komitetui </w:t>
            </w:r>
            <w:r w:rsidRPr="00071D62">
              <w:rPr>
                <w:rFonts w:ascii="Times New Roman" w:hAnsi="Times New Roman"/>
                <w:b/>
                <w:bCs/>
                <w:lang w:val="lt-LT"/>
              </w:rPr>
              <w:t>pripažino:</w:t>
            </w:r>
            <w:r w:rsidRPr="00071D62">
              <w:rPr>
                <w:rFonts w:ascii="Times New Roman" w:hAnsi="Times New Roman"/>
                <w:lang w:val="lt-LT"/>
              </w:rPr>
              <w:t xml:space="preserve"> “</w:t>
            </w:r>
            <w:r w:rsidRPr="00071D62">
              <w:rPr>
                <w:rFonts w:ascii="Times New Roman" w:hAnsi="Times New Roman"/>
                <w:i/>
                <w:iCs/>
                <w:color w:val="000000"/>
                <w:shd w:val="clear" w:color="auto" w:fill="FFFFFF"/>
                <w:lang w:val="lt-LT"/>
              </w:rPr>
              <w:t xml:space="preserve">Miestų vietovės su vaistininkų trūkumu nesusiduria, todėl </w:t>
            </w:r>
            <w:r w:rsidRPr="00071D62">
              <w:rPr>
                <w:rFonts w:ascii="Times New Roman" w:hAnsi="Times New Roman"/>
                <w:b/>
                <w:bCs/>
                <w:i/>
                <w:iCs/>
                <w:color w:val="000000"/>
                <w:shd w:val="clear" w:color="auto" w:fill="FFFFFF"/>
                <w:lang w:val="lt-LT"/>
              </w:rPr>
              <w:t>vaistininkų trūkumo</w:t>
            </w:r>
            <w:r w:rsidRPr="00071D62">
              <w:rPr>
                <w:rFonts w:ascii="Times New Roman" w:hAnsi="Times New Roman"/>
                <w:i/>
                <w:iCs/>
                <w:color w:val="000000"/>
                <w:shd w:val="clear" w:color="auto" w:fill="FFFFFF"/>
                <w:lang w:val="lt-LT"/>
              </w:rPr>
              <w:t xml:space="preserve"> </w:t>
            </w:r>
            <w:r w:rsidRPr="00071D62">
              <w:rPr>
                <w:rFonts w:ascii="Times New Roman" w:hAnsi="Times New Roman"/>
                <w:b/>
                <w:bCs/>
                <w:i/>
                <w:iCs/>
                <w:color w:val="000000"/>
                <w:shd w:val="clear" w:color="auto" w:fill="FFFFFF"/>
                <w:lang w:val="lt-LT"/>
              </w:rPr>
              <w:t>problema yra aktuali tik kaimo vietovėse</w:t>
            </w:r>
            <w:r w:rsidRPr="00071D62">
              <w:rPr>
                <w:rFonts w:ascii="Times New Roman" w:hAnsi="Times New Roman"/>
                <w:color w:val="000000"/>
                <w:shd w:val="clear" w:color="auto" w:fill="FFFFFF"/>
                <w:lang w:val="lt-LT"/>
              </w:rPr>
              <w:t>“</w:t>
            </w:r>
            <w:r w:rsidRPr="00071D62">
              <w:rPr>
                <w:rFonts w:ascii="Times New Roman" w:hAnsi="Times New Roman"/>
                <w:shd w:val="clear" w:color="auto" w:fill="FFFFFF"/>
                <w:lang w:val="lt-LT"/>
              </w:rPr>
              <w:t xml:space="preserve">, </w:t>
            </w:r>
            <w:r w:rsidRPr="00071D62">
              <w:rPr>
                <w:rFonts w:ascii="Times New Roman" w:hAnsi="Times New Roman"/>
                <w:color w:val="000000"/>
                <w:shd w:val="clear" w:color="auto" w:fill="FFFFFF"/>
                <w:lang w:val="lt-LT"/>
              </w:rPr>
              <w:t xml:space="preserve">jau tada matė šią problemą, </w:t>
            </w:r>
            <w:r w:rsidRPr="00071D62">
              <w:rPr>
                <w:rFonts w:ascii="Times New Roman" w:hAnsi="Times New Roman"/>
                <w:shd w:val="clear" w:color="auto" w:fill="FFFFFF"/>
                <w:lang w:val="lt-LT"/>
              </w:rPr>
              <w:t>ir</w:t>
            </w:r>
            <w:r w:rsidRPr="00071D62">
              <w:rPr>
                <w:rFonts w:ascii="Times New Roman" w:hAnsi="Times New Roman"/>
                <w:color w:val="000000"/>
                <w:shd w:val="clear" w:color="auto" w:fill="FFFFFF"/>
                <w:lang w:val="lt-LT"/>
              </w:rPr>
              <w:t xml:space="preserve"> nors dabar situacija statistiškai nepasikeitė, deja kažkodėl pasikeitė ministerijos požiūris.</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lang w:val="lt-LT"/>
              </w:rPr>
              <w:t xml:space="preserve">Konstitucinis Teismas savo 2018 m. birželio 19 d. nutarime yra pasisakęs, kad nustatydamas teisės aktų nuostatas įstatymų leidėjas turi laikytis konstitucinių teisinės valstybės, atsakingo valdymo principų suponuojamų reikalavimų </w:t>
            </w:r>
            <w:r w:rsidRPr="00071D62">
              <w:rPr>
                <w:rFonts w:ascii="Times New Roman" w:hAnsi="Times New Roman"/>
                <w:b/>
                <w:bCs/>
                <w:lang w:val="lt-LT"/>
              </w:rPr>
              <w:t>nenustatyti tokio teisinio reguliavimo, pagal kurį būtų reikalaujama neįmanomų dalykų (</w:t>
            </w:r>
            <w:proofErr w:type="spellStart"/>
            <w:r w:rsidRPr="00071D62">
              <w:rPr>
                <w:rFonts w:ascii="Times New Roman" w:hAnsi="Times New Roman"/>
                <w:b/>
                <w:bCs/>
                <w:i/>
                <w:iCs/>
                <w:lang w:val="lt-LT"/>
              </w:rPr>
              <w:t>lex</w:t>
            </w:r>
            <w:proofErr w:type="spellEnd"/>
            <w:r w:rsidRPr="00071D62">
              <w:rPr>
                <w:rFonts w:ascii="Times New Roman" w:hAnsi="Times New Roman"/>
                <w:b/>
                <w:bCs/>
                <w:i/>
                <w:iCs/>
                <w:lang w:val="lt-LT"/>
              </w:rPr>
              <w:t xml:space="preserve"> </w:t>
            </w:r>
            <w:proofErr w:type="spellStart"/>
            <w:r w:rsidRPr="00071D62">
              <w:rPr>
                <w:rFonts w:ascii="Times New Roman" w:hAnsi="Times New Roman"/>
                <w:b/>
                <w:bCs/>
                <w:i/>
                <w:iCs/>
                <w:lang w:val="lt-LT"/>
              </w:rPr>
              <w:t>non</w:t>
            </w:r>
            <w:proofErr w:type="spellEnd"/>
            <w:r w:rsidRPr="00071D62">
              <w:rPr>
                <w:rFonts w:ascii="Times New Roman" w:hAnsi="Times New Roman"/>
                <w:b/>
                <w:bCs/>
                <w:i/>
                <w:iCs/>
                <w:lang w:val="lt-LT"/>
              </w:rPr>
              <w:t xml:space="preserve"> </w:t>
            </w:r>
            <w:proofErr w:type="spellStart"/>
            <w:r w:rsidRPr="00071D62">
              <w:rPr>
                <w:rFonts w:ascii="Times New Roman" w:hAnsi="Times New Roman"/>
                <w:b/>
                <w:bCs/>
                <w:i/>
                <w:iCs/>
                <w:lang w:val="lt-LT"/>
              </w:rPr>
              <w:t>cogit</w:t>
            </w:r>
            <w:proofErr w:type="spellEnd"/>
            <w:r w:rsidRPr="00071D62">
              <w:rPr>
                <w:rFonts w:ascii="Times New Roman" w:hAnsi="Times New Roman"/>
                <w:b/>
                <w:bCs/>
                <w:i/>
                <w:iCs/>
                <w:lang w:val="lt-LT"/>
              </w:rPr>
              <w:t xml:space="preserve"> </w:t>
            </w:r>
            <w:proofErr w:type="spellStart"/>
            <w:r w:rsidRPr="00071D62">
              <w:rPr>
                <w:rFonts w:ascii="Times New Roman" w:hAnsi="Times New Roman"/>
                <w:b/>
                <w:bCs/>
                <w:i/>
                <w:iCs/>
                <w:lang w:val="lt-LT"/>
              </w:rPr>
              <w:t>ad</w:t>
            </w:r>
            <w:proofErr w:type="spellEnd"/>
            <w:r w:rsidRPr="00071D62">
              <w:rPr>
                <w:rFonts w:ascii="Times New Roman" w:hAnsi="Times New Roman"/>
                <w:b/>
                <w:bCs/>
                <w:i/>
                <w:iCs/>
                <w:lang w:val="lt-LT"/>
              </w:rPr>
              <w:t xml:space="preserve"> </w:t>
            </w:r>
            <w:proofErr w:type="spellStart"/>
            <w:r w:rsidRPr="00071D62">
              <w:rPr>
                <w:rFonts w:ascii="Times New Roman" w:hAnsi="Times New Roman"/>
                <w:b/>
                <w:bCs/>
                <w:i/>
                <w:iCs/>
                <w:lang w:val="lt-LT"/>
              </w:rPr>
              <w:t>impossibilia</w:t>
            </w:r>
            <w:proofErr w:type="spellEnd"/>
            <w:r w:rsidRPr="00071D62">
              <w:rPr>
                <w:rFonts w:ascii="Times New Roman" w:hAnsi="Times New Roman"/>
                <w:b/>
                <w:bCs/>
                <w:lang w:val="lt-LT"/>
              </w:rPr>
              <w:t>).</w:t>
            </w: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Default="009B629C" w:rsidP="00071D62">
            <w:pPr>
              <w:pStyle w:val="Sraopastraipa"/>
              <w:ind w:left="0"/>
              <w:contextualSpacing w:val="0"/>
              <w:jc w:val="both"/>
              <w:rPr>
                <w:rFonts w:ascii="Times New Roman" w:hAnsi="Times New Roman"/>
                <w:lang w:val="lt-LT"/>
              </w:rPr>
            </w:pPr>
          </w:p>
          <w:p w:rsidR="00E106E3" w:rsidRPr="00071D62" w:rsidRDefault="00E106E3"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pStyle w:val="Sraopastraipa"/>
              <w:numPr>
                <w:ilvl w:val="1"/>
                <w:numId w:val="14"/>
              </w:numPr>
              <w:contextualSpacing w:val="0"/>
              <w:jc w:val="both"/>
              <w:rPr>
                <w:rFonts w:ascii="Times New Roman" w:hAnsi="Times New Roman"/>
                <w:lang w:val="lt-LT"/>
              </w:rPr>
            </w:pPr>
            <w:r w:rsidRPr="00071D62">
              <w:rPr>
                <w:rFonts w:ascii="Times New Roman" w:hAnsi="Times New Roman"/>
                <w:i/>
                <w:iCs/>
                <w:lang w:val="lt-LT"/>
              </w:rPr>
              <w:t>Dėl Nutarimo projekto 5.2 papunkčio</w:t>
            </w:r>
          </w:p>
          <w:p w:rsidR="009B629C" w:rsidRPr="00071D62" w:rsidRDefault="009B629C" w:rsidP="00071D62">
            <w:pPr>
              <w:pStyle w:val="Sraopastraipa"/>
              <w:ind w:left="0" w:firstLine="720"/>
              <w:contextualSpacing w:val="0"/>
              <w:jc w:val="both"/>
              <w:rPr>
                <w:rFonts w:ascii="Times New Roman" w:hAnsi="Times New Roman"/>
                <w:lang w:val="lt-LT"/>
              </w:rPr>
            </w:pPr>
            <w:r w:rsidRPr="00071D62">
              <w:rPr>
                <w:rFonts w:ascii="Times New Roman" w:hAnsi="Times New Roman"/>
                <w:lang w:val="lt-LT"/>
              </w:rPr>
              <w:t xml:space="preserve">Nutarimo projekto 5.2 papunktyje yra pateikiami deklaratyvūs </w:t>
            </w:r>
            <w:r w:rsidRPr="00071D62">
              <w:rPr>
                <w:rFonts w:ascii="Times New Roman" w:hAnsi="Times New Roman"/>
                <w:lang w:val="lt-LT"/>
              </w:rPr>
              <w:lastRenderedPageBreak/>
              <w:t>teiginiai, kurie nėra pagrįsti jokiais objektyviais duomenimis. Visų pirma, Asociacijos žiniomis, jau nuo 2017 m. vaistininkų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kvalifikacijos kėlimo kursai nebėra rengiami, todėl iš negalėjusių tuo metu </w:t>
            </w:r>
            <w:r w:rsidRPr="00071D62">
              <w:rPr>
                <w:rFonts w:ascii="Times New Roman" w:hAnsi="Times New Roman"/>
                <w:b/>
                <w:bCs/>
                <w:lang w:val="lt-LT"/>
              </w:rPr>
              <w:t>persikvalifikuoti,</w:t>
            </w:r>
            <w:r w:rsidRPr="00071D62">
              <w:rPr>
                <w:rFonts w:ascii="Times New Roman" w:hAnsi="Times New Roman"/>
                <w:lang w:val="lt-LT"/>
              </w:rPr>
              <w:t xml:space="preserve"> </w:t>
            </w:r>
            <w:r w:rsidRPr="00071D62">
              <w:rPr>
                <w:rFonts w:ascii="Times New Roman" w:hAnsi="Times New Roman"/>
                <w:b/>
                <w:bCs/>
                <w:lang w:val="lt-LT"/>
              </w:rPr>
              <w:t>galimybė tai padaryti dabar jau yra atimta</w:t>
            </w:r>
            <w:r w:rsidRPr="00071D62">
              <w:rPr>
                <w:rFonts w:ascii="Times New Roman" w:hAnsi="Times New Roman"/>
                <w:lang w:val="lt-LT"/>
              </w:rPr>
              <w:t>. Be to ir studijų forma, pasak vaistininkų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buvo sunkiai prieinama, tad ne visi norintys galėjo ja pasinaudoti (žr.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apklausą). Antra, </w:t>
            </w:r>
            <w:r w:rsidRPr="00071D62">
              <w:rPr>
                <w:rFonts w:ascii="Times New Roman" w:hAnsi="Times New Roman"/>
                <w:b/>
                <w:bCs/>
                <w:lang w:val="lt-LT"/>
              </w:rPr>
              <w:t>nei vaistinės, nei universitetai niekaip negali priversti žmonių rinktis farmacijos studijas, tad teiginys, kad vaistinės galėjo kreiptis į universitetus, kad šie parengtų didesnį kiekį specialistų yra nelogiškas</w:t>
            </w:r>
            <w:r w:rsidRPr="00071D62">
              <w:rPr>
                <w:rFonts w:ascii="Times New Roman" w:hAnsi="Times New Roman"/>
                <w:lang w:val="lt-LT"/>
              </w:rPr>
              <w:t>. Be to, tuo atveju, jeigu būtų dirbtinai didinamas studentų kiekis, galimai nukentėtų studentų parengimo kokybė. Taipogi, informacija dėl universitetų galimybės paruošti 200 vaistininkų per metus nėra tiksli. Nėra atsižvelgiama į tai, kad ženkli dalis ruošiamų ir baigusių farmacijos studijas asmenų nedirba pagal įgytą išsilavinimą, vykdo vien tik mokslinę veiklą, išvyksta dirbti į kitas valstybes, augina vaikus ir t. t., tad realiai vaistines pasiekia kur kas mažesnis skaičius naujų specialistų.</w:t>
            </w:r>
          </w:p>
          <w:p w:rsidR="009B629C" w:rsidRPr="00071D62" w:rsidRDefault="009B629C" w:rsidP="00071D62">
            <w:pPr>
              <w:pStyle w:val="Sraopastraipa"/>
              <w:ind w:left="0" w:firstLine="720"/>
              <w:contextualSpacing w:val="0"/>
              <w:jc w:val="both"/>
              <w:rPr>
                <w:rFonts w:ascii="Times New Roman" w:hAnsi="Times New Roman"/>
                <w:i/>
                <w:iCs/>
                <w:lang w:val="lt-LT"/>
              </w:rPr>
            </w:pPr>
            <w:r w:rsidRPr="00071D62">
              <w:rPr>
                <w:rFonts w:ascii="Times New Roman" w:hAnsi="Times New Roman"/>
                <w:lang w:val="lt-LT"/>
              </w:rPr>
              <w:t xml:space="preserve">Kiekvieną kartą, svarstant šį klausimą, 2015 m. Asociacija teigė ir dabar teigia, kad </w:t>
            </w:r>
            <w:r w:rsidRPr="00071D62">
              <w:rPr>
                <w:rFonts w:ascii="Times New Roman" w:hAnsi="Times New Roman"/>
                <w:b/>
                <w:bCs/>
                <w:lang w:val="lt-LT"/>
              </w:rPr>
              <w:t>vaistininkų rinkoje trūksta, tad ši problema tikrai nėra naujiena</w:t>
            </w:r>
            <w:r w:rsidRPr="00071D62">
              <w:rPr>
                <w:rFonts w:ascii="Times New Roman" w:hAnsi="Times New Roman"/>
                <w:lang w:val="lt-LT"/>
              </w:rPr>
              <w:t xml:space="preserve">. </w:t>
            </w:r>
            <w:r w:rsidRPr="00071D62">
              <w:rPr>
                <w:rFonts w:ascii="Times New Roman" w:hAnsi="Times New Roman"/>
                <w:b/>
                <w:bCs/>
                <w:lang w:val="lt-LT"/>
              </w:rPr>
              <w:t>Tą patį teigė ir Sveikatos apsaugos ministerija 2015 m. savo išvadose LRS Sveikatos reikalų komitetui:</w:t>
            </w:r>
            <w:r w:rsidRPr="00071D62">
              <w:rPr>
                <w:rFonts w:ascii="Times New Roman" w:hAnsi="Times New Roman"/>
                <w:lang w:val="lt-LT"/>
              </w:rPr>
              <w:t xml:space="preserve"> </w:t>
            </w:r>
            <w:r w:rsidRPr="00071D62">
              <w:rPr>
                <w:rFonts w:ascii="Times New Roman" w:hAnsi="Times New Roman"/>
                <w:i/>
                <w:iCs/>
                <w:lang w:val="lt-LT"/>
              </w:rPr>
              <w:t>„</w:t>
            </w:r>
            <w:r w:rsidRPr="00071D62">
              <w:rPr>
                <w:rFonts w:ascii="Times New Roman" w:hAnsi="Times New Roman"/>
                <w:i/>
                <w:iCs/>
                <w:color w:val="000000"/>
                <w:shd w:val="clear" w:color="auto" w:fill="FFFFFF"/>
                <w:lang w:val="lt-LT"/>
              </w:rPr>
              <w:t>Pažymėtina, kad po trijų metų gali likti ta pati problema, t y. vaistinės nebus persitvarkiusios savo veiklos, užtikrinant tiesioginę vaistininko padėjėjo (</w:t>
            </w:r>
            <w:proofErr w:type="spellStart"/>
            <w:r w:rsidRPr="00071D62">
              <w:rPr>
                <w:rFonts w:ascii="Times New Roman" w:hAnsi="Times New Roman"/>
                <w:i/>
                <w:iCs/>
                <w:color w:val="000000"/>
                <w:shd w:val="clear" w:color="auto" w:fill="FFFFFF"/>
                <w:lang w:val="lt-LT"/>
              </w:rPr>
              <w:t>farmakotechniko</w:t>
            </w:r>
            <w:proofErr w:type="spellEnd"/>
            <w:r w:rsidRPr="00071D62">
              <w:rPr>
                <w:rFonts w:ascii="Times New Roman" w:hAnsi="Times New Roman"/>
                <w:i/>
                <w:iCs/>
                <w:color w:val="000000"/>
                <w:shd w:val="clear" w:color="auto" w:fill="FFFFFF"/>
                <w:lang w:val="lt-LT"/>
              </w:rPr>
              <w:t xml:space="preserve">) priežiūrą, </w:t>
            </w:r>
            <w:r w:rsidRPr="00071D62">
              <w:rPr>
                <w:rFonts w:ascii="Times New Roman" w:hAnsi="Times New Roman"/>
                <w:b/>
                <w:bCs/>
                <w:i/>
                <w:iCs/>
                <w:color w:val="000000"/>
                <w:shd w:val="clear" w:color="auto" w:fill="FFFFFF"/>
                <w:lang w:val="lt-LT"/>
              </w:rPr>
              <w:t>nes nebus paruošta pakankamai vaistininkų</w:t>
            </w:r>
            <w:r w:rsidRPr="00071D62">
              <w:rPr>
                <w:rFonts w:ascii="Times New Roman" w:hAnsi="Times New Roman"/>
                <w:i/>
                <w:iCs/>
                <w:color w:val="000000"/>
                <w:shd w:val="clear" w:color="auto" w:fill="FFFFFF"/>
                <w:lang w:val="lt-LT"/>
              </w:rPr>
              <w:t xml:space="preserve"> (dalis paruoštų vaistininkų gali išvykti dirbti į kitas valstybes ar per tą laiką atsidaryti naujų vaistinių, ypač miestuose)“.</w:t>
            </w:r>
          </w:p>
          <w:p w:rsidR="009B629C" w:rsidRPr="00071D62" w:rsidRDefault="009B629C" w:rsidP="00071D62">
            <w:pPr>
              <w:pStyle w:val="prastasiniatinklio"/>
              <w:ind w:firstLine="720"/>
              <w:jc w:val="both"/>
              <w:rPr>
                <w:rFonts w:ascii="Times New Roman" w:hAnsi="Times New Roman" w:cs="Times New Roman"/>
                <w:sz w:val="24"/>
                <w:szCs w:val="24"/>
                <w:u w:val="single"/>
              </w:rPr>
            </w:pPr>
            <w:r w:rsidRPr="00071D62">
              <w:rPr>
                <w:rFonts w:ascii="Times New Roman" w:hAnsi="Times New Roman" w:cs="Times New Roman"/>
                <w:b/>
                <w:bCs/>
                <w:sz w:val="24"/>
                <w:szCs w:val="24"/>
                <w:u w:val="single"/>
              </w:rPr>
              <w:t>Asociacija prašo pagrįsti</w:t>
            </w:r>
            <w:r w:rsidRPr="00071D62">
              <w:rPr>
                <w:rFonts w:ascii="Times New Roman" w:hAnsi="Times New Roman" w:cs="Times New Roman"/>
                <w:sz w:val="24"/>
                <w:szCs w:val="24"/>
                <w:u w:val="single"/>
              </w:rPr>
              <w:t xml:space="preserve"> Nutarimo projekto 5.2 papunktyje pateikiamus deklaratyvius teiginius realiais duomenimis, ir kodėl keičiasi SAM pozicija, kai statistiškai situacija tokia pati.</w:t>
            </w:r>
          </w:p>
          <w:p w:rsidR="009B629C" w:rsidRPr="00071D62" w:rsidRDefault="009B629C" w:rsidP="00071D62">
            <w:pPr>
              <w:pStyle w:val="Sraopastraipa"/>
              <w:numPr>
                <w:ilvl w:val="1"/>
                <w:numId w:val="14"/>
              </w:numPr>
              <w:contextualSpacing w:val="0"/>
              <w:jc w:val="both"/>
              <w:rPr>
                <w:rFonts w:ascii="Times New Roman" w:hAnsi="Times New Roman"/>
                <w:lang w:val="lt-LT"/>
              </w:rPr>
            </w:pPr>
            <w:r w:rsidRPr="00071D62">
              <w:rPr>
                <w:rFonts w:ascii="Times New Roman" w:hAnsi="Times New Roman"/>
                <w:i/>
                <w:iCs/>
                <w:lang w:val="lt-LT"/>
              </w:rPr>
              <w:t>Dėl Nutarimo projekto 5.3 papunkčio</w:t>
            </w:r>
          </w:p>
          <w:p w:rsidR="009B629C" w:rsidRPr="00071D62" w:rsidRDefault="009B629C" w:rsidP="00071D62">
            <w:pPr>
              <w:pStyle w:val="Sraopastraipa"/>
              <w:ind w:left="0"/>
              <w:contextualSpacing w:val="0"/>
              <w:jc w:val="both"/>
              <w:rPr>
                <w:rFonts w:ascii="Times New Roman" w:hAnsi="Times New Roman"/>
                <w:lang w:val="lt-LT"/>
              </w:rPr>
            </w:pPr>
          </w:p>
          <w:p w:rsidR="009B629C" w:rsidRPr="00071D62" w:rsidRDefault="009B629C" w:rsidP="00071D62">
            <w:pPr>
              <w:ind w:firstLine="720"/>
              <w:jc w:val="both"/>
              <w:rPr>
                <w:rFonts w:ascii="Times New Roman" w:hAnsi="Times New Roman"/>
                <w:bCs/>
                <w:lang w:val="lt-LT"/>
              </w:rPr>
            </w:pPr>
            <w:r w:rsidRPr="00071D62">
              <w:rPr>
                <w:rFonts w:ascii="Times New Roman" w:hAnsi="Times New Roman"/>
                <w:bCs/>
                <w:lang w:val="lt-LT"/>
              </w:rPr>
              <w:t xml:space="preserve">Išplėstinės praktikos vaistininkų veiklos įteisinimas niekaip </w:t>
            </w:r>
            <w:r w:rsidRPr="00071D62">
              <w:rPr>
                <w:rFonts w:ascii="Times New Roman" w:hAnsi="Times New Roman"/>
                <w:bCs/>
                <w:lang w:val="lt-LT"/>
              </w:rPr>
              <w:lastRenderedPageBreak/>
              <w:t>neįtakos vaistininkų padėjėjų (</w:t>
            </w:r>
            <w:proofErr w:type="spellStart"/>
            <w:r w:rsidRPr="00071D62">
              <w:rPr>
                <w:rFonts w:ascii="Times New Roman" w:hAnsi="Times New Roman"/>
                <w:bCs/>
                <w:lang w:val="lt-LT"/>
              </w:rPr>
              <w:t>farmakotechnikų</w:t>
            </w:r>
            <w:proofErr w:type="spellEnd"/>
            <w:r w:rsidRPr="00071D62">
              <w:rPr>
                <w:rFonts w:ascii="Times New Roman" w:hAnsi="Times New Roman"/>
                <w:bCs/>
                <w:lang w:val="lt-LT"/>
              </w:rPr>
              <w:t>) veiklos, kadangi nėra numatoma, kad vaistininkų padėjėjai (</w:t>
            </w:r>
            <w:proofErr w:type="spellStart"/>
            <w:r w:rsidRPr="00071D62">
              <w:rPr>
                <w:rFonts w:ascii="Times New Roman" w:hAnsi="Times New Roman"/>
                <w:bCs/>
                <w:lang w:val="lt-LT"/>
              </w:rPr>
              <w:t>farmakotechnikai</w:t>
            </w:r>
            <w:proofErr w:type="spellEnd"/>
            <w:r w:rsidRPr="00071D62">
              <w:rPr>
                <w:rFonts w:ascii="Times New Roman" w:hAnsi="Times New Roman"/>
                <w:bCs/>
                <w:lang w:val="lt-LT"/>
              </w:rPr>
              <w:t xml:space="preserve">) galėtų vykdyti šią veiklą. Be to, </w:t>
            </w:r>
            <w:r w:rsidRPr="00071D62">
              <w:rPr>
                <w:rFonts w:ascii="Times New Roman" w:hAnsi="Times New Roman"/>
                <w:b/>
                <w:lang w:val="lt-LT"/>
              </w:rPr>
              <w:t>nuolat fiziškai prižiūrėdamas vaistininko padėjėjo (</w:t>
            </w:r>
            <w:proofErr w:type="spellStart"/>
            <w:r w:rsidRPr="00071D62">
              <w:rPr>
                <w:rFonts w:ascii="Times New Roman" w:hAnsi="Times New Roman"/>
                <w:b/>
                <w:lang w:val="lt-LT"/>
              </w:rPr>
              <w:t>farmakotechniko</w:t>
            </w:r>
            <w:proofErr w:type="spellEnd"/>
            <w:r w:rsidRPr="00071D62">
              <w:rPr>
                <w:rFonts w:ascii="Times New Roman" w:hAnsi="Times New Roman"/>
                <w:b/>
                <w:lang w:val="lt-LT"/>
              </w:rPr>
              <w:t>) veiklą išplėstinės praktikos vaistininkas objektyviai turėtų mažiau laiko savo likusių funkcijų vykdymui</w:t>
            </w:r>
            <w:r w:rsidRPr="00071D62">
              <w:rPr>
                <w:rFonts w:ascii="Times New Roman" w:hAnsi="Times New Roman"/>
                <w:bCs/>
                <w:lang w:val="lt-LT"/>
              </w:rPr>
              <w:t>.</w:t>
            </w:r>
          </w:p>
          <w:p w:rsidR="009B629C" w:rsidRPr="00071D62" w:rsidRDefault="009B629C" w:rsidP="00071D62">
            <w:pPr>
              <w:jc w:val="both"/>
              <w:rPr>
                <w:rFonts w:ascii="Times New Roman" w:hAnsi="Times New Roman"/>
                <w:b/>
                <w:lang w:val="lt-LT"/>
              </w:rPr>
            </w:pPr>
          </w:p>
          <w:p w:rsidR="009B629C" w:rsidRPr="00071D62" w:rsidRDefault="009B629C" w:rsidP="00071D62">
            <w:pPr>
              <w:numPr>
                <w:ilvl w:val="1"/>
                <w:numId w:val="14"/>
              </w:numPr>
              <w:jc w:val="both"/>
              <w:rPr>
                <w:rFonts w:ascii="Times New Roman" w:hAnsi="Times New Roman"/>
                <w:bCs/>
                <w:i/>
                <w:iCs/>
                <w:lang w:val="lt-LT"/>
              </w:rPr>
            </w:pPr>
            <w:r w:rsidRPr="00071D62">
              <w:rPr>
                <w:rFonts w:ascii="Times New Roman" w:hAnsi="Times New Roman"/>
                <w:bCs/>
                <w:i/>
                <w:iCs/>
                <w:lang w:val="lt-LT"/>
              </w:rPr>
              <w:t>Dėl Nutarimo projekto 5.4 papunkčio</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t xml:space="preserve">Nutarimo projekte nurodoma, kad 2019 m. gruodžio 31 d. duomenimis vienai vaistinei tenka vidutiniškai 2,5 vaistininko. Tačiau, šis skaičius neatspindi realios situacijos. Atkreipiame dėmesį, kad toks skaičius kaip 2,5 vaistininko vienai vaistinei gali būti gaunamas tik skaičiuojant visus asmenis, turinčius galiojančią vaistininko praktikos licenciją. Tačiau praktikoje nemaža dalis asmenų, turinčių vaistininko praktikos licencijas dirba farmacinėse kompanijose, didmeninio platinimo įmonėse ar yra išvykę, nedirbantys pagal specialybę, taip pat didelis skaičius licencijos turėtojų yra moterys, kurių dalis yra ir motinystės atostogose, tad realus vaistininkų, galinčių dirbti vaistinėse skaičius yra ženkliai mažesnis nei deklaruojama. </w:t>
            </w:r>
          </w:p>
          <w:p w:rsidR="009B629C" w:rsidRPr="00071D62" w:rsidRDefault="009B629C" w:rsidP="00071D62">
            <w:pPr>
              <w:ind w:firstLine="709"/>
              <w:jc w:val="both"/>
              <w:rPr>
                <w:rFonts w:ascii="Times New Roman" w:hAnsi="Times New Roman"/>
                <w:b/>
                <w:bCs/>
                <w:lang w:val="lt-LT"/>
              </w:rPr>
            </w:pPr>
            <w:r w:rsidRPr="00071D62">
              <w:rPr>
                <w:rFonts w:ascii="Times New Roman" w:hAnsi="Times New Roman"/>
                <w:lang w:val="lt-LT"/>
              </w:rPr>
              <w:t xml:space="preserve">Asociacija pastebi, kad kiekviena vaistinė yra skirtinga, tačiau pvz.: jei vidutinio dydžio vaistinė dirba nepertraukiamai visą savaitę, nuo pirmadienio iki sekmadienio, nuo 08.00 val. iki 20.00 val., tai Asociacijos skaičiavimais po 2021 m. sausio 1 d. tokiai vaistinei reikės bent 3 vaistininkų, tačiau net ir paėmus labai optimistini Nutarimo projekte pateikiamą skaičiavimą vaistininkų kiekvienai vaistinei tenka tik 2,5. O kur dar didelės vaistinės prekybos centruose, kur reikia net 5 etatų, kad padengti ilgą vaistinės darbo laiką. Pateiktas pavyzdys iliustruoja vaistininkų, kaip specialistų trūkumo problemą, kuri tik didės, atkreipiant dėmesį dar ir į tai, jog dalis vaistininkų net nedirba vaistinėse. Be to Nutarimo projekte nėra atsižvelgiama ir į tai, kad pagal Lietuvos Respublikos Vyriausybės </w:t>
            </w:r>
            <w:r w:rsidRPr="00071D62">
              <w:rPr>
                <w:rFonts w:ascii="Times New Roman" w:hAnsi="Times New Roman"/>
                <w:lang w:val="lt-LT" w:eastAsia="lt-LT"/>
              </w:rPr>
              <w:t xml:space="preserve">2017 m. birželio 21 d. Nr. 496 nutarimą </w:t>
            </w:r>
            <w:r w:rsidRPr="00071D62">
              <w:rPr>
                <w:rFonts w:ascii="Times New Roman" w:hAnsi="Times New Roman"/>
                <w:b/>
                <w:bCs/>
                <w:lang w:val="lt-LT" w:eastAsia="lt-LT"/>
              </w:rPr>
              <w:t>„Dėl Lietuvos Respublikos Darbo kodekso įgyvendinimo“,</w:t>
            </w:r>
            <w:r w:rsidRPr="00071D62">
              <w:rPr>
                <w:rFonts w:ascii="Times New Roman" w:hAnsi="Times New Roman"/>
                <w:lang w:val="lt-LT" w:eastAsia="lt-LT"/>
              </w:rPr>
              <w:t xml:space="preserve"> </w:t>
            </w:r>
            <w:r w:rsidRPr="00071D62">
              <w:rPr>
                <w:rFonts w:ascii="Times New Roman" w:hAnsi="Times New Roman"/>
                <w:b/>
                <w:bCs/>
                <w:lang w:val="lt-LT"/>
              </w:rPr>
              <w:t>farmacijos specialistams nustatyta trumpesnė – 36 valandų darbo savaitė ir ilgesnės kasmetinės atostogos. O tai dar</w:t>
            </w:r>
            <w:r w:rsidRPr="00071D62">
              <w:rPr>
                <w:rFonts w:ascii="Times New Roman" w:hAnsi="Times New Roman"/>
                <w:lang w:val="lt-LT"/>
              </w:rPr>
              <w:t xml:space="preserve"> </w:t>
            </w:r>
            <w:r w:rsidRPr="00071D62">
              <w:rPr>
                <w:rFonts w:ascii="Times New Roman" w:hAnsi="Times New Roman"/>
                <w:b/>
                <w:bCs/>
                <w:lang w:val="lt-LT"/>
              </w:rPr>
              <w:t>labiau padidina vaistininkų poreikį ir prisideda prie jų trūkumo.</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lastRenderedPageBreak/>
              <w:t>Asociacijos nariai peržiūrėjo savo turimus duomenis ir paskaičiavo, kad vaistininkų padėjėjai (</w:t>
            </w:r>
            <w:proofErr w:type="spellStart"/>
            <w:r w:rsidRPr="00071D62">
              <w:rPr>
                <w:rFonts w:ascii="Times New Roman" w:hAnsi="Times New Roman"/>
                <w:lang w:val="lt-LT"/>
              </w:rPr>
              <w:t>farmakotechnikai</w:t>
            </w:r>
            <w:proofErr w:type="spellEnd"/>
            <w:r w:rsidRPr="00071D62">
              <w:rPr>
                <w:rFonts w:ascii="Times New Roman" w:hAnsi="Times New Roman"/>
                <w:lang w:val="lt-LT"/>
              </w:rPr>
              <w:t xml:space="preserve">) sudaro reikšmingą dalį (trečdalį) dirbančių farmacijos specialistų vaistinėse. Asociacijos nariai įvertinę savo turimus duomenis numato, kad po 2021 m. sausio 1 d. </w:t>
            </w:r>
          </w:p>
          <w:p w:rsidR="009B629C" w:rsidRPr="00071D62" w:rsidRDefault="009B629C" w:rsidP="00071D62">
            <w:pPr>
              <w:numPr>
                <w:ilvl w:val="0"/>
                <w:numId w:val="18"/>
              </w:numPr>
              <w:ind w:left="709" w:hanging="425"/>
              <w:jc w:val="both"/>
              <w:rPr>
                <w:rFonts w:ascii="Times New Roman" w:hAnsi="Times New Roman"/>
                <w:lang w:val="lt-LT"/>
              </w:rPr>
            </w:pPr>
            <w:r w:rsidRPr="00071D62">
              <w:rPr>
                <w:rFonts w:ascii="Times New Roman" w:hAnsi="Times New Roman"/>
                <w:lang w:val="lt-LT"/>
              </w:rPr>
              <w:t xml:space="preserve">apie </w:t>
            </w:r>
            <w:r w:rsidRPr="00071D62">
              <w:rPr>
                <w:rFonts w:ascii="Times New Roman" w:hAnsi="Times New Roman"/>
                <w:b/>
                <w:bCs/>
                <w:lang w:val="lt-LT"/>
              </w:rPr>
              <w:t>10 proc. vaistinių, reikėtų keisti darbo laiką</w:t>
            </w:r>
            <w:r w:rsidRPr="00071D62">
              <w:rPr>
                <w:rFonts w:ascii="Times New Roman" w:hAnsi="Times New Roman"/>
                <w:lang w:val="lt-LT"/>
              </w:rPr>
              <w:t xml:space="preserve">, t. y. trumpinti, bei didinti ir taip didelį darbo krūvį, kitų darbuotojų atostogų ar nedarbingumo metu; </w:t>
            </w:r>
          </w:p>
          <w:p w:rsidR="009B629C" w:rsidRPr="00071D62" w:rsidRDefault="009B629C" w:rsidP="00071D62">
            <w:pPr>
              <w:numPr>
                <w:ilvl w:val="0"/>
                <w:numId w:val="18"/>
              </w:numPr>
              <w:ind w:left="709" w:hanging="425"/>
              <w:jc w:val="both"/>
              <w:rPr>
                <w:rFonts w:ascii="Times New Roman" w:hAnsi="Times New Roman"/>
                <w:lang w:val="lt-LT"/>
              </w:rPr>
            </w:pPr>
            <w:r w:rsidRPr="00071D62">
              <w:rPr>
                <w:rFonts w:ascii="Times New Roman" w:hAnsi="Times New Roman"/>
                <w:lang w:val="lt-LT"/>
              </w:rPr>
              <w:t xml:space="preserve">net </w:t>
            </w:r>
            <w:r w:rsidRPr="00071D62">
              <w:rPr>
                <w:rFonts w:ascii="Times New Roman" w:hAnsi="Times New Roman"/>
                <w:b/>
                <w:bCs/>
                <w:lang w:val="lt-LT"/>
              </w:rPr>
              <w:t>60 proc. vaistinių niekaip neužtikrintų įprasto vaistinės darbo laiko</w:t>
            </w:r>
            <w:r w:rsidRPr="00071D62">
              <w:rPr>
                <w:rFonts w:ascii="Times New Roman" w:hAnsi="Times New Roman"/>
                <w:lang w:val="lt-LT"/>
              </w:rPr>
              <w:t xml:space="preserve">, nes neužtikrintų nuolatinio vaistininko fizinio buvimo darbo vietoje. </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rPr>
              <w:tab/>
              <w:t xml:space="preserve">Šie skaičiavimai, buvo atlikti idealiomis sąlygomis, kai darbuotojai neserga, neina kasmetinių ar motinystės atostogų, nes situacija būtų dar kritiškesnė. </w:t>
            </w:r>
          </w:p>
          <w:p w:rsidR="009B629C" w:rsidRPr="00071D62" w:rsidRDefault="009B629C" w:rsidP="00071D62">
            <w:pPr>
              <w:ind w:firstLine="709"/>
              <w:jc w:val="both"/>
              <w:rPr>
                <w:rFonts w:ascii="Times New Roman" w:hAnsi="Times New Roman"/>
                <w:color w:val="00B0F0"/>
                <w:lang w:val="lt-LT"/>
              </w:rPr>
            </w:pPr>
            <w:r w:rsidRPr="00071D62">
              <w:rPr>
                <w:rFonts w:ascii="Times New Roman" w:hAnsi="Times New Roman"/>
                <w:lang w:val="lt-LT"/>
              </w:rPr>
              <w:t xml:space="preserve">Farmacijos specialistų darbo sąlygas vaistinėse reglamentuoja teisės aktai ir jų yra griežtai laikomasi. </w:t>
            </w:r>
            <w:proofErr w:type="spellStart"/>
            <w:r w:rsidRPr="00071D62">
              <w:rPr>
                <w:rFonts w:ascii="Times New Roman" w:hAnsi="Times New Roman"/>
                <w:lang w:val="lt-LT"/>
              </w:rPr>
              <w:t>Farmakotechnikai</w:t>
            </w:r>
            <w:proofErr w:type="spellEnd"/>
            <w:r w:rsidRPr="00071D62">
              <w:rPr>
                <w:rFonts w:ascii="Times New Roman" w:hAnsi="Times New Roman"/>
                <w:lang w:val="lt-LT"/>
              </w:rPr>
              <w:t xml:space="preserve"> ir vaistininkai atlieka skirtingas funkcijas, tad atsakomybė ir atlygis už darbą, savaime suprantama yra</w:t>
            </w:r>
            <w:r w:rsidRPr="00071D62">
              <w:rPr>
                <w:rFonts w:ascii="Times New Roman" w:hAnsi="Times New Roman"/>
                <w:color w:val="00B0F0"/>
                <w:lang w:val="lt-LT"/>
              </w:rPr>
              <w:t xml:space="preserve"> </w:t>
            </w:r>
            <w:r w:rsidRPr="00071D62">
              <w:rPr>
                <w:rFonts w:ascii="Times New Roman" w:hAnsi="Times New Roman"/>
                <w:lang w:val="lt-LT"/>
              </w:rPr>
              <w:t>skirtingas.</w:t>
            </w:r>
          </w:p>
          <w:p w:rsidR="009B629C" w:rsidRPr="00071D62" w:rsidRDefault="009B629C" w:rsidP="00071D62">
            <w:pPr>
              <w:ind w:firstLine="720"/>
              <w:jc w:val="both"/>
              <w:rPr>
                <w:rFonts w:ascii="Times New Roman" w:hAnsi="Times New Roman"/>
                <w:bCs/>
                <w:u w:val="single"/>
                <w:lang w:val="lt-LT"/>
              </w:rPr>
            </w:pPr>
            <w:r w:rsidRPr="00071D62">
              <w:rPr>
                <w:rFonts w:ascii="Times New Roman" w:hAnsi="Times New Roman"/>
                <w:bCs/>
                <w:u w:val="single"/>
                <w:lang w:val="lt-LT"/>
              </w:rPr>
              <w:t>Taigi Nutarimo projekto 5.4 papunktyje pateikiami duomenys neatspindi realios situacijos rinkoje. Prašome juos patikslinti.</w:t>
            </w:r>
          </w:p>
          <w:p w:rsidR="00F12CB5" w:rsidRDefault="00F12CB5" w:rsidP="00071D62">
            <w:pPr>
              <w:jc w:val="both"/>
              <w:rPr>
                <w:rFonts w:ascii="Times New Roman" w:hAnsi="Times New Roman"/>
                <w:b/>
                <w:bCs/>
                <w:lang w:val="lt-LT"/>
              </w:rPr>
            </w:pPr>
          </w:p>
          <w:p w:rsidR="009B629C" w:rsidRPr="00071D62" w:rsidRDefault="009B629C" w:rsidP="00071D62">
            <w:pPr>
              <w:jc w:val="both"/>
              <w:rPr>
                <w:rFonts w:ascii="Times New Roman" w:hAnsi="Times New Roman"/>
                <w:lang w:val="lt-LT"/>
              </w:rPr>
            </w:pPr>
            <w:r w:rsidRPr="00071D62">
              <w:rPr>
                <w:rFonts w:ascii="Times New Roman" w:hAnsi="Times New Roman"/>
                <w:b/>
                <w:bCs/>
                <w:lang w:val="lt-LT"/>
              </w:rPr>
              <w:t>Dėl Nutarimo projekto 6 punkto</w:t>
            </w:r>
          </w:p>
          <w:p w:rsidR="009B629C" w:rsidRPr="00071D62" w:rsidRDefault="009B629C" w:rsidP="00071D62">
            <w:pPr>
              <w:ind w:firstLine="720"/>
              <w:jc w:val="both"/>
              <w:rPr>
                <w:rFonts w:ascii="Times New Roman" w:hAnsi="Times New Roman"/>
                <w:bCs/>
                <w:lang w:val="lt-LT"/>
              </w:rPr>
            </w:pPr>
            <w:r w:rsidRPr="00071D62">
              <w:rPr>
                <w:rFonts w:ascii="Times New Roman" w:hAnsi="Times New Roman"/>
                <w:bCs/>
                <w:lang w:val="lt-LT"/>
              </w:rPr>
              <w:t xml:space="preserve">Nutarimo projekto 6 punkte yra pateikiami tik deklaratyvūs teiginiai, kurie nėra pagrindžiami jokiais objektyviais duomenimis. Asociacija mano, kad Įstatymo projektu turi būti </w:t>
            </w:r>
            <w:r w:rsidRPr="00071D62">
              <w:rPr>
                <w:rFonts w:ascii="Times New Roman" w:hAnsi="Times New Roman"/>
                <w:b/>
                <w:lang w:val="lt-LT"/>
              </w:rPr>
              <w:t>užtikrinamas stabilumas vaistinių rinkoje ir tinkamas farmacinių paslaugų teikimas gyventojams, išsaugotas ir vaistų prieinamumas ir vaistininkų padėjėjų (</w:t>
            </w:r>
            <w:proofErr w:type="spellStart"/>
            <w:r w:rsidRPr="00071D62">
              <w:rPr>
                <w:rFonts w:ascii="Times New Roman" w:hAnsi="Times New Roman"/>
                <w:b/>
                <w:lang w:val="lt-LT"/>
              </w:rPr>
              <w:t>farmakotechnikų</w:t>
            </w:r>
            <w:proofErr w:type="spellEnd"/>
            <w:r w:rsidRPr="00071D62">
              <w:rPr>
                <w:rFonts w:ascii="Times New Roman" w:hAnsi="Times New Roman"/>
                <w:b/>
                <w:lang w:val="lt-LT"/>
              </w:rPr>
              <w:t>) darbo vietos.</w:t>
            </w:r>
            <w:r w:rsidRPr="00071D62">
              <w:rPr>
                <w:rFonts w:ascii="Times New Roman" w:hAnsi="Times New Roman"/>
                <w:b/>
                <w:color w:val="FF0000"/>
                <w:lang w:val="lt-LT"/>
              </w:rPr>
              <w:t xml:space="preserve"> </w:t>
            </w:r>
            <w:r w:rsidRPr="00071D62">
              <w:rPr>
                <w:rFonts w:ascii="Times New Roman" w:hAnsi="Times New Roman"/>
                <w:bCs/>
                <w:lang w:val="lt-LT"/>
              </w:rPr>
              <w:t>Be to, teiginys, kad Įstatymo projekto įsigaliojimas pažeistų vaistinių, kurios per atidėjimo laikotarpį perorganizavo savo veiklą / ir (ar) vaistininkų padėjėjų (</w:t>
            </w:r>
            <w:proofErr w:type="spellStart"/>
            <w:r w:rsidRPr="00071D62">
              <w:rPr>
                <w:rFonts w:ascii="Times New Roman" w:hAnsi="Times New Roman"/>
                <w:bCs/>
                <w:lang w:val="lt-LT"/>
              </w:rPr>
              <w:t>farmakotechnikų</w:t>
            </w:r>
            <w:proofErr w:type="spellEnd"/>
            <w:r w:rsidRPr="00071D62">
              <w:rPr>
                <w:rFonts w:ascii="Times New Roman" w:hAnsi="Times New Roman"/>
                <w:bCs/>
                <w:lang w:val="lt-LT"/>
              </w:rPr>
              <w:t>), kurie įgijo vaistininko profesinę kvalifikaciją, kad galėtų dirbti savarankiškai teisėtus lūkesčius, yra spekuliatyvus, kadangi persikvalifikavę farmacijos specialistai gali daugiau konkuruoti darbo rinkoje, pasikeitė ir jų darbo atlygis.</w:t>
            </w:r>
          </w:p>
          <w:p w:rsidR="00F12CB5" w:rsidRPr="00071D62" w:rsidRDefault="009B629C" w:rsidP="00F12CB5">
            <w:pPr>
              <w:pStyle w:val="prastasiniatinklio"/>
              <w:spacing w:before="0" w:beforeAutospacing="0"/>
              <w:ind w:firstLine="720"/>
              <w:jc w:val="both"/>
              <w:rPr>
                <w:rFonts w:ascii="Times New Roman" w:hAnsi="Times New Roman" w:cs="Times New Roman"/>
              </w:rPr>
            </w:pPr>
            <w:bookmarkStart w:id="3" w:name="part_73d5275b57424f93a995e3e26bbfa0f2"/>
            <w:bookmarkEnd w:id="3"/>
            <w:r w:rsidRPr="00071D62">
              <w:rPr>
                <w:rFonts w:ascii="Times New Roman" w:hAnsi="Times New Roman" w:cs="Times New Roman"/>
                <w:b/>
                <w:bCs/>
                <w:sz w:val="24"/>
                <w:szCs w:val="24"/>
                <w:u w:val="single"/>
              </w:rPr>
              <w:lastRenderedPageBreak/>
              <w:t>Asociacija prašo pagrįsti</w:t>
            </w:r>
            <w:r w:rsidRPr="00071D62">
              <w:rPr>
                <w:rFonts w:ascii="Times New Roman" w:hAnsi="Times New Roman" w:cs="Times New Roman"/>
                <w:sz w:val="24"/>
                <w:szCs w:val="24"/>
                <w:u w:val="single"/>
              </w:rPr>
              <w:t xml:space="preserve"> Nutarimo projekto 6 punkte pateikiamus deklaratyvius teiginius realiais duomenimis ir skaičiais.</w:t>
            </w:r>
          </w:p>
        </w:tc>
        <w:tc>
          <w:tcPr>
            <w:tcW w:w="5953" w:type="dxa"/>
          </w:tcPr>
          <w:p w:rsidR="009B629C" w:rsidRPr="00F12CB5" w:rsidRDefault="009B629C" w:rsidP="00071D62">
            <w:pPr>
              <w:pStyle w:val="Sraopastraipa"/>
              <w:ind w:left="0"/>
              <w:jc w:val="both"/>
              <w:rPr>
                <w:rFonts w:ascii="Times New Roman" w:hAnsi="Times New Roman"/>
                <w:b/>
                <w:bCs/>
                <w:lang w:val="lt-LT"/>
              </w:rPr>
            </w:pPr>
            <w:r w:rsidRPr="00F12CB5">
              <w:rPr>
                <w:rFonts w:ascii="Times New Roman" w:hAnsi="Times New Roman"/>
                <w:b/>
                <w:bCs/>
                <w:lang w:val="lt-LT"/>
              </w:rPr>
              <w:lastRenderedPageBreak/>
              <w:t xml:space="preserve">Neatsižvelgta. </w:t>
            </w:r>
          </w:p>
          <w:p w:rsidR="009B629C" w:rsidRPr="00071D62" w:rsidRDefault="009B629C" w:rsidP="00071D62">
            <w:pPr>
              <w:pStyle w:val="Sraopastraipa"/>
              <w:ind w:left="0"/>
              <w:jc w:val="both"/>
              <w:rPr>
                <w:rFonts w:ascii="Times New Roman" w:hAnsi="Times New Roman"/>
                <w:lang w:val="lt-LT"/>
              </w:rPr>
            </w:pPr>
            <w:r w:rsidRPr="00071D62">
              <w:rPr>
                <w:rFonts w:ascii="Times New Roman" w:hAnsi="Times New Roman"/>
                <w:lang w:val="lt-LT"/>
              </w:rPr>
              <w:t xml:space="preserve">Europos Sąjungos teisė nereguliuoja detalios vaistinių veiklos, tačiau nustato tam tikrus farmacinės veiklos principus.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Pažymime, kad iš esmės įstatyminė nuostata, kad vaistinės darbo laiku vaistinėje turi dirbti ne mažiau kaip vienas vaistininkas</w:t>
            </w:r>
            <w:r>
              <w:rPr>
                <w:rFonts w:ascii="Times New Roman" w:hAnsi="Times New Roman"/>
                <w:lang w:val="lt-LT"/>
              </w:rPr>
              <w:t>,</w:t>
            </w:r>
            <w:r w:rsidRPr="00071D62">
              <w:rPr>
                <w:rFonts w:ascii="Times New Roman" w:hAnsi="Times New Roman"/>
                <w:lang w:val="lt-LT"/>
              </w:rPr>
              <w:t xml:space="preserve"> nėra nauja ir taikoma kitų valstybių praktikoje.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 Dėstant </w:t>
            </w:r>
            <w:r w:rsidRPr="00071D62">
              <w:rPr>
                <w:rStyle w:val="st"/>
                <w:rFonts w:ascii="Times New Roman" w:hAnsi="Times New Roman"/>
                <w:lang w:val="lt-LT"/>
              </w:rPr>
              <w:t xml:space="preserve">detaliai </w:t>
            </w:r>
            <w:r w:rsidRPr="00071D62">
              <w:rPr>
                <w:rStyle w:val="Emfaz"/>
                <w:rFonts w:ascii="Times New Roman" w:hAnsi="Times New Roman"/>
                <w:i w:val="0"/>
                <w:iCs w:val="0"/>
                <w:lang w:val="lt-LT"/>
              </w:rPr>
              <w:t>chronologine tvarka (tai pateikta ir nutarimo projekte)</w:t>
            </w:r>
            <w:r w:rsidRPr="00071D62">
              <w:rPr>
                <w:rStyle w:val="st"/>
                <w:rFonts w:ascii="Times New Roman" w:hAnsi="Times New Roman"/>
                <w:lang w:val="lt-LT"/>
              </w:rPr>
              <w:t xml:space="preserve"> </w:t>
            </w:r>
            <w:r w:rsidRPr="00071D62">
              <w:rPr>
                <w:rFonts w:ascii="Times New Roman" w:hAnsi="Times New Roman"/>
                <w:lang w:val="lt-LT"/>
              </w:rPr>
              <w:t xml:space="preserve">2006 m. birželio 22 d. priimto Farmacijos įstatymo Nr. X-709 76 straipsnio 5 dalyje jau buvo nustatyta, kad nuo 2016 m. sausio 1 d. </w:t>
            </w:r>
            <w:r w:rsidRPr="00071D62">
              <w:rPr>
                <w:rFonts w:ascii="Times New Roman" w:hAnsi="Times New Roman"/>
                <w:b/>
                <w:bCs/>
                <w:lang w:val="lt-LT"/>
              </w:rPr>
              <w:t>visi vaistininko padėjėjai (</w:t>
            </w:r>
            <w:proofErr w:type="spellStart"/>
            <w:r w:rsidRPr="00071D62">
              <w:rPr>
                <w:rFonts w:ascii="Times New Roman" w:hAnsi="Times New Roman"/>
                <w:b/>
                <w:bCs/>
                <w:lang w:val="lt-LT"/>
              </w:rPr>
              <w:t>farmakotechnikai</w:t>
            </w:r>
            <w:proofErr w:type="spellEnd"/>
            <w:r w:rsidRPr="00071D62">
              <w:rPr>
                <w:rFonts w:ascii="Times New Roman" w:hAnsi="Times New Roman"/>
                <w:b/>
                <w:bCs/>
                <w:lang w:val="lt-LT"/>
              </w:rPr>
              <w:t>) turi teisę parduoti (išduoti) vaistinius preparatus tik kontroliuojami vaistininko ir kad už šią veiklą atsako vaistininkas.</w:t>
            </w:r>
            <w:r w:rsidRPr="00071D62">
              <w:rPr>
                <w:rFonts w:ascii="Times New Roman" w:hAnsi="Times New Roman"/>
                <w:lang w:val="lt-LT"/>
              </w:rPr>
              <w:t xml:space="preserve">  Iki to laiko (iki 2016 m.) buvo nustatyta išimtis, apimanti tik tuos vaistininko padėjėjus  (</w:t>
            </w:r>
            <w:proofErr w:type="spellStart"/>
            <w:r w:rsidRPr="00071D62">
              <w:rPr>
                <w:rFonts w:ascii="Times New Roman" w:hAnsi="Times New Roman"/>
                <w:lang w:val="lt-LT"/>
              </w:rPr>
              <w:t>farmakotechnik</w:t>
            </w:r>
            <w:r>
              <w:rPr>
                <w:rFonts w:ascii="Times New Roman" w:hAnsi="Times New Roman"/>
                <w:lang w:val="lt-LT"/>
              </w:rPr>
              <w:t>u</w:t>
            </w:r>
            <w:r w:rsidRPr="00071D62">
              <w:rPr>
                <w:rFonts w:ascii="Times New Roman" w:hAnsi="Times New Roman"/>
                <w:lang w:val="lt-LT"/>
              </w:rPr>
              <w:t>s</w:t>
            </w:r>
            <w:proofErr w:type="spellEnd"/>
            <w:r w:rsidRPr="00071D62">
              <w:rPr>
                <w:rFonts w:ascii="Times New Roman" w:hAnsi="Times New Roman"/>
                <w:lang w:val="lt-LT"/>
              </w:rPr>
              <w:t xml:space="preserve">), kurie iki 2006 m. birželio 22 d. buvo gavę farmacijos praktikos licenciją arba pradėję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studijas. Šiems specialistams buvo leista  teikti farmacinę paslaugą įstatymo ir sveikatos apsaugos ministro nustatyta tvarka, bet ne ilgiau kaip iki 2015 m. gruodžio 31 d. Nuo 2016 m. sausio 1 d. šioje dalyje nurodyti asmenys turėjo teisę tik kontroliuojami vaistininko parduoti (išduoti) vaistinius preparatus, už šią </w:t>
            </w:r>
            <w:r w:rsidRPr="00071D62">
              <w:rPr>
                <w:rFonts w:ascii="Times New Roman" w:hAnsi="Times New Roman"/>
                <w:lang w:val="lt-LT"/>
              </w:rPr>
              <w:lastRenderedPageBreak/>
              <w:t xml:space="preserve">veiklą atsakant vaistininkas. </w:t>
            </w: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2010 m. gruodžio 20 d. buvo gautas Europos Komisijos raštas „Atsakymas – vaistininkų veiklos vykdymo Lietuvoje“, kuriuo Europos Komisija nurodė, kad pirmiau nurodyta Lietuvos Respublikos farmacijos įstatymo 76 straipsnio 5 dalyje nustatyta išimtis  prieštarauja Europos Parlamento ir Tarybos direktyvos 2005/36/EB dėl profesinių kvalifikacijų pripažinimo (toliau</w:t>
            </w:r>
            <w:r>
              <w:rPr>
                <w:rFonts w:ascii="Times New Roman" w:hAnsi="Times New Roman"/>
                <w:lang w:val="lt-LT"/>
              </w:rPr>
              <w:t> </w:t>
            </w:r>
            <w:r w:rsidRPr="00071D62">
              <w:rPr>
                <w:rFonts w:ascii="Times New Roman" w:hAnsi="Times New Roman"/>
                <w:lang w:val="lt-LT"/>
              </w:rPr>
              <w:t>– Direktyva) nuostatoms. Europos Komisija atkreipė dėmesį, kad vaistininko veikla, nurodyta Direktyvos 45 straipsnio 2 dalyje, gali užsiimti tik vaistininkai, baigę universitetines ar lygiaverčio lygmens aukštojo mokslo farmacijos studijas, atitinkančias Direktyvoje nustatytus būtinuosius rengimo reikalavimus, tačiau, kaip nurodoma rašte, tai nereiškia, kad tokios pačios veiklos negali vykdyti vaistininko padėjėjai, prižiūrimi vaistininko.  Atsižvelgiant į minėtą raštą buvo panaikinta Lietuvos Respublikos farmacijos įstatymo 76 straipsnio 5 dalis, leidžianti iki 2016 m. daliai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savarankiškai teikti farmacinę paslaugą, ir priimtas sprendimas leisti vaistininko padėjėjams (</w:t>
            </w:r>
            <w:proofErr w:type="spellStart"/>
            <w:r w:rsidRPr="00071D62">
              <w:rPr>
                <w:rFonts w:ascii="Times New Roman" w:hAnsi="Times New Roman"/>
                <w:lang w:val="lt-LT"/>
              </w:rPr>
              <w:t>farmakotechnikams</w:t>
            </w:r>
            <w:proofErr w:type="spellEnd"/>
            <w:r w:rsidRPr="00071D62">
              <w:rPr>
                <w:rFonts w:ascii="Times New Roman" w:hAnsi="Times New Roman"/>
                <w:lang w:val="lt-LT"/>
              </w:rPr>
              <w:t xml:space="preserve">) teikti farmacinę paslaugą, parduoti (išduoti) vaistinius preparatus ir gaminti </w:t>
            </w:r>
            <w:proofErr w:type="spellStart"/>
            <w:r w:rsidRPr="00071D62">
              <w:rPr>
                <w:rFonts w:ascii="Times New Roman" w:hAnsi="Times New Roman"/>
                <w:lang w:val="lt-LT"/>
              </w:rPr>
              <w:t>ekstemporaliuosius</w:t>
            </w:r>
            <w:proofErr w:type="spellEnd"/>
            <w:r w:rsidRPr="00071D62">
              <w:rPr>
                <w:rFonts w:ascii="Times New Roman" w:hAnsi="Times New Roman"/>
                <w:lang w:val="lt-LT"/>
              </w:rPr>
              <w:t xml:space="preserve"> vaistinius preparatus tik prižiūrimiems vaistininko. </w:t>
            </w:r>
          </w:p>
          <w:p w:rsidR="009B629C" w:rsidRPr="00071D62" w:rsidRDefault="009B629C" w:rsidP="00071D62">
            <w:pPr>
              <w:jc w:val="both"/>
              <w:rPr>
                <w:rFonts w:ascii="Times New Roman" w:hAnsi="Times New Roman"/>
              </w:rPr>
            </w:pPr>
            <w:r w:rsidRPr="00071D62">
              <w:rPr>
                <w:rFonts w:ascii="Times New Roman" w:hAnsi="Times New Roman"/>
                <w:lang w:val="lt-LT"/>
              </w:rPr>
              <w:t>2012 m. gegužės 15 d. Lietuvos Respublikos Seimas, siekdamas, kad  vaistininko padėjėjai (</w:t>
            </w:r>
            <w:proofErr w:type="spellStart"/>
            <w:r w:rsidRPr="00071D62">
              <w:rPr>
                <w:rFonts w:ascii="Times New Roman" w:hAnsi="Times New Roman"/>
                <w:lang w:val="lt-LT"/>
              </w:rPr>
              <w:t>farmakotechnikai</w:t>
            </w:r>
            <w:proofErr w:type="spellEnd"/>
            <w:r w:rsidRPr="00071D62">
              <w:rPr>
                <w:rFonts w:ascii="Times New Roman" w:hAnsi="Times New Roman"/>
                <w:lang w:val="lt-LT"/>
              </w:rPr>
              <w:t>), būsimi vaistininkai ir vaistinės galėtų pasiruošti pasikeitimams rinkoje, kad būtų išvengta vaistininkų trūkumo, ypač miesteliuose ir kaimuose, t. y. kad būtų išvengta galimos sumaišties farmacijos sektoriuje</w:t>
            </w:r>
            <w:r>
              <w:rPr>
                <w:rFonts w:ascii="Times New Roman" w:hAnsi="Times New Roman"/>
                <w:lang w:val="lt-LT"/>
              </w:rPr>
              <w:t>,</w:t>
            </w:r>
            <w:r w:rsidRPr="00071D62">
              <w:rPr>
                <w:rFonts w:ascii="Times New Roman" w:hAnsi="Times New Roman"/>
                <w:lang w:val="lt-LT"/>
              </w:rPr>
              <w:t xml:space="preserve"> nustatė </w:t>
            </w:r>
            <w:r w:rsidRPr="00071D62">
              <w:rPr>
                <w:rFonts w:ascii="Times New Roman" w:hAnsi="Times New Roman"/>
                <w:b/>
                <w:bCs/>
                <w:lang w:val="lt-LT"/>
              </w:rPr>
              <w:t xml:space="preserve">pereinamąjį </w:t>
            </w:r>
            <w:r w:rsidRPr="00071D62">
              <w:rPr>
                <w:rFonts w:ascii="Times New Roman" w:hAnsi="Times New Roman"/>
                <w:lang w:val="lt-LT"/>
              </w:rPr>
              <w:t xml:space="preserve">laikotarpį iki 2015 m. gruodžio 31 d., kurio metu leista vykdyti priežiūrą ir ryšio priemonėmis (pažymėtina, kad 2015 m. minėto sprendimo įsigaliojimas </w:t>
            </w:r>
            <w:r w:rsidRPr="00071D62">
              <w:rPr>
                <w:rFonts w:ascii="Times New Roman" w:hAnsi="Times New Roman"/>
                <w:lang w:val="lt-LT"/>
              </w:rPr>
              <w:lastRenderedPageBreak/>
              <w:t xml:space="preserve">buvo atidėtas iki 2021 m. sausio 1 d.). Taigi buvo nustatytas net 15 metų pereinamasis laikotarpis sprendimui įgyvendinti. </w:t>
            </w:r>
            <w:proofErr w:type="spellStart"/>
            <w:r w:rsidRPr="00071D62">
              <w:rPr>
                <w:rFonts w:ascii="Times New Roman" w:hAnsi="Times New Roman"/>
              </w:rPr>
              <w:t>Lietuvos</w:t>
            </w:r>
            <w:proofErr w:type="spellEnd"/>
            <w:r w:rsidRPr="00071D62">
              <w:rPr>
                <w:rFonts w:ascii="Times New Roman" w:hAnsi="Times New Roman"/>
              </w:rPr>
              <w:t xml:space="preserve"> </w:t>
            </w:r>
            <w:proofErr w:type="spellStart"/>
            <w:r w:rsidRPr="00071D62">
              <w:rPr>
                <w:rFonts w:ascii="Times New Roman" w:hAnsi="Times New Roman"/>
              </w:rPr>
              <w:t>Respublikos</w:t>
            </w:r>
            <w:proofErr w:type="spellEnd"/>
            <w:r w:rsidRPr="00071D62">
              <w:rPr>
                <w:rFonts w:ascii="Times New Roman" w:hAnsi="Times New Roman"/>
              </w:rPr>
              <w:t xml:space="preserve"> </w:t>
            </w:r>
            <w:proofErr w:type="spellStart"/>
            <w:r w:rsidRPr="00071D62">
              <w:rPr>
                <w:rFonts w:ascii="Times New Roman" w:hAnsi="Times New Roman"/>
              </w:rPr>
              <w:t>farmacijos</w:t>
            </w:r>
            <w:proofErr w:type="spellEnd"/>
            <w:r w:rsidRPr="00071D62">
              <w:rPr>
                <w:rFonts w:ascii="Times New Roman" w:hAnsi="Times New Roman"/>
              </w:rPr>
              <w:t xml:space="preserve"> </w:t>
            </w:r>
            <w:proofErr w:type="spellStart"/>
            <w:r w:rsidRPr="00071D62">
              <w:rPr>
                <w:rFonts w:ascii="Times New Roman" w:hAnsi="Times New Roman"/>
              </w:rPr>
              <w:t>įstatymo</w:t>
            </w:r>
            <w:proofErr w:type="spellEnd"/>
            <w:r w:rsidRPr="00071D62">
              <w:rPr>
                <w:rFonts w:ascii="Times New Roman" w:hAnsi="Times New Roman"/>
              </w:rPr>
              <w:t xml:space="preserve"> 2, 4, 5, 7, 35, 39, 76 </w:t>
            </w:r>
            <w:proofErr w:type="spellStart"/>
            <w:r w:rsidRPr="00071D62">
              <w:rPr>
                <w:rFonts w:ascii="Times New Roman" w:hAnsi="Times New Roman"/>
              </w:rPr>
              <w:t>straipsnių</w:t>
            </w:r>
            <w:proofErr w:type="spellEnd"/>
            <w:r w:rsidRPr="00071D62">
              <w:rPr>
                <w:rFonts w:ascii="Times New Roman" w:hAnsi="Times New Roman"/>
              </w:rPr>
              <w:t xml:space="preserve"> </w:t>
            </w:r>
            <w:proofErr w:type="spellStart"/>
            <w:r w:rsidRPr="00071D62">
              <w:rPr>
                <w:rFonts w:ascii="Times New Roman" w:hAnsi="Times New Roman"/>
              </w:rPr>
              <w:t>pakeitimo</w:t>
            </w:r>
            <w:proofErr w:type="spellEnd"/>
            <w:r w:rsidRPr="00071D62">
              <w:rPr>
                <w:rFonts w:ascii="Times New Roman" w:hAnsi="Times New Roman"/>
              </w:rPr>
              <w:t xml:space="preserve"> </w:t>
            </w:r>
            <w:proofErr w:type="spellStart"/>
            <w:r w:rsidRPr="00071D62">
              <w:rPr>
                <w:rFonts w:ascii="Times New Roman" w:hAnsi="Times New Roman"/>
              </w:rPr>
              <w:t>ir</w:t>
            </w:r>
            <w:proofErr w:type="spellEnd"/>
            <w:r w:rsidRPr="00071D62">
              <w:rPr>
                <w:rFonts w:ascii="Times New Roman" w:hAnsi="Times New Roman"/>
              </w:rPr>
              <w:t xml:space="preserve"> </w:t>
            </w:r>
            <w:proofErr w:type="spellStart"/>
            <w:r w:rsidRPr="00071D62">
              <w:rPr>
                <w:rFonts w:ascii="Times New Roman" w:hAnsi="Times New Roman"/>
              </w:rPr>
              <w:t>papildymo</w:t>
            </w:r>
            <w:proofErr w:type="spellEnd"/>
            <w:r w:rsidRPr="00071D62">
              <w:rPr>
                <w:rFonts w:ascii="Times New Roman" w:hAnsi="Times New Roman"/>
              </w:rPr>
              <w:t xml:space="preserve"> </w:t>
            </w:r>
            <w:proofErr w:type="spellStart"/>
            <w:r w:rsidRPr="00071D62">
              <w:rPr>
                <w:rFonts w:ascii="Times New Roman" w:hAnsi="Times New Roman"/>
              </w:rPr>
              <w:t>įstatymas</w:t>
            </w:r>
            <w:proofErr w:type="spellEnd"/>
            <w:r w:rsidRPr="00071D62">
              <w:rPr>
                <w:rFonts w:ascii="Times New Roman" w:hAnsi="Times New Roman"/>
              </w:rPr>
              <w:t xml:space="preserve"> </w:t>
            </w:r>
            <w:proofErr w:type="spellStart"/>
            <w:r w:rsidRPr="00071D62">
              <w:rPr>
                <w:rFonts w:ascii="Times New Roman" w:hAnsi="Times New Roman"/>
              </w:rPr>
              <w:t>buvo</w:t>
            </w:r>
            <w:proofErr w:type="spellEnd"/>
            <w:r w:rsidRPr="00071D62">
              <w:rPr>
                <w:rFonts w:ascii="Times New Roman" w:hAnsi="Times New Roman"/>
              </w:rPr>
              <w:t xml:space="preserve"> </w:t>
            </w:r>
            <w:proofErr w:type="spellStart"/>
            <w:r w:rsidRPr="00071D62">
              <w:rPr>
                <w:rFonts w:ascii="Times New Roman" w:hAnsi="Times New Roman"/>
              </w:rPr>
              <w:t>notifikuotas</w:t>
            </w:r>
            <w:proofErr w:type="spellEnd"/>
            <w:r w:rsidRPr="00071D62">
              <w:rPr>
                <w:rFonts w:ascii="Times New Roman" w:hAnsi="Times New Roman"/>
              </w:rPr>
              <w:t xml:space="preserve"> Europos </w:t>
            </w:r>
            <w:proofErr w:type="spellStart"/>
            <w:r w:rsidRPr="00071D62">
              <w:rPr>
                <w:rFonts w:ascii="Times New Roman" w:hAnsi="Times New Roman"/>
              </w:rPr>
              <w:t>Komisijai</w:t>
            </w:r>
            <w:proofErr w:type="spellEnd"/>
            <w:r w:rsidRPr="00071D62">
              <w:rPr>
                <w:rFonts w:ascii="Times New Roman" w:hAnsi="Times New Roman"/>
              </w:rPr>
              <w:t xml:space="preserve"> 2012 m. </w:t>
            </w:r>
            <w:proofErr w:type="spellStart"/>
            <w:r w:rsidRPr="00071D62">
              <w:rPr>
                <w:rFonts w:ascii="Times New Roman" w:hAnsi="Times New Roman"/>
              </w:rPr>
              <w:t>birželio</w:t>
            </w:r>
            <w:proofErr w:type="spellEnd"/>
            <w:r w:rsidRPr="00071D62">
              <w:rPr>
                <w:rFonts w:ascii="Times New Roman" w:hAnsi="Times New Roman"/>
              </w:rPr>
              <w:t xml:space="preserve"> 29 d.</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Pažymėtina, kad Lietuvos Respublikos teisingumo ministerija 2020-05-29 raštu pritarė nutarimo projektui.</w:t>
            </w:r>
          </w:p>
          <w:p w:rsidR="009B629C" w:rsidRPr="00071D62" w:rsidRDefault="009B629C" w:rsidP="00071D62">
            <w:pPr>
              <w:jc w:val="both"/>
              <w:rPr>
                <w:rFonts w:ascii="Times New Roman" w:hAnsi="Times New Roman"/>
                <w:b/>
                <w:bCs/>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color w:val="201F1E"/>
                <w:shd w:val="clear" w:color="auto" w:fill="FFFFFF"/>
                <w:lang w:val="lt-LT"/>
              </w:rPr>
            </w:pPr>
            <w:r w:rsidRPr="00071D62">
              <w:rPr>
                <w:rFonts w:ascii="Times New Roman" w:hAnsi="Times New Roman"/>
                <w:lang w:val="lt-LT"/>
              </w:rPr>
              <w:t>Nutarimo projekto 2 punkte nurodyta pagrindinė priežastis, dėl kurios kyla gyventojų lūkesčiai – vaistininko ir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teisės ir pareigos priklauso nuo jų įgytos skirtingos kvalifikacijos, kurios </w:t>
            </w:r>
            <w:r>
              <w:rPr>
                <w:rFonts w:ascii="Times New Roman" w:hAnsi="Times New Roman"/>
                <w:lang w:val="lt-LT"/>
              </w:rPr>
              <w:t>lemia</w:t>
            </w:r>
            <w:r w:rsidRPr="00071D62">
              <w:rPr>
                <w:rFonts w:ascii="Times New Roman" w:hAnsi="Times New Roman"/>
                <w:lang w:val="lt-LT"/>
              </w:rPr>
              <w:t xml:space="preserve"> tam tikras profesines kompetencijas – patirtį, įgūdžius ir žinias, dažnai ir tam tikras asmenines savybes,   skirtingus specialistų </w:t>
            </w:r>
            <w:r w:rsidRPr="00071D62">
              <w:rPr>
                <w:rFonts w:ascii="Times New Roman" w:hAnsi="Times New Roman"/>
                <w:color w:val="201F1E"/>
                <w:shd w:val="clear" w:color="auto" w:fill="FFFFFF"/>
                <w:lang w:val="lt-LT"/>
              </w:rPr>
              <w:t xml:space="preserve">pasiektus rezultatus, tiek bendruosius, tiek specialiuosius. </w:t>
            </w:r>
          </w:p>
          <w:p w:rsidR="009B629C" w:rsidRPr="00071D62" w:rsidRDefault="009B629C" w:rsidP="00071D62">
            <w:pPr>
              <w:ind w:firstLine="720"/>
              <w:jc w:val="both"/>
              <w:rPr>
                <w:rFonts w:ascii="Times New Roman" w:hAnsi="Times New Roman"/>
                <w:color w:val="000000"/>
                <w:lang w:val="lt-LT"/>
              </w:rPr>
            </w:pPr>
            <w:r w:rsidRPr="00071D62">
              <w:rPr>
                <w:rFonts w:ascii="Times New Roman" w:hAnsi="Times New Roman"/>
                <w:color w:val="000000"/>
                <w:lang w:val="lt-LT"/>
              </w:rPr>
              <w:t>Farmacinė veikla vaistinėje apima </w:t>
            </w:r>
            <w:r>
              <w:rPr>
                <w:rFonts w:ascii="Times New Roman" w:hAnsi="Times New Roman"/>
                <w:color w:val="000000"/>
                <w:lang w:val="lt-LT"/>
              </w:rPr>
              <w:t xml:space="preserve"> </w:t>
            </w:r>
            <w:r w:rsidRPr="00071D62">
              <w:rPr>
                <w:rFonts w:ascii="Times New Roman" w:hAnsi="Times New Roman"/>
                <w:color w:val="000000"/>
                <w:lang w:val="lt-LT"/>
              </w:rPr>
              <w:t>vaistinių preparatų pardavimą ar išdavimą galutiniams vartotojams</w:t>
            </w:r>
            <w:bookmarkStart w:id="4" w:name="part_1c7cc557cd694669bc9b304b158af45a"/>
            <w:bookmarkEnd w:id="4"/>
            <w:r w:rsidRPr="00071D62">
              <w:rPr>
                <w:rFonts w:ascii="Times New Roman" w:hAnsi="Times New Roman"/>
                <w:color w:val="000000"/>
                <w:lang w:val="lt-LT"/>
              </w:rPr>
              <w:t xml:space="preserve">, farmacinių paslaugų teikimą, </w:t>
            </w:r>
            <w:bookmarkStart w:id="5" w:name="part_510137727e8f49be8569a30b389f6de9"/>
            <w:bookmarkEnd w:id="5"/>
            <w:r w:rsidRPr="00071D62">
              <w:rPr>
                <w:rFonts w:ascii="Times New Roman" w:hAnsi="Times New Roman"/>
                <w:color w:val="000000"/>
                <w:lang w:val="lt-LT"/>
              </w:rPr>
              <w:t xml:space="preserve">farmacinę rūpybą, </w:t>
            </w:r>
            <w:bookmarkStart w:id="6" w:name="part_b2fb8b68cdbe4fed8796d290209b0d86"/>
            <w:bookmarkEnd w:id="6"/>
            <w:proofErr w:type="spellStart"/>
            <w:r w:rsidRPr="00071D62">
              <w:rPr>
                <w:rFonts w:ascii="Times New Roman" w:hAnsi="Times New Roman"/>
                <w:color w:val="000000"/>
                <w:lang w:val="lt-LT"/>
              </w:rPr>
              <w:t>ekstemporaliųjų</w:t>
            </w:r>
            <w:proofErr w:type="spellEnd"/>
            <w:r w:rsidRPr="00071D62">
              <w:rPr>
                <w:rFonts w:ascii="Times New Roman" w:hAnsi="Times New Roman"/>
                <w:color w:val="000000"/>
                <w:lang w:val="lt-LT"/>
              </w:rPr>
              <w:t xml:space="preserve"> vaistinių preparatų gamybą, jų kokybės kontrolę</w:t>
            </w:r>
            <w:bookmarkStart w:id="7" w:name="part_366cd7861ca04a808d511e97b9b66217"/>
            <w:bookmarkEnd w:id="7"/>
            <w:r w:rsidRPr="00071D62">
              <w:rPr>
                <w:rFonts w:ascii="Times New Roman" w:hAnsi="Times New Roman"/>
                <w:color w:val="000000"/>
                <w:lang w:val="lt-LT"/>
              </w:rPr>
              <w:t>, farmacinės informacijos apie vaistinius preparatus teikimą.</w:t>
            </w:r>
            <w:r w:rsidRPr="00071D62">
              <w:rPr>
                <w:rFonts w:ascii="Times New Roman" w:hAnsi="Times New Roman"/>
                <w:lang w:val="lt-LT"/>
              </w:rPr>
              <w:t xml:space="preserve"> Vykdant farmacinę veiklą taip pat vykdomas receptinių vaistų pardavimas be recepto, vaistų suderinamumo vertinimas, vaistų peržiūra. Taip pat rengiamasi vykdyti išplėstinio vaistininko veiklą. Šioms veikloms vykdyti reikalingi vaistininkai. Todėl vaistininko buvimas visą vaistinės darbo laiką būtinas ne tik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tiesioginei priežiūrai vykdyti, bet ir užtikrinti tinkamą vaistinės veiklą, reikalingą paslaugų spektrą bei kokybiškas paslaugas.</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Norime atkreipti dėmesį, kad Lietuvos vaistinių asociacijos atliktos ir pateiktos apklausos rezultatai yra vienašališki, </w:t>
            </w:r>
            <w:r w:rsidRPr="00071D62">
              <w:rPr>
                <w:rFonts w:ascii="Times New Roman" w:hAnsi="Times New Roman"/>
                <w:lang w:val="lt-LT"/>
              </w:rPr>
              <w:lastRenderedPageBreak/>
              <w:t xml:space="preserve">deklaratyvūs bei neįrodo, kad tiesioginė priežiūra nebūtina. Pirma </w:t>
            </w:r>
            <w:r>
              <w:rPr>
                <w:rFonts w:ascii="Times New Roman" w:hAnsi="Times New Roman"/>
                <w:lang w:val="lt-LT"/>
              </w:rPr>
              <w:t>–</w:t>
            </w:r>
            <w:r w:rsidRPr="00071D62">
              <w:rPr>
                <w:rFonts w:ascii="Times New Roman" w:hAnsi="Times New Roman"/>
                <w:lang w:val="lt-LT"/>
              </w:rPr>
              <w:t xml:space="preserve"> apklausta tik suinteresuota grupė specialistų (vaistininko padėjėjai (</w:t>
            </w:r>
            <w:proofErr w:type="spellStart"/>
            <w:r w:rsidRPr="00071D62">
              <w:rPr>
                <w:rFonts w:ascii="Times New Roman" w:hAnsi="Times New Roman"/>
                <w:lang w:val="lt-LT"/>
              </w:rPr>
              <w:t>farmalotechnikai</w:t>
            </w:r>
            <w:proofErr w:type="spellEnd"/>
            <w:r w:rsidRPr="00071D62">
              <w:rPr>
                <w:rFonts w:ascii="Times New Roman" w:hAnsi="Times New Roman"/>
                <w:lang w:val="lt-LT"/>
              </w:rPr>
              <w:t xml:space="preserve">); antra – neapklausti paslaugos gavėjai </w:t>
            </w:r>
            <w:r>
              <w:rPr>
                <w:rFonts w:ascii="Times New Roman" w:hAnsi="Times New Roman"/>
                <w:lang w:val="lt-LT"/>
              </w:rPr>
              <w:t>–</w:t>
            </w:r>
            <w:r w:rsidRPr="00071D62">
              <w:rPr>
                <w:rFonts w:ascii="Times New Roman" w:hAnsi="Times New Roman"/>
                <w:lang w:val="lt-LT"/>
              </w:rPr>
              <w:t xml:space="preserve"> pacientai (ši apklausa turėtų būti su išaiškinimais, kokie specialistai dirba vaistinėje ir koks jų kvalifikacijos skirtumas); trečia – turėtų būti apklausti vaistininkai </w:t>
            </w:r>
            <w:r>
              <w:rPr>
                <w:rFonts w:ascii="Times New Roman" w:hAnsi="Times New Roman"/>
                <w:lang w:val="lt-LT"/>
              </w:rPr>
              <w:t>siekiant</w:t>
            </w:r>
            <w:r w:rsidRPr="00071D62">
              <w:rPr>
                <w:rFonts w:ascii="Times New Roman" w:hAnsi="Times New Roman"/>
                <w:lang w:val="lt-LT"/>
              </w:rPr>
              <w:t xml:space="preserve"> išsiaiškinti, ar vaistininko padėjėjai (</w:t>
            </w:r>
            <w:proofErr w:type="spellStart"/>
            <w:r w:rsidRPr="00071D62">
              <w:rPr>
                <w:rFonts w:ascii="Times New Roman" w:hAnsi="Times New Roman"/>
                <w:lang w:val="lt-LT"/>
              </w:rPr>
              <w:t>farmakotechnikai</w:t>
            </w:r>
            <w:proofErr w:type="spellEnd"/>
            <w:r w:rsidRPr="00071D62">
              <w:rPr>
                <w:rFonts w:ascii="Times New Roman" w:hAnsi="Times New Roman"/>
                <w:lang w:val="lt-LT"/>
              </w:rPr>
              <w:t>) laiku ir visais reikalingais atvejais kreipiasi į vaistininką ir ar vaistininkas gali nedelsdamas, greitai ir skirdamas pakankamai laiko pakonsultuoti vaistininko padėjėją (</w:t>
            </w:r>
            <w:proofErr w:type="spellStart"/>
            <w:r w:rsidRPr="00071D62">
              <w:rPr>
                <w:rFonts w:ascii="Times New Roman" w:hAnsi="Times New Roman"/>
                <w:lang w:val="lt-LT"/>
              </w:rPr>
              <w:t>farmakotechniką</w:t>
            </w:r>
            <w:proofErr w:type="spellEnd"/>
            <w:r w:rsidRPr="00071D62">
              <w:rPr>
                <w:rFonts w:ascii="Times New Roman" w:hAnsi="Times New Roman"/>
                <w:lang w:val="lt-LT"/>
              </w:rPr>
              <w:t>). Tai ypač svarbu atsižvelgiant į tai, kad Lietuvos Respublikoje nėra ribojamas skaičius specialistų, kuriuos prižiūri vaistininkas ryšio priemonėmis, o iškilus klausim</w:t>
            </w:r>
            <w:r>
              <w:rPr>
                <w:rFonts w:ascii="Times New Roman" w:hAnsi="Times New Roman"/>
                <w:lang w:val="lt-LT"/>
              </w:rPr>
              <w:t>ų</w:t>
            </w:r>
            <w:r w:rsidRPr="00071D62">
              <w:rPr>
                <w:rFonts w:ascii="Times New Roman" w:hAnsi="Times New Roman"/>
                <w:lang w:val="lt-LT"/>
              </w:rPr>
              <w:t xml:space="preserve"> galutinius sprendimus visada turi priimti prižiūrintis vaistininkas.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Pažymėtina, kad įvairiose ES šalyse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teisė dirbti savarankiškai ar vadovaujant (konsultuojant), veiksmingai prižiūrint vaistininkui yra skirtingos. Šalys, kuriose leidžiamas darbas </w:t>
            </w:r>
            <w:r>
              <w:rPr>
                <w:rFonts w:ascii="Times New Roman" w:hAnsi="Times New Roman"/>
                <w:lang w:val="lt-LT"/>
              </w:rPr>
              <w:t>prižiūrint</w:t>
            </w:r>
            <w:r w:rsidRPr="00071D62">
              <w:rPr>
                <w:rFonts w:ascii="Times New Roman" w:hAnsi="Times New Roman"/>
                <w:lang w:val="lt-LT"/>
              </w:rPr>
              <w:t>, dažnai riboja prižiūrimų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skaičių  (pvz.</w:t>
            </w:r>
            <w:r>
              <w:rPr>
                <w:rFonts w:ascii="Times New Roman" w:hAnsi="Times New Roman"/>
                <w:lang w:val="lt-LT"/>
              </w:rPr>
              <w:t>,</w:t>
            </w:r>
            <w:r w:rsidRPr="00071D62">
              <w:rPr>
                <w:rFonts w:ascii="Times New Roman" w:hAnsi="Times New Roman"/>
                <w:lang w:val="lt-LT"/>
              </w:rPr>
              <w:t xml:space="preserve"> Belgijoje vaistininkas gali prižiūrėti ne daugiau kaip tris specialistus).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Atsižvelgiant į tai, kas paminėta pirmiau, svarbus ne tik vaistininko tiesioginis buvimas vaistinėje, bet ir komandinis vaistininko ir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darbas.</w:t>
            </w: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2019 m. gruodžio 31 d. Lietuvoje buvo 3</w:t>
            </w:r>
            <w:r>
              <w:rPr>
                <w:rFonts w:ascii="Times New Roman" w:hAnsi="Times New Roman"/>
                <w:lang w:val="lt-LT" w:eastAsia="lt-LT"/>
              </w:rPr>
              <w:t xml:space="preserve"> </w:t>
            </w:r>
            <w:r w:rsidRPr="00071D62">
              <w:rPr>
                <w:rFonts w:ascii="Times New Roman" w:hAnsi="Times New Roman"/>
                <w:lang w:val="lt-LT" w:eastAsia="lt-LT"/>
              </w:rPr>
              <w:t>438 vaistininkai, turintys galiojančią vaistininko praktik</w:t>
            </w:r>
            <w:r w:rsidRPr="0007109D">
              <w:rPr>
                <w:rFonts w:ascii="Times New Roman" w:hAnsi="Times New Roman"/>
                <w:lang w:val="lt-LT" w:eastAsia="lt-LT"/>
              </w:rPr>
              <w:t>os</w:t>
            </w:r>
            <w:r w:rsidRPr="00071D62">
              <w:rPr>
                <w:rFonts w:ascii="Times New Roman" w:hAnsi="Times New Roman"/>
                <w:lang w:val="lt-LT" w:eastAsia="lt-LT"/>
              </w:rPr>
              <w:t xml:space="preserve"> licenciją, 1</w:t>
            </w:r>
            <w:r>
              <w:rPr>
                <w:rFonts w:ascii="Times New Roman" w:hAnsi="Times New Roman"/>
                <w:lang w:val="lt-LT" w:eastAsia="lt-LT"/>
              </w:rPr>
              <w:t xml:space="preserve"> </w:t>
            </w:r>
            <w:r w:rsidRPr="00071D62">
              <w:rPr>
                <w:rFonts w:ascii="Times New Roman" w:hAnsi="Times New Roman"/>
                <w:lang w:val="lt-LT" w:eastAsia="lt-LT"/>
              </w:rPr>
              <w:t>225 vaistininko padėjėjai (</w:t>
            </w:r>
            <w:proofErr w:type="spellStart"/>
            <w:r w:rsidRPr="00071D62">
              <w:rPr>
                <w:rFonts w:ascii="Times New Roman" w:hAnsi="Times New Roman"/>
                <w:lang w:val="lt-LT" w:eastAsia="lt-LT"/>
              </w:rPr>
              <w:t>farmakotechnikai</w:t>
            </w:r>
            <w:proofErr w:type="spellEnd"/>
            <w:r w:rsidRPr="00071D62">
              <w:rPr>
                <w:rFonts w:ascii="Times New Roman" w:hAnsi="Times New Roman"/>
                <w:lang w:val="lt-LT" w:eastAsia="lt-LT"/>
              </w:rPr>
              <w:t>), įrašyti į Vaistininko padėjėjų (</w:t>
            </w:r>
            <w:proofErr w:type="spellStart"/>
            <w:r w:rsidRPr="00071D62">
              <w:rPr>
                <w:rFonts w:ascii="Times New Roman" w:hAnsi="Times New Roman"/>
                <w:lang w:val="lt-LT" w:eastAsia="lt-LT"/>
              </w:rPr>
              <w:t>farmakotechnikų</w:t>
            </w:r>
            <w:proofErr w:type="spellEnd"/>
            <w:r w:rsidRPr="00071D62">
              <w:rPr>
                <w:rFonts w:ascii="Times New Roman" w:hAnsi="Times New Roman"/>
                <w:lang w:val="lt-LT" w:eastAsia="lt-LT"/>
              </w:rPr>
              <w:t xml:space="preserve">) sąrašą, </w:t>
            </w:r>
            <w:r w:rsidRPr="00071D62">
              <w:rPr>
                <w:rFonts w:ascii="Times New Roman" w:hAnsi="Times New Roman"/>
                <w:iCs/>
                <w:lang w:val="lt-LT"/>
              </w:rPr>
              <w:t>1</w:t>
            </w:r>
            <w:r>
              <w:rPr>
                <w:rFonts w:ascii="Times New Roman" w:hAnsi="Times New Roman"/>
                <w:iCs/>
                <w:lang w:val="lt-LT"/>
              </w:rPr>
              <w:t xml:space="preserve"> </w:t>
            </w:r>
            <w:r w:rsidRPr="00071D62">
              <w:rPr>
                <w:rFonts w:ascii="Times New Roman" w:hAnsi="Times New Roman"/>
                <w:iCs/>
                <w:lang w:val="lt-LT"/>
              </w:rPr>
              <w:t>367</w:t>
            </w:r>
            <w:r w:rsidRPr="00071D62">
              <w:rPr>
                <w:rFonts w:ascii="Times New Roman" w:hAnsi="Times New Roman"/>
                <w:lang w:val="lt-LT" w:eastAsia="lt-LT"/>
              </w:rPr>
              <w:t xml:space="preserve"> (1</w:t>
            </w:r>
            <w:r>
              <w:rPr>
                <w:rFonts w:ascii="Times New Roman" w:hAnsi="Times New Roman"/>
                <w:lang w:val="lt-LT" w:eastAsia="lt-LT"/>
              </w:rPr>
              <w:t> </w:t>
            </w:r>
            <w:r w:rsidRPr="00071D62">
              <w:rPr>
                <w:rFonts w:ascii="Times New Roman" w:hAnsi="Times New Roman"/>
                <w:lang w:val="lt-LT" w:eastAsia="lt-LT"/>
              </w:rPr>
              <w:t xml:space="preserve">328 visuomenės ir 39 ligoninės) vaistinės, turinčios </w:t>
            </w:r>
            <w:r w:rsidRPr="00071D62">
              <w:rPr>
                <w:rFonts w:ascii="Times New Roman" w:hAnsi="Times New Roman"/>
                <w:lang w:val="lt-LT" w:eastAsia="lt-LT"/>
              </w:rPr>
              <w:lastRenderedPageBreak/>
              <w:t>galiojančias vaistinės veiklos ar gamybinės vaistinės veiklos licencijas. Remiantis statistiniais duomenimis, vienai vaistinei vidutiniškai tenka 2,5 vaistininkai ir 1,1 vaistininko padėjėjas (</w:t>
            </w:r>
            <w:proofErr w:type="spellStart"/>
            <w:r w:rsidRPr="00071D62">
              <w:rPr>
                <w:rFonts w:ascii="Times New Roman" w:hAnsi="Times New Roman"/>
                <w:lang w:val="lt-LT" w:eastAsia="lt-LT"/>
              </w:rPr>
              <w:t>farmakotechnikas</w:t>
            </w:r>
            <w:proofErr w:type="spellEnd"/>
            <w:r w:rsidRPr="00071D62">
              <w:rPr>
                <w:rFonts w:ascii="Times New Roman" w:hAnsi="Times New Roman"/>
                <w:lang w:val="lt-LT" w:eastAsia="lt-LT"/>
              </w:rPr>
              <w:t>). Sutinkame, kad ne visi licencijas turintys vaistininkai dirba vaistinėse, tačiau vaistininko padėjėjai (</w:t>
            </w:r>
            <w:proofErr w:type="spellStart"/>
            <w:r w:rsidRPr="00071D62">
              <w:rPr>
                <w:rFonts w:ascii="Times New Roman" w:hAnsi="Times New Roman"/>
                <w:lang w:val="lt-LT" w:eastAsia="lt-LT"/>
              </w:rPr>
              <w:t>farmakotechnikai</w:t>
            </w:r>
            <w:proofErr w:type="spellEnd"/>
            <w:r w:rsidRPr="00071D62">
              <w:rPr>
                <w:rFonts w:ascii="Times New Roman" w:hAnsi="Times New Roman"/>
                <w:lang w:val="lt-LT" w:eastAsia="lt-LT"/>
              </w:rPr>
              <w:t>) ne visi pasirenka dirbti vaistinėse.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Valstybinės vaistų kontrolės tarnybos prie Lietuvos Respublikos sveikatos apsaugos ministerijos (toliau – Valstybinė vaistų kontrolės tarnyba) </w:t>
            </w:r>
            <w:r w:rsidRPr="00071D62">
              <w:rPr>
                <w:rFonts w:ascii="Times New Roman" w:hAnsi="Times New Roman"/>
                <w:lang w:val="en-US"/>
              </w:rPr>
              <w:t xml:space="preserve">2020 m. </w:t>
            </w:r>
            <w:proofErr w:type="spellStart"/>
            <w:r w:rsidRPr="00071D62">
              <w:rPr>
                <w:rFonts w:ascii="Times New Roman" w:hAnsi="Times New Roman"/>
                <w:lang w:val="en-US"/>
              </w:rPr>
              <w:t>gegužės</w:t>
            </w:r>
            <w:proofErr w:type="spellEnd"/>
            <w:r w:rsidRPr="00071D62">
              <w:rPr>
                <w:rFonts w:ascii="Times New Roman" w:hAnsi="Times New Roman"/>
                <w:lang w:val="en-US"/>
              </w:rPr>
              <w:t xml:space="preserve"> </w:t>
            </w:r>
            <w:proofErr w:type="spellStart"/>
            <w:r w:rsidRPr="00071D62">
              <w:rPr>
                <w:rFonts w:ascii="Times New Roman" w:hAnsi="Times New Roman"/>
                <w:lang w:val="en-US"/>
              </w:rPr>
              <w:t>mėnesio</w:t>
            </w:r>
            <w:proofErr w:type="spellEnd"/>
            <w:r w:rsidRPr="00071D62">
              <w:rPr>
                <w:rFonts w:ascii="Times New Roman" w:hAnsi="Times New Roman"/>
                <w:lang w:val="en-US"/>
              </w:rPr>
              <w:t xml:space="preserve"> </w:t>
            </w:r>
            <w:r w:rsidRPr="00071D62">
              <w:rPr>
                <w:rFonts w:ascii="Times New Roman" w:hAnsi="Times New Roman"/>
                <w:lang w:val="lt-LT"/>
              </w:rPr>
              <w:t>duomenimis</w:t>
            </w:r>
            <w:r>
              <w:rPr>
                <w:rFonts w:ascii="Times New Roman" w:hAnsi="Times New Roman"/>
                <w:lang w:val="lt-LT"/>
              </w:rPr>
              <w:t>,</w:t>
            </w:r>
            <w:r w:rsidRPr="00071D62">
              <w:rPr>
                <w:rFonts w:ascii="Times New Roman" w:hAnsi="Times New Roman"/>
                <w:lang w:val="lt-LT"/>
              </w:rPr>
              <w:t xml:space="preserve"> yra beveik vienodas skaičius specialistų, kuriems </w:t>
            </w:r>
            <w:r>
              <w:rPr>
                <w:rFonts w:ascii="Times New Roman" w:hAnsi="Times New Roman"/>
                <w:lang w:val="lt-LT"/>
              </w:rPr>
              <w:t>sukakę</w:t>
            </w:r>
            <w:r w:rsidRPr="00071D62">
              <w:rPr>
                <w:rFonts w:ascii="Times New Roman" w:hAnsi="Times New Roman"/>
                <w:lang w:val="lt-LT"/>
              </w:rPr>
              <w:t xml:space="preserve"> 60 m</w:t>
            </w:r>
            <w:r>
              <w:rPr>
                <w:rFonts w:ascii="Times New Roman" w:hAnsi="Times New Roman"/>
                <w:lang w:val="lt-LT"/>
              </w:rPr>
              <w:t>etų</w:t>
            </w:r>
            <w:r w:rsidRPr="00071D62">
              <w:rPr>
                <w:rFonts w:ascii="Times New Roman" w:hAnsi="Times New Roman"/>
                <w:lang w:val="lt-LT"/>
              </w:rPr>
              <w:t xml:space="preserve"> ir daugiau (apie 550), vadinasi</w:t>
            </w:r>
            <w:r>
              <w:rPr>
                <w:rFonts w:ascii="Times New Roman" w:hAnsi="Times New Roman"/>
                <w:lang w:val="lt-LT"/>
              </w:rPr>
              <w:t>,</w:t>
            </w:r>
            <w:r w:rsidRPr="00071D62">
              <w:rPr>
                <w:rFonts w:ascii="Times New Roman" w:hAnsi="Times New Roman"/>
                <w:lang w:val="lt-LT"/>
              </w:rPr>
              <w:t xml:space="preserve"> panašus skaičius specialistų po penkerių metų gali būti pensinio amžiaus. Universitetai, rengiantys vaistininkus, gali parengti iki 200 vaistininkų per metus (2019 m. Lietuvos sveikatos mokslų universitetas (toliau – LSMU) parengė 130, Vilniaus universitete (toliau – VU) 2020 m. baigs pirmoji vaistininkų laida), Kauno kolegija gali parengti iki 60 specialistų (2019 m. parengė 42 vaistininko padėjėjus (</w:t>
            </w:r>
            <w:proofErr w:type="spellStart"/>
            <w:r w:rsidRPr="00071D62">
              <w:rPr>
                <w:rFonts w:ascii="Times New Roman" w:hAnsi="Times New Roman"/>
                <w:lang w:val="lt-LT"/>
              </w:rPr>
              <w:t>farmakotechnikus</w:t>
            </w:r>
            <w:proofErr w:type="spellEnd"/>
            <w:r w:rsidRPr="00071D62">
              <w:rPr>
                <w:rFonts w:ascii="Times New Roman" w:hAnsi="Times New Roman"/>
                <w:lang w:val="lt-LT"/>
              </w:rPr>
              <w:t>)). Atsižvelgiant į minėtą informaciją galime prognozuoti, kad vaistininkų ir vaistininkų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santykio skirtumas bus dar didesnis.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Pažymėtina, kad vaistinės turėjo net 15 metų pereinamąjį laikotarpį prisitaikyti prie reikalavimo, kad visą dieną vaistinėje dirbtų vaistininkas. Jeigu vaistinių vadovai numatė, kad 2020 m. pabaigoje jiems pritrūks vaistininkų, jau </w:t>
            </w:r>
            <w:r w:rsidRPr="00071D62">
              <w:rPr>
                <w:rFonts w:ascii="Times New Roman" w:hAnsi="Times New Roman"/>
                <w:lang w:val="en-US"/>
              </w:rPr>
              <w:t xml:space="preserve">2012 m. </w:t>
            </w:r>
            <w:r w:rsidRPr="00071D62">
              <w:rPr>
                <w:rFonts w:ascii="Times New Roman" w:hAnsi="Times New Roman"/>
                <w:lang w:val="lt-LT"/>
              </w:rPr>
              <w:t>galėjo kreiptis į vaistininkus rengiančius universitetus, kurie, atsižvelgdami į padidėjusį poreikį, būtų padidinę priimamų studentų skaičių. Kaip minėjome</w:t>
            </w:r>
            <w:r>
              <w:rPr>
                <w:rFonts w:ascii="Times New Roman" w:hAnsi="Times New Roman"/>
                <w:lang w:val="lt-LT"/>
              </w:rPr>
              <w:t>,</w:t>
            </w:r>
            <w:r w:rsidRPr="00071D62">
              <w:rPr>
                <w:rFonts w:ascii="Times New Roman" w:hAnsi="Times New Roman"/>
                <w:lang w:val="lt-LT"/>
              </w:rPr>
              <w:t xml:space="preserve"> universitetai per metus gali parengti iki 200 vaistininkų. Todėl argumentas, kad vaistinėms labai trūksta vaistininkų likus tik 6 mėnesiam</w:t>
            </w:r>
            <w:r>
              <w:rPr>
                <w:rFonts w:ascii="Times New Roman" w:hAnsi="Times New Roman"/>
                <w:lang w:val="lt-LT"/>
              </w:rPr>
              <w:t>s</w:t>
            </w:r>
            <w:r w:rsidRPr="00071D62">
              <w:rPr>
                <w:rFonts w:ascii="Times New Roman" w:hAnsi="Times New Roman"/>
                <w:lang w:val="lt-LT"/>
              </w:rPr>
              <w:t xml:space="preserve"> iki reikalavimo įsigaliojimo</w:t>
            </w:r>
            <w:r>
              <w:rPr>
                <w:rFonts w:ascii="Times New Roman" w:hAnsi="Times New Roman"/>
                <w:lang w:val="lt-LT"/>
              </w:rPr>
              <w:t>,</w:t>
            </w:r>
            <w:r w:rsidRPr="00071D62">
              <w:rPr>
                <w:rFonts w:ascii="Times New Roman" w:hAnsi="Times New Roman"/>
                <w:lang w:val="lt-LT"/>
              </w:rPr>
              <w:t xml:space="preserve"> kelia pagrįstas abejones</w:t>
            </w:r>
            <w:r>
              <w:rPr>
                <w:rFonts w:ascii="Times New Roman" w:hAnsi="Times New Roman"/>
                <w:lang w:val="lt-LT"/>
              </w:rPr>
              <w:t>,</w:t>
            </w:r>
            <w:r w:rsidRPr="00071D62">
              <w:rPr>
                <w:rFonts w:ascii="Times New Roman" w:hAnsi="Times New Roman"/>
                <w:lang w:val="lt-LT"/>
              </w:rPr>
              <w:t xml:space="preserve"> ar vaistinės tinkamai ir laiku ruošėsi </w:t>
            </w:r>
            <w:r w:rsidRPr="00071D62">
              <w:rPr>
                <w:rFonts w:ascii="Times New Roman" w:hAnsi="Times New Roman"/>
                <w:lang w:val="en-US"/>
              </w:rPr>
              <w:lastRenderedPageBreak/>
              <w:t xml:space="preserve">2012 m. </w:t>
            </w:r>
            <w:r w:rsidRPr="00071D62">
              <w:rPr>
                <w:rFonts w:ascii="Times New Roman" w:hAnsi="Times New Roman"/>
                <w:lang w:val="lt-LT"/>
              </w:rPr>
              <w:t>į</w:t>
            </w:r>
            <w:proofErr w:type="spellStart"/>
            <w:r w:rsidRPr="00071D62">
              <w:rPr>
                <w:rFonts w:ascii="Times New Roman" w:hAnsi="Times New Roman"/>
                <w:lang w:val="en-US"/>
              </w:rPr>
              <w:t>statyme</w:t>
            </w:r>
            <w:proofErr w:type="spellEnd"/>
            <w:r w:rsidRPr="00071D62">
              <w:rPr>
                <w:rFonts w:ascii="Times New Roman" w:hAnsi="Times New Roman"/>
                <w:lang w:val="en-US"/>
              </w:rPr>
              <w:t xml:space="preserve"> </w:t>
            </w:r>
            <w:proofErr w:type="spellStart"/>
            <w:r w:rsidRPr="00071D62">
              <w:rPr>
                <w:rFonts w:ascii="Times New Roman" w:hAnsi="Times New Roman"/>
                <w:lang w:val="en-US"/>
              </w:rPr>
              <w:t>numatyt</w:t>
            </w:r>
            <w:r>
              <w:rPr>
                <w:rFonts w:ascii="Times New Roman" w:hAnsi="Times New Roman"/>
                <w:lang w:val="en-US"/>
              </w:rPr>
              <w:t>am</w:t>
            </w:r>
            <w:proofErr w:type="spellEnd"/>
            <w:r w:rsidRPr="00071D62">
              <w:rPr>
                <w:rFonts w:ascii="Times New Roman" w:hAnsi="Times New Roman"/>
                <w:lang w:val="en-US"/>
              </w:rPr>
              <w:t xml:space="preserve"> </w:t>
            </w:r>
            <w:r w:rsidRPr="00071D62">
              <w:rPr>
                <w:rFonts w:ascii="Times New Roman" w:hAnsi="Times New Roman"/>
                <w:lang w:val="lt-LT"/>
              </w:rPr>
              <w:t>reikalavim</w:t>
            </w:r>
            <w:r>
              <w:rPr>
                <w:rFonts w:ascii="Times New Roman" w:hAnsi="Times New Roman"/>
                <w:lang w:val="lt-LT"/>
              </w:rPr>
              <w:t>ui</w:t>
            </w:r>
            <w:r w:rsidRPr="00071D62">
              <w:rPr>
                <w:rFonts w:ascii="Times New Roman" w:hAnsi="Times New Roman"/>
                <w:lang w:val="lt-LT"/>
              </w:rPr>
              <w:t xml:space="preserve"> įgyvendin</w:t>
            </w:r>
            <w:r>
              <w:rPr>
                <w:rFonts w:ascii="Times New Roman" w:hAnsi="Times New Roman"/>
                <w:lang w:val="lt-LT"/>
              </w:rPr>
              <w:t>ti</w:t>
            </w:r>
            <w:r w:rsidRPr="00071D62">
              <w:rPr>
                <w:rFonts w:ascii="Times New Roman" w:hAnsi="Times New Roman"/>
                <w:lang w:val="lt-LT"/>
              </w:rPr>
              <w:t>. Taip pat pažymėtina, kad farmacinės veiklos vadovo pareiga yra užtikrinti, kad visa vaistinės vykdoma veikla atitiktų teisės aktų reikalavimus,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priežiūra nėra tiesiogiai siejama su farmacinės veiklos vadovo pareigomis. Be to, vienas vaistininkas gali būti farmacinės veiklos vadovu keliose vaistinėse, todėl abejotina, ar tas pats asmuo gali tuo pačiu metu kokybiškai vykdyti farmacinės veiklos vadovo funkcijas ir dar tiesiogiai prižiūrėti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vykdomą veiklą.</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Atkreiptinas dėmesys, kad Sveikatos apsaugos ministerija</w:t>
            </w:r>
            <w:r>
              <w:rPr>
                <w:rFonts w:ascii="Times New Roman" w:hAnsi="Times New Roman"/>
                <w:lang w:val="lt-LT"/>
              </w:rPr>
              <w:t xml:space="preserve"> (toliau – Ministerija)</w:t>
            </w:r>
            <w:r w:rsidRPr="00071D62">
              <w:rPr>
                <w:rFonts w:ascii="Times New Roman" w:hAnsi="Times New Roman"/>
                <w:lang w:val="lt-LT"/>
              </w:rPr>
              <w:t xml:space="preserve">, siekdama paskatinti asmenis rinktis vaistininko profesiją, pasiūlė Lietuvos Respublikos švietimo, mokslo ir sporto ministerijai padidinti </w:t>
            </w:r>
            <w:r>
              <w:rPr>
                <w:rFonts w:ascii="Times New Roman" w:hAnsi="Times New Roman"/>
                <w:lang w:val="lt-LT"/>
              </w:rPr>
              <w:t>f</w:t>
            </w:r>
            <w:r w:rsidRPr="00071D62">
              <w:rPr>
                <w:rFonts w:ascii="Times New Roman" w:hAnsi="Times New Roman"/>
                <w:lang w:val="lt-LT"/>
              </w:rPr>
              <w:t>armacijos studijų krypties finansuojamų vietų skaičių.</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Kaip jau buvo minėta 2 pastabos komentare, vaistininko tiesioginis buvimas vaistinėje užtikrina visų reikalingų  paslaugų vaistinėje vykdymą, ne tik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veiklos priežiūrą. </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 xml:space="preserve">Vaistinių skaičius, tenkantis 100 000 gyventojų: Lietuvoje yra 47 vaistinės, </w:t>
            </w:r>
            <w:r>
              <w:rPr>
                <w:rFonts w:ascii="Times New Roman" w:hAnsi="Times New Roman"/>
                <w:lang w:val="lt-LT" w:eastAsia="lt-LT"/>
              </w:rPr>
              <w:t>o</w:t>
            </w:r>
            <w:r w:rsidRPr="00071D62">
              <w:rPr>
                <w:rFonts w:ascii="Times New Roman" w:hAnsi="Times New Roman"/>
                <w:lang w:val="lt-LT" w:eastAsia="lt-LT"/>
              </w:rPr>
              <w:t xml:space="preserve"> ES vidurkis yra 31 vaistinė (Lietuva yra ketvirta pagal vaistinių skaičių, t. y. viena iš daugiausiai turinčių vaistinių šalių). Vaistinės turėtų konkuruoti ne tik veiklos vietų skaičiumi, </w:t>
            </w:r>
            <w:r>
              <w:rPr>
                <w:rFonts w:ascii="Times New Roman" w:hAnsi="Times New Roman"/>
                <w:lang w:val="lt-LT" w:eastAsia="lt-LT"/>
              </w:rPr>
              <w:t>bet</w:t>
            </w:r>
            <w:r w:rsidRPr="00071D62">
              <w:rPr>
                <w:rFonts w:ascii="Times New Roman" w:hAnsi="Times New Roman"/>
                <w:lang w:val="lt-LT" w:eastAsia="lt-LT"/>
              </w:rPr>
              <w:t xml:space="preserve"> ypatingą dėmesį skirti </w:t>
            </w:r>
            <w:r>
              <w:rPr>
                <w:rFonts w:ascii="Times New Roman" w:hAnsi="Times New Roman"/>
                <w:lang w:val="lt-LT" w:eastAsia="lt-LT"/>
              </w:rPr>
              <w:t xml:space="preserve">ir užtikrindamos </w:t>
            </w:r>
            <w:r w:rsidRPr="00071D62">
              <w:rPr>
                <w:rFonts w:ascii="Times New Roman" w:hAnsi="Times New Roman"/>
                <w:lang w:val="lt-LT" w:eastAsia="lt-LT"/>
              </w:rPr>
              <w:t>paslaugų kokyb</w:t>
            </w:r>
            <w:r>
              <w:rPr>
                <w:rFonts w:ascii="Times New Roman" w:hAnsi="Times New Roman"/>
                <w:lang w:val="lt-LT" w:eastAsia="lt-LT"/>
              </w:rPr>
              <w:t>ę</w:t>
            </w:r>
            <w:r w:rsidRPr="00071D62">
              <w:rPr>
                <w:rFonts w:ascii="Times New Roman" w:hAnsi="Times New Roman"/>
                <w:lang w:val="lt-LT" w:eastAsia="lt-LT"/>
              </w:rPr>
              <w:t xml:space="preserve">. </w:t>
            </w:r>
          </w:p>
          <w:p w:rsidR="00E106E3" w:rsidRDefault="00E106E3" w:rsidP="00071D62">
            <w:pPr>
              <w:ind w:firstLine="709"/>
              <w:jc w:val="both"/>
              <w:rPr>
                <w:rFonts w:ascii="Times New Roman" w:hAnsi="Times New Roman"/>
                <w:lang w:val="lt-LT" w:eastAsia="lt-LT"/>
              </w:rPr>
            </w:pPr>
          </w:p>
          <w:p w:rsidR="00E106E3" w:rsidRPr="00F12CB5" w:rsidRDefault="00E106E3" w:rsidP="00F12CB5">
            <w:pPr>
              <w:jc w:val="both"/>
              <w:rPr>
                <w:rFonts w:ascii="Times New Roman" w:hAnsi="Times New Roman"/>
                <w:b/>
                <w:bCs/>
                <w:lang w:val="lt-LT" w:eastAsia="lt-LT"/>
              </w:rPr>
            </w:pPr>
            <w:r w:rsidRPr="00F12CB5">
              <w:rPr>
                <w:rFonts w:ascii="Times New Roman" w:hAnsi="Times New Roman"/>
                <w:b/>
                <w:bCs/>
                <w:lang w:val="lt-LT" w:eastAsia="lt-LT"/>
              </w:rPr>
              <w:t>Neatsižvelgta.</w:t>
            </w:r>
          </w:p>
          <w:p w:rsidR="009B629C" w:rsidRPr="00071D62" w:rsidRDefault="009B629C" w:rsidP="00071D62">
            <w:pPr>
              <w:ind w:firstLine="709"/>
              <w:jc w:val="both"/>
              <w:rPr>
                <w:rFonts w:ascii="Times New Roman" w:hAnsi="Times New Roman"/>
                <w:lang w:val="lt-LT"/>
              </w:rPr>
            </w:pPr>
            <w:r w:rsidRPr="00071D62">
              <w:rPr>
                <w:rFonts w:ascii="Times New Roman" w:hAnsi="Times New Roman"/>
                <w:lang w:val="lt-LT" w:eastAsia="lt-LT"/>
              </w:rPr>
              <w:t>Kaip jau buvo minėta</w:t>
            </w:r>
            <w:r>
              <w:rPr>
                <w:rFonts w:ascii="Times New Roman" w:hAnsi="Times New Roman"/>
                <w:lang w:val="lt-LT" w:eastAsia="lt-LT"/>
              </w:rPr>
              <w:t>,</w:t>
            </w:r>
            <w:r w:rsidRPr="00071D62" w:rsidDel="00E56605">
              <w:rPr>
                <w:rFonts w:ascii="Times New Roman" w:hAnsi="Times New Roman"/>
                <w:lang w:val="lt-LT" w:eastAsia="lt-LT"/>
              </w:rPr>
              <w:t xml:space="preserve"> </w:t>
            </w:r>
            <w:r w:rsidRPr="00071D62">
              <w:rPr>
                <w:rFonts w:ascii="Times New Roman" w:hAnsi="Times New Roman"/>
                <w:lang w:val="lt-LT" w:eastAsia="lt-LT"/>
              </w:rPr>
              <w:t>vaistininkas ir vaistininko padėjėjas (</w:t>
            </w:r>
            <w:proofErr w:type="spellStart"/>
            <w:r w:rsidRPr="00071D62">
              <w:rPr>
                <w:rFonts w:ascii="Times New Roman" w:hAnsi="Times New Roman"/>
                <w:lang w:val="lt-LT" w:eastAsia="lt-LT"/>
              </w:rPr>
              <w:t>farmakotechnikas</w:t>
            </w:r>
            <w:proofErr w:type="spellEnd"/>
            <w:r w:rsidRPr="00071D62">
              <w:rPr>
                <w:rFonts w:ascii="Times New Roman" w:hAnsi="Times New Roman"/>
                <w:lang w:val="lt-LT" w:eastAsia="lt-LT"/>
              </w:rPr>
              <w:t>) yra dvi skirtingos kvalifikacijos, jų įgytos kompetencijos ir įgūdžiai yra skirtingi. Vaistininko rengimas ir profesinė veikla yra reglamentuoti Direktyvoje. Todėl, kaip pastebėta Lietuvos vaistinių asociacijos 5 pastaboje, „</w:t>
            </w:r>
            <w:proofErr w:type="spellStart"/>
            <w:r w:rsidRPr="00071D62">
              <w:rPr>
                <w:rFonts w:ascii="Times New Roman" w:hAnsi="Times New Roman"/>
                <w:lang w:val="lt-LT" w:eastAsia="lt-LT"/>
              </w:rPr>
              <w:t>f</w:t>
            </w:r>
            <w:r w:rsidRPr="00071D62">
              <w:rPr>
                <w:rFonts w:ascii="Times New Roman" w:hAnsi="Times New Roman"/>
                <w:lang w:val="lt-LT"/>
              </w:rPr>
              <w:t>armakotechnikai</w:t>
            </w:r>
            <w:proofErr w:type="spellEnd"/>
            <w:r w:rsidRPr="00071D62">
              <w:rPr>
                <w:rFonts w:ascii="Times New Roman" w:hAnsi="Times New Roman"/>
                <w:lang w:val="lt-LT"/>
              </w:rPr>
              <w:t xml:space="preserve"> ir </w:t>
            </w:r>
            <w:r w:rsidRPr="00071D62">
              <w:rPr>
                <w:rFonts w:ascii="Times New Roman" w:hAnsi="Times New Roman"/>
                <w:lang w:val="lt-LT"/>
              </w:rPr>
              <w:lastRenderedPageBreak/>
              <w:t>vaistininkai atlieka skirtingas funkcijas, tad atsakomybė ir atlygis už darbą, savaime suprantama</w:t>
            </w:r>
            <w:r>
              <w:rPr>
                <w:rFonts w:ascii="Times New Roman" w:hAnsi="Times New Roman"/>
                <w:lang w:val="lt-LT"/>
              </w:rPr>
              <w:t>,</w:t>
            </w:r>
            <w:r w:rsidRPr="00071D62">
              <w:rPr>
                <w:rFonts w:ascii="Times New Roman" w:hAnsi="Times New Roman"/>
                <w:lang w:val="lt-LT"/>
              </w:rPr>
              <w:t xml:space="preserve"> yra</w:t>
            </w:r>
            <w:r w:rsidRPr="00071D62">
              <w:rPr>
                <w:rFonts w:ascii="Times New Roman" w:hAnsi="Times New Roman"/>
                <w:color w:val="00B0F0"/>
                <w:lang w:val="lt-LT"/>
              </w:rPr>
              <w:t xml:space="preserve"> </w:t>
            </w:r>
            <w:r w:rsidRPr="00071D62">
              <w:rPr>
                <w:rFonts w:ascii="Times New Roman" w:hAnsi="Times New Roman"/>
                <w:lang w:val="lt-LT"/>
              </w:rPr>
              <w:t>skirtingas“. Pažymėtina, kad Ministerija nekvestionuoja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parengimo, tačiau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parengimas ir įgyta kompetencija nėra lygiaverčiai vaistininko parengimui ir įgytai kompetencijai.</w:t>
            </w:r>
          </w:p>
          <w:p w:rsidR="009B629C" w:rsidRPr="00071D62" w:rsidRDefault="009B629C" w:rsidP="00071D62">
            <w:pPr>
              <w:ind w:firstLine="737"/>
              <w:jc w:val="both"/>
              <w:rPr>
                <w:rFonts w:ascii="Times New Roman" w:hAnsi="Times New Roman"/>
                <w:lang w:val="lt-LT" w:eastAsia="lt-LT"/>
              </w:rPr>
            </w:pPr>
            <w:r w:rsidRPr="00071D62">
              <w:rPr>
                <w:rFonts w:ascii="Times New Roman" w:hAnsi="Times New Roman"/>
                <w:lang w:val="lt-LT" w:eastAsia="lt-LT"/>
              </w:rPr>
              <w:t>Vaistininkas, būdamas tiesiogiai vaistinėje, gali pats įvertinti paciento pateiktą receptą, iškilus neaiškumui nedels</w:t>
            </w:r>
            <w:r>
              <w:rPr>
                <w:rFonts w:ascii="Times New Roman" w:hAnsi="Times New Roman"/>
                <w:lang w:val="lt-LT" w:eastAsia="lt-LT"/>
              </w:rPr>
              <w:t>damas</w:t>
            </w:r>
            <w:r w:rsidRPr="00071D62">
              <w:rPr>
                <w:rFonts w:ascii="Times New Roman" w:hAnsi="Times New Roman"/>
                <w:lang w:val="lt-LT" w:eastAsia="lt-LT"/>
              </w:rPr>
              <w:t xml:space="preserve"> pakonsultuoti pacientą ar, jei reikia, vaistininko padėjėją (</w:t>
            </w:r>
            <w:proofErr w:type="spellStart"/>
            <w:r w:rsidRPr="00071D62">
              <w:rPr>
                <w:rFonts w:ascii="Times New Roman" w:hAnsi="Times New Roman"/>
                <w:lang w:val="lt-LT" w:eastAsia="lt-LT"/>
              </w:rPr>
              <w:t>farmakotechniką</w:t>
            </w:r>
            <w:proofErr w:type="spellEnd"/>
            <w:r w:rsidRPr="00071D62">
              <w:rPr>
                <w:rFonts w:ascii="Times New Roman" w:hAnsi="Times New Roman"/>
                <w:lang w:val="lt-LT" w:eastAsia="lt-LT"/>
              </w:rPr>
              <w:t>). Vaistininkui tenka a</w:t>
            </w:r>
            <w:r w:rsidRPr="00071D62">
              <w:rPr>
                <w:rFonts w:ascii="Times New Roman" w:hAnsi="Times New Roman"/>
                <w:color w:val="000000"/>
                <w:lang w:val="lt-LT"/>
              </w:rPr>
              <w:t xml:space="preserve">tsakomybė sprendžiant visas su vaisto vartojimu susijusias sveikatos problemas, įvertinant pacientui paskirtų vaistų klinikinius aspektus, farmakologines vaistų savybes ir kitą susijusią informaciją. </w:t>
            </w:r>
            <w:r w:rsidRPr="00071D62">
              <w:rPr>
                <w:rFonts w:ascii="Times New Roman" w:hAnsi="Times New Roman"/>
                <w:lang w:val="lt-LT" w:eastAsia="lt-LT"/>
              </w:rPr>
              <w:t>Numatoma, kad artimiausiu metu vaistininkas dar labiau įsitrauks į sveikatinimo veiklą, pvz.</w:t>
            </w:r>
            <w:r>
              <w:rPr>
                <w:rFonts w:ascii="Times New Roman" w:hAnsi="Times New Roman"/>
                <w:lang w:val="lt-LT" w:eastAsia="lt-LT"/>
              </w:rPr>
              <w:t>,</w:t>
            </w:r>
            <w:r w:rsidRPr="00071D62">
              <w:rPr>
                <w:rFonts w:ascii="Times New Roman" w:hAnsi="Times New Roman"/>
                <w:lang w:val="lt-LT" w:eastAsia="lt-LT"/>
              </w:rPr>
              <w:t xml:space="preserve"> numatoma įteisinti išplėstinės praktikos vaistininko profesin</w:t>
            </w:r>
            <w:r w:rsidRPr="00F12CB5">
              <w:rPr>
                <w:rFonts w:ascii="Times New Roman" w:hAnsi="Times New Roman"/>
                <w:highlight w:val="yellow"/>
                <w:lang w:val="lt-LT" w:eastAsia="lt-LT"/>
              </w:rPr>
              <w:t>ę</w:t>
            </w:r>
            <w:r w:rsidRPr="00071D62">
              <w:rPr>
                <w:rFonts w:ascii="Times New Roman" w:hAnsi="Times New Roman"/>
                <w:lang w:val="lt-LT" w:eastAsia="lt-LT"/>
              </w:rPr>
              <w:t xml:space="preserve"> kvalifikaciją, kurią įgijęs asmuo (juo galės būti tik vaistininkas) galės vykdyti tam tikras sveikatos priežiūros paslaugas. Todėl, Ministerijos požiūriu, vaistinėje fiziškai turėtų dirbti komanda – vaistininkas kartu su vaistininko padėjėju (</w:t>
            </w:r>
            <w:proofErr w:type="spellStart"/>
            <w:r w:rsidRPr="00071D62">
              <w:rPr>
                <w:rFonts w:ascii="Times New Roman" w:hAnsi="Times New Roman"/>
                <w:lang w:val="lt-LT" w:eastAsia="lt-LT"/>
              </w:rPr>
              <w:t>farmakotechniku</w:t>
            </w:r>
            <w:proofErr w:type="spellEnd"/>
            <w:r w:rsidRPr="00071D62">
              <w:rPr>
                <w:rFonts w:ascii="Times New Roman" w:hAnsi="Times New Roman"/>
                <w:lang w:val="lt-LT" w:eastAsia="lt-LT"/>
              </w:rPr>
              <w:t>), o ne vienas vaistininko padėjėjas (</w:t>
            </w:r>
            <w:proofErr w:type="spellStart"/>
            <w:r w:rsidRPr="00071D62">
              <w:rPr>
                <w:rFonts w:ascii="Times New Roman" w:hAnsi="Times New Roman"/>
                <w:lang w:val="lt-LT" w:eastAsia="lt-LT"/>
              </w:rPr>
              <w:t>farmakotecnikas</w:t>
            </w:r>
            <w:proofErr w:type="spellEnd"/>
            <w:r w:rsidRPr="00071D62">
              <w:rPr>
                <w:rFonts w:ascii="Times New Roman" w:hAnsi="Times New Roman"/>
                <w:lang w:val="lt-LT" w:eastAsia="lt-LT"/>
              </w:rPr>
              <w:t>), kurį ryšio priemonėmis prižiūri vaistininkas.</w:t>
            </w:r>
          </w:p>
          <w:p w:rsidR="009B629C" w:rsidRPr="00071D62" w:rsidRDefault="009B629C" w:rsidP="00071D62">
            <w:pPr>
              <w:snapToGrid w:val="0"/>
              <w:ind w:firstLine="737"/>
              <w:jc w:val="both"/>
              <w:rPr>
                <w:rFonts w:ascii="Times New Roman" w:hAnsi="Times New Roman"/>
                <w:lang w:val="lt-LT" w:eastAsia="lt-LT"/>
              </w:rPr>
            </w:pPr>
            <w:r w:rsidRPr="00071D62">
              <w:rPr>
                <w:rFonts w:ascii="Times New Roman" w:hAnsi="Times New Roman"/>
                <w:lang w:val="lt-LT"/>
              </w:rPr>
              <w:t>Įstatymo projekto aiškinamajame rašte, kad</w:t>
            </w:r>
            <w:r w:rsidRPr="00071D62">
              <w:rPr>
                <w:rFonts w:ascii="Times New Roman" w:hAnsi="Times New Roman"/>
                <w:i/>
                <w:iCs/>
                <w:color w:val="000000"/>
                <w:lang w:val="lt-LT"/>
              </w:rPr>
              <w:t xml:space="preserve"> </w:t>
            </w:r>
            <w:r w:rsidRPr="00071D62">
              <w:rPr>
                <w:rFonts w:ascii="Times New Roman" w:hAnsi="Times New Roman"/>
                <w:lang w:val="lt-LT"/>
              </w:rPr>
              <w:t>ištobulėjo nuotolinio ryšio priemonės, pateikiant pavyzdį apie  telemedicinos priemones, kurios leidžia ne tik konsultuoti ligonius, tačiau ir tiesiogiai bendrauti su operuojančiu personalu, nėra tinkamas, nes jame vaistininko ryšio priemonėmis vykdoma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priežiūra lyginama su ryšio priemonėmis vykdomomis konsultacijomis, kurios teikiamos sveikatos priežiūros specialisto  pacientui arba kitam tos pačios profesinės kvalifikacijos specialistui </w:t>
            </w:r>
            <w:r w:rsidRPr="00071D62">
              <w:rPr>
                <w:rFonts w:ascii="Times New Roman" w:hAnsi="Times New Roman"/>
                <w:lang w:val="lt-LT"/>
              </w:rPr>
              <w:lastRenderedPageBreak/>
              <w:t>(gydytojas–gydytojui). Be to, sveikatos priežiūros specialistas gali nuspręsti, kad nepakanka konsultacijos ryšio priemonėmis, ir paskirti tiesioginę konsultaciją.</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Ministerijos nuomonė dėl vaistininkų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apklausos pateikta 2 pastabos komentare.</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Atkreipiame dėmesį, kad Ministerija ne kartą pabrėžė, kad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veikla vaistinės komandoje kartu su vaistininku yra svarbi. Taip pat Kauno kolegijai buvo siūloma peržiūrėti vaistininko padėjėjų (</w:t>
            </w:r>
            <w:proofErr w:type="spellStart"/>
            <w:r w:rsidRPr="00071D62">
              <w:rPr>
                <w:rFonts w:ascii="Times New Roman" w:hAnsi="Times New Roman"/>
                <w:lang w:val="lt-LT"/>
              </w:rPr>
              <w:t>farmakotechnikų</w:t>
            </w:r>
            <w:proofErr w:type="spellEnd"/>
            <w:r w:rsidRPr="00071D62">
              <w:rPr>
                <w:rFonts w:ascii="Times New Roman" w:hAnsi="Times New Roman"/>
                <w:lang w:val="lt-LT"/>
              </w:rPr>
              <w:t>) rengimo programą bei pareigų aprašus, atsižvelgiant į tai, kad šie specialistai neturėtų nepagrįstų lūkesčių, nes tam tikrų veiklų vaistinėje jie negali dirbti savarankiškai.</w:t>
            </w:r>
          </w:p>
          <w:p w:rsidR="009B629C" w:rsidRPr="00071D62" w:rsidRDefault="009B629C" w:rsidP="00071D62">
            <w:pPr>
              <w:jc w:val="both"/>
              <w:rPr>
                <w:rFonts w:ascii="Times New Roman" w:hAnsi="Times New Roman"/>
                <w:lang w:val="lt-LT"/>
              </w:rPr>
            </w:pPr>
          </w:p>
          <w:p w:rsidR="009B629C" w:rsidRPr="00F12CB5" w:rsidRDefault="009B629C" w:rsidP="00071D62">
            <w:pPr>
              <w:jc w:val="both"/>
              <w:rPr>
                <w:rFonts w:ascii="Times New Roman" w:hAnsi="Times New Roman"/>
                <w:b/>
                <w:bCs/>
                <w:lang w:val="lt-LT"/>
              </w:rPr>
            </w:pPr>
            <w:r w:rsidRPr="00F12CB5">
              <w:rPr>
                <w:rFonts w:ascii="Times New Roman" w:hAnsi="Times New Roman"/>
                <w:b/>
                <w:bCs/>
                <w:lang w:val="lt-LT"/>
              </w:rPr>
              <w:t>Neatsižvelgta.</w:t>
            </w:r>
          </w:p>
          <w:p w:rsidR="009B629C" w:rsidRPr="00071D62" w:rsidRDefault="009B629C" w:rsidP="00071D62">
            <w:pPr>
              <w:jc w:val="both"/>
              <w:rPr>
                <w:rFonts w:ascii="Times New Roman" w:hAnsi="Times New Roman"/>
                <w:lang w:val="lt-LT" w:eastAsia="lt-LT"/>
              </w:rPr>
            </w:pPr>
            <w:r w:rsidRPr="00071D62">
              <w:rPr>
                <w:rFonts w:ascii="Times New Roman" w:hAnsi="Times New Roman"/>
                <w:lang w:val="lt-LT" w:eastAsia="lt-LT"/>
              </w:rPr>
              <w:t>Vaistinės turėjo net 15 metų laikotarpį persitvarkyti ir atitinkamai organizuoti savo darbą, todėl teiginys, kad įstatymu reikalaujama neįmanomų dalykų, yra neteisingas. Kaip ir prieš tai minėjome, vaistinių vadovai</w:t>
            </w:r>
            <w:r>
              <w:rPr>
                <w:rFonts w:ascii="Times New Roman" w:hAnsi="Times New Roman"/>
                <w:lang w:val="lt-LT" w:eastAsia="lt-LT"/>
              </w:rPr>
              <w:t>,</w:t>
            </w:r>
            <w:r w:rsidRPr="00071D62">
              <w:rPr>
                <w:rFonts w:ascii="Times New Roman" w:hAnsi="Times New Roman"/>
                <w:lang w:val="lt-LT" w:eastAsia="lt-LT"/>
              </w:rPr>
              <w:t xml:space="preserve"> žinodami, kad nuo 2021 m. vaistinėje visą darbo dieną turės dirbti vaistininkas, dar 2012 m. galėjo kreiptis į vaistininkus rengiančius universitetus dėl didesnio vaistininkų skaičiaus parengimo ir </w:t>
            </w:r>
            <w:r>
              <w:rPr>
                <w:rFonts w:ascii="Times New Roman" w:hAnsi="Times New Roman"/>
                <w:lang w:val="lt-LT" w:eastAsia="lt-LT"/>
              </w:rPr>
              <w:t>kartu</w:t>
            </w:r>
            <w:r w:rsidRPr="00071D62">
              <w:rPr>
                <w:rFonts w:ascii="Times New Roman" w:hAnsi="Times New Roman"/>
                <w:lang w:val="lt-LT" w:eastAsia="lt-LT"/>
              </w:rPr>
              <w:t xml:space="preserve"> siekti būti patraukliu darbdaviu ne tik vaistininko padėjėjams (</w:t>
            </w:r>
            <w:proofErr w:type="spellStart"/>
            <w:r w:rsidRPr="00071D62">
              <w:rPr>
                <w:rFonts w:ascii="Times New Roman" w:hAnsi="Times New Roman"/>
                <w:lang w:val="lt-LT" w:eastAsia="lt-LT"/>
              </w:rPr>
              <w:t>farmakotechnikams</w:t>
            </w:r>
            <w:proofErr w:type="spellEnd"/>
            <w:r w:rsidRPr="00071D62">
              <w:rPr>
                <w:rFonts w:ascii="Times New Roman" w:hAnsi="Times New Roman"/>
                <w:lang w:val="lt-LT" w:eastAsia="lt-LT"/>
              </w:rPr>
              <w:t xml:space="preserve">), bet ir vaistininkams. Taip pat vaistininko padėjėjai, baigę </w:t>
            </w:r>
            <w:proofErr w:type="spellStart"/>
            <w:r w:rsidRPr="00071D62">
              <w:rPr>
                <w:rFonts w:ascii="Times New Roman" w:hAnsi="Times New Roman"/>
                <w:lang w:val="lt-LT" w:eastAsia="lt-LT"/>
              </w:rPr>
              <w:t>farmakotechniko</w:t>
            </w:r>
            <w:proofErr w:type="spellEnd"/>
            <w:r w:rsidRPr="00071D62">
              <w:rPr>
                <w:rFonts w:ascii="Times New Roman" w:hAnsi="Times New Roman"/>
                <w:lang w:val="lt-LT" w:eastAsia="lt-LT"/>
              </w:rPr>
              <w:t xml:space="preserve"> studijas iki 2006 m., kurie, atsižvelgdami į įsigaliosiančias nuostatas, norėjo įgyti vaistininko profesinę kvalifikaciją ir dirbti savarankiškai, turėjo pakankamai laiko įgyti vaistininko profesinę kvalifikaciją.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Specialistai</w:t>
            </w:r>
            <w:r>
              <w:rPr>
                <w:rFonts w:ascii="Times New Roman" w:hAnsi="Times New Roman"/>
                <w:color w:val="000000"/>
                <w:lang w:val="lt-LT"/>
              </w:rPr>
              <w:t>,</w:t>
            </w:r>
            <w:r w:rsidRPr="00071D62">
              <w:rPr>
                <w:rFonts w:ascii="Times New Roman" w:hAnsi="Times New Roman"/>
                <w:color w:val="000000"/>
                <w:lang w:val="lt-LT"/>
              </w:rPr>
              <w:t xml:space="preserve"> po 2006 m. baigę </w:t>
            </w:r>
            <w:proofErr w:type="spellStart"/>
            <w:r w:rsidRPr="00071D62">
              <w:rPr>
                <w:rFonts w:ascii="Times New Roman" w:hAnsi="Times New Roman"/>
                <w:color w:val="000000"/>
                <w:lang w:val="lt-LT"/>
              </w:rPr>
              <w:t>farmakotechnikos</w:t>
            </w:r>
            <w:proofErr w:type="spellEnd"/>
            <w:r w:rsidRPr="00071D62">
              <w:rPr>
                <w:rFonts w:ascii="Times New Roman" w:hAnsi="Times New Roman"/>
                <w:color w:val="000000"/>
                <w:lang w:val="lt-LT"/>
              </w:rPr>
              <w:t xml:space="preserve"> studijas</w:t>
            </w:r>
            <w:r>
              <w:rPr>
                <w:rFonts w:ascii="Times New Roman" w:hAnsi="Times New Roman"/>
                <w:color w:val="000000"/>
                <w:lang w:val="lt-LT"/>
              </w:rPr>
              <w:t>,</w:t>
            </w:r>
            <w:r w:rsidRPr="00071D62">
              <w:rPr>
                <w:rFonts w:ascii="Times New Roman" w:hAnsi="Times New Roman"/>
                <w:color w:val="000000"/>
                <w:lang w:val="lt-LT"/>
              </w:rPr>
              <w:t xml:space="preserve"> jau pradėdami šias studijas žinojo apie būsimą veiklą vaistinėje, t. y. apie tai, kad galės dirbti tik prižiūrimi vaistininko. </w:t>
            </w:r>
          </w:p>
          <w:p w:rsidR="009B629C" w:rsidRPr="00071D62" w:rsidRDefault="009B629C" w:rsidP="00F2173A">
            <w:pPr>
              <w:pStyle w:val="Pagrindinistekstas"/>
              <w:rPr>
                <w:color w:val="000000"/>
              </w:rPr>
            </w:pPr>
            <w:r w:rsidRPr="00071D62">
              <w:rPr>
                <w:color w:val="000000"/>
              </w:rPr>
              <w:lastRenderedPageBreak/>
              <w:t xml:space="preserve">Vaistinių asociacija nepateikia duomenų, kiek yra vaistinių ir kokiuose regionuose, kuriuose vaistininkai nedirba visą vaistinės darbo laiką, todėl negalima daryti išvados, kad ši problema </w:t>
            </w:r>
            <w:r>
              <w:rPr>
                <w:color w:val="000000"/>
              </w:rPr>
              <w:t>aktuali</w:t>
            </w:r>
            <w:r w:rsidRPr="00071D62">
              <w:rPr>
                <w:color w:val="000000"/>
              </w:rPr>
              <w:t xml:space="preserve"> tik kaimo gyvenam</w:t>
            </w:r>
            <w:r>
              <w:rPr>
                <w:color w:val="000000"/>
              </w:rPr>
              <w:t>osioms</w:t>
            </w:r>
            <w:r w:rsidRPr="00071D62">
              <w:rPr>
                <w:color w:val="000000"/>
              </w:rPr>
              <w:t xml:space="preserve"> vietov</w:t>
            </w:r>
            <w:r>
              <w:rPr>
                <w:color w:val="000000"/>
              </w:rPr>
              <w:t>ėms</w:t>
            </w:r>
            <w:r w:rsidRPr="00071D62">
              <w:rPr>
                <w:color w:val="000000"/>
              </w:rPr>
              <w:t xml:space="preserve">. </w:t>
            </w:r>
            <w:r w:rsidRPr="003C6EC0">
              <w:t xml:space="preserve">Taip pat </w:t>
            </w:r>
            <w:r w:rsidRPr="002A781D">
              <w:t>pažymėtina, kad p</w:t>
            </w:r>
            <w:r w:rsidRPr="00071D62">
              <w:rPr>
                <w:color w:val="000000"/>
              </w:rPr>
              <w:t>astaboje išvard</w:t>
            </w:r>
            <w:r>
              <w:rPr>
                <w:color w:val="000000"/>
              </w:rPr>
              <w:t>y</w:t>
            </w:r>
            <w:r w:rsidRPr="00071D62">
              <w:rPr>
                <w:color w:val="000000"/>
              </w:rPr>
              <w:t>tos priežastys dėl vaistininkų pasiskirstymo priskirtinos ir vaistininko padėjėjams (</w:t>
            </w:r>
            <w:proofErr w:type="spellStart"/>
            <w:r w:rsidRPr="00071D62">
              <w:rPr>
                <w:color w:val="000000"/>
              </w:rPr>
              <w:t>farmakotechnikams</w:t>
            </w:r>
            <w:proofErr w:type="spellEnd"/>
            <w:r w:rsidRPr="00071D62">
              <w:rPr>
                <w:color w:val="000000"/>
              </w:rPr>
              <w:t xml:space="preserve">), todėl teiginys, kad būtent </w:t>
            </w:r>
            <w:r w:rsidRPr="00F2173A">
              <w:t>į</w:t>
            </w:r>
            <w:r w:rsidRPr="00071D62">
              <w:rPr>
                <w:color w:val="000000"/>
              </w:rPr>
              <w:t>sigaliojus keičiamai Farmacijos įstatymo 35 straipsnio 12 dalies nuostatai „</w:t>
            </w:r>
            <w:r w:rsidRPr="00F2173A">
              <w:t>vaistinės veiklos licencijų turėtojai, valdantys vaistines, esančias vietovėse</w:t>
            </w:r>
            <w:r>
              <w:t>,</w:t>
            </w:r>
            <w:r w:rsidRPr="00F2173A">
              <w:t xml:space="preserve"> nutolusiose nuo didžiųjų miestų</w:t>
            </w:r>
            <w:r>
              <w:t>,</w:t>
            </w:r>
            <w:r w:rsidRPr="00F2173A">
              <w:t xml:space="preserve"> nebebus pajėgūs objektyviai įgyvendinti Farmacijos įstatymo 39 straipsnio 1 dalyje jiems numatytos pareigos tose vaistinėse įdarbinti pakankamai tinkamos kvalifikacijos farmacijos specialistų bei suteikti jiems pakankamus įgaliojimus atlikti jiems pavestas pareigas“ nėra pagrįstas.</w:t>
            </w:r>
            <w:r w:rsidRPr="002A781D">
              <w:t xml:space="preserve">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 xml:space="preserve">Analizuojant Valstybinės vaistų kontrolės tarnybos sudarytą vaistinių žemėlapį bei statistinius vaistinių duomenis matyti, kad didžiausias vaistinių skaičius yra Lietuvos miestuose, </w:t>
            </w:r>
            <w:r>
              <w:rPr>
                <w:rFonts w:ascii="Times New Roman" w:hAnsi="Times New Roman"/>
                <w:color w:val="000000"/>
                <w:lang w:val="lt-LT"/>
              </w:rPr>
              <w:t>o</w:t>
            </w:r>
            <w:r w:rsidRPr="00071D62">
              <w:rPr>
                <w:rFonts w:ascii="Times New Roman" w:hAnsi="Times New Roman"/>
                <w:color w:val="000000"/>
                <w:lang w:val="lt-LT"/>
              </w:rPr>
              <w:t xml:space="preserve"> rajonų savivaldybėse vaistinių skaičius yra kelis kartus mažesnis. Skirtumą didžiąja dalimi lemia ne tik specialistų trūkumas, bet ir tai, kad s</w:t>
            </w:r>
            <w:r w:rsidRPr="00071D62">
              <w:rPr>
                <w:rFonts w:ascii="Times New Roman" w:hAnsi="Times New Roman"/>
                <w:lang w:val="lt-LT"/>
              </w:rPr>
              <w:t xml:space="preserve">kirtingai nei mieste, kaimo gyvenamosiose vietovėse yra mažai gyventojų ir jų nuolat mažėja. Dėl mažo gyventojų skaičiaus yra nedideli gyventojų srautai vaistinėse, todėl galimai nėra patrauklu atidaryti vaistinės tokiose vietovėse. </w:t>
            </w:r>
          </w:p>
          <w:p w:rsidR="009B629C" w:rsidRPr="00071D62" w:rsidRDefault="009B629C" w:rsidP="00071D62">
            <w:pPr>
              <w:jc w:val="both"/>
              <w:rPr>
                <w:rFonts w:ascii="Times New Roman" w:hAnsi="Times New Roman"/>
                <w:color w:val="000000"/>
                <w:lang w:val="lt-LT"/>
              </w:rPr>
            </w:pPr>
            <w:r w:rsidRPr="00071D62">
              <w:rPr>
                <w:rFonts w:ascii="Times New Roman" w:hAnsi="Times New Roman"/>
                <w:color w:val="000000"/>
                <w:lang w:val="lt-LT"/>
              </w:rPr>
              <w:t xml:space="preserve">Pažymėtina, kad kaimo gyvenamosios vietovės ar maži miesteliai susiduria su visų sričių specialistų trūkumu, tačiau tai nėra pagrindas </w:t>
            </w:r>
            <w:r>
              <w:rPr>
                <w:rFonts w:ascii="Times New Roman" w:hAnsi="Times New Roman"/>
                <w:color w:val="000000"/>
                <w:lang w:val="lt-LT"/>
              </w:rPr>
              <w:t>tas</w:t>
            </w:r>
            <w:r w:rsidRPr="00071D62">
              <w:rPr>
                <w:rFonts w:ascii="Times New Roman" w:hAnsi="Times New Roman"/>
                <w:color w:val="000000"/>
                <w:lang w:val="lt-LT"/>
              </w:rPr>
              <w:t xml:space="preserve"> veikl</w:t>
            </w:r>
            <w:r>
              <w:rPr>
                <w:rFonts w:ascii="Times New Roman" w:hAnsi="Times New Roman"/>
                <w:color w:val="000000"/>
                <w:lang w:val="lt-LT"/>
              </w:rPr>
              <w:t>as</w:t>
            </w:r>
            <w:r w:rsidRPr="00071D62">
              <w:rPr>
                <w:rFonts w:ascii="Times New Roman" w:hAnsi="Times New Roman"/>
                <w:color w:val="000000"/>
                <w:lang w:val="lt-LT"/>
              </w:rPr>
              <w:t xml:space="preserve"> vykdyti kitiems</w:t>
            </w:r>
            <w:r>
              <w:rPr>
                <w:rFonts w:ascii="Times New Roman" w:hAnsi="Times New Roman"/>
                <w:color w:val="000000"/>
                <w:lang w:val="lt-LT"/>
              </w:rPr>
              <w:t>,</w:t>
            </w:r>
            <w:r w:rsidRPr="00071D62">
              <w:rPr>
                <w:rFonts w:ascii="Times New Roman" w:hAnsi="Times New Roman"/>
                <w:color w:val="000000"/>
                <w:lang w:val="lt-LT"/>
              </w:rPr>
              <w:t xml:space="preserve"> nei nustatyta</w:t>
            </w:r>
            <w:r>
              <w:rPr>
                <w:rFonts w:ascii="Times New Roman" w:hAnsi="Times New Roman"/>
                <w:color w:val="000000"/>
                <w:lang w:val="lt-LT"/>
              </w:rPr>
              <w:t>,</w:t>
            </w:r>
            <w:r w:rsidRPr="00071D62">
              <w:rPr>
                <w:rFonts w:ascii="Times New Roman" w:hAnsi="Times New Roman"/>
                <w:color w:val="000000"/>
                <w:lang w:val="lt-LT"/>
              </w:rPr>
              <w:t xml:space="preserve"> specialistams, pvz., gydytojo veiklos dėl gydytojų stygiaus nevykdo slaugytojai.</w:t>
            </w:r>
          </w:p>
          <w:p w:rsidR="009B629C" w:rsidRPr="00071D62" w:rsidRDefault="009B629C" w:rsidP="00071D62">
            <w:pPr>
              <w:ind w:firstLine="709"/>
              <w:jc w:val="both"/>
              <w:rPr>
                <w:rFonts w:ascii="Times New Roman" w:hAnsi="Times New Roman"/>
                <w:lang w:val="lt-LT"/>
              </w:rPr>
            </w:pPr>
            <w:r w:rsidRPr="00071D62">
              <w:rPr>
                <w:rFonts w:ascii="Times New Roman" w:hAnsi="Times New Roman"/>
                <w:color w:val="000000"/>
                <w:lang w:val="lt-LT"/>
              </w:rPr>
              <w:t xml:space="preserve"> </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Kaip jau buvo minėta, vaistininko ir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kvalifikacijos yra skirtingos ir įgyjamos </w:t>
            </w:r>
            <w:r w:rsidRPr="00071D62">
              <w:rPr>
                <w:rFonts w:ascii="Times New Roman" w:hAnsi="Times New Roman"/>
                <w:lang w:val="lt-LT"/>
              </w:rPr>
              <w:lastRenderedPageBreak/>
              <w:t>baigus skirtingus rengimo kursus tik formaliojo švietimo įstaigose. Tai nėra tolygu kvalifikacijos tobulinimo kursams. Tiek vaistininko padėjėjai (</w:t>
            </w:r>
            <w:proofErr w:type="spellStart"/>
            <w:r w:rsidRPr="00071D62">
              <w:rPr>
                <w:rFonts w:ascii="Times New Roman" w:hAnsi="Times New Roman"/>
                <w:lang w:val="lt-LT"/>
              </w:rPr>
              <w:t>farmakotechnikai</w:t>
            </w:r>
            <w:proofErr w:type="spellEnd"/>
            <w:r w:rsidRPr="00071D62">
              <w:rPr>
                <w:rFonts w:ascii="Times New Roman" w:hAnsi="Times New Roman"/>
                <w:lang w:val="lt-LT"/>
              </w:rPr>
              <w:t xml:space="preserve">), norintys įgyti naują vaistininko profesinę kvalifikaciją, tiek kiti asmenys turi baigti studijų programą „Farmacija“. Vaistininkus rengia VU ir LSMU. Pažymėtina, kad vaistininko, turinčio teisę vykdyti Direktyvoje nustatytas veiklas, rengimas yra reglamentuotas Direktyvoje. </w:t>
            </w: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LSMU duomenimis, nuo 2008 m. iki 2015 m. programą „Farmacija“ baigė 291 vaistininko padėjėjas (</w:t>
            </w:r>
            <w:proofErr w:type="spellStart"/>
            <w:r w:rsidRPr="00071D62">
              <w:rPr>
                <w:rFonts w:ascii="Times New Roman" w:hAnsi="Times New Roman"/>
                <w:lang w:val="lt-LT"/>
              </w:rPr>
              <w:t>farmakotechnikas</w:t>
            </w:r>
            <w:proofErr w:type="spellEnd"/>
            <w:r w:rsidRPr="00071D62">
              <w:rPr>
                <w:rFonts w:ascii="Times New Roman" w:hAnsi="Times New Roman"/>
                <w:lang w:val="lt-LT"/>
              </w:rPr>
              <w:t>), VU duomenimis – 63 vaistininko padėjėjai (</w:t>
            </w:r>
            <w:proofErr w:type="spellStart"/>
            <w:r w:rsidRPr="00071D62">
              <w:rPr>
                <w:rFonts w:ascii="Times New Roman" w:hAnsi="Times New Roman"/>
                <w:lang w:val="lt-LT"/>
              </w:rPr>
              <w:t>farmakotechnikai</w:t>
            </w:r>
            <w:proofErr w:type="spellEnd"/>
            <w:r w:rsidRPr="00071D62">
              <w:rPr>
                <w:rFonts w:ascii="Times New Roman" w:hAnsi="Times New Roman"/>
                <w:lang w:val="lt-LT"/>
              </w:rPr>
              <w:t xml:space="preserve">). </w:t>
            </w:r>
          </w:p>
          <w:p w:rsidR="009B629C" w:rsidRPr="00071D62" w:rsidRDefault="009B629C" w:rsidP="00071D62">
            <w:pPr>
              <w:ind w:firstLine="851"/>
              <w:jc w:val="both"/>
              <w:rPr>
                <w:rFonts w:ascii="Times New Roman" w:hAnsi="Times New Roman"/>
                <w:lang w:val="lt-LT" w:eastAsia="lt-LT"/>
              </w:rPr>
            </w:pPr>
            <w:r w:rsidRPr="00071D62">
              <w:rPr>
                <w:rFonts w:ascii="Times New Roman" w:hAnsi="Times New Roman"/>
                <w:lang w:val="lt-LT"/>
              </w:rPr>
              <w:t xml:space="preserve">Pakartotinai atkreipiame dėmesį, kad </w:t>
            </w:r>
            <w:r w:rsidRPr="00071D62">
              <w:rPr>
                <w:rFonts w:ascii="Times New Roman" w:hAnsi="Times New Roman"/>
                <w:lang w:val="lt-LT" w:eastAsia="lt-LT"/>
              </w:rPr>
              <w:t xml:space="preserve">vaistinių skaičius, tenkantis 100 000 gyventojų: LT yra 47 vaistinės, tuo tarpu ES vidurkis yra 31 vaistinė (Lietuva yra ketvirta pagal vaistinių skaičių, t. y. viena iš daugiausiai turinčių vaistinių šalių), todėl vaistinių vadovai, numatydami didesnį vaistininkų poreikį, jau 2012 m. galėjo kreiptis į vaistininkus rengiančius universitetus dėl didesnio minėtų specialistų skaičiaus parengimo. </w:t>
            </w:r>
          </w:p>
          <w:p w:rsidR="009B629C" w:rsidRPr="00071D62" w:rsidRDefault="009B629C" w:rsidP="00071D62">
            <w:pPr>
              <w:ind w:firstLine="737"/>
              <w:jc w:val="both"/>
              <w:rPr>
                <w:lang w:val="lt-LT"/>
              </w:rPr>
            </w:pPr>
            <w:r w:rsidRPr="00071D62">
              <w:rPr>
                <w:rFonts w:ascii="Times New Roman" w:hAnsi="Times New Roman"/>
                <w:lang w:val="lt-LT"/>
              </w:rPr>
              <w:t>Papildomi argumentai dėl specialistų rengimo ir statistiniai duomenys pateikti Lietuvos vaistinių asociacijos</w:t>
            </w:r>
            <w:r w:rsidRPr="00071D62">
              <w:rPr>
                <w:rFonts w:ascii="Times New Roman" w:hAnsi="Times New Roman"/>
                <w:color w:val="000000"/>
                <w:lang w:val="lt-LT"/>
              </w:rPr>
              <w:t xml:space="preserve"> 3 pastabos komentare.</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eastAsia="lt-LT"/>
              </w:rPr>
            </w:pPr>
            <w:r w:rsidRPr="00071D62">
              <w:rPr>
                <w:rFonts w:ascii="Times New Roman" w:hAnsi="Times New Roman"/>
                <w:lang w:val="lt-LT"/>
              </w:rPr>
              <w:t xml:space="preserve">Atsižvelgiant į paslaugų spektrą vaistinėje, </w:t>
            </w:r>
            <w:r w:rsidRPr="00071D62">
              <w:rPr>
                <w:rFonts w:ascii="Times New Roman" w:hAnsi="Times New Roman"/>
                <w:lang w:val="lt-LT" w:eastAsia="lt-LT"/>
              </w:rPr>
              <w:t xml:space="preserve">Ministerijos nuomone, vaistinėje fiziškai vienu metu turėtų dirbti komanda – vaistininkas kartu su vaistininko padėjėju </w:t>
            </w:r>
            <w:r w:rsidRPr="00071D62">
              <w:rPr>
                <w:rFonts w:ascii="Times New Roman" w:hAnsi="Times New Roman"/>
                <w:lang w:val="lt-LT" w:eastAsia="lt-LT"/>
              </w:rPr>
              <w:lastRenderedPageBreak/>
              <w:t>(</w:t>
            </w:r>
            <w:proofErr w:type="spellStart"/>
            <w:r w:rsidRPr="00071D62">
              <w:rPr>
                <w:rFonts w:ascii="Times New Roman" w:hAnsi="Times New Roman"/>
                <w:lang w:val="lt-LT" w:eastAsia="lt-LT"/>
              </w:rPr>
              <w:t>farmakotechniku</w:t>
            </w:r>
            <w:proofErr w:type="spellEnd"/>
            <w:r w:rsidRPr="00071D62">
              <w:rPr>
                <w:rFonts w:ascii="Times New Roman" w:hAnsi="Times New Roman"/>
                <w:lang w:val="lt-LT" w:eastAsia="lt-LT"/>
              </w:rPr>
              <w:t xml:space="preserve">). </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F12CB5" w:rsidRDefault="00F12CB5" w:rsidP="00071D62">
            <w:pPr>
              <w:ind w:firstLine="737"/>
              <w:jc w:val="both"/>
              <w:rPr>
                <w:rFonts w:ascii="Times New Roman" w:hAnsi="Times New Roman"/>
                <w:lang w:val="lt-LT"/>
              </w:rPr>
            </w:pPr>
          </w:p>
          <w:p w:rsidR="00F12CB5" w:rsidRDefault="00F12CB5" w:rsidP="00071D62">
            <w:pPr>
              <w:ind w:firstLine="737"/>
              <w:jc w:val="both"/>
              <w:rPr>
                <w:rFonts w:ascii="Times New Roman" w:hAnsi="Times New Roman"/>
                <w:lang w:val="lt-LT"/>
              </w:rPr>
            </w:pPr>
          </w:p>
          <w:p w:rsidR="009B629C" w:rsidRPr="00071D62" w:rsidRDefault="009B629C" w:rsidP="00071D62">
            <w:pPr>
              <w:ind w:firstLine="737"/>
              <w:jc w:val="both"/>
              <w:rPr>
                <w:lang w:val="lt-LT"/>
              </w:rPr>
            </w:pPr>
            <w:r w:rsidRPr="00071D62">
              <w:rPr>
                <w:rFonts w:ascii="Times New Roman" w:hAnsi="Times New Roman"/>
                <w:lang w:val="lt-LT"/>
              </w:rPr>
              <w:t>Argumentai dėl specialistų rengimo ir statistiniai duomenys pateikti Lietuvos vaistinių asociacijos</w:t>
            </w:r>
            <w:r w:rsidRPr="00071D62">
              <w:rPr>
                <w:rFonts w:ascii="Times New Roman" w:hAnsi="Times New Roman"/>
                <w:color w:val="000000"/>
                <w:lang w:val="lt-LT"/>
              </w:rPr>
              <w:t xml:space="preserve"> 3 ir 5 (1.2) pastabų  komentaruose.</w:t>
            </w: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p>
          <w:p w:rsidR="009B629C" w:rsidRPr="00071D62" w:rsidRDefault="009B629C" w:rsidP="00071D62">
            <w:pPr>
              <w:ind w:firstLine="737"/>
              <w:jc w:val="both"/>
              <w:rPr>
                <w:rFonts w:ascii="Times New Roman" w:hAnsi="Times New Roman"/>
                <w:lang w:val="lt-LT"/>
              </w:rPr>
            </w:pPr>
            <w:r w:rsidRPr="00071D62">
              <w:rPr>
                <w:rFonts w:ascii="Times New Roman" w:hAnsi="Times New Roman"/>
                <w:lang w:val="lt-LT"/>
              </w:rPr>
              <w:t xml:space="preserve">Argumentai dėl teisinio reguliavimo </w:t>
            </w:r>
            <w:r w:rsidRPr="00F12CB5">
              <w:rPr>
                <w:rFonts w:ascii="Times New Roman" w:hAnsi="Times New Roman"/>
                <w:lang w:val="lt-LT"/>
              </w:rPr>
              <w:t>tęstinum</w:t>
            </w:r>
            <w:r w:rsidR="00F12CB5" w:rsidRPr="00F12CB5">
              <w:rPr>
                <w:rFonts w:ascii="Times New Roman" w:hAnsi="Times New Roman"/>
                <w:lang w:val="lt-LT"/>
              </w:rPr>
              <w:t>o</w:t>
            </w:r>
            <w:r>
              <w:rPr>
                <w:rFonts w:ascii="Times New Roman" w:hAnsi="Times New Roman"/>
                <w:lang w:val="lt-LT"/>
              </w:rPr>
              <w:t xml:space="preserve"> </w:t>
            </w:r>
            <w:r w:rsidRPr="00071D62">
              <w:rPr>
                <w:rFonts w:ascii="Times New Roman" w:hAnsi="Times New Roman"/>
                <w:lang w:val="lt-LT"/>
              </w:rPr>
              <w:t>ir teisėtų lūkesčių  pateikti Lietuvos vaistinių asociacijos</w:t>
            </w:r>
            <w:r w:rsidRPr="00071D62">
              <w:rPr>
                <w:rFonts w:ascii="Times New Roman" w:hAnsi="Times New Roman"/>
                <w:color w:val="000000"/>
                <w:lang w:val="lt-LT"/>
              </w:rPr>
              <w:t xml:space="preserve"> </w:t>
            </w:r>
            <w:r w:rsidRPr="00071D62">
              <w:rPr>
                <w:rFonts w:ascii="Times New Roman" w:hAnsi="Times New Roman"/>
                <w:lang w:val="lt-LT"/>
              </w:rPr>
              <w:t>1 ir 5(1.1) pastabų komentaruose.</w:t>
            </w: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lang w:val="lt-LT"/>
              </w:rPr>
            </w:pPr>
          </w:p>
          <w:p w:rsidR="009B629C" w:rsidRPr="00071D62" w:rsidRDefault="009B629C" w:rsidP="00071D62">
            <w:pPr>
              <w:ind w:firstLine="709"/>
              <w:jc w:val="both"/>
              <w:rPr>
                <w:rFonts w:ascii="Times New Roman" w:hAnsi="Times New Roman"/>
                <w:color w:val="00B0F0"/>
                <w:lang w:val="lt-LT"/>
              </w:rPr>
            </w:pPr>
          </w:p>
          <w:p w:rsidR="009B629C" w:rsidRPr="00071D62" w:rsidRDefault="009B629C" w:rsidP="00071D62">
            <w:pPr>
              <w:ind w:firstLine="737"/>
              <w:jc w:val="both"/>
              <w:rPr>
                <w:lang w:val="lt-LT"/>
              </w:rPr>
            </w:pPr>
          </w:p>
          <w:p w:rsidR="009B629C" w:rsidRPr="00071D62" w:rsidRDefault="009B629C" w:rsidP="00071D62">
            <w:pPr>
              <w:ind w:firstLine="737"/>
              <w:jc w:val="both"/>
              <w:rPr>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tc>
      </w:tr>
      <w:tr w:rsidR="009B629C" w:rsidRPr="00071D62" w:rsidTr="00071D62">
        <w:tc>
          <w:tcPr>
            <w:tcW w:w="13891" w:type="dxa"/>
            <w:gridSpan w:val="3"/>
          </w:tcPr>
          <w:p w:rsidR="009B629C" w:rsidRPr="00071D62" w:rsidRDefault="009B629C" w:rsidP="00071D62">
            <w:pPr>
              <w:jc w:val="center"/>
              <w:rPr>
                <w:rFonts w:ascii="Times New Roman" w:hAnsi="Times New Roman"/>
                <w:b/>
                <w:bCs/>
                <w:color w:val="000000"/>
                <w:lang w:val="lt-LT"/>
              </w:rPr>
            </w:pPr>
            <w:r w:rsidRPr="00071D62">
              <w:rPr>
                <w:rFonts w:ascii="Times New Roman" w:hAnsi="Times New Roman"/>
                <w:b/>
                <w:bCs/>
                <w:color w:val="000000"/>
                <w:lang w:val="lt-LT"/>
              </w:rPr>
              <w:lastRenderedPageBreak/>
              <w:t>2. Kauno kolegija</w:t>
            </w:r>
          </w:p>
          <w:p w:rsidR="009B629C" w:rsidRPr="00071D62" w:rsidRDefault="009B629C" w:rsidP="00071D62">
            <w:pPr>
              <w:jc w:val="center"/>
              <w:rPr>
                <w:rFonts w:ascii="Times New Roman" w:hAnsi="Times New Roman"/>
                <w:color w:val="000000"/>
                <w:lang w:val="lt-LT"/>
              </w:rPr>
            </w:pPr>
          </w:p>
        </w:tc>
      </w:tr>
      <w:tr w:rsidR="009B629C" w:rsidRPr="00071D62" w:rsidTr="00071D62">
        <w:tc>
          <w:tcPr>
            <w:tcW w:w="567" w:type="dxa"/>
          </w:tcPr>
          <w:p w:rsidR="009B629C" w:rsidRPr="00071D62" w:rsidRDefault="009B629C" w:rsidP="006B328E">
            <w:pPr>
              <w:rPr>
                <w:rFonts w:ascii="Times New Roman" w:hAnsi="Times New Roman"/>
                <w:lang w:val="lt-LT"/>
              </w:rPr>
            </w:pPr>
            <w:r w:rsidRPr="00071D62">
              <w:rPr>
                <w:rFonts w:ascii="Times New Roman" w:hAnsi="Times New Roman"/>
                <w:lang w:val="lt-LT"/>
              </w:rPr>
              <w:t>1.</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F12CB5" w:rsidRDefault="00F12CB5"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2.</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3. </w:t>
            </w: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p>
          <w:p w:rsidR="009B629C" w:rsidRPr="00071D62" w:rsidRDefault="009B629C" w:rsidP="006B328E">
            <w:pPr>
              <w:rPr>
                <w:rFonts w:ascii="Times New Roman" w:hAnsi="Times New Roman"/>
                <w:lang w:val="lt-LT"/>
              </w:rPr>
            </w:pPr>
            <w:r w:rsidRPr="00071D62">
              <w:rPr>
                <w:rFonts w:ascii="Times New Roman" w:hAnsi="Times New Roman"/>
                <w:lang w:val="lt-LT"/>
              </w:rPr>
              <w:t xml:space="preserve"> </w:t>
            </w:r>
          </w:p>
        </w:tc>
        <w:tc>
          <w:tcPr>
            <w:tcW w:w="7371" w:type="dxa"/>
          </w:tcPr>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b/>
                <w:bCs/>
                <w:u w:val="single"/>
                <w:lang w:val="lt-LT" w:eastAsia="lt-LT"/>
              </w:rPr>
              <w:lastRenderedPageBreak/>
              <w:t>Projekte pirmoji priežastis</w:t>
            </w:r>
            <w:r w:rsidRPr="00071D62">
              <w:rPr>
                <w:rFonts w:ascii="Times New Roman" w:hAnsi="Times New Roman"/>
                <w:lang w:val="lt-LT" w:eastAsia="lt-LT"/>
              </w:rPr>
              <w:t xml:space="preserve">, kuri nurodoma Lietuvos Respublikos farmacijos įstatymo 2,4,5,7,35,76 straipsnių pakeitimo ir papildymo įstatymo Nr. XI-2017 5 straipsnio įstatymo pakeitimo projektui Nr. XIIIP-4571(2) nepritarimui yra įvardijama kaip </w:t>
            </w:r>
            <w:r w:rsidRPr="00071D62">
              <w:rPr>
                <w:rFonts w:ascii="Times New Roman" w:hAnsi="Times New Roman"/>
                <w:i/>
                <w:lang w:val="lt-LT" w:eastAsia="lt-LT"/>
              </w:rPr>
              <w:t>„Lietuvos Respublikos farmacijos įstatymo 35 straipsnio dalies nuostata, kad vaistinės darbo laiku vaistinėje turi dirbti ne mažiau kaip vienas vaistininkas, kurią įstatymo projekte siūloma keisti buvo priimta siekiant tinkamai įgyvendinti iš Europos sąjungos teisės kylančius įsipareigojimus.“</w:t>
            </w:r>
            <w:r w:rsidRPr="00071D62">
              <w:rPr>
                <w:rFonts w:ascii="Times New Roman" w:hAnsi="Times New Roman"/>
                <w:lang w:val="lt-LT" w:eastAsia="lt-LT"/>
              </w:rPr>
              <w:t xml:space="preserve"> Verta paminėti tai, jog Europos Komisijos Vidaus rinkos ir paslaugų generalinis direktoratas nurodė, kad vaistininko padėjėjai Direktyvos 2005/36/EB dėl profesinių kvalifikacijų pripažinimo 45 straipsnio 2 dalyje nurodyta veikla gali užsiimti tik prižiūrimi vaistininko, turinčio vaistininko kvalifikacinį laipsnį, kuris atitinka Direktyvoje nustatytus būtinuosius rengimo reikalavimus, tačiau, yra patvirtinama, </w:t>
            </w:r>
            <w:r w:rsidRPr="00071D62">
              <w:rPr>
                <w:rFonts w:ascii="Times New Roman" w:hAnsi="Times New Roman"/>
                <w:b/>
                <w:bCs/>
                <w:lang w:val="lt-LT" w:eastAsia="lt-LT"/>
              </w:rPr>
              <w:t xml:space="preserve">kad ES teisėje nenustatyta, kaip valstybės narės turėtų reglamentuoti </w:t>
            </w:r>
            <w:proofErr w:type="spellStart"/>
            <w:r w:rsidRPr="00071D62">
              <w:rPr>
                <w:rFonts w:ascii="Times New Roman" w:hAnsi="Times New Roman"/>
                <w:b/>
                <w:bCs/>
                <w:lang w:val="lt-LT" w:eastAsia="lt-LT"/>
              </w:rPr>
              <w:t>farmakotechnikų</w:t>
            </w:r>
            <w:proofErr w:type="spellEnd"/>
            <w:r w:rsidRPr="00071D62">
              <w:rPr>
                <w:rFonts w:ascii="Times New Roman" w:hAnsi="Times New Roman"/>
                <w:b/>
                <w:bCs/>
                <w:lang w:val="lt-LT" w:eastAsia="lt-LT"/>
              </w:rPr>
              <w:t xml:space="preserve"> veiklą.</w:t>
            </w:r>
            <w:r w:rsidRPr="00071D62">
              <w:rPr>
                <w:rFonts w:ascii="Times New Roman" w:hAnsi="Times New Roman"/>
                <w:lang w:val="lt-LT" w:eastAsia="lt-LT"/>
              </w:rPr>
              <w:t xml:space="preserve"> </w:t>
            </w:r>
            <w:r w:rsidRPr="00071D62">
              <w:rPr>
                <w:rFonts w:ascii="Times New Roman" w:hAnsi="Times New Roman"/>
                <w:b/>
                <w:bCs/>
                <w:lang w:val="lt-LT" w:eastAsia="lt-LT"/>
              </w:rPr>
              <w:t xml:space="preserve">Valstybės narės gali </w:t>
            </w:r>
            <w:r w:rsidRPr="00071D62">
              <w:rPr>
                <w:rFonts w:ascii="Times New Roman" w:hAnsi="Times New Roman"/>
                <w:b/>
                <w:bCs/>
                <w:u w:val="single"/>
                <w:lang w:val="lt-LT" w:eastAsia="lt-LT"/>
              </w:rPr>
              <w:t xml:space="preserve">savo nuožiūra pasirinkti tinkamiausią </w:t>
            </w:r>
            <w:proofErr w:type="spellStart"/>
            <w:r w:rsidRPr="00071D62">
              <w:rPr>
                <w:rFonts w:ascii="Times New Roman" w:hAnsi="Times New Roman"/>
                <w:b/>
                <w:bCs/>
                <w:u w:val="single"/>
                <w:lang w:val="lt-LT" w:eastAsia="lt-LT"/>
              </w:rPr>
              <w:t>farmakotechnikų</w:t>
            </w:r>
            <w:proofErr w:type="spellEnd"/>
            <w:r w:rsidRPr="00071D62">
              <w:rPr>
                <w:rFonts w:ascii="Times New Roman" w:hAnsi="Times New Roman"/>
                <w:b/>
                <w:bCs/>
                <w:u w:val="single"/>
                <w:lang w:val="lt-LT" w:eastAsia="lt-LT"/>
              </w:rPr>
              <w:t xml:space="preserve"> veiklos kontrolės priežiūros mechanizmą</w:t>
            </w:r>
            <w:r w:rsidRPr="00071D62">
              <w:rPr>
                <w:rFonts w:ascii="Times New Roman" w:hAnsi="Times New Roman"/>
                <w:lang w:val="lt-LT" w:eastAsia="lt-LT"/>
              </w:rPr>
              <w:t xml:space="preserve">, be kita ko, atsižvelgdamos į </w:t>
            </w:r>
            <w:proofErr w:type="spellStart"/>
            <w:r w:rsidRPr="00071D62">
              <w:rPr>
                <w:rFonts w:ascii="Times New Roman" w:hAnsi="Times New Roman"/>
                <w:lang w:val="lt-LT" w:eastAsia="lt-LT"/>
              </w:rPr>
              <w:t>farmakotechniko</w:t>
            </w:r>
            <w:proofErr w:type="spellEnd"/>
            <w:r w:rsidRPr="00071D62">
              <w:rPr>
                <w:rFonts w:ascii="Times New Roman" w:hAnsi="Times New Roman"/>
                <w:lang w:val="lt-LT" w:eastAsia="lt-LT"/>
              </w:rPr>
              <w:t xml:space="preserve"> per studijas įgytą būtiną kvalifikaciją ir įgūdžius, rinkos poreikius ir prieinamas technines galimybes. </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b/>
                <w:bCs/>
                <w:u w:val="single"/>
                <w:lang w:val="lt-LT" w:eastAsia="lt-LT"/>
              </w:rPr>
              <w:t>Projekte ketvirtoji priežastis</w:t>
            </w:r>
            <w:r w:rsidRPr="00071D62">
              <w:rPr>
                <w:rFonts w:ascii="Times New Roman" w:hAnsi="Times New Roman"/>
                <w:lang w:val="lt-LT" w:eastAsia="lt-LT"/>
              </w:rPr>
              <w:t>, kuri nurodoma Lietuvos Respublikos farmacijos įstatymo 2, 4, 5, 7, 35, 76 straipsnių pakeitimo ir papildymo įstatymo Nr. XI-2017 5 straipsnio įstatymo pakeitimo projektui Nr. XIIIP-4571(2) nepritarimui yra įvardijama kaip „</w:t>
            </w:r>
            <w:r w:rsidRPr="00071D62">
              <w:rPr>
                <w:rFonts w:ascii="Times New Roman" w:hAnsi="Times New Roman"/>
                <w:i/>
                <w:lang w:val="lt-LT" w:eastAsia="lt-LT"/>
              </w:rPr>
              <w:t>2021 m. sausio 1 d. įsigaliojus Farmacijos įstatymo 35 straipsnio 12 dalies nuostatai, nuolatinis vaistininko buvimas vaistinėje turės įtakos vaistininko padėjėjų (</w:t>
            </w:r>
            <w:proofErr w:type="spellStart"/>
            <w:r w:rsidRPr="00071D62">
              <w:rPr>
                <w:rFonts w:ascii="Times New Roman" w:hAnsi="Times New Roman"/>
                <w:i/>
                <w:lang w:val="lt-LT" w:eastAsia="lt-LT"/>
              </w:rPr>
              <w:t>farmakotechnikų</w:t>
            </w:r>
            <w:proofErr w:type="spellEnd"/>
            <w:r w:rsidRPr="00071D62">
              <w:rPr>
                <w:rFonts w:ascii="Times New Roman" w:hAnsi="Times New Roman"/>
                <w:i/>
                <w:lang w:val="lt-LT" w:eastAsia="lt-LT"/>
              </w:rPr>
              <w:t>) teikiamų farmacinių paslaugų kokybei, nes vaistininkai turės sąlygas efektyviau  prižiūrėti vaistininko padėjėjo (</w:t>
            </w:r>
            <w:proofErr w:type="spellStart"/>
            <w:r w:rsidRPr="00071D62">
              <w:rPr>
                <w:rFonts w:ascii="Times New Roman" w:hAnsi="Times New Roman"/>
                <w:i/>
                <w:lang w:val="lt-LT" w:eastAsia="lt-LT"/>
              </w:rPr>
              <w:t>farmakotechniko</w:t>
            </w:r>
            <w:proofErr w:type="spellEnd"/>
            <w:r w:rsidRPr="00071D62">
              <w:rPr>
                <w:rFonts w:ascii="Times New Roman" w:hAnsi="Times New Roman"/>
                <w:i/>
                <w:lang w:val="lt-LT" w:eastAsia="lt-LT"/>
              </w:rPr>
              <w:t>) veiklą.“</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lastRenderedPageBreak/>
              <w:t>Kyla klausimas, kaip buvo nustatyta, jog vaistininko padėjėjo (</w:t>
            </w:r>
            <w:proofErr w:type="spellStart"/>
            <w:r w:rsidRPr="00071D62">
              <w:rPr>
                <w:rFonts w:ascii="Times New Roman" w:hAnsi="Times New Roman"/>
                <w:lang w:val="lt-LT" w:eastAsia="lt-LT"/>
              </w:rPr>
              <w:t>farmakotechniko</w:t>
            </w:r>
            <w:proofErr w:type="spellEnd"/>
            <w:r w:rsidRPr="00071D62">
              <w:rPr>
                <w:rFonts w:ascii="Times New Roman" w:hAnsi="Times New Roman"/>
                <w:lang w:val="lt-LT" w:eastAsia="lt-LT"/>
              </w:rPr>
              <w:t>) teikiamos farmacinės paslaugos yra nekokybiškos?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Kolegijai nėra žinoma, kad </w:t>
            </w:r>
            <w:proofErr w:type="spellStart"/>
            <w:r w:rsidRPr="00071D62">
              <w:rPr>
                <w:rFonts w:ascii="Times New Roman" w:hAnsi="Times New Roman"/>
                <w:lang w:val="lt-LT" w:eastAsia="lt-LT"/>
              </w:rPr>
              <w:t>farmakotechniko</w:t>
            </w:r>
            <w:proofErr w:type="spellEnd"/>
            <w:r w:rsidRPr="00071D62">
              <w:rPr>
                <w:rFonts w:ascii="Times New Roman" w:hAnsi="Times New Roman"/>
                <w:lang w:val="lt-LT" w:eastAsia="lt-LT"/>
              </w:rPr>
              <w:t xml:space="preserve"> įgytomis žiniomis ir atliekamu darbu vaistinėse būtų skundžiamasi labiau, nei vaistininku.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Svarbu tai, jog studijų programa suteikia pakankamos kompetencijos atlikti bazines pareigas, </w:t>
            </w:r>
            <w:proofErr w:type="spellStart"/>
            <w:r w:rsidRPr="00071D62">
              <w:rPr>
                <w:rFonts w:ascii="Times New Roman" w:hAnsi="Times New Roman"/>
                <w:lang w:val="lt-LT" w:eastAsia="lt-LT"/>
              </w:rPr>
              <w:t>t.y</w:t>
            </w:r>
            <w:proofErr w:type="spellEnd"/>
            <w:r w:rsidRPr="00071D62">
              <w:rPr>
                <w:rFonts w:ascii="Times New Roman" w:hAnsi="Times New Roman"/>
                <w:lang w:val="lt-LT" w:eastAsia="lt-LT"/>
              </w:rPr>
              <w:t xml:space="preserve">. išduoti/parduoti vaistinius preparatus gyventojams, suteikti farmacinę paslaugą. Studijuojant </w:t>
            </w:r>
            <w:proofErr w:type="spellStart"/>
            <w:r w:rsidRPr="00071D62">
              <w:rPr>
                <w:rFonts w:ascii="Times New Roman" w:hAnsi="Times New Roman"/>
                <w:lang w:val="lt-LT" w:eastAsia="lt-LT"/>
              </w:rPr>
              <w:t>Farmakotecnhikos</w:t>
            </w:r>
            <w:proofErr w:type="spellEnd"/>
            <w:r w:rsidRPr="00071D62">
              <w:rPr>
                <w:rFonts w:ascii="Times New Roman" w:hAnsi="Times New Roman"/>
                <w:lang w:val="lt-LT" w:eastAsia="lt-LT"/>
              </w:rPr>
              <w:t xml:space="preserve"> studijų programoje, yra skiriamas didelis dėmesys studijų dalykams, kurių pagalba siekiama paruošti kuo profesionalesnį vaistininko padėjėją (</w:t>
            </w:r>
            <w:proofErr w:type="spellStart"/>
            <w:r w:rsidRPr="00071D62">
              <w:rPr>
                <w:rFonts w:ascii="Times New Roman" w:hAnsi="Times New Roman"/>
                <w:lang w:val="lt-LT" w:eastAsia="lt-LT"/>
              </w:rPr>
              <w:t>farmakotechniką</w:t>
            </w:r>
            <w:proofErr w:type="spellEnd"/>
            <w:r w:rsidRPr="00071D62">
              <w:rPr>
                <w:rFonts w:ascii="Times New Roman" w:hAnsi="Times New Roman"/>
                <w:lang w:val="lt-LT" w:eastAsia="lt-LT"/>
              </w:rPr>
              <w:t>), teikiantį farmacines paslaugas: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 </w:t>
            </w:r>
            <w:r w:rsidRPr="00071D62">
              <w:rPr>
                <w:rFonts w:ascii="Times New Roman" w:hAnsi="Times New Roman"/>
                <w:i/>
                <w:lang w:val="lt-LT" w:eastAsia="lt-LT"/>
              </w:rPr>
              <w:t xml:space="preserve">Socialinė farmacija </w:t>
            </w:r>
            <w:r w:rsidRPr="00071D62">
              <w:rPr>
                <w:rFonts w:ascii="Times New Roman" w:hAnsi="Times New Roman"/>
                <w:lang w:val="lt-LT" w:eastAsia="lt-LT"/>
              </w:rPr>
              <w:t>(Studijų dalykas apimantis farmacijos istoriją bei teisės aktus, reglamentuojančius farmacijos specialisto darbinę veiklą vaistinėje)</w:t>
            </w:r>
            <w:r w:rsidRPr="00071D62">
              <w:rPr>
                <w:rFonts w:ascii="Times New Roman" w:hAnsi="Times New Roman"/>
                <w:i/>
                <w:lang w:val="lt-LT" w:eastAsia="lt-LT"/>
              </w:rPr>
              <w:t xml:space="preserve"> </w:t>
            </w:r>
            <w:r w:rsidRPr="00071D62">
              <w:rPr>
                <w:rFonts w:ascii="Times New Roman" w:hAnsi="Times New Roman"/>
                <w:lang w:val="lt-LT" w:eastAsia="lt-LT"/>
              </w:rPr>
              <w:t>– 78 teorijos valandos, 62 – praktinių užsiėmimų valandos,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lang w:val="lt-LT" w:eastAsia="lt-LT"/>
              </w:rPr>
              <w:t xml:space="preserve"> </w:t>
            </w:r>
            <w:r w:rsidRPr="00071D62">
              <w:rPr>
                <w:rFonts w:ascii="Times New Roman" w:hAnsi="Times New Roman"/>
                <w:i/>
                <w:lang w:val="lt-LT" w:eastAsia="lt-LT"/>
              </w:rPr>
              <w:t xml:space="preserve">Farmakologija </w:t>
            </w:r>
            <w:r w:rsidRPr="00071D62">
              <w:rPr>
                <w:rFonts w:ascii="Times New Roman" w:hAnsi="Times New Roman"/>
                <w:lang w:val="lt-LT" w:eastAsia="lt-LT"/>
              </w:rPr>
              <w:t xml:space="preserve">(Mokslas apie vaistų vartojimą ligų gydymui ir profilaktikai, bei organizmo tarpusavio sąveiką) – 142 teorijos valandos, 94 – praktinių užsiėmimų valandos,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Klinikinė farmacija</w:t>
            </w:r>
            <w:r w:rsidRPr="00071D62">
              <w:rPr>
                <w:rFonts w:ascii="Times New Roman" w:hAnsi="Times New Roman"/>
                <w:lang w:val="lt-LT" w:eastAsia="lt-LT"/>
              </w:rPr>
              <w:t xml:space="preserve"> (Mokslas apie įvairių organų sistemų susirgimų požymių diagnozavimą, parenkant nereceptinius vaistinius preparatus ar vaistinių prekes) – 48 teorijos valandos, 40 – praktinių užsiėmimų valandos,</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Konsultavimas ir komandinis darbas vaistinėje</w:t>
            </w:r>
            <w:r w:rsidRPr="00071D62">
              <w:rPr>
                <w:rFonts w:ascii="Times New Roman" w:hAnsi="Times New Roman"/>
                <w:lang w:val="lt-LT" w:eastAsia="lt-LT"/>
              </w:rPr>
              <w:t xml:space="preserve"> – 16 teorijos ir 16 praktinių užsiėmimų valandų,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 xml:space="preserve">Kokybės sistemos farmacijoje </w:t>
            </w:r>
            <w:r w:rsidRPr="00071D62">
              <w:rPr>
                <w:rFonts w:ascii="Times New Roman" w:hAnsi="Times New Roman"/>
                <w:lang w:val="lt-LT" w:eastAsia="lt-LT"/>
              </w:rPr>
              <w:t xml:space="preserve">(Studijų dalykas, kuriame analizuojami teisės aktai, kurių pagalba siekiama užtikrinti kuo kokybiškesnes paslaugas farmacinėje veikloje) – 16 teorijos ir 16 praktinių užsiėmimų valandų, </w:t>
            </w:r>
          </w:p>
          <w:p w:rsidR="009B629C" w:rsidRPr="00071D62" w:rsidRDefault="009B629C" w:rsidP="00F25EC9">
            <w:pPr>
              <w:jc w:val="both"/>
              <w:textAlignment w:val="baseline"/>
              <w:rPr>
                <w:rFonts w:ascii="Times New Roman" w:hAnsi="Times New Roman"/>
                <w:lang w:val="lt-LT" w:eastAsia="lt-LT"/>
              </w:rPr>
            </w:pPr>
            <w:r w:rsidRPr="00071D62">
              <w:rPr>
                <w:rFonts w:ascii="Times New Roman" w:hAnsi="Times New Roman"/>
                <w:i/>
                <w:lang w:val="lt-LT" w:eastAsia="lt-LT"/>
              </w:rPr>
              <w:t>Bendras kontaktinis profesinės veiklos praktikoms</w:t>
            </w:r>
            <w:r w:rsidRPr="00071D62">
              <w:rPr>
                <w:rFonts w:ascii="Times New Roman" w:hAnsi="Times New Roman"/>
                <w:lang w:val="lt-LT" w:eastAsia="lt-LT"/>
              </w:rPr>
              <w:t xml:space="preserve"> skiriamas valandų skaičius – </w:t>
            </w:r>
            <w:r w:rsidRPr="00071D62">
              <w:rPr>
                <w:rFonts w:ascii="Times New Roman" w:hAnsi="Times New Roman"/>
                <w:b/>
                <w:lang w:val="lt-LT" w:eastAsia="lt-LT"/>
              </w:rPr>
              <w:t>710</w:t>
            </w:r>
            <w:r w:rsidRPr="00071D62">
              <w:rPr>
                <w:rFonts w:ascii="Times New Roman" w:hAnsi="Times New Roman"/>
                <w:lang w:val="lt-LT" w:eastAsia="lt-LT"/>
              </w:rPr>
              <w:t xml:space="preserve"> valandų).</w:t>
            </w:r>
          </w:p>
          <w:p w:rsidR="009B629C" w:rsidRPr="00071D62" w:rsidRDefault="009B629C" w:rsidP="00071D62">
            <w:pPr>
              <w:jc w:val="both"/>
              <w:textAlignment w:val="baseline"/>
              <w:rPr>
                <w:rFonts w:ascii="Times New Roman" w:hAnsi="Times New Roman"/>
                <w:bCs/>
                <w:u w:val="single"/>
                <w:bdr w:val="none" w:sz="0" w:space="0" w:color="auto" w:frame="1"/>
                <w:lang w:val="lt-LT" w:eastAsia="lt-LT"/>
              </w:rPr>
            </w:pPr>
            <w:r w:rsidRPr="00071D62">
              <w:rPr>
                <w:rFonts w:ascii="Times New Roman" w:hAnsi="Times New Roman"/>
                <w:lang w:val="lt-LT" w:eastAsia="lt-LT"/>
              </w:rPr>
              <w:t xml:space="preserve">Atkreipiame dėmesį, kad Studijos remiasi ir praktika, ir teorija, kuri yra koncentruota į darbą vaistinėje. Verta paminėti tai, jog </w:t>
            </w:r>
            <w:proofErr w:type="spellStart"/>
            <w:r w:rsidRPr="00071D62">
              <w:rPr>
                <w:rFonts w:ascii="Times New Roman" w:hAnsi="Times New Roman"/>
                <w:bCs/>
                <w:u w:val="single"/>
                <w:bdr w:val="none" w:sz="0" w:space="0" w:color="auto" w:frame="1"/>
                <w:lang w:val="lt-LT" w:eastAsia="lt-LT"/>
              </w:rPr>
              <w:t>Farmakotechnikos</w:t>
            </w:r>
            <w:proofErr w:type="spellEnd"/>
            <w:r w:rsidRPr="00071D62">
              <w:rPr>
                <w:rFonts w:ascii="Times New Roman" w:hAnsi="Times New Roman"/>
                <w:bCs/>
                <w:u w:val="single"/>
                <w:bdr w:val="none" w:sz="0" w:space="0" w:color="auto" w:frame="1"/>
                <w:lang w:val="lt-LT" w:eastAsia="lt-LT"/>
              </w:rPr>
              <w:t xml:space="preserve"> studijų programa, </w:t>
            </w:r>
            <w:r w:rsidRPr="00071D62">
              <w:rPr>
                <w:rFonts w:ascii="Times New Roman" w:hAnsi="Times New Roman"/>
                <w:b/>
                <w:bCs/>
                <w:u w:val="single"/>
                <w:bdr w:val="none" w:sz="0" w:space="0" w:color="auto" w:frame="1"/>
                <w:lang w:val="lt-LT" w:eastAsia="lt-LT"/>
              </w:rPr>
              <w:t xml:space="preserve">2017 metais vertinta tarptautinių išorės ekspertų, buvo įvertinta nepriekaištingai, </w:t>
            </w:r>
            <w:r w:rsidRPr="00071D62">
              <w:rPr>
                <w:rFonts w:ascii="Times New Roman" w:hAnsi="Times New Roman"/>
                <w:bCs/>
                <w:u w:val="single"/>
                <w:bdr w:val="none" w:sz="0" w:space="0" w:color="auto" w:frame="1"/>
                <w:lang w:val="lt-LT" w:eastAsia="lt-LT"/>
              </w:rPr>
              <w:t>nepateikus jokių neigiamų ar koreguotinų aspektų, taip studijų programą akredituojant maksimaliam laikotarpiui – 6 metams.</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lang w:val="lt-LT" w:eastAsia="lt-LT"/>
              </w:rPr>
              <w:lastRenderedPageBreak/>
              <w:t xml:space="preserve">Kolegijos akademinė visuomenė mano, kad lyginti kitų šalių paruošiamus </w:t>
            </w:r>
            <w:proofErr w:type="spellStart"/>
            <w:r w:rsidRPr="00071D62">
              <w:rPr>
                <w:rFonts w:ascii="Times New Roman" w:hAnsi="Times New Roman"/>
                <w:lang w:val="lt-LT" w:eastAsia="lt-LT"/>
              </w:rPr>
              <w:t>farmakotechnikus</w:t>
            </w:r>
            <w:proofErr w:type="spellEnd"/>
            <w:r w:rsidRPr="00071D62">
              <w:rPr>
                <w:rFonts w:ascii="Times New Roman" w:hAnsi="Times New Roman"/>
                <w:lang w:val="lt-LT" w:eastAsia="lt-LT"/>
              </w:rPr>
              <w:t xml:space="preserve"> su Lietuvoje paruošiamais yra nesąžininga, nes kitose kai kuriose ES šalyse  tai daugiau kaip profesinis mokymas (trunka nuo vienerių iki dviejų metų), o Lietuvoje suteikiamas profesinio bakalauro kvalifikacinis laipsnis, o mokslas trunka 3 metus, taip pat atliekama praktika kiekvienais studijų metais, visuomenės bei gamybinėse vaistinėse. </w:t>
            </w:r>
          </w:p>
          <w:p w:rsidR="009B629C" w:rsidRPr="00071D62" w:rsidRDefault="009B629C" w:rsidP="00071D62">
            <w:pPr>
              <w:ind w:firstLine="851"/>
              <w:jc w:val="both"/>
              <w:textAlignment w:val="baseline"/>
              <w:rPr>
                <w:rFonts w:ascii="Times New Roman" w:hAnsi="Times New Roman"/>
                <w:lang w:val="lt-LT" w:eastAsia="lt-LT"/>
              </w:rPr>
            </w:pPr>
            <w:r w:rsidRPr="00071D62">
              <w:rPr>
                <w:rFonts w:ascii="Times New Roman" w:hAnsi="Times New Roman"/>
                <w:lang w:val="lt-LT" w:eastAsia="lt-LT"/>
              </w:rPr>
              <w:t>Kyla klausimas, ar tikrai vaistininko padėjėjo (</w:t>
            </w:r>
            <w:proofErr w:type="spellStart"/>
            <w:r w:rsidRPr="00071D62">
              <w:rPr>
                <w:rFonts w:ascii="Times New Roman" w:hAnsi="Times New Roman"/>
                <w:lang w:val="lt-LT" w:eastAsia="lt-LT"/>
              </w:rPr>
              <w:t>farmakotechniko</w:t>
            </w:r>
            <w:proofErr w:type="spellEnd"/>
            <w:r w:rsidRPr="00071D62">
              <w:rPr>
                <w:rFonts w:ascii="Times New Roman" w:hAnsi="Times New Roman"/>
                <w:lang w:val="lt-LT" w:eastAsia="lt-LT"/>
              </w:rPr>
              <w:t xml:space="preserve">) žinių neužteks nuo 2021 m. sausio 1 d., kai jau dabar visas funkcijas, kurias jis savarankiškai atlikinėjo ne vienerius metus (kai kurie – ištisus dešimtmečius) jam padės vykdyti vaistininkas? Kyla nemažai abejonių, kodėl </w:t>
            </w:r>
            <w:proofErr w:type="spellStart"/>
            <w:r w:rsidRPr="00071D62">
              <w:rPr>
                <w:rFonts w:ascii="Times New Roman" w:hAnsi="Times New Roman"/>
                <w:lang w:val="lt-LT" w:eastAsia="lt-LT"/>
              </w:rPr>
              <w:t>farmakotechnikams</w:t>
            </w:r>
            <w:proofErr w:type="spellEnd"/>
            <w:r w:rsidRPr="00071D62">
              <w:rPr>
                <w:rFonts w:ascii="Times New Roman" w:hAnsi="Times New Roman"/>
                <w:lang w:val="lt-LT" w:eastAsia="lt-LT"/>
              </w:rPr>
              <w:t xml:space="preserve"> reikalinga nuolatinė priežiūra? Tikrai nesulyginame dviejų specialybių, nesakome, kad vaistininkų nereikia, pritariame, kad du papildomi studijų metai, lyginant su magistro studijomis, suteikia galimybę įgyti daugiau žinių, tačiau dar nereiškia, kad tos žinios bus tiesiogiai susijusios su pareigomis, atliekamomis vaistinėje, tai specialistai ruošiami ir mokslinei veiklai ir pan. Drąsiai teigiame, kad </w:t>
            </w:r>
            <w:proofErr w:type="spellStart"/>
            <w:r w:rsidRPr="00071D62">
              <w:rPr>
                <w:rFonts w:ascii="Times New Roman" w:hAnsi="Times New Roman"/>
                <w:lang w:val="lt-LT" w:eastAsia="lt-LT"/>
              </w:rPr>
              <w:t>farmakotechnikai</w:t>
            </w:r>
            <w:proofErr w:type="spellEnd"/>
            <w:r w:rsidRPr="00071D62">
              <w:rPr>
                <w:rFonts w:ascii="Times New Roman" w:hAnsi="Times New Roman"/>
                <w:lang w:val="lt-LT" w:eastAsia="lt-LT"/>
              </w:rPr>
              <w:t xml:space="preserve"> paruošiami taip, kad gali dirbti vieni, esant poreikiui prižiūrimi nuotoliniu būdu. Studijos akredituotos....</w:t>
            </w:r>
          </w:p>
          <w:p w:rsidR="009B629C" w:rsidRPr="00071D62" w:rsidDel="007A6D2E" w:rsidRDefault="009B629C" w:rsidP="00071D62">
            <w:pPr>
              <w:ind w:firstLine="851"/>
              <w:jc w:val="both"/>
              <w:textAlignment w:val="baseline"/>
              <w:rPr>
                <w:lang w:val="lt-LT"/>
              </w:rPr>
            </w:pPr>
            <w:r w:rsidRPr="00071D62">
              <w:rPr>
                <w:rFonts w:ascii="Times New Roman" w:hAnsi="Times New Roman"/>
                <w:b/>
                <w:bCs/>
                <w:u w:val="single"/>
                <w:lang w:val="lt-LT" w:eastAsia="lt-LT"/>
              </w:rPr>
              <w:t>Projekte penktoji priežastis</w:t>
            </w:r>
            <w:r w:rsidRPr="00071D62">
              <w:rPr>
                <w:rFonts w:ascii="Times New Roman" w:hAnsi="Times New Roman"/>
                <w:lang w:val="lt-LT" w:eastAsia="lt-LT"/>
              </w:rPr>
              <w:t>, kuri nurodoma Lietuvos Respublikos farmacijos įstatymo 2,4,5,7,35,76 straipsnių pakeitimo ir papildymo įstatymo Nr. XI-2017 5 straipsnio įstatymo pakeitimo projektui Nr. XIIIP-4571(2) nepritarimui yra įvardijama kaip „</w:t>
            </w:r>
            <w:r w:rsidRPr="00071D62">
              <w:rPr>
                <w:rFonts w:ascii="Times New Roman" w:hAnsi="Times New Roman"/>
                <w:i/>
                <w:lang w:val="lt-LT" w:eastAsia="lt-LT"/>
              </w:rPr>
              <w:t>Vaistinės turėjo net 15 metų laikotarpį (nuo 2006 metų) persitvarkyti ir atitinkamai organizuoti savo darbą, atitinkamai vaistininko padėjėjai (</w:t>
            </w:r>
            <w:proofErr w:type="spellStart"/>
            <w:r w:rsidRPr="00071D62">
              <w:rPr>
                <w:rFonts w:ascii="Times New Roman" w:hAnsi="Times New Roman"/>
                <w:i/>
                <w:lang w:val="lt-LT" w:eastAsia="lt-LT"/>
              </w:rPr>
              <w:t>farmakotechnikai</w:t>
            </w:r>
            <w:proofErr w:type="spellEnd"/>
            <w:r w:rsidRPr="00071D62">
              <w:rPr>
                <w:rFonts w:ascii="Times New Roman" w:hAnsi="Times New Roman"/>
                <w:i/>
                <w:lang w:val="lt-LT" w:eastAsia="lt-LT"/>
              </w:rPr>
              <w:t>) turėjo pakankamai laiko prisitaikyti prie numatomų pokyčiu rinkoje.“</w:t>
            </w:r>
            <w:r w:rsidRPr="00071D62">
              <w:rPr>
                <w:rFonts w:ascii="Times New Roman" w:hAnsi="Times New Roman"/>
                <w:lang w:val="lt-LT" w:eastAsia="lt-LT"/>
              </w:rPr>
              <w:t xml:space="preserve"> </w:t>
            </w:r>
            <w:r w:rsidRPr="00071D62">
              <w:rPr>
                <w:rFonts w:ascii="Times New Roman" w:hAnsi="Times New Roman"/>
                <w:b/>
                <w:bCs/>
                <w:lang w:val="lt-LT" w:eastAsia="lt-LT"/>
              </w:rPr>
              <w:t>Norime pažymėti, jog vaistininko padėjėjams (</w:t>
            </w:r>
            <w:proofErr w:type="spellStart"/>
            <w:r w:rsidRPr="00071D62">
              <w:rPr>
                <w:rFonts w:ascii="Times New Roman" w:hAnsi="Times New Roman"/>
                <w:b/>
                <w:bCs/>
                <w:lang w:val="lt-LT" w:eastAsia="lt-LT"/>
              </w:rPr>
              <w:t>farmakotechnikams</w:t>
            </w:r>
            <w:proofErr w:type="spellEnd"/>
            <w:r w:rsidRPr="00071D62">
              <w:rPr>
                <w:rFonts w:ascii="Times New Roman" w:hAnsi="Times New Roman"/>
                <w:b/>
                <w:bCs/>
                <w:lang w:val="lt-LT" w:eastAsia="lt-LT"/>
              </w:rPr>
              <w:t>) tęsti studijų ir įgyti magistro kvalifikacinį laipsnį nebėra kur</w:t>
            </w:r>
            <w:r w:rsidRPr="00071D62">
              <w:rPr>
                <w:rFonts w:ascii="Times New Roman" w:hAnsi="Times New Roman"/>
                <w:bCs/>
                <w:lang w:val="lt-LT" w:eastAsia="lt-LT"/>
              </w:rPr>
              <w:t>, kadangi vieninteliame universitete, kuriame tai buvo galima padaryti, priėmimas nebėra vykdomas nuo 2016 metų, o paskutinė laida studijas baigė 2019 metais, todėl vaistininko padėjėjai (</w:t>
            </w:r>
            <w:proofErr w:type="spellStart"/>
            <w:r w:rsidRPr="00071D62">
              <w:rPr>
                <w:rFonts w:ascii="Times New Roman" w:hAnsi="Times New Roman"/>
                <w:bCs/>
                <w:lang w:val="lt-LT" w:eastAsia="lt-LT"/>
              </w:rPr>
              <w:t>farmakotechnikai</w:t>
            </w:r>
            <w:proofErr w:type="spellEnd"/>
            <w:r w:rsidRPr="00071D62">
              <w:rPr>
                <w:rFonts w:ascii="Times New Roman" w:hAnsi="Times New Roman"/>
                <w:bCs/>
                <w:lang w:val="lt-LT" w:eastAsia="lt-LT"/>
              </w:rPr>
              <w:t>) jau pastaruosius 4 metus nebeturi galimybės prisitaikyti prie numatomų pokyčių rinkoje.</w:t>
            </w:r>
          </w:p>
        </w:tc>
        <w:tc>
          <w:tcPr>
            <w:tcW w:w="5953" w:type="dxa"/>
          </w:tcPr>
          <w:p w:rsidR="009B629C" w:rsidRPr="00071D62" w:rsidRDefault="009B629C" w:rsidP="00071D62">
            <w:pPr>
              <w:ind w:firstLine="737"/>
              <w:jc w:val="both"/>
              <w:rPr>
                <w:rFonts w:ascii="Times New Roman" w:hAnsi="Times New Roman"/>
                <w:color w:val="000000"/>
                <w:lang w:val="lt-LT"/>
              </w:rPr>
            </w:pPr>
            <w:r w:rsidRPr="00071D62">
              <w:rPr>
                <w:rFonts w:ascii="Times New Roman" w:hAnsi="Times New Roman"/>
                <w:lang w:val="lt-LT"/>
              </w:rPr>
              <w:lastRenderedPageBreak/>
              <w:t>Argumentai pateikti Lietuvos vaistinių asociacijos</w:t>
            </w:r>
            <w:r w:rsidRPr="00071D62">
              <w:rPr>
                <w:rFonts w:ascii="Times New Roman" w:hAnsi="Times New Roman"/>
                <w:color w:val="000000"/>
                <w:lang w:val="lt-LT"/>
              </w:rPr>
              <w:t xml:space="preserve">   pastabų  komentaruose.</w:t>
            </w:r>
          </w:p>
          <w:p w:rsidR="009B629C" w:rsidRPr="00071D62" w:rsidRDefault="009B629C" w:rsidP="00071D62">
            <w:pPr>
              <w:jc w:val="both"/>
              <w:rPr>
                <w:rFonts w:ascii="Times New Roman" w:hAnsi="Times New Roman"/>
                <w:lang w:val="lt-LT"/>
              </w:rPr>
            </w:pPr>
            <w:r w:rsidRPr="00071D62">
              <w:rPr>
                <w:rFonts w:ascii="Times New Roman" w:hAnsi="Times New Roman"/>
                <w:color w:val="000000"/>
                <w:lang w:val="lt-LT"/>
              </w:rPr>
              <w:t xml:space="preserve">Pažymėtina, kad </w:t>
            </w:r>
            <w:r w:rsidRPr="00071D62">
              <w:rPr>
                <w:rFonts w:ascii="Times New Roman" w:hAnsi="Times New Roman"/>
                <w:lang w:val="lt-LT"/>
              </w:rPr>
              <w:t>vaistininko tiesioginis buvimas vaistinėje užtikrina visų reikalingų  paslaugų vaistinėje vykdymą, ne tik vaistininko padėjėjo (</w:t>
            </w:r>
            <w:proofErr w:type="spellStart"/>
            <w:r w:rsidRPr="00071D62">
              <w:rPr>
                <w:rFonts w:ascii="Times New Roman" w:hAnsi="Times New Roman"/>
                <w:lang w:val="lt-LT"/>
              </w:rPr>
              <w:t>farmakotechniko</w:t>
            </w:r>
            <w:proofErr w:type="spellEnd"/>
            <w:r w:rsidRPr="00071D62">
              <w:rPr>
                <w:rFonts w:ascii="Times New Roman" w:hAnsi="Times New Roman"/>
                <w:lang w:val="lt-LT"/>
              </w:rPr>
              <w:t xml:space="preserve">) veiklos priežiūrą. </w:t>
            </w:r>
          </w:p>
          <w:p w:rsidR="009B629C" w:rsidRPr="00071D62" w:rsidRDefault="009B629C" w:rsidP="00071D62">
            <w:pPr>
              <w:ind w:firstLine="737"/>
              <w:jc w:val="both"/>
              <w:rPr>
                <w:lang w:val="lt-LT"/>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Default="009B629C" w:rsidP="00071D62">
            <w:pPr>
              <w:pStyle w:val="Pagrindinistekstas"/>
              <w:ind w:firstLine="851"/>
              <w:rPr>
                <w:color w:val="000000"/>
              </w:rPr>
            </w:pPr>
          </w:p>
          <w:p w:rsidR="00F12CB5" w:rsidRDefault="00F12CB5" w:rsidP="00071D62">
            <w:pPr>
              <w:pStyle w:val="Pagrindinistekstas"/>
              <w:ind w:firstLine="851"/>
              <w:rPr>
                <w:color w:val="000000"/>
              </w:rPr>
            </w:pPr>
          </w:p>
          <w:p w:rsidR="009B629C" w:rsidRPr="00071D62" w:rsidRDefault="009B629C" w:rsidP="00071D62">
            <w:pPr>
              <w:pStyle w:val="Pagrindinistekstas"/>
              <w:ind w:firstLine="851"/>
              <w:rPr>
                <w:color w:val="000000"/>
              </w:rPr>
            </w:pPr>
            <w:r w:rsidRPr="00071D62">
              <w:rPr>
                <w:color w:val="000000"/>
              </w:rPr>
              <w:t>Ministerija nekvestionuoja tinkamo vaistininkų padėjėjų (</w:t>
            </w:r>
            <w:proofErr w:type="spellStart"/>
            <w:r w:rsidRPr="00071D62">
              <w:rPr>
                <w:color w:val="000000"/>
              </w:rPr>
              <w:t>farmakotechnikų</w:t>
            </w:r>
            <w:proofErr w:type="spellEnd"/>
            <w:r w:rsidRPr="00071D62">
              <w:rPr>
                <w:color w:val="000000"/>
              </w:rPr>
              <w:t>) parengimo kokybės. Tačiau svarbu pažymėti, kad vaistininkų padėjėjų (</w:t>
            </w:r>
            <w:proofErr w:type="spellStart"/>
            <w:r w:rsidRPr="00071D62">
              <w:rPr>
                <w:color w:val="000000"/>
              </w:rPr>
              <w:t>farmakotechnikų</w:t>
            </w:r>
            <w:proofErr w:type="spellEnd"/>
            <w:r w:rsidRPr="00071D62">
              <w:rPr>
                <w:color w:val="000000"/>
              </w:rPr>
              <w:t>) rengimo programa nėra analogiška vaistininkų rengimo programai, atitinkamai vaistininko padėjėjo (</w:t>
            </w:r>
            <w:proofErr w:type="spellStart"/>
            <w:r w:rsidRPr="00071D62">
              <w:rPr>
                <w:color w:val="000000"/>
              </w:rPr>
              <w:t>farmakotechniko</w:t>
            </w:r>
            <w:proofErr w:type="spellEnd"/>
            <w:r w:rsidRPr="00071D62">
              <w:rPr>
                <w:color w:val="000000"/>
              </w:rPr>
              <w:t>) kvalifikacija negali būti tapatinama su vaistininko kvalifikacija.</w:t>
            </w:r>
          </w:p>
          <w:p w:rsidR="009B629C" w:rsidRPr="00071D62" w:rsidRDefault="009B629C" w:rsidP="00071D62">
            <w:pPr>
              <w:pStyle w:val="Pagrindinistekstas"/>
              <w:ind w:firstLine="851"/>
              <w:rPr>
                <w:color w:val="000000"/>
              </w:rPr>
            </w:pPr>
            <w:r w:rsidRPr="00071D62">
              <w:rPr>
                <w:color w:val="000000"/>
              </w:rPr>
              <w:t xml:space="preserve">Ministerija ne kartą atkreipė dėmesį, kad, atsižvelgiant į teisinį vaistininko padėjėjo </w:t>
            </w:r>
            <w:r w:rsidRPr="00071D62">
              <w:rPr>
                <w:color w:val="000000"/>
              </w:rPr>
              <w:lastRenderedPageBreak/>
              <w:t>(</w:t>
            </w:r>
            <w:proofErr w:type="spellStart"/>
            <w:r w:rsidRPr="00071D62">
              <w:rPr>
                <w:color w:val="000000"/>
              </w:rPr>
              <w:t>farmakotechniko</w:t>
            </w:r>
            <w:proofErr w:type="spellEnd"/>
            <w:r w:rsidRPr="00071D62">
              <w:rPr>
                <w:color w:val="000000"/>
              </w:rPr>
              <w:t xml:space="preserve">) veiklų reguliavimą, yra racionalu peržiūrėti jų rengimo programą bei atitinkamai šių specialistų pareigų paskirstymą vaistinėje, numatant konkrečiai šios kvalifikacijos specialistams tinkamas savarankiškai vykdyti pareigas. </w:t>
            </w:r>
          </w:p>
          <w:p w:rsidR="009B629C" w:rsidRPr="00071D62" w:rsidRDefault="009B629C" w:rsidP="00071D62">
            <w:pPr>
              <w:pStyle w:val="Pagrindinistekstas"/>
              <w:ind w:firstLine="851"/>
              <w:rPr>
                <w:color w:val="000000"/>
              </w:rPr>
            </w:pPr>
            <w:r w:rsidRPr="00071D62">
              <w:rPr>
                <w:color w:val="000000"/>
              </w:rPr>
              <w:t>Pažymėtina, kad vaistininko padėjėjas (</w:t>
            </w:r>
            <w:proofErr w:type="spellStart"/>
            <w:r w:rsidRPr="00071D62">
              <w:rPr>
                <w:color w:val="000000"/>
              </w:rPr>
              <w:t>farmakotechnikas</w:t>
            </w:r>
            <w:proofErr w:type="spellEnd"/>
            <w:r w:rsidRPr="00071D62">
              <w:rPr>
                <w:color w:val="000000"/>
              </w:rPr>
              <w:t>) ir toliau galės vykdyti savarankiškai jam priskirtas funkcijas ir dirbti komandoje su vaistininku.</w:t>
            </w: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agrindinistekstas"/>
              <w:ind w:firstLine="851"/>
              <w:rPr>
                <w:color w:val="000000"/>
              </w:rPr>
            </w:pPr>
          </w:p>
          <w:p w:rsidR="009B629C" w:rsidRPr="00071D62" w:rsidRDefault="009B629C" w:rsidP="00071D62">
            <w:pPr>
              <w:pStyle w:val="prastasis1"/>
              <w:shd w:val="clear" w:color="auto" w:fill="FFFFFF"/>
              <w:spacing w:before="0" w:beforeAutospacing="0" w:after="0" w:afterAutospacing="0"/>
              <w:jc w:val="both"/>
              <w:rPr>
                <w:lang w:val="lt-LT"/>
              </w:rPr>
            </w:pPr>
            <w:r w:rsidRPr="00071D62">
              <w:rPr>
                <w:color w:val="000000"/>
                <w:lang w:val="lt-LT"/>
              </w:rPr>
              <w:t xml:space="preserve">Vaistininko rengimas yra reglamentuotas Direktyvoje, kurioje nustatyta, kad </w:t>
            </w:r>
            <w:r w:rsidRPr="00071D62">
              <w:rPr>
                <w:lang w:val="lt-LT"/>
              </w:rPr>
              <w:t>baigtas bent penkerių metų trukmės rengimas, apimantis bent jau ketverių metų trukmės teorinį ir praktinį rengimą universitetuose ar aukštojoje mokykloje, kurios lygis pripažintas kaip lygiavertis, arba prižiūrint universitetui ir šešių mėnesių praktika visuomenei skirtoje vaistinėje arba ligoninėje, prižiūrint tos ligoninės farmacijos skyriui. Atsižvelgiant į minėtą reikalavimą Lietuvoje vaistininko rengimas yra vykdomas vientisųjų studijų forma, todėl galimybės įgyti vaistininko profesinę kvalifikaciją baigus vien tik magistro antrosios pakopos studijas nėra. Lietuvoje yra tik viena notifikuota ES vaistininkų rengimo programa „Farmacija“.</w:t>
            </w:r>
          </w:p>
          <w:tbl>
            <w:tblPr>
              <w:tblW w:w="5000" w:type="pct"/>
              <w:tblLayout w:type="fixed"/>
              <w:tblCellMar>
                <w:left w:w="0" w:type="dxa"/>
                <w:right w:w="0" w:type="dxa"/>
              </w:tblCellMar>
              <w:tblLook w:val="00A0" w:firstRow="1" w:lastRow="0" w:firstColumn="1" w:lastColumn="0" w:noHBand="0" w:noVBand="0"/>
            </w:tblPr>
            <w:tblGrid>
              <w:gridCol w:w="136"/>
              <w:gridCol w:w="5601"/>
            </w:tblGrid>
            <w:tr w:rsidR="009B629C" w:rsidRPr="00071D62" w:rsidTr="005D4793">
              <w:tc>
                <w:tcPr>
                  <w:tcW w:w="210" w:type="dxa"/>
                  <w:shd w:val="clear" w:color="auto" w:fill="FFFFFF"/>
                </w:tcPr>
                <w:p w:rsidR="009B629C" w:rsidRPr="002A781D" w:rsidRDefault="009B629C" w:rsidP="005D4793">
                  <w:pPr>
                    <w:jc w:val="both"/>
                    <w:rPr>
                      <w:rFonts w:ascii="Times New Roman" w:hAnsi="Times New Roman"/>
                      <w:lang w:val="lt-LT"/>
                    </w:rPr>
                  </w:pPr>
                </w:p>
              </w:tc>
              <w:tc>
                <w:tcPr>
                  <w:tcW w:w="9150" w:type="dxa"/>
                  <w:shd w:val="clear" w:color="auto" w:fill="FFFFFF"/>
                </w:tcPr>
                <w:p w:rsidR="009B629C" w:rsidRPr="002A781D" w:rsidRDefault="009B629C" w:rsidP="00F12CB5">
                  <w:pPr>
                    <w:jc w:val="both"/>
                    <w:rPr>
                      <w:rFonts w:ascii="Times New Roman" w:hAnsi="Times New Roman"/>
                      <w:lang w:val="lt-LT"/>
                    </w:rPr>
                  </w:pPr>
                  <w:r w:rsidRPr="002A781D">
                    <w:rPr>
                      <w:rFonts w:ascii="Times New Roman" w:hAnsi="Times New Roman"/>
                      <w:lang w:val="lt-LT"/>
                    </w:rPr>
                    <w:t xml:space="preserve">Kiti argumentai pateikti </w:t>
                  </w:r>
                  <w:r w:rsidRPr="00071D62">
                    <w:rPr>
                      <w:rFonts w:ascii="Times New Roman" w:hAnsi="Times New Roman"/>
                      <w:lang w:val="lt-LT"/>
                    </w:rPr>
                    <w:t>Lietuvos vaistinių asociacijos</w:t>
                  </w:r>
                  <w:r w:rsidRPr="00071D62">
                    <w:rPr>
                      <w:rFonts w:ascii="Times New Roman" w:hAnsi="Times New Roman"/>
                      <w:color w:val="000000"/>
                      <w:lang w:val="lt-LT"/>
                    </w:rPr>
                    <w:t xml:space="preserve">  pastabų  komentaruose.</w:t>
                  </w:r>
                </w:p>
              </w:tc>
            </w:tr>
          </w:tbl>
          <w:p w:rsidR="009B629C" w:rsidRPr="00071D62" w:rsidRDefault="009B629C" w:rsidP="005D4793">
            <w:pPr>
              <w:rPr>
                <w:rFonts w:ascii="Times New Roman" w:hAnsi="Times New Roman"/>
                <w:vanish/>
                <w:lang w:val="lt-LT"/>
              </w:rPr>
            </w:pPr>
          </w:p>
          <w:p w:rsidR="009B629C" w:rsidRPr="00071D62" w:rsidRDefault="009B629C" w:rsidP="00071D62">
            <w:pPr>
              <w:pStyle w:val="Pagrindinistekstas"/>
              <w:ind w:firstLine="851"/>
              <w:rPr>
                <w:color w:val="000000"/>
              </w:rPr>
            </w:pPr>
          </w:p>
        </w:tc>
      </w:tr>
      <w:tr w:rsidR="009B629C" w:rsidRPr="00071D62" w:rsidTr="00071D62">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lastRenderedPageBreak/>
              <w:t>3. Lietuvos laisvosios rinkos institutas</w:t>
            </w:r>
          </w:p>
          <w:p w:rsidR="009B629C" w:rsidRPr="00071D62" w:rsidRDefault="009B629C" w:rsidP="00071D62">
            <w:pPr>
              <w:jc w:val="center"/>
              <w:rPr>
                <w:rFonts w:ascii="Times New Roman" w:hAnsi="Times New Roman"/>
                <w:b/>
                <w:bCs/>
                <w:highlight w:val="yellow"/>
                <w:lang w:val="lt-LT"/>
              </w:rPr>
            </w:pPr>
          </w:p>
        </w:tc>
      </w:tr>
      <w:tr w:rsidR="009B629C" w:rsidRPr="00071D62" w:rsidTr="00F25EC9">
        <w:trPr>
          <w:trHeight w:val="841"/>
        </w:trPr>
        <w:tc>
          <w:tcPr>
            <w:tcW w:w="567" w:type="dxa"/>
          </w:tcPr>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F25EC9" w:rsidRDefault="00F25EC9">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1.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2.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3.</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 xml:space="preserve">4.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5.</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6.</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tc>
        <w:tc>
          <w:tcPr>
            <w:tcW w:w="7371" w:type="dxa"/>
          </w:tcPr>
          <w:p w:rsidR="009B629C" w:rsidRDefault="009B629C" w:rsidP="00F12CB5">
            <w:pPr>
              <w:jc w:val="both"/>
              <w:rPr>
                <w:rFonts w:ascii="Times New Roman" w:hAnsi="Times New Roman"/>
                <w:color w:val="000000"/>
                <w:lang w:val="lt-LT"/>
              </w:rPr>
            </w:pPr>
            <w:r w:rsidRPr="00071D62">
              <w:rPr>
                <w:rFonts w:ascii="Times New Roman" w:hAnsi="Times New Roman"/>
                <w:u w:val="single"/>
                <w:lang w:val="lt-LT"/>
              </w:rPr>
              <w:lastRenderedPageBreak/>
              <w:t>„</w:t>
            </w:r>
            <w:r w:rsidRPr="00071D62">
              <w:rPr>
                <w:rFonts w:ascii="Times New Roman" w:hAnsi="Times New Roman"/>
                <w:color w:val="000000"/>
                <w:u w:val="single"/>
                <w:lang w:val="lt-LT"/>
              </w:rPr>
              <w:t>Vaistinės darbo laiku vaistinėje turi dirbti ne mažiau kaip vienas vaistininkas“ papildyti išimtimi, kad vaistinės darbo laiku galėtų dirbti ne mažiau kaip vienas vaistininko padėjėjas (</w:t>
            </w:r>
            <w:proofErr w:type="spellStart"/>
            <w:r w:rsidRPr="00071D62">
              <w:rPr>
                <w:rFonts w:ascii="Times New Roman" w:hAnsi="Times New Roman"/>
                <w:color w:val="000000"/>
                <w:u w:val="single"/>
                <w:lang w:val="lt-LT"/>
              </w:rPr>
              <w:t>farmakotechnikas</w:t>
            </w:r>
            <w:proofErr w:type="spellEnd"/>
            <w:r w:rsidRPr="00071D62">
              <w:rPr>
                <w:rFonts w:ascii="Times New Roman" w:hAnsi="Times New Roman"/>
                <w:color w:val="000000"/>
                <w:u w:val="single"/>
                <w:lang w:val="lt-LT"/>
              </w:rPr>
              <w:t>), kai jo veiklą naudojantis ryšio priemonėmis, sveikatos apsaugos ministro nustatyta tvarka, prižiūri vaistininkas</w:t>
            </w:r>
            <w:r w:rsidRPr="00071D62">
              <w:rPr>
                <w:rFonts w:ascii="Times New Roman" w:hAnsi="Times New Roman"/>
                <w:color w:val="000000"/>
                <w:lang w:val="lt-LT"/>
              </w:rPr>
              <w:t xml:space="preserve">. Pažymėtina, kad reikalavimas, kad </w:t>
            </w:r>
            <w:r w:rsidRPr="00071D62">
              <w:rPr>
                <w:rFonts w:ascii="Times New Roman" w:hAnsi="Times New Roman"/>
                <w:lang w:val="lt-LT"/>
              </w:rPr>
              <w:t>„</w:t>
            </w:r>
            <w:r w:rsidRPr="00071D62">
              <w:rPr>
                <w:rFonts w:ascii="Times New Roman" w:hAnsi="Times New Roman"/>
                <w:color w:val="000000"/>
                <w:lang w:val="lt-LT"/>
              </w:rPr>
              <w:t xml:space="preserve">Vaistinės darbo laiku vaistinėje turi dirbti ne mažiau kaip vienas vaistininkas“ </w:t>
            </w:r>
            <w:r w:rsidRPr="00071D62">
              <w:rPr>
                <w:rFonts w:ascii="Times New Roman" w:hAnsi="Times New Roman"/>
                <w:lang w:val="lt-LT"/>
              </w:rPr>
              <w:t>–</w:t>
            </w:r>
            <w:r w:rsidRPr="00071D62">
              <w:rPr>
                <w:rFonts w:ascii="Times New Roman" w:hAnsi="Times New Roman"/>
                <w:color w:val="000000"/>
                <w:lang w:val="lt-LT"/>
              </w:rPr>
              <w:t xml:space="preserve"> dar negalioja. Jis turėtų įsigalioti 2021 m. sausio 1 d.</w:t>
            </w:r>
          </w:p>
          <w:p w:rsidR="00F12CB5" w:rsidRPr="00071D62" w:rsidRDefault="00F12CB5" w:rsidP="00F12CB5">
            <w:pPr>
              <w:jc w:val="both"/>
              <w:rPr>
                <w:rFonts w:ascii="Times New Roman" w:hAnsi="Times New Roman"/>
                <w:color w:val="000000"/>
                <w:lang w:val="lt-LT"/>
              </w:rPr>
            </w:pPr>
          </w:p>
          <w:p w:rsidR="00F12CB5" w:rsidRDefault="009B629C" w:rsidP="00F12CB5">
            <w:pPr>
              <w:jc w:val="both"/>
              <w:rPr>
                <w:rFonts w:ascii="Times New Roman" w:hAnsi="Times New Roman"/>
                <w:color w:val="000000"/>
                <w:lang w:val="lt-LT"/>
              </w:rPr>
            </w:pPr>
            <w:r w:rsidRPr="00071D62">
              <w:rPr>
                <w:rFonts w:ascii="Times New Roman" w:hAnsi="Times New Roman"/>
                <w:b/>
                <w:lang w:val="lt-LT"/>
              </w:rPr>
              <w:t>Reikalavimas – vaistinės darbo laiku būtinai vaistinėje dirbti bent vienam vaistininkui – nepagrįstai viršija Direktyva keliamus reikalavimus</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Pažymėtina, kad jau dabar </w:t>
            </w:r>
            <w:r w:rsidRPr="00071D62">
              <w:rPr>
                <w:rFonts w:ascii="Times New Roman" w:hAnsi="Times New Roman"/>
                <w:lang w:val="lt-LT"/>
              </w:rPr>
              <w:t xml:space="preserve">farmacinė paslauga yra teikiama naudojantis </w:t>
            </w:r>
            <w:r w:rsidRPr="00071D62">
              <w:rPr>
                <w:rFonts w:ascii="Times New Roman" w:hAnsi="Times New Roman"/>
                <w:color w:val="000000"/>
                <w:lang w:val="lt-LT"/>
              </w:rPr>
              <w:t>ryšio priemonėmis, kai pacientai nereceptinius vaistus perka internetu. Tokiu pat būdu planuojama teikti farmacinę paslaugą ir siūlom</w:t>
            </w:r>
            <w:r w:rsidRPr="00071D62">
              <w:rPr>
                <w:rFonts w:ascii="Times New Roman" w:hAnsi="Times New Roman"/>
                <w:lang w:val="lt-LT"/>
              </w:rPr>
              <w:t>u</w:t>
            </w:r>
            <w:r w:rsidRPr="00071D62">
              <w:rPr>
                <w:rFonts w:ascii="Times New Roman" w:hAnsi="Times New Roman"/>
                <w:color w:val="000000"/>
                <w:lang w:val="lt-LT"/>
              </w:rPr>
              <w:t xml:space="preserve"> įteisinti receptinių vaistų pardavim</w:t>
            </w:r>
            <w:r w:rsidRPr="00071D62">
              <w:rPr>
                <w:rFonts w:ascii="Times New Roman" w:hAnsi="Times New Roman"/>
                <w:lang w:val="lt-LT"/>
              </w:rPr>
              <w:t>o</w:t>
            </w:r>
            <w:r w:rsidRPr="00071D62">
              <w:rPr>
                <w:rFonts w:ascii="Times New Roman" w:hAnsi="Times New Roman"/>
                <w:color w:val="000000"/>
                <w:lang w:val="lt-LT"/>
              </w:rPr>
              <w:t xml:space="preserve"> internetu atveju. Todėl reikalavimas vaistinės darbo laiku vaistinėje </w:t>
            </w:r>
            <w:r w:rsidRPr="00071D62">
              <w:rPr>
                <w:rFonts w:ascii="Times New Roman" w:hAnsi="Times New Roman"/>
                <w:lang w:val="lt-LT"/>
              </w:rPr>
              <w:t>būtinai fiziškai dirbti bent vienam vaistininkui</w:t>
            </w:r>
            <w:r w:rsidRPr="00071D62">
              <w:rPr>
                <w:rFonts w:ascii="Times New Roman" w:hAnsi="Times New Roman"/>
                <w:color w:val="000000"/>
                <w:lang w:val="lt-LT"/>
              </w:rPr>
              <w:t>, yra neproporcingas.</w:t>
            </w:r>
          </w:p>
          <w:p w:rsidR="009B629C" w:rsidRDefault="009B629C" w:rsidP="00F12CB5">
            <w:pPr>
              <w:jc w:val="both"/>
              <w:rPr>
                <w:rFonts w:ascii="Times New Roman" w:hAnsi="Times New Roman"/>
                <w:color w:val="000000"/>
                <w:lang w:val="lt-LT"/>
              </w:rPr>
            </w:pPr>
            <w:r w:rsidRPr="00071D62">
              <w:rPr>
                <w:rFonts w:ascii="Times New Roman" w:hAnsi="Times New Roman"/>
                <w:color w:val="000000"/>
                <w:lang w:val="lt-LT"/>
              </w:rPr>
              <w:t>Nepriėmus Projekto ir įsiteisėjus reikalavimui, kad vaistinės darbo laiku vaistinėje privalo dirbti bent vienas vaistininkas, ir siekiant reguliavimo vientisumo bei Direktyvos įgyvendinimo, taip kaip ji aiškinama Nutarime, prekyba vaistais internetu, farmacinę paslaugą teikiant ryšio priemonėmis, taptų negalima, nes atitinkamai netenkintų menamų Direktyvos reikalavimų. Tokiu atveju ir prekyb</w:t>
            </w:r>
            <w:r w:rsidRPr="00071D62">
              <w:rPr>
                <w:rFonts w:ascii="Times New Roman" w:hAnsi="Times New Roman"/>
                <w:lang w:val="lt-LT"/>
              </w:rPr>
              <w:t>a</w:t>
            </w:r>
            <w:r w:rsidRPr="00071D62">
              <w:rPr>
                <w:rFonts w:ascii="Times New Roman" w:hAnsi="Times New Roman"/>
                <w:color w:val="000000"/>
                <w:lang w:val="lt-LT"/>
              </w:rPr>
              <w:t xml:space="preserve"> internetu netektų </w:t>
            </w:r>
            <w:r w:rsidRPr="00071D62">
              <w:rPr>
                <w:rFonts w:ascii="Times New Roman" w:hAnsi="Times New Roman"/>
                <w:lang w:val="lt-LT"/>
              </w:rPr>
              <w:t xml:space="preserve">prasmės, nes </w:t>
            </w:r>
            <w:r w:rsidRPr="00071D62">
              <w:rPr>
                <w:rFonts w:ascii="Times New Roman" w:hAnsi="Times New Roman"/>
                <w:color w:val="000000"/>
                <w:lang w:val="lt-LT"/>
              </w:rPr>
              <w:t xml:space="preserve"> farmacinę paslaugą vaistininkas privalėtų suteikti gyvai. Tai nepagrįstai apsunkintų vaistų įsigijimą ir blogintų vaistų prieinamumą Lietuvos gyventojams.</w:t>
            </w:r>
          </w:p>
          <w:p w:rsidR="00F12CB5" w:rsidRPr="00071D62" w:rsidRDefault="00F12CB5" w:rsidP="00F12CB5">
            <w:pPr>
              <w:jc w:val="both"/>
              <w:rPr>
                <w:rFonts w:ascii="Times New Roman" w:hAnsi="Times New Roman"/>
                <w:color w:val="000000"/>
                <w:lang w:val="lt-LT"/>
              </w:rPr>
            </w:pPr>
          </w:p>
          <w:p w:rsidR="009B629C" w:rsidRPr="00071D62" w:rsidRDefault="009B629C" w:rsidP="00F12CB5">
            <w:pPr>
              <w:jc w:val="both"/>
              <w:rPr>
                <w:rFonts w:ascii="Times New Roman" w:hAnsi="Times New Roman"/>
                <w:b/>
                <w:color w:val="000000"/>
                <w:lang w:val="lt-LT"/>
              </w:rPr>
            </w:pPr>
            <w:r w:rsidRPr="00071D62">
              <w:rPr>
                <w:rFonts w:ascii="Times New Roman" w:hAnsi="Times New Roman"/>
                <w:b/>
                <w:color w:val="000000"/>
                <w:lang w:val="lt-LT"/>
              </w:rPr>
              <w:t xml:space="preserve">Problema, kurią yra būtina spręsti </w:t>
            </w:r>
            <w:r w:rsidRPr="00071D62">
              <w:rPr>
                <w:rFonts w:ascii="Times New Roman" w:hAnsi="Times New Roman"/>
                <w:b/>
                <w:lang w:val="lt-LT"/>
              </w:rPr>
              <w:t>reikalavimu vaistinės darbo laiku vaistinėje dirbti bent vienam vaistininkui</w:t>
            </w:r>
            <w:r w:rsidRPr="00071D62">
              <w:rPr>
                <w:rFonts w:ascii="Times New Roman" w:hAnsi="Times New Roman"/>
                <w:b/>
                <w:color w:val="000000"/>
                <w:lang w:val="lt-LT"/>
              </w:rPr>
              <w:t xml:space="preserve">, </w:t>
            </w:r>
            <w:r w:rsidRPr="00071D62">
              <w:rPr>
                <w:rFonts w:ascii="Times New Roman" w:hAnsi="Times New Roman"/>
                <w:b/>
                <w:lang w:val="lt-LT"/>
              </w:rPr>
              <w:t>neįrodyta</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Nutarimu neįrodoma, kad </w:t>
            </w:r>
            <w:proofErr w:type="spellStart"/>
            <w:r w:rsidRPr="00071D62">
              <w:rPr>
                <w:rFonts w:ascii="Times New Roman" w:hAnsi="Times New Roman"/>
                <w:color w:val="000000"/>
                <w:lang w:val="lt-LT"/>
              </w:rPr>
              <w:t>farmakotechnikai</w:t>
            </w:r>
            <w:proofErr w:type="spellEnd"/>
            <w:r w:rsidRPr="00071D62">
              <w:rPr>
                <w:rFonts w:ascii="Times New Roman" w:hAnsi="Times New Roman"/>
                <w:color w:val="000000"/>
                <w:lang w:val="lt-LT"/>
              </w:rPr>
              <w:t xml:space="preserve">, prižiūrimi vaistininkų naudojant ryšio priemones, negali kokybiškai teikti farmacinę paslaugą pacientams ir kad jų išsilavinimas yra nepakankamas skatinti pacientus </w:t>
            </w:r>
            <w:r w:rsidRPr="00071D62">
              <w:rPr>
                <w:rFonts w:ascii="Times New Roman" w:hAnsi="Times New Roman"/>
                <w:color w:val="000000"/>
                <w:lang w:val="lt-LT"/>
              </w:rPr>
              <w:lastRenderedPageBreak/>
              <w:t xml:space="preserve">racionaliai vartoti vaistinius preparatus. </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Šiuo metu negalioja reikalavimas vaistininkams būti fiziškai pasiekiamiems vaistinėje </w:t>
            </w:r>
            <w:proofErr w:type="spellStart"/>
            <w:r w:rsidRPr="00071D62">
              <w:rPr>
                <w:rFonts w:ascii="Times New Roman" w:hAnsi="Times New Roman"/>
                <w:color w:val="000000"/>
                <w:lang w:val="lt-LT"/>
              </w:rPr>
              <w:t>farmakotechnikams</w:t>
            </w:r>
            <w:proofErr w:type="spellEnd"/>
            <w:r w:rsidRPr="00071D62">
              <w:rPr>
                <w:rFonts w:ascii="Times New Roman" w:hAnsi="Times New Roman"/>
                <w:color w:val="000000"/>
                <w:lang w:val="lt-LT"/>
              </w:rPr>
              <w:t xml:space="preserve"> teikiant farmacinę paslaugą, ir tai nelemia, kad vaistinėse farmacinė paslauga teikiama nekokybiškai. Todėl negalima teigti, kad šiuo metu egzistuoja problema, kurią būtina spręsti minėtu reguliavimu.</w:t>
            </w:r>
          </w:p>
          <w:p w:rsidR="009B629C" w:rsidRPr="00071D62" w:rsidRDefault="009B629C" w:rsidP="00F12CB5">
            <w:pPr>
              <w:jc w:val="both"/>
              <w:rPr>
                <w:rFonts w:ascii="Times New Roman" w:hAnsi="Times New Roman"/>
                <w:color w:val="000000"/>
                <w:lang w:val="lt-LT"/>
              </w:rPr>
            </w:pPr>
          </w:p>
          <w:p w:rsidR="009B629C" w:rsidRPr="00071D62" w:rsidRDefault="009B629C" w:rsidP="00F12CB5">
            <w:pPr>
              <w:jc w:val="both"/>
              <w:rPr>
                <w:rFonts w:ascii="Times New Roman" w:hAnsi="Times New Roman"/>
                <w:b/>
                <w:color w:val="000000"/>
                <w:lang w:val="lt-LT"/>
              </w:rPr>
            </w:pPr>
            <w:r w:rsidRPr="00071D62">
              <w:rPr>
                <w:rFonts w:ascii="Times New Roman" w:hAnsi="Times New Roman"/>
                <w:b/>
                <w:lang w:val="lt-LT"/>
              </w:rPr>
              <w:t>Nutarime keliama t</w:t>
            </w:r>
            <w:r w:rsidRPr="00071D62">
              <w:rPr>
                <w:rFonts w:ascii="Times New Roman" w:hAnsi="Times New Roman"/>
                <w:b/>
                <w:color w:val="000000"/>
                <w:lang w:val="lt-LT"/>
              </w:rPr>
              <w:t>eisinio tikrumo problema nėra aktuali</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Nutarimo 6 punkte keliama teisinio tikrumo problema, kuri kaip teigiama, pasireikštų atšaukus reikalavimą vaistinės darbo laiku vaistinėje dirbti bent vienam vaistininkui, nes „</w:t>
            </w:r>
            <w:r w:rsidRPr="00071D62">
              <w:rPr>
                <w:rFonts w:ascii="Times New Roman" w:hAnsi="Times New Roman"/>
                <w:i/>
                <w:color w:val="000000"/>
                <w:lang w:val="lt-LT"/>
              </w:rPr>
              <w:t>būtų pažeisti vaistinių, kurios, siekdamos atitikti reikalavimus, perorganizavo savo veiklą, ir vaistininkų padėjėjų (</w:t>
            </w:r>
            <w:proofErr w:type="spellStart"/>
            <w:r w:rsidRPr="00071D62">
              <w:rPr>
                <w:rFonts w:ascii="Times New Roman" w:hAnsi="Times New Roman"/>
                <w:i/>
                <w:color w:val="000000"/>
                <w:lang w:val="lt-LT"/>
              </w:rPr>
              <w:t>farmakotechnikų</w:t>
            </w:r>
            <w:proofErr w:type="spellEnd"/>
            <w:r w:rsidRPr="00071D62">
              <w:rPr>
                <w:rFonts w:ascii="Times New Roman" w:hAnsi="Times New Roman"/>
                <w:i/>
                <w:color w:val="000000"/>
                <w:lang w:val="lt-LT"/>
              </w:rPr>
              <w:t>), kurie per atidėjimo laikotarpį įgijo vaistininko profesinę kvalifikaciją, kad galėtų dirbti savarankiškai, teisėti lūkesčiai</w:t>
            </w:r>
            <w:r w:rsidRPr="00071D62">
              <w:rPr>
                <w:rFonts w:ascii="Times New Roman" w:hAnsi="Times New Roman"/>
                <w:color w:val="000000"/>
                <w:lang w:val="lt-LT"/>
              </w:rPr>
              <w:t>“. Priėmus Projektą teisinio tikrumo problema nebūtų aktuali, nes:</w:t>
            </w:r>
          </w:p>
          <w:p w:rsidR="009B629C" w:rsidRPr="00071D62" w:rsidRDefault="009B629C" w:rsidP="00F12CB5">
            <w:pPr>
              <w:numPr>
                <w:ilvl w:val="0"/>
                <w:numId w:val="19"/>
              </w:numPr>
              <w:jc w:val="both"/>
              <w:rPr>
                <w:rFonts w:ascii="Times New Roman" w:hAnsi="Times New Roman"/>
                <w:color w:val="000000"/>
                <w:lang w:val="lt-LT"/>
              </w:rPr>
            </w:pPr>
            <w:r w:rsidRPr="00071D62">
              <w:rPr>
                <w:rFonts w:ascii="Times New Roman" w:hAnsi="Times New Roman"/>
                <w:color w:val="000000"/>
                <w:lang w:val="lt-LT"/>
              </w:rPr>
              <w:t xml:space="preserve">Asmuo, kuris </w:t>
            </w:r>
            <w:proofErr w:type="spellStart"/>
            <w:r w:rsidRPr="00071D62">
              <w:rPr>
                <w:rFonts w:ascii="Times New Roman" w:hAnsi="Times New Roman"/>
                <w:color w:val="000000"/>
                <w:lang w:val="lt-LT"/>
              </w:rPr>
              <w:t>farmakotechniko</w:t>
            </w:r>
            <w:proofErr w:type="spellEnd"/>
            <w:r w:rsidRPr="00071D62">
              <w:rPr>
                <w:rFonts w:ascii="Times New Roman" w:hAnsi="Times New Roman"/>
                <w:color w:val="000000"/>
                <w:lang w:val="lt-LT"/>
              </w:rPr>
              <w:t xml:space="preserve"> kvalifikaciją pasikėlė </w:t>
            </w:r>
            <w:r w:rsidRPr="00071D62">
              <w:rPr>
                <w:rFonts w:ascii="Times New Roman" w:hAnsi="Times New Roman"/>
                <w:lang w:val="lt-LT"/>
              </w:rPr>
              <w:t xml:space="preserve">ir įgijo </w:t>
            </w:r>
            <w:r w:rsidRPr="00071D62">
              <w:rPr>
                <w:rFonts w:ascii="Times New Roman" w:hAnsi="Times New Roman"/>
                <w:color w:val="000000"/>
                <w:lang w:val="lt-LT"/>
              </w:rPr>
              <w:t xml:space="preserve">vaistininko kvalifikaciją, pretenduoja į aukštesnį uždarbį, ir nepriklausomai nuo Projekto priėmimo ar nepriėmimo, jis dėl pakilusios kvalifikacijos </w:t>
            </w:r>
            <w:r w:rsidRPr="00071D62">
              <w:rPr>
                <w:rFonts w:ascii="Times New Roman" w:hAnsi="Times New Roman"/>
                <w:lang w:val="lt-LT"/>
              </w:rPr>
              <w:t xml:space="preserve">gali </w:t>
            </w:r>
            <w:r w:rsidRPr="00071D62">
              <w:rPr>
                <w:rFonts w:ascii="Times New Roman" w:hAnsi="Times New Roman"/>
                <w:color w:val="000000"/>
                <w:lang w:val="lt-LT"/>
              </w:rPr>
              <w:t>patirti asmeninę naudą.</w:t>
            </w:r>
          </w:p>
          <w:p w:rsidR="009B629C" w:rsidRPr="00071D62" w:rsidRDefault="009B629C" w:rsidP="00F12CB5">
            <w:pPr>
              <w:numPr>
                <w:ilvl w:val="0"/>
                <w:numId w:val="19"/>
              </w:numPr>
              <w:jc w:val="both"/>
              <w:rPr>
                <w:rFonts w:ascii="Times New Roman" w:hAnsi="Times New Roman"/>
                <w:color w:val="000000"/>
                <w:lang w:val="lt-LT"/>
              </w:rPr>
            </w:pPr>
            <w:r w:rsidRPr="00071D62">
              <w:rPr>
                <w:rFonts w:ascii="Times New Roman" w:hAnsi="Times New Roman"/>
                <w:color w:val="000000"/>
                <w:lang w:val="lt-LT"/>
              </w:rPr>
              <w:t xml:space="preserve">Nuostatos, kad vaistinės darbo laiku vaistinėje privalo dirbti bent vienas vaistininkas, vaistinėms </w:t>
            </w:r>
            <w:r w:rsidRPr="00071D62">
              <w:rPr>
                <w:rFonts w:ascii="Times New Roman" w:hAnsi="Times New Roman"/>
                <w:lang w:val="lt-LT"/>
              </w:rPr>
              <w:t xml:space="preserve">reikš </w:t>
            </w:r>
            <w:r w:rsidRPr="00071D62">
              <w:rPr>
                <w:rFonts w:ascii="Times New Roman" w:hAnsi="Times New Roman"/>
                <w:color w:val="000000"/>
                <w:lang w:val="lt-LT"/>
              </w:rPr>
              <w:t xml:space="preserve">padidėjusias sąnaudas, nes aukštesnės kvalifikacijos darbuotojas (vaistininkas) yra apmokamas brangiau nei žemesnės kvalifikacijos darbuotojas </w:t>
            </w:r>
            <w:r w:rsidRPr="00071D62">
              <w:rPr>
                <w:rFonts w:ascii="Times New Roman" w:hAnsi="Times New Roman"/>
                <w:lang w:val="lt-LT"/>
              </w:rPr>
              <w:t>(</w:t>
            </w:r>
            <w:proofErr w:type="spellStart"/>
            <w:r w:rsidRPr="00071D62">
              <w:rPr>
                <w:rFonts w:ascii="Times New Roman" w:hAnsi="Times New Roman"/>
                <w:lang w:val="lt-LT"/>
              </w:rPr>
              <w:t>farmakotechnikas</w:t>
            </w:r>
            <w:proofErr w:type="spellEnd"/>
            <w:r w:rsidRPr="00071D62">
              <w:rPr>
                <w:rFonts w:ascii="Times New Roman" w:hAnsi="Times New Roman"/>
                <w:lang w:val="lt-LT"/>
              </w:rPr>
              <w:t>)</w:t>
            </w:r>
            <w:r w:rsidRPr="00071D62">
              <w:rPr>
                <w:rFonts w:ascii="Times New Roman" w:hAnsi="Times New Roman"/>
                <w:color w:val="000000"/>
                <w:lang w:val="lt-LT"/>
              </w:rPr>
              <w:t>. Mažes</w:t>
            </w:r>
            <w:r w:rsidRPr="00071D62">
              <w:rPr>
                <w:rFonts w:ascii="Times New Roman" w:hAnsi="Times New Roman"/>
                <w:lang w:val="lt-LT"/>
              </w:rPr>
              <w:t xml:space="preserve">nėse vaistinėse, vienkartines sąnaudas lems ir </w:t>
            </w:r>
            <w:proofErr w:type="spellStart"/>
            <w:r w:rsidRPr="00071D62">
              <w:rPr>
                <w:rFonts w:ascii="Times New Roman" w:hAnsi="Times New Roman"/>
                <w:lang w:val="lt-LT"/>
              </w:rPr>
              <w:t>farmakotechnikų</w:t>
            </w:r>
            <w:proofErr w:type="spellEnd"/>
            <w:r w:rsidRPr="00071D62">
              <w:rPr>
                <w:rFonts w:ascii="Times New Roman" w:hAnsi="Times New Roman"/>
                <w:lang w:val="lt-LT"/>
              </w:rPr>
              <w:t xml:space="preserve"> atleidimai (išeitinės išmokos) bei naujo darbuotojo (vaistininko) paieška ir priėmimas. </w:t>
            </w:r>
            <w:r w:rsidRPr="00071D62">
              <w:rPr>
                <w:rFonts w:ascii="Times New Roman" w:hAnsi="Times New Roman"/>
                <w:color w:val="000000"/>
                <w:lang w:val="lt-LT"/>
              </w:rPr>
              <w:t xml:space="preserve">Todėl, mažai tikėtina, kad vaistinės prisitaikymui prie šio reguliavimo ryšis labai iš anksto, nes tokiu atveju be reikalo didintų savo sąnaudas. </w:t>
            </w:r>
          </w:p>
          <w:p w:rsidR="009B629C" w:rsidRDefault="009B629C" w:rsidP="00F12CB5">
            <w:pPr>
              <w:jc w:val="both"/>
              <w:rPr>
                <w:rFonts w:ascii="Times New Roman" w:hAnsi="Times New Roman"/>
                <w:lang w:val="lt-LT"/>
              </w:rPr>
            </w:pPr>
            <w:r w:rsidRPr="00071D62">
              <w:rPr>
                <w:rFonts w:ascii="Times New Roman" w:hAnsi="Times New Roman"/>
                <w:lang w:val="lt-LT"/>
              </w:rPr>
              <w:t xml:space="preserve">Teisinio tikrumo principo argumentą silpnina ir tai, kad reikalavimas, kad vaistinės darbo laiku dirbtų bent vienas vaistininkas, dar nėra įsigaliojęs. Norint pagrįsti šio principo pažeidimą, tai turėtų patvirtinti vaistinės ir vaistinių darbuotojai. </w:t>
            </w:r>
          </w:p>
          <w:p w:rsidR="00F25EC9" w:rsidRDefault="00F25EC9" w:rsidP="00F12CB5">
            <w:pPr>
              <w:jc w:val="both"/>
              <w:rPr>
                <w:rFonts w:ascii="Times New Roman" w:hAnsi="Times New Roman"/>
                <w:lang w:val="lt-LT"/>
              </w:rPr>
            </w:pPr>
          </w:p>
          <w:p w:rsidR="009B629C" w:rsidRPr="00071D62" w:rsidRDefault="009B629C" w:rsidP="00F12CB5">
            <w:pPr>
              <w:jc w:val="both"/>
              <w:rPr>
                <w:rFonts w:ascii="Times New Roman" w:hAnsi="Times New Roman"/>
                <w:color w:val="000000"/>
                <w:lang w:val="lt-LT"/>
              </w:rPr>
            </w:pPr>
            <w:r w:rsidRPr="00071D62">
              <w:rPr>
                <w:rFonts w:ascii="Times New Roman" w:hAnsi="Times New Roman"/>
                <w:b/>
                <w:color w:val="000000"/>
                <w:lang w:val="lt-LT"/>
              </w:rPr>
              <w:t xml:space="preserve">Nepriėmus Projekto, mažmeninės prekybos vaistais rinkoje </w:t>
            </w:r>
            <w:r w:rsidRPr="00071D62">
              <w:rPr>
                <w:rFonts w:ascii="Times New Roman" w:hAnsi="Times New Roman"/>
                <w:b/>
                <w:color w:val="000000"/>
                <w:lang w:val="lt-LT"/>
              </w:rPr>
              <w:lastRenderedPageBreak/>
              <w:t>konkurencija mažės, didės vaistų prieinamumo problema</w:t>
            </w:r>
            <w:r w:rsidRPr="00071D62">
              <w:rPr>
                <w:rFonts w:ascii="Times New Roman" w:hAnsi="Times New Roman"/>
                <w:color w:val="000000"/>
                <w:lang w:val="lt-LT"/>
              </w:rPr>
              <w:t xml:space="preserve"> </w:t>
            </w:r>
          </w:p>
          <w:p w:rsidR="009B629C" w:rsidRPr="00071D62" w:rsidRDefault="009B629C" w:rsidP="00F12CB5">
            <w:pPr>
              <w:jc w:val="both"/>
              <w:rPr>
                <w:rFonts w:ascii="Times New Roman" w:hAnsi="Times New Roman"/>
                <w:color w:val="000000"/>
                <w:lang w:val="lt-LT"/>
              </w:rPr>
            </w:pPr>
            <w:r w:rsidRPr="00071D62">
              <w:rPr>
                <w:rFonts w:ascii="Times New Roman" w:hAnsi="Times New Roman"/>
                <w:color w:val="000000"/>
                <w:lang w:val="lt-LT"/>
              </w:rPr>
              <w:t xml:space="preserve">Papildomos sąnaudos, kurias patirs vaistinės dėl 2021 m. sausio 1 d. įsigaliosiančio </w:t>
            </w:r>
            <w:r w:rsidRPr="00071D62">
              <w:rPr>
                <w:rFonts w:ascii="Times New Roman" w:hAnsi="Times New Roman"/>
                <w:lang w:val="lt-LT"/>
              </w:rPr>
              <w:t>reikalavimo – vaistinės darbo laiku privalomai dirbti bent vienam vaistininkui</w:t>
            </w:r>
            <w:r w:rsidRPr="00071D62">
              <w:rPr>
                <w:rFonts w:ascii="Times New Roman" w:hAnsi="Times New Roman"/>
                <w:color w:val="000000"/>
                <w:lang w:val="lt-LT"/>
              </w:rPr>
              <w:t xml:space="preserve">, sudarys santykinai didesnę naštą mažesnėms, netinklinėms vaistinėms, ypač regionuose, palyginti su vaistinių tinklais, įsikūrusiais didžiuosiuose Lietuvos miestuose. Nes pastarosiose vaistinėse, </w:t>
            </w:r>
            <w:r w:rsidRPr="00071D62">
              <w:rPr>
                <w:rFonts w:ascii="Times New Roman" w:hAnsi="Times New Roman"/>
                <w:lang w:val="lt-LT"/>
              </w:rPr>
              <w:t>didesnė tikimybė, kad ir taip dirba bent vienas vaistininkas</w:t>
            </w:r>
            <w:r w:rsidRPr="00071D62">
              <w:rPr>
                <w:rFonts w:ascii="Times New Roman" w:hAnsi="Times New Roman"/>
                <w:color w:val="000000"/>
                <w:lang w:val="lt-LT"/>
              </w:rPr>
              <w:t xml:space="preserve">. O jei ne, </w:t>
            </w:r>
            <w:r w:rsidRPr="00071D62">
              <w:rPr>
                <w:rFonts w:ascii="Times New Roman" w:hAnsi="Times New Roman"/>
                <w:lang w:val="lt-LT"/>
              </w:rPr>
              <w:t xml:space="preserve">didmiesčiuose </w:t>
            </w:r>
            <w:r w:rsidRPr="00071D62">
              <w:rPr>
                <w:rFonts w:ascii="Times New Roman" w:hAnsi="Times New Roman"/>
                <w:color w:val="000000"/>
                <w:lang w:val="lt-LT"/>
              </w:rPr>
              <w:t>norinčių dirbti vaistininkų susirasti daug lengviau, palyginti su regionuose veikiančiomis vaistinėmis, ne tik dėl didesnės vaistininkų pasiūlos, bet ir dėl didesnių galimybių pasiūlyti konkurencing</w:t>
            </w:r>
            <w:r w:rsidRPr="00071D62">
              <w:rPr>
                <w:rFonts w:ascii="Times New Roman" w:hAnsi="Times New Roman"/>
                <w:lang w:val="lt-LT"/>
              </w:rPr>
              <w:t>esnį</w:t>
            </w:r>
            <w:r w:rsidRPr="00071D62">
              <w:rPr>
                <w:rFonts w:ascii="Times New Roman" w:hAnsi="Times New Roman"/>
                <w:color w:val="000000"/>
                <w:lang w:val="lt-LT"/>
              </w:rPr>
              <w:t xml:space="preserve"> atlygį, palyginus su mažesne netinkline vaistine. Dėl vaistininkų trūkumo, kai kurios iš jų gali būti priverstos užsidaryti. Tai mažin</w:t>
            </w:r>
            <w:r w:rsidRPr="00071D62">
              <w:rPr>
                <w:rFonts w:ascii="Times New Roman" w:hAnsi="Times New Roman"/>
                <w:lang w:val="lt-LT"/>
              </w:rPr>
              <w:t>s</w:t>
            </w:r>
            <w:r w:rsidRPr="00071D62">
              <w:rPr>
                <w:rFonts w:ascii="Times New Roman" w:hAnsi="Times New Roman"/>
                <w:color w:val="000000"/>
                <w:lang w:val="lt-LT"/>
              </w:rPr>
              <w:t xml:space="preserve"> konkurenciją mažmeninės prekybos vaistais rinkoje</w:t>
            </w:r>
            <w:r w:rsidRPr="00071D62">
              <w:rPr>
                <w:rFonts w:ascii="Times New Roman" w:hAnsi="Times New Roman"/>
                <w:lang w:val="lt-LT"/>
              </w:rPr>
              <w:t xml:space="preserve">. Taip pat </w:t>
            </w:r>
            <w:r w:rsidRPr="00071D62">
              <w:rPr>
                <w:rFonts w:ascii="Times New Roman" w:hAnsi="Times New Roman"/>
                <w:color w:val="000000"/>
                <w:lang w:val="lt-LT"/>
              </w:rPr>
              <w:t>neišvengiamai mažin</w:t>
            </w:r>
            <w:r w:rsidRPr="00071D62">
              <w:rPr>
                <w:rFonts w:ascii="Times New Roman" w:hAnsi="Times New Roman"/>
                <w:lang w:val="lt-LT"/>
              </w:rPr>
              <w:t>s</w:t>
            </w:r>
            <w:r w:rsidRPr="00071D62">
              <w:rPr>
                <w:rFonts w:ascii="Times New Roman" w:hAnsi="Times New Roman"/>
                <w:color w:val="000000"/>
                <w:lang w:val="lt-LT"/>
              </w:rPr>
              <w:t xml:space="preserve"> ir vaistų prieinamumą asmenims, kurie gali nebeturėt</w:t>
            </w:r>
            <w:r w:rsidRPr="00071D62">
              <w:rPr>
                <w:rFonts w:ascii="Times New Roman" w:hAnsi="Times New Roman"/>
                <w:lang w:val="lt-LT"/>
              </w:rPr>
              <w:t>i</w:t>
            </w:r>
            <w:r w:rsidRPr="00071D62">
              <w:rPr>
                <w:rFonts w:ascii="Times New Roman" w:hAnsi="Times New Roman"/>
                <w:color w:val="000000"/>
                <w:lang w:val="lt-LT"/>
              </w:rPr>
              <w:t xml:space="preserve"> kitos alternatyvos įsigyti jiems būtinų vaistų. Asmenys bus priversti vykti į didesnius miestus ieškoti jiems reikalingų vaistų, patirs papildomas sąnaudas. Tikslas – gerinti paslaugos kokybę – nebus pasiektas. </w:t>
            </w:r>
            <w:r w:rsidRPr="00071D62">
              <w:rPr>
                <w:rFonts w:ascii="Times New Roman" w:hAnsi="Times New Roman"/>
                <w:lang w:val="lt-LT"/>
              </w:rPr>
              <w:t>Priešingai, gali susidaryti situacija, panaši į sumažėjusį bankų paslaugų prieinamumą regionuose, dėl kurio nukenčia vartotojai.</w:t>
            </w:r>
          </w:p>
          <w:p w:rsidR="009B629C" w:rsidRDefault="009B629C" w:rsidP="00F12CB5">
            <w:pPr>
              <w:jc w:val="both"/>
              <w:rPr>
                <w:rFonts w:ascii="Times New Roman" w:hAnsi="Times New Roman"/>
                <w:lang w:val="lt-LT"/>
              </w:rPr>
            </w:pPr>
            <w:r w:rsidRPr="00071D62">
              <w:rPr>
                <w:rFonts w:ascii="Times New Roman" w:hAnsi="Times New Roman"/>
                <w:lang w:val="lt-LT"/>
              </w:rPr>
              <w:t>Nepamatuotų reguliavimų farmacijos sektoriuje būta ir anksčiau, pvz., 2016 m. nustatyti ploto reikalavimai, pagal kuriuos vaistinės ar jos filialo bendras patalpų plotas privalėjo būti ne mažesnis kaip 60 kv. m., o vaistinės kaimo vietovėje ar jos filialo kaimo vietovėje – ne mažesnis nei 30 kv. m. Dėl šio reikalavimo dalis vaistinių buvo priverstos keisti patalpas, investuoti į naujas, kita dalis – užsidaryti. Vaistinių skaičius, tenkantis 100 000 gyventojų, pastarąjį dešimtmetį išlieka stabilus ir yra lygus 47. Tačiau 2016 m. stebimą šio rodiklio sumažėjimą galima sieti su vaistinių ploto reguliavimu. Vaistinių patirtas sąnaudas dėl nepasverto reguliavimo apmokėjo pacientai. Įsigaliojus minėtam reguliavimui, vaistinių skaičius gali vėl sumažėti. Neatmestina, kad dėl reguliavimo galinčią atsirasti vaistinių prieinamumo problemą bus pasiūlyta spręsti steigiant valstybinį vaistinių tinklą.</w:t>
            </w:r>
          </w:p>
          <w:p w:rsidR="00F12CB5" w:rsidRPr="00071D62" w:rsidRDefault="00F12CB5" w:rsidP="00F12CB5">
            <w:pPr>
              <w:jc w:val="both"/>
              <w:rPr>
                <w:rFonts w:ascii="Times New Roman" w:hAnsi="Times New Roman"/>
                <w:lang w:val="lt-LT"/>
              </w:rPr>
            </w:pPr>
          </w:p>
          <w:p w:rsidR="009B629C" w:rsidRPr="00071D62" w:rsidRDefault="009B629C" w:rsidP="00F12CB5">
            <w:pPr>
              <w:shd w:val="clear" w:color="auto" w:fill="FFFFFF"/>
              <w:jc w:val="both"/>
              <w:rPr>
                <w:rFonts w:ascii="Times New Roman" w:hAnsi="Times New Roman"/>
                <w:b/>
                <w:lang w:val="lt-LT"/>
              </w:rPr>
            </w:pPr>
            <w:bookmarkStart w:id="8" w:name="_3dy6vkm" w:colFirst="0" w:colLast="0"/>
            <w:bookmarkEnd w:id="8"/>
            <w:r w:rsidRPr="00071D62">
              <w:rPr>
                <w:rFonts w:ascii="Times New Roman" w:hAnsi="Times New Roman"/>
                <w:b/>
                <w:lang w:val="lt-LT"/>
              </w:rPr>
              <w:t xml:space="preserve">Projekto atmetimas lems kryžminį subsidijavimą ir nepagrįstai didins </w:t>
            </w:r>
            <w:r w:rsidRPr="00071D62">
              <w:rPr>
                <w:rFonts w:ascii="Times New Roman" w:hAnsi="Times New Roman"/>
                <w:b/>
                <w:lang w:val="lt-LT"/>
              </w:rPr>
              <w:lastRenderedPageBreak/>
              <w:t>kitų, nei vaistai, vaistinėse parduodamų prekių kainas</w:t>
            </w:r>
          </w:p>
          <w:p w:rsidR="009B629C" w:rsidRDefault="009B629C" w:rsidP="00F12CB5">
            <w:pPr>
              <w:shd w:val="clear" w:color="auto" w:fill="FFFFFF"/>
              <w:jc w:val="both"/>
              <w:rPr>
                <w:rFonts w:ascii="Times New Roman" w:hAnsi="Times New Roman"/>
                <w:lang w:val="lt-LT"/>
              </w:rPr>
            </w:pPr>
            <w:r w:rsidRPr="00071D62">
              <w:rPr>
                <w:rFonts w:ascii="Times New Roman" w:hAnsi="Times New Roman"/>
                <w:lang w:val="lt-LT"/>
              </w:rPr>
              <w:t>Atsižvelgiant į tai, kad: 1) reikalavimas – vaistinės darbo laiku vaistinėje būtinai dirbti bent vienam vaistininkui – didins vaistinių būtent su vaistų pardavimu susijusias sąnaudas, ir 2) vaistinės pagal galiojantį reguliavimą negali taikyti didesnių antkainių nei yra nustatyti tiek nekompensuojamųjų vaistų, tiek kompensuojamųjų vaistų bei nekompensuojamųjų medicinos pagalbos priemonių atžvilgiu, padidėjusios sąnaudos būtų įskaitomos į kitų vaistinėje parduodamų prekių, pvz.: nekompensuojamųjų medicinos pagalbos priemonių, maisto papildų, kosmetikos ir kitų prekių, kainas. Tai reiškia, kad vaistinės būtų priverstos taikyti kryžminį subsidijavimą, reguliuojamų prekių (vaistų) pardavimu susijusias sąnaudas perkeliant kitoms su taikomu reguliavimu nesusijusioms prekėms. Tai nepagrįstai mažintų vaistinių konkurencingumą su reguliavimu tiesiogiai nesusijusių prekių rinkose (pvz., kai kurių prekybos tinkluose parduodamų prekių rinkose).</w:t>
            </w:r>
          </w:p>
          <w:p w:rsidR="00F25EC9" w:rsidRDefault="00F25EC9" w:rsidP="00F12CB5">
            <w:pPr>
              <w:shd w:val="clear" w:color="auto" w:fill="FFFFFF"/>
              <w:jc w:val="both"/>
              <w:rPr>
                <w:rFonts w:ascii="Times New Roman" w:hAnsi="Times New Roman"/>
                <w:b/>
                <w:lang w:val="lt-LT"/>
              </w:rPr>
            </w:pPr>
          </w:p>
          <w:p w:rsidR="009B629C" w:rsidRPr="00071D62" w:rsidRDefault="009B629C" w:rsidP="00F12CB5">
            <w:pPr>
              <w:shd w:val="clear" w:color="auto" w:fill="FFFFFF"/>
              <w:jc w:val="both"/>
              <w:rPr>
                <w:lang w:val="lt-LT"/>
              </w:rPr>
            </w:pPr>
            <w:r w:rsidRPr="00071D62">
              <w:rPr>
                <w:rFonts w:ascii="Times New Roman" w:hAnsi="Times New Roman"/>
                <w:b/>
                <w:lang w:val="lt-LT"/>
              </w:rPr>
              <w:t>Vaistininkų trūkumo problemos sprendimui Nutarime pateiktas siūlymas kreiptis į šalies universitetus prašant parengti daugiau vaistininkų, negarantuoja, kad dėl įsigaliosiančio reguliavimo išaugsiantis vaistininkų poreikis bus patenkintas.</w:t>
            </w:r>
            <w:r w:rsidRPr="00071D62">
              <w:rPr>
                <w:rFonts w:ascii="Times New Roman" w:hAnsi="Times New Roman"/>
                <w:lang w:val="lt-LT"/>
              </w:rPr>
              <w:t xml:space="preserve"> Visų pirma, siekiant nesudaryti neproporcingos administracinės naštos verslui, į vaistininkus rengiančias aukštąsias mokyklas turėtų kreiptis ir vaistininkų poreikį turėtų užtikrinti ne vaistinės, o reguliavimo autoriai. Ir antra, ne vaistinių galioje užtikrinti, kad parengti vaistininkai liks dirbti Lietuvoje ir neemigruos į užsienio šalis, kur jų darbo vietos yra geriau apmokamos arba užtikrinti, kad parengti vaistininkai vyktų gyventi ir dirbti į regionuose veikiančias vaistines</w:t>
            </w:r>
            <w:r w:rsidRPr="00071D62">
              <w:rPr>
                <w:lang w:val="lt-LT"/>
              </w:rPr>
              <w:t>.</w:t>
            </w:r>
            <w:bookmarkStart w:id="9" w:name="_4d34og8" w:colFirst="0" w:colLast="0"/>
            <w:bookmarkEnd w:id="9"/>
          </w:p>
          <w:p w:rsidR="009B629C" w:rsidRPr="00071D62" w:rsidRDefault="009B629C" w:rsidP="00F12CB5">
            <w:pPr>
              <w:shd w:val="clear" w:color="auto" w:fill="FFFFFF"/>
              <w:jc w:val="both"/>
              <w:rPr>
                <w:rFonts w:ascii="Times New Roman" w:hAnsi="Times New Roman"/>
                <w:b/>
                <w:color w:val="000000"/>
                <w:lang w:val="lt-LT"/>
              </w:rPr>
            </w:pPr>
            <w:r w:rsidRPr="00071D62">
              <w:rPr>
                <w:rFonts w:ascii="Times New Roman" w:hAnsi="Times New Roman"/>
                <w:b/>
                <w:color w:val="000000"/>
                <w:lang w:val="lt-LT"/>
              </w:rPr>
              <w:t xml:space="preserve">Atsižvelgiant į tai, kad: </w:t>
            </w:r>
          </w:p>
          <w:p w:rsidR="009B629C" w:rsidRPr="00071D62" w:rsidRDefault="009B629C" w:rsidP="00F12CB5">
            <w:pPr>
              <w:numPr>
                <w:ilvl w:val="0"/>
                <w:numId w:val="20"/>
              </w:numPr>
              <w:jc w:val="both"/>
              <w:rPr>
                <w:rFonts w:ascii="Times New Roman" w:hAnsi="Times New Roman"/>
                <w:lang w:val="lt-LT"/>
              </w:rPr>
            </w:pPr>
            <w:r w:rsidRPr="00071D62">
              <w:rPr>
                <w:rFonts w:ascii="Times New Roman" w:hAnsi="Times New Roman"/>
                <w:color w:val="000000"/>
                <w:lang w:val="lt-LT"/>
              </w:rPr>
              <w:t xml:space="preserve">problema, kurią yra būtina spręsti </w:t>
            </w:r>
            <w:r w:rsidRPr="00071D62">
              <w:rPr>
                <w:rFonts w:ascii="Times New Roman" w:hAnsi="Times New Roman"/>
                <w:lang w:val="lt-LT"/>
              </w:rPr>
              <w:t>reguliavimu</w:t>
            </w:r>
            <w:r w:rsidRPr="00071D62">
              <w:rPr>
                <w:rFonts w:ascii="Times New Roman" w:hAnsi="Times New Roman"/>
                <w:color w:val="000000"/>
                <w:lang w:val="lt-LT"/>
              </w:rPr>
              <w:t xml:space="preserve">, kad vaistinės darbo laiku vaistinėje fiziškai dirbtų bent vienas vaistininkas, </w:t>
            </w:r>
            <w:r w:rsidRPr="00071D62">
              <w:rPr>
                <w:rFonts w:ascii="Times New Roman" w:hAnsi="Times New Roman"/>
                <w:lang w:val="lt-LT"/>
              </w:rPr>
              <w:t>neįrodyta</w:t>
            </w:r>
            <w:r w:rsidRPr="00071D62">
              <w:rPr>
                <w:rFonts w:ascii="Times New Roman" w:hAnsi="Times New Roman"/>
                <w:color w:val="000000"/>
                <w:lang w:val="lt-LT"/>
              </w:rPr>
              <w:t xml:space="preserve">; </w:t>
            </w:r>
          </w:p>
          <w:p w:rsidR="009B629C" w:rsidRPr="00071D62" w:rsidRDefault="009B629C" w:rsidP="00F12CB5">
            <w:pPr>
              <w:numPr>
                <w:ilvl w:val="0"/>
                <w:numId w:val="20"/>
              </w:numPr>
              <w:jc w:val="both"/>
              <w:rPr>
                <w:rFonts w:ascii="Times New Roman" w:hAnsi="Times New Roman"/>
                <w:lang w:val="lt-LT"/>
              </w:rPr>
            </w:pPr>
            <w:bookmarkStart w:id="10" w:name="_q60ivdfjhahk" w:colFirst="0" w:colLast="0"/>
            <w:bookmarkEnd w:id="10"/>
            <w:r w:rsidRPr="00071D62">
              <w:rPr>
                <w:rFonts w:ascii="Times New Roman" w:hAnsi="Times New Roman"/>
                <w:color w:val="000000"/>
                <w:lang w:val="lt-LT"/>
              </w:rPr>
              <w:t>r</w:t>
            </w:r>
            <w:r w:rsidRPr="00071D62">
              <w:rPr>
                <w:rFonts w:ascii="Times New Roman" w:hAnsi="Times New Roman"/>
                <w:lang w:val="lt-LT"/>
              </w:rPr>
              <w:t xml:space="preserve">eikalavimas – vaistinės darbo laiku būtinai vaistinėje dirbti bent vienam vaistininkui – viršija Direktyvos nuostatas, kelia grėsmę galimybei įsigyti vaistus internetu; </w:t>
            </w:r>
          </w:p>
          <w:p w:rsidR="009B629C" w:rsidRPr="00071D62" w:rsidRDefault="009B629C" w:rsidP="00F12CB5">
            <w:pPr>
              <w:numPr>
                <w:ilvl w:val="0"/>
                <w:numId w:val="20"/>
              </w:numPr>
              <w:jc w:val="both"/>
              <w:rPr>
                <w:rFonts w:ascii="Times New Roman" w:hAnsi="Times New Roman"/>
                <w:lang w:val="lt-LT"/>
              </w:rPr>
            </w:pPr>
            <w:r w:rsidRPr="00071D62">
              <w:rPr>
                <w:rFonts w:ascii="Times New Roman" w:hAnsi="Times New Roman"/>
                <w:color w:val="000000"/>
                <w:lang w:val="lt-LT"/>
              </w:rPr>
              <w:t xml:space="preserve">nepriėmus Projekto, mažmeninės prekybos vaistais rinkoje </w:t>
            </w:r>
            <w:r w:rsidRPr="00071D62">
              <w:rPr>
                <w:rFonts w:ascii="Times New Roman" w:hAnsi="Times New Roman"/>
                <w:color w:val="000000"/>
                <w:lang w:val="lt-LT"/>
              </w:rPr>
              <w:lastRenderedPageBreak/>
              <w:t xml:space="preserve">konkurencija mažės, didės vaistų prieinamumo problema, ypač regionuose, bus </w:t>
            </w:r>
            <w:r w:rsidRPr="00071D62">
              <w:rPr>
                <w:rFonts w:ascii="Times New Roman" w:hAnsi="Times New Roman"/>
                <w:lang w:val="lt-LT"/>
              </w:rPr>
              <w:t>skatinamas kryžminis subsidijavimas ir nepagrįstai didinamos kitų nei vaistai vaistinėse parduodamų prekių kainos</w:t>
            </w:r>
          </w:p>
        </w:tc>
        <w:tc>
          <w:tcPr>
            <w:tcW w:w="5953" w:type="dxa"/>
          </w:tcPr>
          <w:p w:rsidR="009B629C" w:rsidRPr="00071D62" w:rsidRDefault="009B629C" w:rsidP="00071D62">
            <w:pPr>
              <w:jc w:val="both"/>
              <w:rPr>
                <w:lang w:val="lt-LT"/>
              </w:rPr>
            </w:pPr>
            <w:r w:rsidRPr="00071D62">
              <w:rPr>
                <w:rFonts w:ascii="Times New Roman" w:hAnsi="Times New Roman"/>
                <w:lang w:val="lt-LT"/>
              </w:rPr>
              <w:lastRenderedPageBreak/>
              <w:t>Argumentai ir priežastys dėl privalomo vaistininko buvimo vaistinėje visą vaistinės darbo laiką pateikti Lietuvos vaistinių asociacijos</w:t>
            </w:r>
            <w:r w:rsidRPr="00071D62">
              <w:rPr>
                <w:rFonts w:ascii="Times New Roman" w:hAnsi="Times New Roman"/>
                <w:color w:val="000000"/>
                <w:lang w:val="lt-LT"/>
              </w:rPr>
              <w:t xml:space="preserve"> ir Kauno kolegijos pastabų  komentaruose.</w:t>
            </w: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071D62">
            <w:pPr>
              <w:jc w:val="both"/>
              <w:rPr>
                <w:rFonts w:ascii="Times New Roman" w:hAnsi="Times New Roman"/>
                <w:lang w:val="lt-LT"/>
              </w:rPr>
            </w:pPr>
          </w:p>
          <w:p w:rsidR="009B629C" w:rsidRPr="00071D62" w:rsidRDefault="009B629C" w:rsidP="00F12CB5">
            <w:pPr>
              <w:jc w:val="both"/>
              <w:rPr>
                <w:rFonts w:ascii="Times New Roman" w:hAnsi="Times New Roman"/>
                <w:lang w:val="lt-LT"/>
              </w:rPr>
            </w:pPr>
            <w:r w:rsidRPr="00071D62">
              <w:rPr>
                <w:rFonts w:ascii="Times New Roman" w:hAnsi="Times New Roman"/>
                <w:lang w:val="lt-LT"/>
              </w:rPr>
              <w:t xml:space="preserve">Reikalavimas, kad  </w:t>
            </w:r>
            <w:r w:rsidRPr="00071D62">
              <w:rPr>
                <w:rFonts w:ascii="Times New Roman" w:hAnsi="Times New Roman"/>
                <w:color w:val="000000"/>
                <w:lang w:val="lt-LT"/>
              </w:rPr>
              <w:t>vaistinės darbo laiku vaistinėje dirbtų ne mažiau kaip vienas vaistininkas neturės neigiamos įtakos vaistų, tiek receptinių, tiek nereceptinių, prekybai  nuotoliniu būdu, nes kalbama ne apie nuotolines vaistininko padėjėjo (</w:t>
            </w:r>
            <w:proofErr w:type="spellStart"/>
            <w:r w:rsidRPr="00071D62">
              <w:rPr>
                <w:rFonts w:ascii="Times New Roman" w:hAnsi="Times New Roman"/>
                <w:color w:val="000000"/>
                <w:lang w:val="lt-LT"/>
              </w:rPr>
              <w:t>farmakotechniko</w:t>
            </w:r>
            <w:proofErr w:type="spellEnd"/>
            <w:r w:rsidRPr="00071D62">
              <w:rPr>
                <w:rFonts w:ascii="Times New Roman" w:hAnsi="Times New Roman"/>
                <w:color w:val="000000"/>
                <w:lang w:val="lt-LT"/>
              </w:rPr>
              <w:t>) konsultacijas, o apie specialistų tarpusavio konsultacijas. Kita vertus, nuolatinis vaistininko buvimas vaistinėje vykdant nuotolinę vaistų prekybą ypa</w:t>
            </w:r>
            <w:r>
              <w:rPr>
                <w:rFonts w:ascii="Times New Roman" w:hAnsi="Times New Roman"/>
                <w:color w:val="000000"/>
                <w:lang w:val="lt-LT"/>
              </w:rPr>
              <w:t>č</w:t>
            </w:r>
            <w:r w:rsidRPr="00071D62">
              <w:rPr>
                <w:rFonts w:ascii="Times New Roman" w:hAnsi="Times New Roman"/>
                <w:color w:val="000000"/>
                <w:lang w:val="lt-LT"/>
              </w:rPr>
              <w:t xml:space="preserve"> svarbus, nes teikiant konsultacijas nuotoliniu būdu ar receptų vertinimą, tikrinimą būtų sunku užtikrinti nuotolinę šios veiklos prižiūrą.</w:t>
            </w:r>
          </w:p>
        </w:tc>
      </w:tr>
      <w:tr w:rsidR="009B629C" w:rsidRPr="00071D62" w:rsidTr="00071D62">
        <w:trPr>
          <w:trHeight w:val="412"/>
        </w:trPr>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lastRenderedPageBreak/>
              <w:t>4. Nacionalinė vaistų prekybos asociacija</w:t>
            </w:r>
          </w:p>
        </w:tc>
      </w:tr>
      <w:tr w:rsidR="009B629C" w:rsidRPr="00071D62" w:rsidTr="00071D62">
        <w:trPr>
          <w:trHeight w:val="412"/>
        </w:trPr>
        <w:tc>
          <w:tcPr>
            <w:tcW w:w="567" w:type="dxa"/>
          </w:tcPr>
          <w:p w:rsidR="009B629C" w:rsidRPr="00071D62" w:rsidRDefault="009B629C">
            <w:pPr>
              <w:rPr>
                <w:rFonts w:ascii="Times New Roman" w:hAnsi="Times New Roman"/>
                <w:lang w:val="lt-LT"/>
              </w:rPr>
            </w:pPr>
            <w:r w:rsidRPr="00071D62">
              <w:rPr>
                <w:rFonts w:ascii="Times New Roman" w:hAnsi="Times New Roman"/>
                <w:lang w:val="lt-LT"/>
              </w:rPr>
              <w:t xml:space="preserve">1. </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2.</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r w:rsidRPr="00071D62">
              <w:rPr>
                <w:rFonts w:ascii="Times New Roman" w:hAnsi="Times New Roman"/>
                <w:lang w:val="lt-LT"/>
              </w:rPr>
              <w:t>3.</w:t>
            </w:r>
          </w:p>
          <w:p w:rsidR="009B629C" w:rsidRPr="00071D62" w:rsidRDefault="009B629C">
            <w:pPr>
              <w:rPr>
                <w:rFonts w:ascii="Times New Roman" w:hAnsi="Times New Roman"/>
                <w:lang w:val="lt-LT"/>
              </w:rPr>
            </w:pPr>
          </w:p>
          <w:p w:rsidR="009B629C" w:rsidRPr="00071D62" w:rsidRDefault="009B629C">
            <w:pPr>
              <w:rPr>
                <w:rFonts w:ascii="Times New Roman" w:hAnsi="Times New Roman"/>
                <w:lang w:val="lt-LT"/>
              </w:rPr>
            </w:pPr>
          </w:p>
        </w:tc>
        <w:tc>
          <w:tcPr>
            <w:tcW w:w="7371" w:type="dxa"/>
          </w:tcPr>
          <w:p w:rsidR="009B629C" w:rsidRPr="00071D62" w:rsidRDefault="009B629C" w:rsidP="00071D62">
            <w:pPr>
              <w:jc w:val="both"/>
              <w:rPr>
                <w:rFonts w:ascii="Times New Roman" w:hAnsi="Times New Roman"/>
                <w:noProof/>
                <w:lang w:val="lt-LT"/>
              </w:rPr>
            </w:pPr>
            <w:r w:rsidRPr="00071D62">
              <w:rPr>
                <w:rFonts w:ascii="Times New Roman" w:hAnsi="Times New Roman"/>
                <w:noProof/>
                <w:lang w:val="lt-LT"/>
              </w:rPr>
              <w:t>Europos Tarybos direktyva 2005/36/EB dėl profesinių kvalifikacijų pripažinimo nereikalauja uždrausti farmakotechnikams parduoti ( išduoti) vaistus. Direktyva reglamentuoja profesinės kvalifikacijos reikalavimus pripažįstant  vaistininkus, bet ne farmakotechnikus. Šalis narė turi teisę pati nustatyti farmakotechnikų priežiūros lygmenį ( žr. Europos Komisijos 2011 m. lapkričio 30 d. raštas ,, Lietuvos vaistininko padėjėjų veiklą reglamentuojančių teisės aktų projektai“ ).</w:t>
            </w:r>
          </w:p>
          <w:p w:rsidR="009B629C" w:rsidRPr="00071D62" w:rsidRDefault="009B629C" w:rsidP="00071D62">
            <w:pPr>
              <w:jc w:val="both"/>
              <w:rPr>
                <w:rFonts w:ascii="Times New Roman" w:hAnsi="Times New Roman"/>
                <w:noProof/>
                <w:lang w:val="lt-LT"/>
              </w:rPr>
            </w:pPr>
            <w:r w:rsidRPr="00071D62">
              <w:rPr>
                <w:rFonts w:ascii="Times New Roman" w:hAnsi="Times New Roman"/>
                <w:noProof/>
                <w:lang w:val="lt-LT"/>
              </w:rPr>
              <w:t>Priėmus Projektą, nebus pablogintas farmacinių paslaugų prieinamumas gyventojams, nes kai kuriose atokesniuose regionuose trūksta vaistininkų, todėl nereikėtų uždarinėti vaistinių arba reikšmingai trumpinti vaistinių darbo laiką.</w:t>
            </w:r>
          </w:p>
          <w:p w:rsidR="009B629C" w:rsidRPr="00071D62" w:rsidRDefault="009B629C" w:rsidP="00F12CB5">
            <w:pPr>
              <w:jc w:val="both"/>
              <w:rPr>
                <w:rFonts w:ascii="Times New Roman" w:hAnsi="Times New Roman"/>
                <w:u w:val="single"/>
                <w:lang w:val="lt-LT"/>
              </w:rPr>
            </w:pPr>
            <w:r w:rsidRPr="00071D62">
              <w:rPr>
                <w:rFonts w:ascii="Times New Roman" w:hAnsi="Times New Roman"/>
                <w:noProof/>
                <w:lang w:val="lt-LT"/>
              </w:rPr>
              <w:t xml:space="preserve">Farmakotechnikai turi įgiję aukšąjį neuniversitetinį išsilavinimą ( 3 metai studijų,  profesinio bakalauro laipsnis), suteikiantį jiems reikalingą kvalifikaciją farmacinėms paslaugoms teikti, prižiūrint vaistininkui nuotolinėms ryšio priemonėmis. </w:t>
            </w:r>
          </w:p>
        </w:tc>
        <w:tc>
          <w:tcPr>
            <w:tcW w:w="5953" w:type="dxa"/>
          </w:tcPr>
          <w:p w:rsidR="009B629C" w:rsidRPr="00071D62" w:rsidRDefault="009B629C" w:rsidP="00071D62">
            <w:pPr>
              <w:jc w:val="both"/>
              <w:rPr>
                <w:rFonts w:ascii="Times New Roman" w:hAnsi="Times New Roman"/>
                <w:lang w:val="lt-LT"/>
              </w:rPr>
            </w:pPr>
            <w:r w:rsidRPr="00071D62">
              <w:rPr>
                <w:rFonts w:ascii="Times New Roman" w:hAnsi="Times New Roman"/>
                <w:lang w:val="lt-LT"/>
              </w:rPr>
              <w:t>Argumentai pateikti Lietuvos vaistinių asociacijos</w:t>
            </w:r>
            <w:r w:rsidRPr="00071D62">
              <w:rPr>
                <w:rFonts w:ascii="Times New Roman" w:hAnsi="Times New Roman"/>
                <w:color w:val="000000"/>
                <w:lang w:val="lt-LT"/>
              </w:rPr>
              <w:t xml:space="preserve">  ir Kauno kolegijos pastabų  komentaruose.</w:t>
            </w:r>
          </w:p>
        </w:tc>
      </w:tr>
      <w:tr w:rsidR="009B629C" w:rsidRPr="00071D62" w:rsidTr="00071D62">
        <w:trPr>
          <w:trHeight w:val="412"/>
        </w:trPr>
        <w:tc>
          <w:tcPr>
            <w:tcW w:w="13891" w:type="dxa"/>
            <w:gridSpan w:val="3"/>
          </w:tcPr>
          <w:p w:rsidR="009B629C" w:rsidRPr="00071D62" w:rsidRDefault="009B629C" w:rsidP="00071D62">
            <w:pPr>
              <w:jc w:val="center"/>
              <w:rPr>
                <w:rFonts w:ascii="Times New Roman" w:hAnsi="Times New Roman"/>
                <w:b/>
                <w:bCs/>
                <w:lang w:val="lt-LT"/>
              </w:rPr>
            </w:pPr>
            <w:r w:rsidRPr="00071D62">
              <w:rPr>
                <w:rFonts w:ascii="Times New Roman" w:hAnsi="Times New Roman"/>
                <w:b/>
                <w:bCs/>
                <w:lang w:val="lt-LT"/>
              </w:rPr>
              <w:t>5. UAB „Mano vaistinė“</w:t>
            </w:r>
          </w:p>
        </w:tc>
      </w:tr>
      <w:tr w:rsidR="009B629C" w:rsidRPr="00071D62" w:rsidTr="00071D62">
        <w:trPr>
          <w:trHeight w:val="412"/>
        </w:trPr>
        <w:tc>
          <w:tcPr>
            <w:tcW w:w="567" w:type="dxa"/>
          </w:tcPr>
          <w:p w:rsidR="009B629C" w:rsidRPr="00071D62" w:rsidRDefault="009B629C">
            <w:pPr>
              <w:rPr>
                <w:rFonts w:ascii="Times New Roman" w:hAnsi="Times New Roman"/>
                <w:lang w:val="lt-LT"/>
              </w:rPr>
            </w:pPr>
            <w:r w:rsidRPr="00071D62">
              <w:rPr>
                <w:rFonts w:ascii="Times New Roman" w:hAnsi="Times New Roman"/>
                <w:lang w:val="lt-LT"/>
              </w:rPr>
              <w:t>1.</w:t>
            </w:r>
          </w:p>
        </w:tc>
        <w:tc>
          <w:tcPr>
            <w:tcW w:w="7371" w:type="dxa"/>
          </w:tcPr>
          <w:p w:rsidR="009B629C" w:rsidRPr="00071D62" w:rsidRDefault="009B629C" w:rsidP="00071D62">
            <w:pPr>
              <w:spacing w:after="240" w:line="276" w:lineRule="auto"/>
              <w:jc w:val="both"/>
              <w:rPr>
                <w:rFonts w:ascii="Times New Roman" w:hAnsi="Times New Roman"/>
                <w:lang w:val="lt-LT"/>
              </w:rPr>
            </w:pPr>
            <w:r w:rsidRPr="00071D62">
              <w:rPr>
                <w:rFonts w:ascii="Times New Roman" w:hAnsi="Times New Roman"/>
                <w:lang w:val="lt-LT"/>
              </w:rPr>
              <w:t>Prašoma padaryti išimtį ir pakoreguoti 35 straipsnio 12 dalį nustatant, jog vaistinės darbo laiku vaistinėje turi dirbti ne mažiau kaip vienas vaistininkas yra netaikoma, kai kaimo gyvenamojoje vietovėje esančioje vaistinėje jos darbo metu yra ne mažiau kaip vienas vaistininko padėjėjas (</w:t>
            </w:r>
            <w:proofErr w:type="spellStart"/>
            <w:r w:rsidRPr="00071D62">
              <w:rPr>
                <w:rFonts w:ascii="Times New Roman" w:hAnsi="Times New Roman"/>
                <w:lang w:val="lt-LT"/>
              </w:rPr>
              <w:t>farmakotechnokas</w:t>
            </w:r>
            <w:proofErr w:type="spellEnd"/>
            <w:r w:rsidRPr="00071D62">
              <w:rPr>
                <w:rFonts w:ascii="Times New Roman" w:hAnsi="Times New Roman"/>
                <w:lang w:val="lt-LT"/>
              </w:rPr>
              <w:t>) ir jo veiklą naudojantis ryšio priemonėmis, Sveikatos apsaugos ministro nustatyta tvarka, prižiūri vaistininkas.</w:t>
            </w:r>
          </w:p>
        </w:tc>
        <w:tc>
          <w:tcPr>
            <w:tcW w:w="5953" w:type="dxa"/>
          </w:tcPr>
          <w:p w:rsidR="009B629C" w:rsidRPr="00071D62" w:rsidRDefault="009B629C" w:rsidP="00071D62">
            <w:pPr>
              <w:jc w:val="both"/>
              <w:rPr>
                <w:rFonts w:ascii="Times New Roman" w:hAnsi="Times New Roman"/>
                <w:b/>
                <w:bCs/>
                <w:lang w:val="lt-LT"/>
              </w:rPr>
            </w:pPr>
            <w:r w:rsidRPr="00071D62">
              <w:rPr>
                <w:rFonts w:ascii="Times New Roman" w:hAnsi="Times New Roman"/>
                <w:b/>
                <w:bCs/>
                <w:lang w:val="lt-LT"/>
              </w:rPr>
              <w:t>Neatsižvelgta.</w:t>
            </w:r>
          </w:p>
          <w:p w:rsidR="009B629C" w:rsidRPr="00071D62" w:rsidRDefault="009B629C" w:rsidP="00071D62">
            <w:pPr>
              <w:jc w:val="both"/>
              <w:rPr>
                <w:rFonts w:ascii="Times New Roman" w:hAnsi="Times New Roman"/>
                <w:lang w:val="lt-LT"/>
              </w:rPr>
            </w:pPr>
            <w:r w:rsidRPr="00071D62">
              <w:rPr>
                <w:rFonts w:ascii="Times New Roman" w:hAnsi="Times New Roman"/>
                <w:lang w:val="lt-LT"/>
              </w:rPr>
              <w:t xml:space="preserve">Ministerijos nuomone, laikantis teisinio reguliavimo nuoseklumo </w:t>
            </w:r>
            <w:r>
              <w:rPr>
                <w:rFonts w:ascii="Times New Roman" w:hAnsi="Times New Roman"/>
                <w:lang w:val="lt-LT"/>
              </w:rPr>
              <w:t>ir</w:t>
            </w:r>
            <w:r w:rsidRPr="00071D62">
              <w:rPr>
                <w:rFonts w:ascii="Times New Roman" w:hAnsi="Times New Roman"/>
                <w:lang w:val="lt-LT"/>
              </w:rPr>
              <w:t xml:space="preserve">  tęstinumo bei užtikrinant visų vaistinių kokybinius principus, neturėtų būti taikomos išimtys, tuo labiau kad tai galėtų paskatinti daryti darbdavių spaudimą vaistininko padėjėjams (</w:t>
            </w:r>
            <w:proofErr w:type="spellStart"/>
            <w:r w:rsidRPr="00071D62">
              <w:rPr>
                <w:rFonts w:ascii="Times New Roman" w:hAnsi="Times New Roman"/>
                <w:lang w:val="lt-LT"/>
              </w:rPr>
              <w:t>farmakotechnikams</w:t>
            </w:r>
            <w:proofErr w:type="spellEnd"/>
            <w:r w:rsidRPr="00071D62">
              <w:rPr>
                <w:rFonts w:ascii="Times New Roman" w:hAnsi="Times New Roman"/>
                <w:lang w:val="lt-LT"/>
              </w:rPr>
              <w:t xml:space="preserve">) numatant jų darbo vietas tik kaimo gyvenamosiose vietovėse. </w:t>
            </w:r>
          </w:p>
          <w:p w:rsidR="009B629C" w:rsidRPr="00071D62" w:rsidRDefault="009B629C" w:rsidP="00F25EC9">
            <w:pPr>
              <w:ind w:firstLine="737"/>
              <w:jc w:val="both"/>
              <w:rPr>
                <w:rFonts w:ascii="Times New Roman" w:hAnsi="Times New Roman"/>
                <w:b/>
                <w:bCs/>
                <w:lang w:val="lt-LT"/>
              </w:rPr>
            </w:pPr>
            <w:r w:rsidRPr="00071D62">
              <w:rPr>
                <w:rFonts w:ascii="Times New Roman" w:hAnsi="Times New Roman"/>
                <w:lang w:val="lt-LT"/>
              </w:rPr>
              <w:t>Kitos priežastys ir argumentai dėl privalomo vaistininko buvimo vaistinėje visą vaistinės darbo laiką pateikti Lietuvos vaistinių asociacijos</w:t>
            </w:r>
            <w:r w:rsidRPr="00071D62">
              <w:rPr>
                <w:rFonts w:ascii="Times New Roman" w:hAnsi="Times New Roman"/>
                <w:color w:val="000000"/>
                <w:lang w:val="lt-LT"/>
              </w:rPr>
              <w:t xml:space="preserve">  ir Kauno kolegijos pastabų  komentaruose.</w:t>
            </w:r>
          </w:p>
        </w:tc>
      </w:tr>
    </w:tbl>
    <w:p w:rsidR="009B629C" w:rsidRPr="002A781D" w:rsidRDefault="009B629C">
      <w:pPr>
        <w:rPr>
          <w:rFonts w:ascii="Times New Roman" w:hAnsi="Times New Roman"/>
          <w:lang w:val="lt-LT"/>
        </w:rPr>
      </w:pPr>
    </w:p>
    <w:sectPr w:rsidR="009B629C" w:rsidRPr="002A781D" w:rsidSect="007C00AD">
      <w:headerReference w:type="default" r:id="rId7"/>
      <w:pgSz w:w="16840" w:h="11900" w:orient="landscape"/>
      <w:pgMar w:top="1135" w:right="567" w:bottom="1134" w:left="1701"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3632" w:rsidRDefault="00723632" w:rsidP="002C4EB5">
      <w:r>
        <w:separator/>
      </w:r>
    </w:p>
  </w:endnote>
  <w:endnote w:type="continuationSeparator" w:id="0">
    <w:p w:rsidR="00723632" w:rsidRDefault="00723632" w:rsidP="002C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3632" w:rsidRDefault="00723632" w:rsidP="002C4EB5">
      <w:r>
        <w:separator/>
      </w:r>
    </w:p>
  </w:footnote>
  <w:footnote w:type="continuationSeparator" w:id="0">
    <w:p w:rsidR="00723632" w:rsidRDefault="00723632" w:rsidP="002C4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29C" w:rsidRDefault="00B12AC3">
    <w:pPr>
      <w:pStyle w:val="Antrats"/>
      <w:jc w:val="center"/>
    </w:pPr>
    <w:r>
      <w:fldChar w:fldCharType="begin"/>
    </w:r>
    <w:r>
      <w:instrText>PAGE   \* MERGEFORMAT</w:instrText>
    </w:r>
    <w:r>
      <w:fldChar w:fldCharType="separate"/>
    </w:r>
    <w:r w:rsidR="009B629C" w:rsidRPr="008C547B">
      <w:rPr>
        <w:noProof/>
        <w:lang w:val="lt-LT"/>
      </w:rPr>
      <w:t>22</w:t>
    </w:r>
    <w:r>
      <w:rPr>
        <w:noProof/>
        <w:lang w:val="lt-LT"/>
      </w:rPr>
      <w:fldChar w:fldCharType="end"/>
    </w:r>
  </w:p>
  <w:p w:rsidR="009B629C" w:rsidRDefault="009B62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7F8"/>
    <w:multiLevelType w:val="hybridMultilevel"/>
    <w:tmpl w:val="BE205906"/>
    <w:lvl w:ilvl="0" w:tplc="BD8E8020">
      <w:start w:val="1"/>
      <w:numFmt w:val="lowerRoman"/>
      <w:lvlText w:val="(%1)"/>
      <w:lvlJc w:val="left"/>
      <w:pPr>
        <w:ind w:left="1429" w:hanging="72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166718C6"/>
    <w:multiLevelType w:val="hybridMultilevel"/>
    <w:tmpl w:val="44F60980"/>
    <w:lvl w:ilvl="0" w:tplc="0248DBA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1A7A75FA"/>
    <w:multiLevelType w:val="hybridMultilevel"/>
    <w:tmpl w:val="ACC20CDC"/>
    <w:lvl w:ilvl="0" w:tplc="F4F03EDA">
      <w:start w:val="1"/>
      <w:numFmt w:val="low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A11155"/>
    <w:multiLevelType w:val="hybridMultilevel"/>
    <w:tmpl w:val="5B1CD804"/>
    <w:lvl w:ilvl="0" w:tplc="3D1CC014">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4D95196"/>
    <w:multiLevelType w:val="multilevel"/>
    <w:tmpl w:val="6F5C95F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5" w15:restartNumberingAfterBreak="0">
    <w:nsid w:val="285E67C4"/>
    <w:multiLevelType w:val="hybridMultilevel"/>
    <w:tmpl w:val="839444C0"/>
    <w:lvl w:ilvl="0" w:tplc="DCAC34AC">
      <w:start w:val="1"/>
      <w:numFmt w:val="decimal"/>
      <w:lvlText w:val="%1."/>
      <w:lvlJc w:val="left"/>
      <w:pPr>
        <w:ind w:left="720" w:hanging="360"/>
      </w:pPr>
      <w:rPr>
        <w:rFonts w:ascii="Cambria" w:eastAsia="MS Mincho" w:hAnsi="Cambria"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34402D1"/>
    <w:multiLevelType w:val="hybridMultilevel"/>
    <w:tmpl w:val="51A6E3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3F637211"/>
    <w:multiLevelType w:val="multilevel"/>
    <w:tmpl w:val="A776E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151FFE"/>
    <w:multiLevelType w:val="hybridMultilevel"/>
    <w:tmpl w:val="DF84493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FFE1C6A"/>
    <w:multiLevelType w:val="hybridMultilevel"/>
    <w:tmpl w:val="699ABB6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06172A9"/>
    <w:multiLevelType w:val="hybridMultilevel"/>
    <w:tmpl w:val="3C40AE1E"/>
    <w:lvl w:ilvl="0" w:tplc="4318473C">
      <w:start w:val="1"/>
      <w:numFmt w:val="decimal"/>
      <w:lvlText w:val="%1."/>
      <w:lvlJc w:val="left"/>
      <w:pPr>
        <w:ind w:left="720" w:hanging="360"/>
      </w:pPr>
      <w:rPr>
        <w:rFonts w:ascii="Cambria" w:eastAsia="MS Mincho"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5C94CA5"/>
    <w:multiLevelType w:val="hybridMultilevel"/>
    <w:tmpl w:val="6E66A8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ACD2F9E"/>
    <w:multiLevelType w:val="hybridMultilevel"/>
    <w:tmpl w:val="C8C84C1A"/>
    <w:lvl w:ilvl="0" w:tplc="6ED091A4">
      <w:start w:val="1"/>
      <w:numFmt w:val="lowerRoman"/>
      <w:lvlText w:val="(%1)"/>
      <w:lvlJc w:val="left"/>
      <w:pPr>
        <w:ind w:left="1440" w:hanging="72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60C8232F"/>
    <w:multiLevelType w:val="hybridMultilevel"/>
    <w:tmpl w:val="F7E256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BD0B47"/>
    <w:multiLevelType w:val="multilevel"/>
    <w:tmpl w:val="000E8AAE"/>
    <w:lvl w:ilvl="0">
      <w:start w:val="1"/>
      <w:numFmt w:val="decimal"/>
      <w:lvlText w:val="%1."/>
      <w:lvlJc w:val="left"/>
      <w:pPr>
        <w:ind w:left="720" w:hanging="360"/>
      </w:pPr>
      <w:rPr>
        <w:rFonts w:cs="Times New Roman" w:hint="default"/>
        <w:b/>
        <w:bCs w:val="0"/>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64E151E7"/>
    <w:multiLevelType w:val="hybridMultilevel"/>
    <w:tmpl w:val="012C4A3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A3F3135"/>
    <w:multiLevelType w:val="multilevel"/>
    <w:tmpl w:val="F4F88B80"/>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17" w15:restartNumberingAfterBreak="0">
    <w:nsid w:val="6C955015"/>
    <w:multiLevelType w:val="hybridMultilevel"/>
    <w:tmpl w:val="96FA7432"/>
    <w:lvl w:ilvl="0" w:tplc="586EE4D0">
      <w:start w:val="1"/>
      <w:numFmt w:val="decimal"/>
      <w:lvlText w:val="(%1)"/>
      <w:lvlJc w:val="left"/>
      <w:pPr>
        <w:ind w:left="1211" w:hanging="360"/>
      </w:pPr>
      <w:rPr>
        <w:rFonts w:cs="Times New Roman" w:hint="default"/>
        <w:b w:val="0"/>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8" w15:restartNumberingAfterBreak="0">
    <w:nsid w:val="6D174724"/>
    <w:multiLevelType w:val="hybridMultilevel"/>
    <w:tmpl w:val="47AC0FB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1702A57"/>
    <w:multiLevelType w:val="hybridMultilevel"/>
    <w:tmpl w:val="1E8093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AAE2B1E"/>
    <w:multiLevelType w:val="hybridMultilevel"/>
    <w:tmpl w:val="5E14ACA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0"/>
  </w:num>
  <w:num w:numId="2">
    <w:abstractNumId w:val="19"/>
  </w:num>
  <w:num w:numId="3">
    <w:abstractNumId w:val="9"/>
  </w:num>
  <w:num w:numId="4">
    <w:abstractNumId w:val="8"/>
  </w:num>
  <w:num w:numId="5">
    <w:abstractNumId w:val="18"/>
  </w:num>
  <w:num w:numId="6">
    <w:abstractNumId w:val="11"/>
  </w:num>
  <w:num w:numId="7">
    <w:abstractNumId w:val="5"/>
  </w:num>
  <w:num w:numId="8">
    <w:abstractNumId w:val="15"/>
  </w:num>
  <w:num w:numId="9">
    <w:abstractNumId w:val="6"/>
  </w:num>
  <w:num w:numId="10">
    <w:abstractNumId w:val="13"/>
  </w:num>
  <w:num w:numId="11">
    <w:abstractNumId w:val="1"/>
  </w:num>
  <w:num w:numId="12">
    <w:abstractNumId w:val="16"/>
  </w:num>
  <w:num w:numId="13">
    <w:abstractNumId w:val="17"/>
  </w:num>
  <w:num w:numId="14">
    <w:abstractNumId w:val="14"/>
  </w:num>
  <w:num w:numId="15">
    <w:abstractNumId w:val="12"/>
  </w:num>
  <w:num w:numId="16">
    <w:abstractNumId w:val="0"/>
  </w:num>
  <w:num w:numId="17">
    <w:abstractNumId w:val="2"/>
  </w:num>
  <w:num w:numId="18">
    <w:abstractNumId w:val="3"/>
  </w:num>
  <w:num w:numId="19">
    <w:abstractNumId w:val="4"/>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48"/>
    <w:rsid w:val="00027CD2"/>
    <w:rsid w:val="00040ECD"/>
    <w:rsid w:val="00041F15"/>
    <w:rsid w:val="0004223C"/>
    <w:rsid w:val="000443F9"/>
    <w:rsid w:val="000469A3"/>
    <w:rsid w:val="00046FD8"/>
    <w:rsid w:val="000634FB"/>
    <w:rsid w:val="0007109D"/>
    <w:rsid w:val="00071D62"/>
    <w:rsid w:val="00072548"/>
    <w:rsid w:val="00083DFD"/>
    <w:rsid w:val="00096CFF"/>
    <w:rsid w:val="000A09F8"/>
    <w:rsid w:val="000A58A4"/>
    <w:rsid w:val="000A654C"/>
    <w:rsid w:val="000B0BC3"/>
    <w:rsid w:val="000B5D51"/>
    <w:rsid w:val="000B7D98"/>
    <w:rsid w:val="000C666B"/>
    <w:rsid w:val="000C79F9"/>
    <w:rsid w:val="000D2CA5"/>
    <w:rsid w:val="000F2292"/>
    <w:rsid w:val="000F254C"/>
    <w:rsid w:val="001027BF"/>
    <w:rsid w:val="0011049E"/>
    <w:rsid w:val="00112959"/>
    <w:rsid w:val="00113143"/>
    <w:rsid w:val="0012388F"/>
    <w:rsid w:val="00130724"/>
    <w:rsid w:val="001310D1"/>
    <w:rsid w:val="00136B43"/>
    <w:rsid w:val="00137F9D"/>
    <w:rsid w:val="00153B36"/>
    <w:rsid w:val="001730DB"/>
    <w:rsid w:val="0018582B"/>
    <w:rsid w:val="001B1F81"/>
    <w:rsid w:val="001B3CE1"/>
    <w:rsid w:val="001C4F33"/>
    <w:rsid w:val="001C6486"/>
    <w:rsid w:val="001D1304"/>
    <w:rsid w:val="001D2A6D"/>
    <w:rsid w:val="001E7F7C"/>
    <w:rsid w:val="001F10E6"/>
    <w:rsid w:val="001F2368"/>
    <w:rsid w:val="001F4DF1"/>
    <w:rsid w:val="001F7477"/>
    <w:rsid w:val="001F7E24"/>
    <w:rsid w:val="00210266"/>
    <w:rsid w:val="00210DF2"/>
    <w:rsid w:val="00212A49"/>
    <w:rsid w:val="0022048F"/>
    <w:rsid w:val="00221491"/>
    <w:rsid w:val="002255C5"/>
    <w:rsid w:val="00230EAC"/>
    <w:rsid w:val="0023412D"/>
    <w:rsid w:val="002360CA"/>
    <w:rsid w:val="00250D89"/>
    <w:rsid w:val="00253E9F"/>
    <w:rsid w:val="00256605"/>
    <w:rsid w:val="0025756E"/>
    <w:rsid w:val="00257DF4"/>
    <w:rsid w:val="002645E8"/>
    <w:rsid w:val="002648BD"/>
    <w:rsid w:val="002659D4"/>
    <w:rsid w:val="00271338"/>
    <w:rsid w:val="002805CE"/>
    <w:rsid w:val="00290228"/>
    <w:rsid w:val="002A09E8"/>
    <w:rsid w:val="002A781D"/>
    <w:rsid w:val="002A7A4E"/>
    <w:rsid w:val="002B06AF"/>
    <w:rsid w:val="002B1854"/>
    <w:rsid w:val="002B32FB"/>
    <w:rsid w:val="002B41F8"/>
    <w:rsid w:val="002B478F"/>
    <w:rsid w:val="002B6C74"/>
    <w:rsid w:val="002C3A31"/>
    <w:rsid w:val="002C4EB5"/>
    <w:rsid w:val="002D5B22"/>
    <w:rsid w:val="002E6CA4"/>
    <w:rsid w:val="002F283B"/>
    <w:rsid w:val="002F6359"/>
    <w:rsid w:val="00312E9A"/>
    <w:rsid w:val="00314951"/>
    <w:rsid w:val="00314AD1"/>
    <w:rsid w:val="00324E67"/>
    <w:rsid w:val="00335447"/>
    <w:rsid w:val="0034663E"/>
    <w:rsid w:val="0035214E"/>
    <w:rsid w:val="003536DC"/>
    <w:rsid w:val="00355169"/>
    <w:rsid w:val="0035767D"/>
    <w:rsid w:val="00366884"/>
    <w:rsid w:val="00375971"/>
    <w:rsid w:val="00381F1E"/>
    <w:rsid w:val="0038333C"/>
    <w:rsid w:val="003A752E"/>
    <w:rsid w:val="003B3F82"/>
    <w:rsid w:val="003B5B8E"/>
    <w:rsid w:val="003C0FE8"/>
    <w:rsid w:val="003C6EC0"/>
    <w:rsid w:val="003D16B2"/>
    <w:rsid w:val="003D1D9D"/>
    <w:rsid w:val="003F6996"/>
    <w:rsid w:val="0040052E"/>
    <w:rsid w:val="00404425"/>
    <w:rsid w:val="004073FA"/>
    <w:rsid w:val="004142FD"/>
    <w:rsid w:val="004154F6"/>
    <w:rsid w:val="00426EC3"/>
    <w:rsid w:val="0043440D"/>
    <w:rsid w:val="0048205A"/>
    <w:rsid w:val="00485661"/>
    <w:rsid w:val="00485798"/>
    <w:rsid w:val="004A10BA"/>
    <w:rsid w:val="004A455B"/>
    <w:rsid w:val="004A5615"/>
    <w:rsid w:val="004A651E"/>
    <w:rsid w:val="004B3A6F"/>
    <w:rsid w:val="004C1813"/>
    <w:rsid w:val="004C3426"/>
    <w:rsid w:val="004D33FB"/>
    <w:rsid w:val="004E27B2"/>
    <w:rsid w:val="004E3236"/>
    <w:rsid w:val="004F5828"/>
    <w:rsid w:val="004F6D89"/>
    <w:rsid w:val="0050093E"/>
    <w:rsid w:val="00503AAF"/>
    <w:rsid w:val="00513C71"/>
    <w:rsid w:val="00516D09"/>
    <w:rsid w:val="0052020B"/>
    <w:rsid w:val="00533C71"/>
    <w:rsid w:val="005410CF"/>
    <w:rsid w:val="00545646"/>
    <w:rsid w:val="0055620F"/>
    <w:rsid w:val="00556BCC"/>
    <w:rsid w:val="00567DF9"/>
    <w:rsid w:val="00570202"/>
    <w:rsid w:val="005730F8"/>
    <w:rsid w:val="00581E1E"/>
    <w:rsid w:val="005900AA"/>
    <w:rsid w:val="0059413E"/>
    <w:rsid w:val="00596FE0"/>
    <w:rsid w:val="005A28EB"/>
    <w:rsid w:val="005B2EB9"/>
    <w:rsid w:val="005B4879"/>
    <w:rsid w:val="005C79C4"/>
    <w:rsid w:val="005D12CD"/>
    <w:rsid w:val="005D4793"/>
    <w:rsid w:val="005D54F6"/>
    <w:rsid w:val="005E1223"/>
    <w:rsid w:val="005F2057"/>
    <w:rsid w:val="005F5093"/>
    <w:rsid w:val="00601001"/>
    <w:rsid w:val="006030BC"/>
    <w:rsid w:val="006037F6"/>
    <w:rsid w:val="00610490"/>
    <w:rsid w:val="00611CBC"/>
    <w:rsid w:val="00613779"/>
    <w:rsid w:val="00613D35"/>
    <w:rsid w:val="006154CF"/>
    <w:rsid w:val="00664465"/>
    <w:rsid w:val="00670063"/>
    <w:rsid w:val="00672BF8"/>
    <w:rsid w:val="00681C82"/>
    <w:rsid w:val="00683F94"/>
    <w:rsid w:val="00686D78"/>
    <w:rsid w:val="00686E89"/>
    <w:rsid w:val="006A3B15"/>
    <w:rsid w:val="006B0D7B"/>
    <w:rsid w:val="006B328E"/>
    <w:rsid w:val="006C5F3F"/>
    <w:rsid w:val="006C791A"/>
    <w:rsid w:val="006D004C"/>
    <w:rsid w:val="006E015B"/>
    <w:rsid w:val="006F0E6C"/>
    <w:rsid w:val="006F5079"/>
    <w:rsid w:val="006F6B98"/>
    <w:rsid w:val="007021A5"/>
    <w:rsid w:val="007154C0"/>
    <w:rsid w:val="00716E8A"/>
    <w:rsid w:val="0072140C"/>
    <w:rsid w:val="00723632"/>
    <w:rsid w:val="00725354"/>
    <w:rsid w:val="00732F79"/>
    <w:rsid w:val="0073699D"/>
    <w:rsid w:val="00741108"/>
    <w:rsid w:val="00742103"/>
    <w:rsid w:val="00750733"/>
    <w:rsid w:val="0075221D"/>
    <w:rsid w:val="00753125"/>
    <w:rsid w:val="00754FBB"/>
    <w:rsid w:val="00761742"/>
    <w:rsid w:val="00763F8F"/>
    <w:rsid w:val="00764C11"/>
    <w:rsid w:val="00772712"/>
    <w:rsid w:val="00774114"/>
    <w:rsid w:val="00787C8A"/>
    <w:rsid w:val="007902C4"/>
    <w:rsid w:val="00791969"/>
    <w:rsid w:val="00792D97"/>
    <w:rsid w:val="007A573A"/>
    <w:rsid w:val="007A6D2E"/>
    <w:rsid w:val="007B76F1"/>
    <w:rsid w:val="007B790B"/>
    <w:rsid w:val="007C00AD"/>
    <w:rsid w:val="007C6116"/>
    <w:rsid w:val="007D2052"/>
    <w:rsid w:val="007D72A6"/>
    <w:rsid w:val="007E5E4D"/>
    <w:rsid w:val="007F3E85"/>
    <w:rsid w:val="008042FB"/>
    <w:rsid w:val="0081254A"/>
    <w:rsid w:val="00815F5A"/>
    <w:rsid w:val="00817126"/>
    <w:rsid w:val="00841801"/>
    <w:rsid w:val="00847366"/>
    <w:rsid w:val="008554DB"/>
    <w:rsid w:val="00856C32"/>
    <w:rsid w:val="00860DE0"/>
    <w:rsid w:val="00860F56"/>
    <w:rsid w:val="0086510A"/>
    <w:rsid w:val="00866AC7"/>
    <w:rsid w:val="00866FFF"/>
    <w:rsid w:val="008745D3"/>
    <w:rsid w:val="0087663A"/>
    <w:rsid w:val="0087746F"/>
    <w:rsid w:val="00880725"/>
    <w:rsid w:val="00882B65"/>
    <w:rsid w:val="008854E3"/>
    <w:rsid w:val="00891AF5"/>
    <w:rsid w:val="00894F31"/>
    <w:rsid w:val="008A0019"/>
    <w:rsid w:val="008A0798"/>
    <w:rsid w:val="008A1A51"/>
    <w:rsid w:val="008A1DE0"/>
    <w:rsid w:val="008A4C56"/>
    <w:rsid w:val="008A7079"/>
    <w:rsid w:val="008B1251"/>
    <w:rsid w:val="008C4373"/>
    <w:rsid w:val="008C547B"/>
    <w:rsid w:val="008C5D52"/>
    <w:rsid w:val="008C62A3"/>
    <w:rsid w:val="008C68BE"/>
    <w:rsid w:val="008E2B9E"/>
    <w:rsid w:val="008F214E"/>
    <w:rsid w:val="008F4AF6"/>
    <w:rsid w:val="008F4BE6"/>
    <w:rsid w:val="00907C54"/>
    <w:rsid w:val="00910C3A"/>
    <w:rsid w:val="00913920"/>
    <w:rsid w:val="00913DCB"/>
    <w:rsid w:val="00920732"/>
    <w:rsid w:val="0092232C"/>
    <w:rsid w:val="0092428E"/>
    <w:rsid w:val="0092470A"/>
    <w:rsid w:val="009466A6"/>
    <w:rsid w:val="00954E2B"/>
    <w:rsid w:val="00956069"/>
    <w:rsid w:val="0097031D"/>
    <w:rsid w:val="00970E27"/>
    <w:rsid w:val="00971800"/>
    <w:rsid w:val="00973335"/>
    <w:rsid w:val="00981024"/>
    <w:rsid w:val="00982F00"/>
    <w:rsid w:val="00984B0C"/>
    <w:rsid w:val="009935F0"/>
    <w:rsid w:val="009939D2"/>
    <w:rsid w:val="00996E5E"/>
    <w:rsid w:val="009A21A9"/>
    <w:rsid w:val="009A407E"/>
    <w:rsid w:val="009B0D49"/>
    <w:rsid w:val="009B1271"/>
    <w:rsid w:val="009B629C"/>
    <w:rsid w:val="009D471A"/>
    <w:rsid w:val="009E17C8"/>
    <w:rsid w:val="009F4BB8"/>
    <w:rsid w:val="00A11F66"/>
    <w:rsid w:val="00A14D14"/>
    <w:rsid w:val="00A174A0"/>
    <w:rsid w:val="00A22966"/>
    <w:rsid w:val="00A22BA5"/>
    <w:rsid w:val="00A30D4C"/>
    <w:rsid w:val="00A30F83"/>
    <w:rsid w:val="00A40BE1"/>
    <w:rsid w:val="00A43572"/>
    <w:rsid w:val="00A45291"/>
    <w:rsid w:val="00A47B21"/>
    <w:rsid w:val="00A70AC3"/>
    <w:rsid w:val="00A72CC6"/>
    <w:rsid w:val="00A91759"/>
    <w:rsid w:val="00AA43AC"/>
    <w:rsid w:val="00AB025B"/>
    <w:rsid w:val="00AB15CB"/>
    <w:rsid w:val="00AB4E36"/>
    <w:rsid w:val="00AD5223"/>
    <w:rsid w:val="00AE4114"/>
    <w:rsid w:val="00AF0A48"/>
    <w:rsid w:val="00B004DA"/>
    <w:rsid w:val="00B05B4B"/>
    <w:rsid w:val="00B12AC3"/>
    <w:rsid w:val="00B31AB7"/>
    <w:rsid w:val="00B328FC"/>
    <w:rsid w:val="00B334D9"/>
    <w:rsid w:val="00B376DC"/>
    <w:rsid w:val="00B42DE3"/>
    <w:rsid w:val="00B468CB"/>
    <w:rsid w:val="00B548A7"/>
    <w:rsid w:val="00B5788B"/>
    <w:rsid w:val="00B64541"/>
    <w:rsid w:val="00B805A2"/>
    <w:rsid w:val="00B83B71"/>
    <w:rsid w:val="00B840E8"/>
    <w:rsid w:val="00B96B52"/>
    <w:rsid w:val="00BA2974"/>
    <w:rsid w:val="00BA5709"/>
    <w:rsid w:val="00BC3F15"/>
    <w:rsid w:val="00BE230E"/>
    <w:rsid w:val="00BE5038"/>
    <w:rsid w:val="00BF1382"/>
    <w:rsid w:val="00BF15D2"/>
    <w:rsid w:val="00BF3605"/>
    <w:rsid w:val="00C008D7"/>
    <w:rsid w:val="00C06848"/>
    <w:rsid w:val="00C06FB4"/>
    <w:rsid w:val="00C11AE8"/>
    <w:rsid w:val="00C141E4"/>
    <w:rsid w:val="00C1727B"/>
    <w:rsid w:val="00C1777A"/>
    <w:rsid w:val="00C178BF"/>
    <w:rsid w:val="00C31810"/>
    <w:rsid w:val="00C373FD"/>
    <w:rsid w:val="00C41802"/>
    <w:rsid w:val="00C74EFD"/>
    <w:rsid w:val="00C75A5E"/>
    <w:rsid w:val="00C76A3E"/>
    <w:rsid w:val="00C834A1"/>
    <w:rsid w:val="00C83FCF"/>
    <w:rsid w:val="00C867F3"/>
    <w:rsid w:val="00C87388"/>
    <w:rsid w:val="00C913E4"/>
    <w:rsid w:val="00C95ECF"/>
    <w:rsid w:val="00C97FEA"/>
    <w:rsid w:val="00CA34AE"/>
    <w:rsid w:val="00CA79F4"/>
    <w:rsid w:val="00CC5AC0"/>
    <w:rsid w:val="00CE0DBA"/>
    <w:rsid w:val="00CE149A"/>
    <w:rsid w:val="00CE4335"/>
    <w:rsid w:val="00CE6D94"/>
    <w:rsid w:val="00CF314F"/>
    <w:rsid w:val="00D14AAA"/>
    <w:rsid w:val="00D22AAE"/>
    <w:rsid w:val="00D3226B"/>
    <w:rsid w:val="00D32439"/>
    <w:rsid w:val="00D35287"/>
    <w:rsid w:val="00D40144"/>
    <w:rsid w:val="00D45E1F"/>
    <w:rsid w:val="00D47DC9"/>
    <w:rsid w:val="00D53AA5"/>
    <w:rsid w:val="00D60630"/>
    <w:rsid w:val="00D60E4C"/>
    <w:rsid w:val="00D631A0"/>
    <w:rsid w:val="00D65A13"/>
    <w:rsid w:val="00D83C8B"/>
    <w:rsid w:val="00D912DF"/>
    <w:rsid w:val="00D969FC"/>
    <w:rsid w:val="00DA4EDF"/>
    <w:rsid w:val="00DC40ED"/>
    <w:rsid w:val="00DC4984"/>
    <w:rsid w:val="00DC52E7"/>
    <w:rsid w:val="00DD49B0"/>
    <w:rsid w:val="00DD6703"/>
    <w:rsid w:val="00DD6CFA"/>
    <w:rsid w:val="00DE2772"/>
    <w:rsid w:val="00DE7C8F"/>
    <w:rsid w:val="00DF440B"/>
    <w:rsid w:val="00DF5A13"/>
    <w:rsid w:val="00E05038"/>
    <w:rsid w:val="00E106E3"/>
    <w:rsid w:val="00E10B3F"/>
    <w:rsid w:val="00E2158E"/>
    <w:rsid w:val="00E3327A"/>
    <w:rsid w:val="00E35043"/>
    <w:rsid w:val="00E45899"/>
    <w:rsid w:val="00E51F7C"/>
    <w:rsid w:val="00E56605"/>
    <w:rsid w:val="00E6100E"/>
    <w:rsid w:val="00E65A04"/>
    <w:rsid w:val="00E83025"/>
    <w:rsid w:val="00E84F48"/>
    <w:rsid w:val="00E86E44"/>
    <w:rsid w:val="00E95648"/>
    <w:rsid w:val="00E95A95"/>
    <w:rsid w:val="00EA393F"/>
    <w:rsid w:val="00EC14C7"/>
    <w:rsid w:val="00EC2653"/>
    <w:rsid w:val="00EE3661"/>
    <w:rsid w:val="00EF064B"/>
    <w:rsid w:val="00EF3EAC"/>
    <w:rsid w:val="00F0072F"/>
    <w:rsid w:val="00F0335A"/>
    <w:rsid w:val="00F12CB5"/>
    <w:rsid w:val="00F172B7"/>
    <w:rsid w:val="00F2173A"/>
    <w:rsid w:val="00F24B31"/>
    <w:rsid w:val="00F25EC9"/>
    <w:rsid w:val="00F27F65"/>
    <w:rsid w:val="00F3177D"/>
    <w:rsid w:val="00F41865"/>
    <w:rsid w:val="00F43285"/>
    <w:rsid w:val="00F45361"/>
    <w:rsid w:val="00F61D90"/>
    <w:rsid w:val="00F64F86"/>
    <w:rsid w:val="00F67305"/>
    <w:rsid w:val="00F728CE"/>
    <w:rsid w:val="00F73192"/>
    <w:rsid w:val="00F84B29"/>
    <w:rsid w:val="00F86ADC"/>
    <w:rsid w:val="00F901A2"/>
    <w:rsid w:val="00F91F5F"/>
    <w:rsid w:val="00F9606A"/>
    <w:rsid w:val="00FA11F7"/>
    <w:rsid w:val="00FA7886"/>
    <w:rsid w:val="00FB2CEF"/>
    <w:rsid w:val="00FB515C"/>
    <w:rsid w:val="00FB62AD"/>
    <w:rsid w:val="00FC7578"/>
    <w:rsid w:val="00FE323F"/>
    <w:rsid w:val="00FE7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4E23B4-6104-4E26-91C8-E67A6D48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4C0"/>
    <w:rPr>
      <w:sz w:val="24"/>
      <w:szCs w:val="24"/>
      <w:lang w:val="en-GB" w:eastAsia="en-US"/>
    </w:rPr>
  </w:style>
  <w:style w:type="paragraph" w:styleId="Antrat3">
    <w:name w:val="heading 3"/>
    <w:basedOn w:val="prastasis"/>
    <w:next w:val="prastasis"/>
    <w:link w:val="Antrat3Diagrama"/>
    <w:uiPriority w:val="99"/>
    <w:qFormat/>
    <w:rsid w:val="007021A5"/>
    <w:pPr>
      <w:keepNext/>
      <w:jc w:val="center"/>
      <w:outlineLvl w:val="2"/>
    </w:pPr>
    <w:rPr>
      <w:rFonts w:ascii="Times New Roman" w:hAnsi="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7021A5"/>
    <w:rPr>
      <w:rFonts w:ascii="Times New Roman" w:hAnsi="Times New Roman" w:cs="Times New Roman"/>
      <w:b/>
      <w:lang w:val="lt-LT" w:eastAsia="lt-LT"/>
    </w:rPr>
  </w:style>
  <w:style w:type="table" w:styleId="Lentelstinklelis">
    <w:name w:val="Table Grid"/>
    <w:basedOn w:val="prastojilentel"/>
    <w:uiPriority w:val="99"/>
    <w:rsid w:val="00E8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E84F48"/>
    <w:pPr>
      <w:ind w:left="720"/>
      <w:contextualSpacing/>
    </w:pPr>
  </w:style>
  <w:style w:type="paragraph" w:styleId="Debesliotekstas">
    <w:name w:val="Balloon Text"/>
    <w:basedOn w:val="prastasis"/>
    <w:link w:val="DebesliotekstasDiagrama"/>
    <w:uiPriority w:val="99"/>
    <w:semiHidden/>
    <w:rsid w:val="00040ECD"/>
    <w:rPr>
      <w:rFonts w:ascii="Segoe UI" w:hAnsi="Segoe UI" w:cs="Segoe UI"/>
      <w:sz w:val="18"/>
      <w:szCs w:val="18"/>
    </w:rPr>
  </w:style>
  <w:style w:type="character" w:customStyle="1" w:styleId="DebesliotekstasDiagrama">
    <w:name w:val="Debesėlio tekstas Diagrama"/>
    <w:link w:val="Debesliotekstas"/>
    <w:uiPriority w:val="99"/>
    <w:semiHidden/>
    <w:locked/>
    <w:rsid w:val="00040ECD"/>
    <w:rPr>
      <w:rFonts w:ascii="Segoe UI" w:hAnsi="Segoe UI" w:cs="Segoe UI"/>
      <w:sz w:val="18"/>
      <w:szCs w:val="18"/>
    </w:rPr>
  </w:style>
  <w:style w:type="paragraph" w:styleId="Puslapioinaostekstas">
    <w:name w:val="footnote text"/>
    <w:aliases w:val="Diagrama1,Car,fn,Footnotes,Footnote ak,Footnote Text Char1,Footnote Text Char Char,fn Char Char,footnote text Char Char,Footnotes Char Char,Footnote ak Char Char,fn Char1,footnote text Char1,Footnotes Char1"/>
    <w:basedOn w:val="prastasis"/>
    <w:link w:val="PuslapioinaostekstasDiagrama"/>
    <w:uiPriority w:val="99"/>
    <w:rsid w:val="002C4EB5"/>
    <w:rPr>
      <w:rFonts w:ascii="Times New Roman" w:hAnsi="Times New Roman"/>
      <w:sz w:val="20"/>
      <w:szCs w:val="20"/>
      <w:lang w:val="lt-LT"/>
    </w:rPr>
  </w:style>
  <w:style w:type="character" w:customStyle="1" w:styleId="PuslapioinaostekstasDiagrama">
    <w:name w:val="Puslapio išnašos tekstas Diagrama"/>
    <w:aliases w:val="Diagrama1 Diagrama,Car Diagrama,fn Diagrama,Footnotes Diagrama,Footnote ak Diagrama,Footnote Text Char1 Diagrama,Footnote Text Char Char Diagrama,fn Char Char Diagrama,footnote text Char Char Diagrama,fn Char1 Diagrama"/>
    <w:link w:val="Puslapioinaostekstas"/>
    <w:uiPriority w:val="99"/>
    <w:locked/>
    <w:rsid w:val="002C4EB5"/>
    <w:rPr>
      <w:rFonts w:ascii="Times New Roman" w:hAnsi="Times New Roman" w:cs="Times New Roman"/>
      <w:sz w:val="20"/>
      <w:szCs w:val="20"/>
      <w:lang w:val="lt-LT"/>
    </w:rPr>
  </w:style>
  <w:style w:type="character" w:styleId="Puslapioinaosnuoroda">
    <w:name w:val="footnote reference"/>
    <w:aliases w:val="Ref,de nota al pie,Puslapio išnašos nuoroda1,fr,(NECG) Footnote Reference,o"/>
    <w:uiPriority w:val="99"/>
    <w:rsid w:val="002C4EB5"/>
    <w:rPr>
      <w:rFonts w:cs="Times New Roman"/>
      <w:vertAlign w:val="superscript"/>
    </w:rPr>
  </w:style>
  <w:style w:type="paragraph" w:styleId="Pataisymai">
    <w:name w:val="Revision"/>
    <w:hidden/>
    <w:uiPriority w:val="99"/>
    <w:semiHidden/>
    <w:rsid w:val="00C75A5E"/>
    <w:rPr>
      <w:sz w:val="24"/>
      <w:szCs w:val="24"/>
      <w:lang w:val="en-GB" w:eastAsia="en-US"/>
    </w:rPr>
  </w:style>
  <w:style w:type="character" w:styleId="Hipersaitas">
    <w:name w:val="Hyperlink"/>
    <w:uiPriority w:val="99"/>
    <w:rsid w:val="0011049E"/>
    <w:rPr>
      <w:rFonts w:cs="Times New Roman"/>
      <w:color w:val="0000FF"/>
      <w:u w:val="single"/>
    </w:rPr>
  </w:style>
  <w:style w:type="character" w:styleId="Komentaronuoroda">
    <w:name w:val="annotation reference"/>
    <w:uiPriority w:val="99"/>
    <w:rsid w:val="000634FB"/>
    <w:rPr>
      <w:rFonts w:cs="Times New Roman"/>
      <w:sz w:val="16"/>
      <w:szCs w:val="16"/>
    </w:rPr>
  </w:style>
  <w:style w:type="paragraph" w:styleId="Komentarotekstas">
    <w:name w:val="annotation text"/>
    <w:basedOn w:val="prastasis"/>
    <w:link w:val="KomentarotekstasDiagrama"/>
    <w:uiPriority w:val="99"/>
    <w:rsid w:val="000634FB"/>
    <w:rPr>
      <w:sz w:val="20"/>
      <w:szCs w:val="20"/>
    </w:rPr>
  </w:style>
  <w:style w:type="character" w:customStyle="1" w:styleId="KomentarotekstasDiagrama">
    <w:name w:val="Komentaro tekstas Diagrama"/>
    <w:link w:val="Komentarotekstas"/>
    <w:uiPriority w:val="99"/>
    <w:semiHidden/>
    <w:locked/>
    <w:rsid w:val="000634FB"/>
    <w:rPr>
      <w:rFonts w:cs="Times New Roman"/>
      <w:sz w:val="20"/>
      <w:szCs w:val="20"/>
    </w:rPr>
  </w:style>
  <w:style w:type="paragraph" w:styleId="Komentarotema">
    <w:name w:val="annotation subject"/>
    <w:basedOn w:val="Komentarotekstas"/>
    <w:next w:val="Komentarotekstas"/>
    <w:link w:val="KomentarotemaDiagrama"/>
    <w:uiPriority w:val="99"/>
    <w:semiHidden/>
    <w:rsid w:val="000634FB"/>
    <w:rPr>
      <w:b/>
      <w:bCs/>
    </w:rPr>
  </w:style>
  <w:style w:type="character" w:customStyle="1" w:styleId="KomentarotemaDiagrama">
    <w:name w:val="Komentaro tema Diagrama"/>
    <w:link w:val="Komentarotema"/>
    <w:uiPriority w:val="99"/>
    <w:semiHidden/>
    <w:locked/>
    <w:rsid w:val="000634FB"/>
    <w:rPr>
      <w:rFonts w:cs="Times New Roman"/>
      <w:b/>
      <w:bCs/>
      <w:sz w:val="20"/>
      <w:szCs w:val="20"/>
    </w:rPr>
  </w:style>
  <w:style w:type="character" w:customStyle="1" w:styleId="Neapdorotaspaminjimas1">
    <w:name w:val="Neapdorotas paminėjimas1"/>
    <w:uiPriority w:val="99"/>
    <w:semiHidden/>
    <w:rsid w:val="00137F9D"/>
    <w:rPr>
      <w:rFonts w:cs="Times New Roman"/>
      <w:color w:val="605E5C"/>
      <w:shd w:val="clear" w:color="auto" w:fill="E1DFDD"/>
    </w:rPr>
  </w:style>
  <w:style w:type="paragraph" w:styleId="Pagrindinistekstas">
    <w:name w:val="Body Text"/>
    <w:basedOn w:val="prastasis"/>
    <w:link w:val="PagrindinistekstasDiagrama"/>
    <w:uiPriority w:val="99"/>
    <w:rsid w:val="008C68BE"/>
    <w:pPr>
      <w:jc w:val="both"/>
    </w:pPr>
    <w:rPr>
      <w:rFonts w:ascii="Times New Roman" w:hAnsi="Times New Roman"/>
      <w:lang w:val="lt-LT"/>
    </w:rPr>
  </w:style>
  <w:style w:type="character" w:customStyle="1" w:styleId="PagrindinistekstasDiagrama">
    <w:name w:val="Pagrindinis tekstas Diagrama"/>
    <w:link w:val="Pagrindinistekstas"/>
    <w:uiPriority w:val="99"/>
    <w:locked/>
    <w:rsid w:val="008C68BE"/>
    <w:rPr>
      <w:rFonts w:ascii="Times New Roman" w:hAnsi="Times New Roman" w:cs="Times New Roman"/>
      <w:lang w:val="lt-LT"/>
    </w:rPr>
  </w:style>
  <w:style w:type="character" w:styleId="Grietas">
    <w:name w:val="Strong"/>
    <w:uiPriority w:val="99"/>
    <w:qFormat/>
    <w:rsid w:val="007F3E85"/>
    <w:rPr>
      <w:rFonts w:cs="Times New Roman"/>
      <w:b/>
      <w:bCs/>
    </w:rPr>
  </w:style>
  <w:style w:type="character" w:customStyle="1" w:styleId="xbkg-highlight-red">
    <w:name w:val="x_bkg-highlight-red"/>
    <w:uiPriority w:val="99"/>
    <w:rsid w:val="00F67305"/>
    <w:rPr>
      <w:rFonts w:cs="Times New Roman"/>
    </w:rPr>
  </w:style>
  <w:style w:type="paragraph" w:customStyle="1" w:styleId="xtactin">
    <w:name w:val="x_tactin"/>
    <w:basedOn w:val="prastasis"/>
    <w:uiPriority w:val="99"/>
    <w:rsid w:val="00F67305"/>
    <w:pPr>
      <w:spacing w:before="100" w:beforeAutospacing="1" w:after="100" w:afterAutospacing="1"/>
    </w:pPr>
    <w:rPr>
      <w:rFonts w:ascii="Times New Roman" w:hAnsi="Times New Roman"/>
      <w:lang w:val="lt-LT" w:eastAsia="lt-LT"/>
    </w:rPr>
  </w:style>
  <w:style w:type="paragraph" w:styleId="Antrats">
    <w:name w:val="header"/>
    <w:basedOn w:val="prastasis"/>
    <w:link w:val="AntratsDiagrama"/>
    <w:uiPriority w:val="99"/>
    <w:rsid w:val="00880725"/>
    <w:pPr>
      <w:tabs>
        <w:tab w:val="center" w:pos="4819"/>
        <w:tab w:val="right" w:pos="9638"/>
      </w:tabs>
    </w:pPr>
  </w:style>
  <w:style w:type="character" w:customStyle="1" w:styleId="AntratsDiagrama">
    <w:name w:val="Antraštės Diagrama"/>
    <w:link w:val="Antrats"/>
    <w:uiPriority w:val="99"/>
    <w:locked/>
    <w:rsid w:val="00880725"/>
    <w:rPr>
      <w:rFonts w:cs="Times New Roman"/>
    </w:rPr>
  </w:style>
  <w:style w:type="paragraph" w:styleId="Porat">
    <w:name w:val="footer"/>
    <w:basedOn w:val="prastasis"/>
    <w:link w:val="PoratDiagrama"/>
    <w:uiPriority w:val="99"/>
    <w:rsid w:val="00880725"/>
    <w:pPr>
      <w:tabs>
        <w:tab w:val="center" w:pos="4819"/>
        <w:tab w:val="right" w:pos="9638"/>
      </w:tabs>
    </w:pPr>
  </w:style>
  <w:style w:type="character" w:customStyle="1" w:styleId="PoratDiagrama">
    <w:name w:val="Poraštė Diagrama"/>
    <w:link w:val="Porat"/>
    <w:uiPriority w:val="99"/>
    <w:locked/>
    <w:rsid w:val="00880725"/>
    <w:rPr>
      <w:rFonts w:cs="Times New Roman"/>
    </w:rPr>
  </w:style>
  <w:style w:type="paragraph" w:customStyle="1" w:styleId="KTpstrnum">
    <w:name w:val="KT pstr num"/>
    <w:basedOn w:val="prastasis"/>
    <w:link w:val="KTpstrnumChar"/>
    <w:uiPriority w:val="99"/>
    <w:rsid w:val="00A47B21"/>
    <w:pPr>
      <w:numPr>
        <w:numId w:val="12"/>
      </w:numPr>
      <w:jc w:val="both"/>
    </w:pPr>
    <w:rPr>
      <w:rFonts w:ascii="Times New Roman" w:hAnsi="Times New Roman"/>
      <w:lang w:val="lt-LT"/>
    </w:rPr>
  </w:style>
  <w:style w:type="character" w:customStyle="1" w:styleId="KTpstrnumChar">
    <w:name w:val="KT pstr num Char"/>
    <w:link w:val="KTpstrnum"/>
    <w:uiPriority w:val="99"/>
    <w:locked/>
    <w:rsid w:val="00A47B21"/>
    <w:rPr>
      <w:rFonts w:ascii="Times New Roman" w:eastAsia="Times New Roman" w:hAnsi="Times New Roman" w:cs="Times New Roman"/>
      <w:lang w:val="lt-LT"/>
    </w:rPr>
  </w:style>
  <w:style w:type="paragraph" w:customStyle="1" w:styleId="KTbenum">
    <w:name w:val="KT be num"/>
    <w:basedOn w:val="prastasis"/>
    <w:link w:val="KTbenumChar"/>
    <w:uiPriority w:val="99"/>
    <w:rsid w:val="00A47B21"/>
    <w:pPr>
      <w:ind w:firstLine="567"/>
      <w:jc w:val="both"/>
    </w:pPr>
    <w:rPr>
      <w:rFonts w:ascii="Times New Roman" w:hAnsi="Times New Roman"/>
      <w:lang w:val="lt-LT"/>
    </w:rPr>
  </w:style>
  <w:style w:type="character" w:customStyle="1" w:styleId="KTbenumChar">
    <w:name w:val="KT be num Char"/>
    <w:link w:val="KTbenum"/>
    <w:uiPriority w:val="99"/>
    <w:locked/>
    <w:rsid w:val="00A47B21"/>
    <w:rPr>
      <w:rFonts w:ascii="Times New Roman" w:eastAsia="Times New Roman" w:hAnsi="Times New Roman" w:cs="Times New Roman"/>
      <w:lang w:val="lt-LT"/>
    </w:rPr>
  </w:style>
  <w:style w:type="character" w:customStyle="1" w:styleId="apple-style-span">
    <w:name w:val="apple-style-span"/>
    <w:uiPriority w:val="99"/>
    <w:rsid w:val="00A47B21"/>
    <w:rPr>
      <w:rFonts w:cs="Times New Roman"/>
    </w:rPr>
  </w:style>
  <w:style w:type="paragraph" w:styleId="prastasiniatinklio">
    <w:name w:val="Normal (Web)"/>
    <w:basedOn w:val="prastasis"/>
    <w:uiPriority w:val="99"/>
    <w:rsid w:val="009E17C8"/>
    <w:pPr>
      <w:spacing w:before="100" w:beforeAutospacing="1" w:after="100" w:afterAutospacing="1"/>
    </w:pPr>
    <w:rPr>
      <w:rFonts w:ascii="Calibri" w:hAnsi="Calibri" w:cs="Calibri"/>
      <w:sz w:val="22"/>
      <w:szCs w:val="22"/>
      <w:lang w:val="lt-LT" w:eastAsia="lt-LT"/>
    </w:rPr>
  </w:style>
  <w:style w:type="character" w:customStyle="1" w:styleId="st">
    <w:name w:val="st"/>
    <w:uiPriority w:val="99"/>
    <w:rsid w:val="00866AC7"/>
    <w:rPr>
      <w:rFonts w:cs="Times New Roman"/>
    </w:rPr>
  </w:style>
  <w:style w:type="character" w:styleId="Emfaz">
    <w:name w:val="Emphasis"/>
    <w:uiPriority w:val="99"/>
    <w:qFormat/>
    <w:rsid w:val="00866AC7"/>
    <w:rPr>
      <w:rFonts w:cs="Times New Roman"/>
      <w:i/>
      <w:iCs/>
    </w:rPr>
  </w:style>
  <w:style w:type="paragraph" w:customStyle="1" w:styleId="prastasis1">
    <w:name w:val="Įprastasis1"/>
    <w:basedOn w:val="prastasis"/>
    <w:uiPriority w:val="99"/>
    <w:rsid w:val="005D4793"/>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244532">
      <w:marLeft w:val="0"/>
      <w:marRight w:val="0"/>
      <w:marTop w:val="0"/>
      <w:marBottom w:val="0"/>
      <w:divBdr>
        <w:top w:val="none" w:sz="0" w:space="0" w:color="auto"/>
        <w:left w:val="none" w:sz="0" w:space="0" w:color="auto"/>
        <w:bottom w:val="none" w:sz="0" w:space="0" w:color="auto"/>
        <w:right w:val="none" w:sz="0" w:space="0" w:color="auto"/>
      </w:divBdr>
    </w:div>
    <w:div w:id="288244534">
      <w:marLeft w:val="0"/>
      <w:marRight w:val="0"/>
      <w:marTop w:val="0"/>
      <w:marBottom w:val="0"/>
      <w:divBdr>
        <w:top w:val="none" w:sz="0" w:space="0" w:color="auto"/>
        <w:left w:val="none" w:sz="0" w:space="0" w:color="auto"/>
        <w:bottom w:val="none" w:sz="0" w:space="0" w:color="auto"/>
        <w:right w:val="none" w:sz="0" w:space="0" w:color="auto"/>
      </w:divBdr>
    </w:div>
    <w:div w:id="288244535">
      <w:marLeft w:val="0"/>
      <w:marRight w:val="0"/>
      <w:marTop w:val="0"/>
      <w:marBottom w:val="0"/>
      <w:divBdr>
        <w:top w:val="none" w:sz="0" w:space="0" w:color="auto"/>
        <w:left w:val="none" w:sz="0" w:space="0" w:color="auto"/>
        <w:bottom w:val="none" w:sz="0" w:space="0" w:color="auto"/>
        <w:right w:val="none" w:sz="0" w:space="0" w:color="auto"/>
      </w:divBdr>
    </w:div>
    <w:div w:id="288244536">
      <w:marLeft w:val="0"/>
      <w:marRight w:val="0"/>
      <w:marTop w:val="0"/>
      <w:marBottom w:val="0"/>
      <w:divBdr>
        <w:top w:val="none" w:sz="0" w:space="0" w:color="auto"/>
        <w:left w:val="none" w:sz="0" w:space="0" w:color="auto"/>
        <w:bottom w:val="none" w:sz="0" w:space="0" w:color="auto"/>
        <w:right w:val="none" w:sz="0" w:space="0" w:color="auto"/>
      </w:divBdr>
      <w:divsChild>
        <w:div w:id="288244538">
          <w:marLeft w:val="0"/>
          <w:marRight w:val="0"/>
          <w:marTop w:val="0"/>
          <w:marBottom w:val="0"/>
          <w:divBdr>
            <w:top w:val="none" w:sz="0" w:space="0" w:color="auto"/>
            <w:left w:val="none" w:sz="0" w:space="0" w:color="auto"/>
            <w:bottom w:val="none" w:sz="0" w:space="0" w:color="auto"/>
            <w:right w:val="none" w:sz="0" w:space="0" w:color="auto"/>
          </w:divBdr>
        </w:div>
        <w:div w:id="288244541">
          <w:marLeft w:val="0"/>
          <w:marRight w:val="0"/>
          <w:marTop w:val="0"/>
          <w:marBottom w:val="0"/>
          <w:divBdr>
            <w:top w:val="none" w:sz="0" w:space="0" w:color="auto"/>
            <w:left w:val="none" w:sz="0" w:space="0" w:color="auto"/>
            <w:bottom w:val="none" w:sz="0" w:space="0" w:color="auto"/>
            <w:right w:val="none" w:sz="0" w:space="0" w:color="auto"/>
          </w:divBdr>
        </w:div>
        <w:div w:id="288244544">
          <w:marLeft w:val="0"/>
          <w:marRight w:val="0"/>
          <w:marTop w:val="0"/>
          <w:marBottom w:val="0"/>
          <w:divBdr>
            <w:top w:val="none" w:sz="0" w:space="0" w:color="auto"/>
            <w:left w:val="none" w:sz="0" w:space="0" w:color="auto"/>
            <w:bottom w:val="none" w:sz="0" w:space="0" w:color="auto"/>
            <w:right w:val="none" w:sz="0" w:space="0" w:color="auto"/>
          </w:divBdr>
        </w:div>
        <w:div w:id="288244545">
          <w:marLeft w:val="0"/>
          <w:marRight w:val="0"/>
          <w:marTop w:val="0"/>
          <w:marBottom w:val="0"/>
          <w:divBdr>
            <w:top w:val="none" w:sz="0" w:space="0" w:color="auto"/>
            <w:left w:val="none" w:sz="0" w:space="0" w:color="auto"/>
            <w:bottom w:val="none" w:sz="0" w:space="0" w:color="auto"/>
            <w:right w:val="none" w:sz="0" w:space="0" w:color="auto"/>
          </w:divBdr>
        </w:div>
        <w:div w:id="288244548">
          <w:marLeft w:val="0"/>
          <w:marRight w:val="0"/>
          <w:marTop w:val="0"/>
          <w:marBottom w:val="0"/>
          <w:divBdr>
            <w:top w:val="none" w:sz="0" w:space="0" w:color="auto"/>
            <w:left w:val="none" w:sz="0" w:space="0" w:color="auto"/>
            <w:bottom w:val="none" w:sz="0" w:space="0" w:color="auto"/>
            <w:right w:val="none" w:sz="0" w:space="0" w:color="auto"/>
          </w:divBdr>
        </w:div>
      </w:divsChild>
    </w:div>
    <w:div w:id="288244537">
      <w:marLeft w:val="0"/>
      <w:marRight w:val="0"/>
      <w:marTop w:val="0"/>
      <w:marBottom w:val="0"/>
      <w:divBdr>
        <w:top w:val="none" w:sz="0" w:space="0" w:color="auto"/>
        <w:left w:val="none" w:sz="0" w:space="0" w:color="auto"/>
        <w:bottom w:val="none" w:sz="0" w:space="0" w:color="auto"/>
        <w:right w:val="none" w:sz="0" w:space="0" w:color="auto"/>
      </w:divBdr>
    </w:div>
    <w:div w:id="288244539">
      <w:marLeft w:val="0"/>
      <w:marRight w:val="0"/>
      <w:marTop w:val="0"/>
      <w:marBottom w:val="0"/>
      <w:divBdr>
        <w:top w:val="none" w:sz="0" w:space="0" w:color="auto"/>
        <w:left w:val="none" w:sz="0" w:space="0" w:color="auto"/>
        <w:bottom w:val="none" w:sz="0" w:space="0" w:color="auto"/>
        <w:right w:val="none" w:sz="0" w:space="0" w:color="auto"/>
      </w:divBdr>
    </w:div>
    <w:div w:id="288244540">
      <w:marLeft w:val="0"/>
      <w:marRight w:val="0"/>
      <w:marTop w:val="0"/>
      <w:marBottom w:val="0"/>
      <w:divBdr>
        <w:top w:val="none" w:sz="0" w:space="0" w:color="auto"/>
        <w:left w:val="none" w:sz="0" w:space="0" w:color="auto"/>
        <w:bottom w:val="none" w:sz="0" w:space="0" w:color="auto"/>
        <w:right w:val="none" w:sz="0" w:space="0" w:color="auto"/>
      </w:divBdr>
      <w:divsChild>
        <w:div w:id="288244533">
          <w:marLeft w:val="0"/>
          <w:marRight w:val="0"/>
          <w:marTop w:val="0"/>
          <w:marBottom w:val="0"/>
          <w:divBdr>
            <w:top w:val="none" w:sz="0" w:space="0" w:color="auto"/>
            <w:left w:val="none" w:sz="0" w:space="0" w:color="auto"/>
            <w:bottom w:val="none" w:sz="0" w:space="0" w:color="auto"/>
            <w:right w:val="none" w:sz="0" w:space="0" w:color="auto"/>
          </w:divBdr>
        </w:div>
        <w:div w:id="288244546">
          <w:marLeft w:val="0"/>
          <w:marRight w:val="0"/>
          <w:marTop w:val="0"/>
          <w:marBottom w:val="0"/>
          <w:divBdr>
            <w:top w:val="none" w:sz="0" w:space="0" w:color="auto"/>
            <w:left w:val="none" w:sz="0" w:space="0" w:color="auto"/>
            <w:bottom w:val="none" w:sz="0" w:space="0" w:color="auto"/>
            <w:right w:val="none" w:sz="0" w:space="0" w:color="auto"/>
          </w:divBdr>
        </w:div>
      </w:divsChild>
    </w:div>
    <w:div w:id="288244542">
      <w:marLeft w:val="0"/>
      <w:marRight w:val="0"/>
      <w:marTop w:val="0"/>
      <w:marBottom w:val="0"/>
      <w:divBdr>
        <w:top w:val="none" w:sz="0" w:space="0" w:color="auto"/>
        <w:left w:val="none" w:sz="0" w:space="0" w:color="auto"/>
        <w:bottom w:val="none" w:sz="0" w:space="0" w:color="auto"/>
        <w:right w:val="none" w:sz="0" w:space="0" w:color="auto"/>
      </w:divBdr>
    </w:div>
    <w:div w:id="288244543">
      <w:marLeft w:val="0"/>
      <w:marRight w:val="0"/>
      <w:marTop w:val="0"/>
      <w:marBottom w:val="0"/>
      <w:divBdr>
        <w:top w:val="none" w:sz="0" w:space="0" w:color="auto"/>
        <w:left w:val="none" w:sz="0" w:space="0" w:color="auto"/>
        <w:bottom w:val="none" w:sz="0" w:space="0" w:color="auto"/>
        <w:right w:val="none" w:sz="0" w:space="0" w:color="auto"/>
      </w:divBdr>
    </w:div>
    <w:div w:id="2882445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34078</Words>
  <Characters>19426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LIETUVOS RESPUBLIKOS VYRIAUSYBĖS NUTARIMO  </vt:lpstr>
    </vt:vector>
  </TitlesOfParts>
  <Company/>
  <LinksUpToDate>false</LinksUpToDate>
  <CharactersWithSpaces>53398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dc:title>
  <dc:subject/>
  <dc:creator>Svajunas Balseris</dc:creator>
  <cp:keywords/>
  <dc:description/>
  <cp:lastModifiedBy>Miglė Domeikienė</cp:lastModifiedBy>
  <cp:revision>2</cp:revision>
  <cp:lastPrinted>2020-05-13T07:48:00Z</cp:lastPrinted>
  <dcterms:created xsi:type="dcterms:W3CDTF">2020-06-17T13:40:00Z</dcterms:created>
  <dcterms:modified xsi:type="dcterms:W3CDTF">2020-06-17T13:40:00Z</dcterms:modified>
</cp:coreProperties>
</file>