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E84F9" w14:textId="77777777" w:rsidR="00980D51" w:rsidRPr="00E40DAB" w:rsidRDefault="00980D51" w:rsidP="00381962">
      <w:pPr>
        <w:spacing w:after="0" w:line="240" w:lineRule="auto"/>
        <w:jc w:val="center"/>
        <w:rPr>
          <w:rFonts w:ascii="Times New Roman" w:hAnsi="Times New Roman" w:cs="Times New Roman"/>
          <w:b/>
          <w:bCs/>
          <w:caps/>
          <w:color w:val="000000"/>
          <w:sz w:val="24"/>
          <w:szCs w:val="24"/>
          <w:lang w:eastAsia="lt-LT"/>
        </w:rPr>
      </w:pPr>
      <w:bookmarkStart w:id="0" w:name="_Hlk9588748"/>
      <w:r w:rsidRPr="00E40DAB">
        <w:rPr>
          <w:rFonts w:ascii="Times New Roman" w:hAnsi="Times New Roman" w:cs="Times New Roman"/>
          <w:b/>
          <w:bCs/>
          <w:caps/>
          <w:color w:val="000000"/>
          <w:sz w:val="24"/>
          <w:szCs w:val="24"/>
          <w:lang w:eastAsia="lt-LT"/>
        </w:rPr>
        <w:t>LIETUVOS RESPUBLIKOS</w:t>
      </w:r>
    </w:p>
    <w:p w14:paraId="7E67127A" w14:textId="2363644B" w:rsidR="00E40DAB" w:rsidRPr="00E40DAB" w:rsidRDefault="00980D51" w:rsidP="00381962">
      <w:pPr>
        <w:spacing w:after="0" w:line="240" w:lineRule="auto"/>
        <w:jc w:val="center"/>
        <w:rPr>
          <w:rFonts w:ascii="Times New Roman" w:hAnsi="Times New Roman" w:cs="Times New Roman"/>
          <w:b/>
          <w:bCs/>
          <w:caps/>
          <w:color w:val="000000"/>
          <w:sz w:val="24"/>
          <w:szCs w:val="24"/>
          <w:lang w:eastAsia="lt-LT"/>
        </w:rPr>
      </w:pPr>
      <w:r w:rsidRPr="00E40DAB">
        <w:rPr>
          <w:rFonts w:ascii="Times New Roman" w:hAnsi="Times New Roman" w:cs="Times New Roman"/>
          <w:b/>
          <w:bCs/>
          <w:caps/>
          <w:color w:val="000000"/>
          <w:sz w:val="24"/>
          <w:szCs w:val="24"/>
          <w:lang w:eastAsia="lt-LT"/>
        </w:rPr>
        <w:t xml:space="preserve">VIDAUS VANDENŲ TRANSPORTO KODEKSO </w:t>
      </w:r>
      <w:r w:rsidR="00F519AC">
        <w:rPr>
          <w:rFonts w:ascii="Times New Roman" w:hAnsi="Times New Roman" w:cs="Times New Roman"/>
          <w:b/>
          <w:bCs/>
          <w:caps/>
          <w:color w:val="000000"/>
          <w:sz w:val="24"/>
          <w:szCs w:val="24"/>
          <w:lang w:eastAsia="lt-LT"/>
        </w:rPr>
        <w:t>16</w:t>
      </w:r>
      <w:r w:rsidR="00F519AC" w:rsidRPr="00EB11BA">
        <w:rPr>
          <w:rFonts w:ascii="Times New Roman" w:hAnsi="Times New Roman" w:cs="Times New Roman"/>
          <w:b/>
          <w:bCs/>
          <w:caps/>
          <w:color w:val="000000"/>
          <w:sz w:val="24"/>
          <w:szCs w:val="24"/>
          <w:vertAlign w:val="superscript"/>
          <w:lang w:eastAsia="lt-LT"/>
        </w:rPr>
        <w:t>1</w:t>
      </w:r>
      <w:r w:rsidRPr="00E40DAB">
        <w:rPr>
          <w:rFonts w:ascii="Times New Roman" w:hAnsi="Times New Roman" w:cs="Times New Roman"/>
          <w:b/>
          <w:bCs/>
          <w:caps/>
          <w:color w:val="000000"/>
          <w:sz w:val="24"/>
          <w:szCs w:val="24"/>
          <w:lang w:eastAsia="lt-LT"/>
        </w:rPr>
        <w:t>, 18</w:t>
      </w:r>
      <w:r w:rsidR="005C3C9B">
        <w:rPr>
          <w:rFonts w:ascii="Times New Roman" w:hAnsi="Times New Roman" w:cs="Times New Roman"/>
          <w:b/>
          <w:bCs/>
          <w:caps/>
          <w:color w:val="000000"/>
          <w:sz w:val="24"/>
          <w:szCs w:val="24"/>
          <w:lang w:eastAsia="lt-LT"/>
        </w:rPr>
        <w:t>, 41</w:t>
      </w:r>
      <w:r w:rsidRPr="00E40DAB">
        <w:rPr>
          <w:rFonts w:ascii="Times New Roman" w:hAnsi="Times New Roman" w:cs="Times New Roman"/>
          <w:b/>
          <w:bCs/>
          <w:caps/>
          <w:color w:val="000000"/>
          <w:sz w:val="24"/>
          <w:szCs w:val="24"/>
          <w:lang w:eastAsia="lt-LT"/>
        </w:rPr>
        <w:t xml:space="preserve"> STRAIPSNIų IR ŠEŠTOJO SKIRSNIO PAKEITIMO ĮSTATYMO </w:t>
      </w:r>
      <w:bookmarkEnd w:id="0"/>
      <w:r w:rsidR="00E40DAB" w:rsidRPr="00E40DAB">
        <w:rPr>
          <w:rFonts w:ascii="Times New Roman" w:hAnsi="Times New Roman" w:cs="Times New Roman"/>
          <w:b/>
          <w:bCs/>
          <w:caps/>
          <w:color w:val="000000"/>
          <w:sz w:val="24"/>
          <w:szCs w:val="24"/>
          <w:lang w:eastAsia="lt-LT"/>
        </w:rPr>
        <w:t>IR LIETUVOS RESPUBLIKOS</w:t>
      </w:r>
    </w:p>
    <w:p w14:paraId="533CDD3D" w14:textId="4D3A33DB" w:rsidR="00E40DAB" w:rsidRPr="00E40DAB" w:rsidRDefault="00E40DAB" w:rsidP="00381962">
      <w:pPr>
        <w:spacing w:after="0" w:line="240" w:lineRule="auto"/>
        <w:ind w:firstLine="62"/>
        <w:jc w:val="center"/>
        <w:rPr>
          <w:rFonts w:ascii="Times New Roman" w:hAnsi="Times New Roman" w:cs="Times New Roman"/>
          <w:b/>
          <w:bCs/>
          <w:caps/>
          <w:color w:val="000000"/>
          <w:sz w:val="24"/>
          <w:szCs w:val="24"/>
          <w:lang w:eastAsia="lt-LT"/>
        </w:rPr>
      </w:pPr>
      <w:r w:rsidRPr="00E40DAB">
        <w:rPr>
          <w:rFonts w:ascii="Times New Roman" w:hAnsi="Times New Roman" w:cs="Times New Roman"/>
          <w:b/>
          <w:bCs/>
          <w:caps/>
          <w:color w:val="000000"/>
          <w:sz w:val="24"/>
          <w:szCs w:val="24"/>
          <w:lang w:eastAsia="lt-LT"/>
        </w:rPr>
        <w:t xml:space="preserve">PAVOJINGŲJŲ KROVINIŲ VEŽIMO AUTOMOBILIŲ, GELEŽINKELIŲ IR VIDAUS VANDENŲ KELIAIS </w:t>
      </w:r>
      <w:r w:rsidRPr="005C3C9B">
        <w:rPr>
          <w:rFonts w:ascii="Times New Roman" w:hAnsi="Times New Roman" w:cs="Times New Roman"/>
          <w:b/>
          <w:bCs/>
          <w:caps/>
          <w:color w:val="000000"/>
          <w:sz w:val="24"/>
          <w:szCs w:val="24"/>
          <w:lang w:eastAsia="lt-LT"/>
        </w:rPr>
        <w:t xml:space="preserve">ĮSTATYMO </w:t>
      </w:r>
      <w:r w:rsidR="00F445D7" w:rsidRPr="005C3C9B">
        <w:rPr>
          <w:rFonts w:ascii="Times New Roman" w:hAnsi="Times New Roman" w:cs="Times New Roman"/>
          <w:b/>
          <w:bCs/>
          <w:caps/>
          <w:color w:val="000000"/>
          <w:sz w:val="24"/>
          <w:szCs w:val="24"/>
          <w:lang w:eastAsia="lt-LT"/>
        </w:rPr>
        <w:t xml:space="preserve">NR. IX-636 </w:t>
      </w:r>
      <w:r w:rsidR="00E153EB">
        <w:rPr>
          <w:rFonts w:ascii="Times New Roman" w:hAnsi="Times New Roman" w:cs="Times New Roman"/>
          <w:b/>
          <w:bCs/>
          <w:caps/>
          <w:color w:val="000000"/>
          <w:sz w:val="24"/>
          <w:szCs w:val="24"/>
          <w:lang w:eastAsia="lt-LT"/>
        </w:rPr>
        <w:t xml:space="preserve">13, 14, 16 IR </w:t>
      </w:r>
      <w:r w:rsidRPr="005C3C9B">
        <w:rPr>
          <w:rFonts w:ascii="Times New Roman" w:hAnsi="Times New Roman" w:cs="Times New Roman"/>
          <w:b/>
          <w:bCs/>
          <w:caps/>
          <w:color w:val="000000"/>
          <w:sz w:val="24"/>
          <w:szCs w:val="24"/>
          <w:lang w:eastAsia="lt-LT"/>
        </w:rPr>
        <w:t>23</w:t>
      </w:r>
      <w:r w:rsidRPr="00E40DAB">
        <w:rPr>
          <w:rFonts w:ascii="Times New Roman" w:hAnsi="Times New Roman" w:cs="Times New Roman"/>
          <w:b/>
          <w:bCs/>
          <w:caps/>
          <w:color w:val="000000"/>
          <w:sz w:val="24"/>
          <w:szCs w:val="24"/>
          <w:lang w:eastAsia="lt-LT"/>
        </w:rPr>
        <w:t xml:space="preserve"> </w:t>
      </w:r>
      <w:r w:rsidR="00E153EB" w:rsidRPr="00E40DAB">
        <w:rPr>
          <w:rFonts w:ascii="Times New Roman" w:hAnsi="Times New Roman" w:cs="Times New Roman"/>
          <w:b/>
          <w:bCs/>
          <w:caps/>
          <w:color w:val="000000"/>
          <w:sz w:val="24"/>
          <w:szCs w:val="24"/>
          <w:lang w:eastAsia="lt-LT"/>
        </w:rPr>
        <w:t>STRAIPSNI</w:t>
      </w:r>
      <w:r w:rsidR="00E153EB">
        <w:rPr>
          <w:rFonts w:ascii="Times New Roman" w:hAnsi="Times New Roman" w:cs="Times New Roman"/>
          <w:b/>
          <w:bCs/>
          <w:caps/>
          <w:color w:val="000000"/>
          <w:sz w:val="24"/>
          <w:szCs w:val="24"/>
          <w:lang w:eastAsia="lt-LT"/>
        </w:rPr>
        <w:t>Ų</w:t>
      </w:r>
      <w:r w:rsidR="00E153EB" w:rsidRPr="00E40DAB">
        <w:rPr>
          <w:rFonts w:ascii="Times New Roman" w:hAnsi="Times New Roman" w:cs="Times New Roman"/>
          <w:b/>
          <w:bCs/>
          <w:caps/>
          <w:color w:val="000000"/>
          <w:sz w:val="24"/>
          <w:szCs w:val="24"/>
          <w:lang w:eastAsia="lt-LT"/>
        </w:rPr>
        <w:t xml:space="preserve"> </w:t>
      </w:r>
      <w:r w:rsidRPr="00E40DAB">
        <w:rPr>
          <w:rFonts w:ascii="Times New Roman" w:hAnsi="Times New Roman" w:cs="Times New Roman"/>
          <w:b/>
          <w:bCs/>
          <w:caps/>
          <w:color w:val="000000"/>
          <w:sz w:val="24"/>
          <w:szCs w:val="24"/>
          <w:lang w:eastAsia="lt-LT"/>
        </w:rPr>
        <w:t>PAKEITIMO</w:t>
      </w:r>
    </w:p>
    <w:p w14:paraId="6D4B4616" w14:textId="370B4F83" w:rsidR="0060658D" w:rsidRPr="00E40DAB" w:rsidRDefault="00E40DAB" w:rsidP="0058352E">
      <w:pPr>
        <w:spacing w:after="0" w:line="240" w:lineRule="auto"/>
        <w:ind w:firstLine="62"/>
        <w:jc w:val="center"/>
        <w:rPr>
          <w:rFonts w:ascii="Times New Roman" w:hAnsi="Times New Roman" w:cs="Times New Roman"/>
          <w:color w:val="000000"/>
          <w:sz w:val="24"/>
          <w:szCs w:val="24"/>
          <w:lang w:eastAsia="lt-LT"/>
        </w:rPr>
      </w:pPr>
      <w:r w:rsidRPr="00E40DAB">
        <w:rPr>
          <w:rFonts w:ascii="Times New Roman" w:hAnsi="Times New Roman" w:cs="Times New Roman"/>
          <w:b/>
          <w:bCs/>
          <w:caps/>
          <w:color w:val="000000"/>
          <w:sz w:val="24"/>
          <w:szCs w:val="24"/>
          <w:lang w:eastAsia="lt-LT"/>
        </w:rPr>
        <w:t xml:space="preserve"> ĮSTATYM</w:t>
      </w:r>
      <w:r>
        <w:rPr>
          <w:rFonts w:ascii="Times New Roman" w:hAnsi="Times New Roman" w:cs="Times New Roman"/>
          <w:b/>
          <w:bCs/>
          <w:caps/>
          <w:color w:val="000000"/>
          <w:sz w:val="24"/>
          <w:szCs w:val="24"/>
          <w:lang w:eastAsia="lt-LT"/>
        </w:rPr>
        <w:t>o</w:t>
      </w:r>
      <w:r w:rsidR="00C54F57">
        <w:rPr>
          <w:rFonts w:ascii="Times New Roman" w:hAnsi="Times New Roman" w:cs="Times New Roman"/>
          <w:b/>
          <w:bCs/>
          <w:caps/>
          <w:color w:val="000000"/>
          <w:sz w:val="24"/>
          <w:szCs w:val="24"/>
          <w:lang w:eastAsia="lt-LT"/>
        </w:rPr>
        <w:t xml:space="preserve"> PROJEKT</w:t>
      </w:r>
      <w:r w:rsidR="00A315BA">
        <w:rPr>
          <w:rFonts w:ascii="Times New Roman" w:hAnsi="Times New Roman" w:cs="Times New Roman"/>
          <w:b/>
          <w:bCs/>
          <w:caps/>
          <w:color w:val="000000"/>
          <w:sz w:val="24"/>
          <w:szCs w:val="24"/>
          <w:lang w:eastAsia="lt-LT"/>
        </w:rPr>
        <w:t>Ų</w:t>
      </w:r>
      <w:r w:rsidR="0058352E">
        <w:rPr>
          <w:rFonts w:ascii="Times New Roman" w:hAnsi="Times New Roman" w:cs="Times New Roman"/>
          <w:color w:val="000000"/>
          <w:sz w:val="24"/>
          <w:szCs w:val="24"/>
          <w:lang w:eastAsia="lt-LT"/>
        </w:rPr>
        <w:t xml:space="preserve"> </w:t>
      </w:r>
      <w:r w:rsidR="0060658D" w:rsidRPr="00E40DAB">
        <w:rPr>
          <w:rFonts w:ascii="Times New Roman" w:eastAsia="Times New Roman" w:hAnsi="Times New Roman" w:cs="Times New Roman"/>
          <w:b/>
          <w:bCs/>
          <w:caps/>
          <w:sz w:val="24"/>
          <w:szCs w:val="24"/>
        </w:rPr>
        <w:t>AIŠKINAMASIS RAŠTAS</w:t>
      </w:r>
    </w:p>
    <w:p w14:paraId="7BCCB76B" w14:textId="77777777" w:rsidR="00311EDF" w:rsidRPr="00A84424" w:rsidRDefault="00311EDF" w:rsidP="00381962">
      <w:pPr>
        <w:spacing w:after="0" w:line="240" w:lineRule="auto"/>
        <w:jc w:val="center"/>
        <w:rPr>
          <w:rFonts w:ascii="Times New Roman" w:eastAsia="Times New Roman" w:hAnsi="Times New Roman" w:cs="Times New Roman"/>
          <w:b/>
          <w:bCs/>
          <w:caps/>
          <w:sz w:val="24"/>
          <w:szCs w:val="24"/>
        </w:rPr>
      </w:pPr>
    </w:p>
    <w:p w14:paraId="77A586C5" w14:textId="6D633D0A" w:rsidR="0060658D" w:rsidRPr="00564E82" w:rsidRDefault="0060658D" w:rsidP="00381962">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64E82">
        <w:rPr>
          <w:rFonts w:ascii="Times New Roman" w:eastAsia="Times New Roman" w:hAnsi="Times New Roman" w:cs="Times New Roman"/>
          <w:b/>
          <w:sz w:val="24"/>
          <w:szCs w:val="24"/>
          <w:lang w:eastAsia="lt-LT"/>
        </w:rPr>
        <w:t>1. Įstatym</w:t>
      </w:r>
      <w:r w:rsidR="001F3FBF">
        <w:rPr>
          <w:rFonts w:ascii="Times New Roman" w:eastAsia="Times New Roman" w:hAnsi="Times New Roman" w:cs="Times New Roman"/>
          <w:b/>
          <w:sz w:val="24"/>
          <w:szCs w:val="24"/>
          <w:lang w:eastAsia="lt-LT"/>
        </w:rPr>
        <w:t>ų</w:t>
      </w:r>
      <w:r w:rsidRPr="00564E82">
        <w:rPr>
          <w:rFonts w:ascii="Times New Roman" w:eastAsia="Times New Roman" w:hAnsi="Times New Roman" w:cs="Times New Roman"/>
          <w:b/>
          <w:sz w:val="24"/>
          <w:szCs w:val="24"/>
          <w:lang w:eastAsia="lt-LT"/>
        </w:rPr>
        <w:t xml:space="preserve"> projekt</w:t>
      </w:r>
      <w:r w:rsidR="001F3FBF">
        <w:rPr>
          <w:rFonts w:ascii="Times New Roman" w:eastAsia="Times New Roman" w:hAnsi="Times New Roman" w:cs="Times New Roman"/>
          <w:b/>
          <w:sz w:val="24"/>
          <w:szCs w:val="24"/>
          <w:lang w:eastAsia="lt-LT"/>
        </w:rPr>
        <w:t>ų</w:t>
      </w:r>
      <w:r w:rsidRPr="00564E82">
        <w:rPr>
          <w:rFonts w:ascii="Times New Roman" w:eastAsia="Times New Roman" w:hAnsi="Times New Roman" w:cs="Times New Roman"/>
          <w:b/>
          <w:sz w:val="24"/>
          <w:szCs w:val="24"/>
          <w:lang w:eastAsia="lt-LT"/>
        </w:rPr>
        <w:t xml:space="preserve"> rengimą paskatinusios priežastys, įstatymo projekto tikslai ir uždaviniai</w:t>
      </w:r>
    </w:p>
    <w:p w14:paraId="361D7DF0" w14:textId="4A0CA762" w:rsidR="0060658D" w:rsidRPr="00381962" w:rsidRDefault="00992B5A" w:rsidP="003819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81962">
        <w:rPr>
          <w:rFonts w:ascii="Times New Roman" w:eastAsia="Times New Roman" w:hAnsi="Times New Roman" w:cs="Times New Roman"/>
          <w:sz w:val="24"/>
          <w:szCs w:val="24"/>
          <w:lang w:eastAsia="lt-LT"/>
        </w:rPr>
        <w:t>Įstatym</w:t>
      </w:r>
      <w:r w:rsidR="00557B82" w:rsidRPr="00381962">
        <w:rPr>
          <w:rFonts w:ascii="Times New Roman" w:eastAsia="Times New Roman" w:hAnsi="Times New Roman" w:cs="Times New Roman"/>
          <w:sz w:val="24"/>
          <w:szCs w:val="24"/>
          <w:lang w:eastAsia="lt-LT"/>
        </w:rPr>
        <w:t>ų</w:t>
      </w:r>
      <w:r w:rsidRPr="00381962">
        <w:rPr>
          <w:rFonts w:ascii="Times New Roman" w:eastAsia="Times New Roman" w:hAnsi="Times New Roman" w:cs="Times New Roman"/>
          <w:sz w:val="24"/>
          <w:szCs w:val="24"/>
          <w:lang w:eastAsia="lt-LT"/>
        </w:rPr>
        <w:t xml:space="preserve"> projekt</w:t>
      </w:r>
      <w:r w:rsidR="00557B82" w:rsidRPr="00381962">
        <w:rPr>
          <w:rFonts w:ascii="Times New Roman" w:eastAsia="Times New Roman" w:hAnsi="Times New Roman" w:cs="Times New Roman"/>
          <w:sz w:val="24"/>
          <w:szCs w:val="24"/>
          <w:lang w:eastAsia="lt-LT"/>
        </w:rPr>
        <w:t>ais</w:t>
      </w:r>
      <w:r w:rsidRPr="00381962">
        <w:rPr>
          <w:rFonts w:ascii="Times New Roman" w:eastAsia="Times New Roman" w:hAnsi="Times New Roman" w:cs="Times New Roman"/>
          <w:sz w:val="24"/>
          <w:szCs w:val="24"/>
          <w:lang w:eastAsia="lt-LT"/>
        </w:rPr>
        <w:t xml:space="preserve"> siekiama  taupyti valstybės biudžeto lėšas </w:t>
      </w:r>
      <w:r w:rsidR="00A315BA">
        <w:rPr>
          <w:rFonts w:ascii="Times New Roman" w:eastAsia="Times New Roman" w:hAnsi="Times New Roman" w:cs="Times New Roman"/>
          <w:sz w:val="24"/>
          <w:szCs w:val="24"/>
          <w:lang w:eastAsia="lt-LT"/>
        </w:rPr>
        <w:t>ir</w:t>
      </w:r>
      <w:r w:rsidR="00A315BA" w:rsidRPr="00381962">
        <w:rPr>
          <w:rFonts w:ascii="Times New Roman" w:eastAsia="Times New Roman" w:hAnsi="Times New Roman" w:cs="Times New Roman"/>
          <w:sz w:val="24"/>
          <w:szCs w:val="24"/>
          <w:lang w:eastAsia="lt-LT"/>
        </w:rPr>
        <w:t xml:space="preserve"> </w:t>
      </w:r>
      <w:r w:rsidRPr="00381962">
        <w:rPr>
          <w:rFonts w:ascii="Times New Roman" w:eastAsia="Times New Roman" w:hAnsi="Times New Roman" w:cs="Times New Roman"/>
          <w:sz w:val="24"/>
          <w:szCs w:val="24"/>
          <w:lang w:eastAsia="lt-LT"/>
        </w:rPr>
        <w:t xml:space="preserve">sudaryti </w:t>
      </w:r>
      <w:r w:rsidR="00A315BA" w:rsidRPr="00381962">
        <w:rPr>
          <w:rFonts w:ascii="Times New Roman" w:eastAsia="Times New Roman" w:hAnsi="Times New Roman" w:cs="Times New Roman"/>
          <w:sz w:val="24"/>
          <w:szCs w:val="24"/>
          <w:lang w:eastAsia="lt-LT"/>
        </w:rPr>
        <w:t xml:space="preserve">egzaminuojamiesiems </w:t>
      </w:r>
      <w:r w:rsidRPr="00381962">
        <w:rPr>
          <w:rFonts w:ascii="Times New Roman" w:eastAsia="Times New Roman" w:hAnsi="Times New Roman" w:cs="Times New Roman"/>
          <w:sz w:val="24"/>
          <w:szCs w:val="24"/>
          <w:lang w:eastAsia="lt-LT"/>
        </w:rPr>
        <w:t>geresnes sąlygas  (t.</w:t>
      </w:r>
      <w:r w:rsidR="00CA3AF8">
        <w:rPr>
          <w:rFonts w:ascii="Times New Roman" w:eastAsia="Times New Roman" w:hAnsi="Times New Roman" w:cs="Times New Roman"/>
          <w:sz w:val="24"/>
          <w:szCs w:val="24"/>
          <w:lang w:eastAsia="lt-LT"/>
        </w:rPr>
        <w:t> </w:t>
      </w:r>
      <w:r w:rsidRPr="00381962">
        <w:rPr>
          <w:rFonts w:ascii="Times New Roman" w:eastAsia="Times New Roman" w:hAnsi="Times New Roman" w:cs="Times New Roman"/>
          <w:sz w:val="24"/>
          <w:szCs w:val="24"/>
          <w:lang w:eastAsia="lt-LT"/>
        </w:rPr>
        <w:t xml:space="preserve">y. sudarant didesnį egzaminuojamųjų skaičių klasėse, lankstesnį egzamino datos laiko pasirinkimą ir kt.) laikyti egzaminus. </w:t>
      </w:r>
    </w:p>
    <w:p w14:paraId="16C3F727" w14:textId="1F46FDDF" w:rsidR="00EF0434" w:rsidRDefault="00EF0434" w:rsidP="00381962">
      <w:pPr>
        <w:spacing w:after="0" w:line="240" w:lineRule="auto"/>
        <w:ind w:firstLine="720"/>
        <w:jc w:val="both"/>
        <w:rPr>
          <w:rFonts w:ascii="Times New Roman" w:eastAsia="Times New Roman" w:hAnsi="Times New Roman" w:cs="Times New Roman"/>
          <w:sz w:val="24"/>
          <w:szCs w:val="24"/>
          <w:lang w:eastAsia="lt-LT"/>
        </w:rPr>
      </w:pPr>
      <w:r w:rsidRPr="00381962">
        <w:rPr>
          <w:rFonts w:ascii="Times New Roman" w:eastAsia="Times New Roman" w:hAnsi="Times New Roman" w:cs="Times New Roman"/>
          <w:sz w:val="24"/>
          <w:szCs w:val="24"/>
          <w:lang w:eastAsia="lt-LT"/>
        </w:rPr>
        <w:t>Pažymėtina tai, kad Lietuvos transporto saugos</w:t>
      </w:r>
      <w:r>
        <w:rPr>
          <w:rFonts w:ascii="Times New Roman" w:eastAsia="Times New Roman" w:hAnsi="Times New Roman" w:cs="Times New Roman"/>
          <w:sz w:val="24"/>
          <w:szCs w:val="24"/>
          <w:lang w:eastAsia="lt-LT"/>
        </w:rPr>
        <w:t xml:space="preserve"> a</w:t>
      </w:r>
      <w:r w:rsidRPr="0014395B">
        <w:rPr>
          <w:rFonts w:ascii="Times New Roman" w:eastAsia="Times New Roman" w:hAnsi="Times New Roman" w:cs="Times New Roman"/>
          <w:sz w:val="24"/>
          <w:szCs w:val="24"/>
          <w:lang w:eastAsia="lt-LT"/>
        </w:rPr>
        <w:t xml:space="preserve">dministracijos </w:t>
      </w:r>
      <w:r>
        <w:rPr>
          <w:rFonts w:ascii="Times New Roman" w:eastAsia="Times New Roman" w:hAnsi="Times New Roman" w:cs="Times New Roman"/>
          <w:sz w:val="24"/>
          <w:szCs w:val="24"/>
          <w:lang w:eastAsia="lt-LT"/>
        </w:rPr>
        <w:t xml:space="preserve">(toliau – Administracija) </w:t>
      </w:r>
      <w:r w:rsidRPr="0014395B">
        <w:rPr>
          <w:rFonts w:ascii="Times New Roman" w:eastAsia="Times New Roman" w:hAnsi="Times New Roman" w:cs="Times New Roman"/>
          <w:sz w:val="24"/>
          <w:szCs w:val="24"/>
          <w:lang w:eastAsia="lt-LT"/>
        </w:rPr>
        <w:t xml:space="preserve">skyriuose esančios egzaminų klasės </w:t>
      </w:r>
      <w:r>
        <w:rPr>
          <w:rFonts w:ascii="Times New Roman" w:eastAsia="Times New Roman" w:hAnsi="Times New Roman" w:cs="Times New Roman"/>
          <w:sz w:val="24"/>
          <w:szCs w:val="24"/>
          <w:lang w:eastAsia="lt-LT"/>
        </w:rPr>
        <w:t xml:space="preserve">šiuo metu </w:t>
      </w:r>
      <w:r w:rsidRPr="0014395B">
        <w:rPr>
          <w:rFonts w:ascii="Times New Roman" w:eastAsia="Times New Roman" w:hAnsi="Times New Roman" w:cs="Times New Roman"/>
          <w:sz w:val="24"/>
          <w:szCs w:val="24"/>
          <w:lang w:eastAsia="lt-LT"/>
        </w:rPr>
        <w:t>naudojamos vos du pusdienius per savaitę, todėl jų išlaikymas vien Administracijos vykdomiems egzaminams nėra ekonomiškai naudingas.</w:t>
      </w:r>
      <w:r>
        <w:rPr>
          <w:rFonts w:ascii="Times New Roman" w:eastAsia="Times New Roman" w:hAnsi="Times New Roman" w:cs="Times New Roman"/>
          <w:sz w:val="24"/>
          <w:szCs w:val="24"/>
          <w:lang w:eastAsia="lt-LT"/>
        </w:rPr>
        <w:t xml:space="preserve"> Perdavus</w:t>
      </w:r>
      <w:r w:rsidRPr="0014395B">
        <w:rPr>
          <w:rFonts w:ascii="Times New Roman" w:eastAsia="Times New Roman" w:hAnsi="Times New Roman" w:cs="Times New Roman"/>
          <w:sz w:val="24"/>
          <w:szCs w:val="24"/>
          <w:lang w:eastAsia="lt-LT"/>
        </w:rPr>
        <w:t xml:space="preserve"> specialistų egzaminavim</w:t>
      </w:r>
      <w:r w:rsidR="00A315BA">
        <w:rPr>
          <w:rFonts w:ascii="Times New Roman" w:eastAsia="Times New Roman" w:hAnsi="Times New Roman" w:cs="Times New Roman"/>
          <w:sz w:val="24"/>
          <w:szCs w:val="24"/>
          <w:lang w:eastAsia="lt-LT"/>
        </w:rPr>
        <w:t>o</w:t>
      </w:r>
      <w:r w:rsidRPr="0014395B">
        <w:rPr>
          <w:rFonts w:ascii="Times New Roman" w:eastAsia="Times New Roman" w:hAnsi="Times New Roman" w:cs="Times New Roman"/>
          <w:sz w:val="24"/>
          <w:szCs w:val="24"/>
          <w:lang w:eastAsia="lt-LT"/>
        </w:rPr>
        <w:t xml:space="preserve"> ir </w:t>
      </w:r>
      <w:r w:rsidR="00381962">
        <w:rPr>
          <w:rFonts w:ascii="Times New Roman" w:eastAsia="Times New Roman" w:hAnsi="Times New Roman" w:cs="Times New Roman"/>
          <w:sz w:val="24"/>
          <w:szCs w:val="24"/>
          <w:lang w:eastAsia="lt-LT"/>
        </w:rPr>
        <w:t xml:space="preserve">atitinkamų </w:t>
      </w:r>
      <w:r w:rsidRPr="0014395B">
        <w:rPr>
          <w:rFonts w:ascii="Times New Roman" w:eastAsia="Times New Roman" w:hAnsi="Times New Roman" w:cs="Times New Roman"/>
          <w:sz w:val="24"/>
          <w:szCs w:val="24"/>
          <w:lang w:eastAsia="lt-LT"/>
        </w:rPr>
        <w:t>pažymėjimų išdavim</w:t>
      </w:r>
      <w:r w:rsidR="00A315BA">
        <w:rPr>
          <w:rFonts w:ascii="Times New Roman" w:eastAsia="Times New Roman" w:hAnsi="Times New Roman" w:cs="Times New Roman"/>
          <w:sz w:val="24"/>
          <w:szCs w:val="24"/>
          <w:lang w:eastAsia="lt-LT"/>
        </w:rPr>
        <w:t>o funkcijas</w:t>
      </w:r>
      <w:r w:rsidR="00877585">
        <w:rPr>
          <w:rFonts w:ascii="Times New Roman" w:eastAsia="Times New Roman" w:hAnsi="Times New Roman" w:cs="Times New Roman"/>
          <w:sz w:val="24"/>
          <w:szCs w:val="24"/>
          <w:lang w:eastAsia="lt-LT"/>
        </w:rPr>
        <w:t xml:space="preserve"> </w:t>
      </w:r>
      <w:r w:rsidR="002233AF">
        <w:rPr>
          <w:rFonts w:ascii="Times New Roman" w:eastAsia="Times New Roman" w:hAnsi="Times New Roman" w:cs="Times New Roman"/>
          <w:sz w:val="24"/>
          <w:szCs w:val="24"/>
          <w:lang w:eastAsia="lt-LT"/>
        </w:rPr>
        <w:t xml:space="preserve">VšĮ </w:t>
      </w:r>
      <w:r w:rsidR="00877585">
        <w:rPr>
          <w:rFonts w:ascii="Times New Roman" w:eastAsia="Times New Roman" w:hAnsi="Times New Roman" w:cs="Times New Roman"/>
          <w:sz w:val="24"/>
          <w:szCs w:val="24"/>
          <w:lang w:eastAsia="lt-LT"/>
        </w:rPr>
        <w:t>Transporto kompetencijų agentūrai</w:t>
      </w:r>
      <w:r w:rsidR="00A315BA">
        <w:rPr>
          <w:rFonts w:ascii="Times New Roman" w:eastAsia="Times New Roman" w:hAnsi="Times New Roman" w:cs="Times New Roman"/>
          <w:sz w:val="24"/>
          <w:szCs w:val="24"/>
          <w:lang w:eastAsia="lt-LT"/>
        </w:rPr>
        <w:t>,</w:t>
      </w:r>
      <w:r w:rsidRPr="0014395B">
        <w:rPr>
          <w:rFonts w:ascii="Times New Roman" w:eastAsia="Times New Roman" w:hAnsi="Times New Roman" w:cs="Times New Roman"/>
          <w:sz w:val="24"/>
          <w:szCs w:val="24"/>
          <w:lang w:eastAsia="lt-LT"/>
        </w:rPr>
        <w:t xml:space="preserve"> Administracija sutaupytų 100 tūkst. Eur per metus darbo užmokesčio ir egzaminų klasių priežiūros lėšų. </w:t>
      </w:r>
    </w:p>
    <w:p w14:paraId="48C50D84" w14:textId="24F4A0D7" w:rsidR="009B262F" w:rsidRPr="008B2F06" w:rsidRDefault="00A315BA" w:rsidP="0038196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Respublikos v</w:t>
      </w:r>
      <w:r w:rsidR="009B262F" w:rsidRPr="008B2F06">
        <w:rPr>
          <w:rFonts w:ascii="Times New Roman" w:eastAsia="Times New Roman" w:hAnsi="Times New Roman" w:cs="Times New Roman"/>
          <w:sz w:val="24"/>
          <w:szCs w:val="24"/>
          <w:lang w:eastAsia="lt-LT"/>
        </w:rPr>
        <w:t xml:space="preserve">idaus vandenų transporto kodekso </w:t>
      </w:r>
      <w:r w:rsidR="00F519AC">
        <w:rPr>
          <w:rFonts w:ascii="Times New Roman" w:eastAsia="Times New Roman" w:hAnsi="Times New Roman" w:cs="Times New Roman"/>
          <w:sz w:val="24"/>
          <w:szCs w:val="24"/>
          <w:lang w:eastAsia="lt-LT"/>
        </w:rPr>
        <w:t>16</w:t>
      </w:r>
      <w:r w:rsidR="00F519AC" w:rsidRPr="00EB11BA">
        <w:rPr>
          <w:rFonts w:ascii="Times New Roman" w:eastAsia="Times New Roman" w:hAnsi="Times New Roman" w:cs="Times New Roman"/>
          <w:sz w:val="24"/>
          <w:szCs w:val="24"/>
          <w:vertAlign w:val="superscript"/>
          <w:lang w:eastAsia="lt-LT"/>
        </w:rPr>
        <w:t>1</w:t>
      </w:r>
      <w:r w:rsidR="009B262F" w:rsidRPr="008B2F06">
        <w:rPr>
          <w:rFonts w:ascii="Times New Roman" w:eastAsia="Times New Roman" w:hAnsi="Times New Roman" w:cs="Times New Roman"/>
          <w:sz w:val="24"/>
          <w:szCs w:val="24"/>
          <w:lang w:eastAsia="lt-LT"/>
        </w:rPr>
        <w:t>,</w:t>
      </w:r>
      <w:r w:rsidR="00895DCE">
        <w:rPr>
          <w:rFonts w:ascii="Times New Roman" w:eastAsia="Times New Roman" w:hAnsi="Times New Roman" w:cs="Times New Roman"/>
          <w:sz w:val="24"/>
          <w:szCs w:val="24"/>
          <w:lang w:eastAsia="lt-LT"/>
        </w:rPr>
        <w:t xml:space="preserve"> </w:t>
      </w:r>
      <w:r w:rsidR="009B262F" w:rsidRPr="008B2F06">
        <w:rPr>
          <w:rFonts w:ascii="Times New Roman" w:eastAsia="Times New Roman" w:hAnsi="Times New Roman" w:cs="Times New Roman"/>
          <w:sz w:val="24"/>
          <w:szCs w:val="24"/>
          <w:lang w:eastAsia="lt-LT"/>
        </w:rPr>
        <w:t>18</w:t>
      </w:r>
      <w:r w:rsidR="00CA3AF8">
        <w:rPr>
          <w:rFonts w:ascii="Times New Roman" w:eastAsia="Times New Roman" w:hAnsi="Times New Roman" w:cs="Times New Roman"/>
          <w:sz w:val="24"/>
          <w:szCs w:val="24"/>
          <w:lang w:eastAsia="lt-LT"/>
        </w:rPr>
        <w:t>, 41</w:t>
      </w:r>
      <w:r w:rsidR="009B262F" w:rsidRPr="008B2F06">
        <w:rPr>
          <w:rFonts w:ascii="Times New Roman" w:eastAsia="Times New Roman" w:hAnsi="Times New Roman" w:cs="Times New Roman"/>
          <w:sz w:val="24"/>
          <w:szCs w:val="24"/>
          <w:lang w:eastAsia="lt-LT"/>
        </w:rPr>
        <w:t xml:space="preserve"> straipsnių ir šeštojo skirsnio pakeitimo įstatymo projektu (toliau – Kodekso projektas) </w:t>
      </w:r>
      <w:r w:rsidR="009B262F" w:rsidRPr="00025745">
        <w:rPr>
          <w:rFonts w:ascii="Times New Roman" w:eastAsia="Times New Roman" w:hAnsi="Times New Roman" w:cs="Times New Roman"/>
          <w:sz w:val="24"/>
          <w:szCs w:val="24"/>
          <w:lang w:eastAsia="lt-LT"/>
        </w:rPr>
        <w:t xml:space="preserve">taip pat siekiama ištaisyti netikslumus, kurie buvo pastebėti priėmus </w:t>
      </w:r>
      <w:r w:rsidR="001E5900" w:rsidRPr="00025745">
        <w:rPr>
          <w:rFonts w:ascii="Times New Roman" w:hAnsi="Times New Roman" w:cs="Times New Roman"/>
          <w:sz w:val="24"/>
          <w:szCs w:val="24"/>
        </w:rPr>
        <w:t>Lietuvos Respublikos vidaus vandenų transporto kodekso 4, 14, 16, 19, 26, 41 straipsnių ir priedo pakeitimo ir Kodekso papildymo 16</w:t>
      </w:r>
      <w:r w:rsidR="001E5900" w:rsidRPr="00025745">
        <w:rPr>
          <w:rFonts w:ascii="Times New Roman" w:hAnsi="Times New Roman" w:cs="Times New Roman"/>
          <w:sz w:val="24"/>
          <w:szCs w:val="24"/>
          <w:vertAlign w:val="superscript"/>
        </w:rPr>
        <w:t>1</w:t>
      </w:r>
      <w:r w:rsidR="001E5900" w:rsidRPr="00025745">
        <w:rPr>
          <w:rFonts w:ascii="Times New Roman" w:hAnsi="Times New Roman" w:cs="Times New Roman"/>
          <w:sz w:val="24"/>
          <w:szCs w:val="24"/>
        </w:rPr>
        <w:t>, 16</w:t>
      </w:r>
      <w:r w:rsidR="001E5900" w:rsidRPr="00025745">
        <w:rPr>
          <w:rFonts w:ascii="Times New Roman" w:hAnsi="Times New Roman" w:cs="Times New Roman"/>
          <w:sz w:val="24"/>
          <w:szCs w:val="24"/>
          <w:vertAlign w:val="superscript"/>
        </w:rPr>
        <w:t>2</w:t>
      </w:r>
      <w:r w:rsidR="001E5900" w:rsidRPr="00025745">
        <w:rPr>
          <w:rFonts w:ascii="Times New Roman" w:hAnsi="Times New Roman" w:cs="Times New Roman"/>
          <w:sz w:val="24"/>
          <w:szCs w:val="24"/>
        </w:rPr>
        <w:t>, 24</w:t>
      </w:r>
      <w:r w:rsidR="001E5900" w:rsidRPr="00025745">
        <w:rPr>
          <w:rFonts w:ascii="Times New Roman" w:hAnsi="Times New Roman" w:cs="Times New Roman"/>
          <w:sz w:val="24"/>
          <w:szCs w:val="24"/>
          <w:vertAlign w:val="superscript"/>
        </w:rPr>
        <w:t>1</w:t>
      </w:r>
      <w:r w:rsidR="001E5900" w:rsidRPr="00025745">
        <w:rPr>
          <w:rFonts w:ascii="Times New Roman" w:hAnsi="Times New Roman" w:cs="Times New Roman"/>
          <w:sz w:val="24"/>
          <w:szCs w:val="24"/>
        </w:rPr>
        <w:t xml:space="preserve"> straipsniais įstatymą Nr. XIII-2295 (</w:t>
      </w:r>
      <w:r w:rsidR="00F519AC" w:rsidRPr="00025745">
        <w:rPr>
          <w:rFonts w:ascii="Times New Roman" w:hAnsi="Times New Roman" w:cs="Times New Roman"/>
          <w:sz w:val="24"/>
          <w:szCs w:val="24"/>
        </w:rPr>
        <w:t xml:space="preserve">įsigaliojo </w:t>
      </w:r>
      <w:r w:rsidR="001E5900" w:rsidRPr="00025745">
        <w:rPr>
          <w:rFonts w:ascii="Times New Roman" w:hAnsi="Times New Roman" w:cs="Times New Roman"/>
          <w:sz w:val="24"/>
          <w:szCs w:val="24"/>
        </w:rPr>
        <w:t>2019</w:t>
      </w:r>
      <w:r w:rsidR="008B2F06" w:rsidRPr="00025745">
        <w:rPr>
          <w:rFonts w:ascii="Times New Roman" w:hAnsi="Times New Roman" w:cs="Times New Roman"/>
          <w:sz w:val="24"/>
          <w:szCs w:val="24"/>
        </w:rPr>
        <w:t> </w:t>
      </w:r>
      <w:r w:rsidR="001E5900" w:rsidRPr="00025745">
        <w:rPr>
          <w:rFonts w:ascii="Times New Roman" w:hAnsi="Times New Roman" w:cs="Times New Roman"/>
          <w:sz w:val="24"/>
          <w:szCs w:val="24"/>
        </w:rPr>
        <w:t>m. lapkričio 1 d.</w:t>
      </w:r>
      <w:r w:rsidR="00D460D4" w:rsidRPr="00025745">
        <w:rPr>
          <w:rFonts w:ascii="Times New Roman" w:hAnsi="Times New Roman" w:cs="Times New Roman"/>
          <w:sz w:val="24"/>
          <w:szCs w:val="24"/>
        </w:rPr>
        <w:t>)</w:t>
      </w:r>
      <w:r w:rsidR="002233AF" w:rsidRPr="00025745">
        <w:rPr>
          <w:rFonts w:ascii="Times New Roman" w:hAnsi="Times New Roman" w:cs="Times New Roman"/>
          <w:sz w:val="24"/>
          <w:szCs w:val="24"/>
        </w:rPr>
        <w:t xml:space="preserve">, </w:t>
      </w:r>
      <w:r w:rsidR="001E5900" w:rsidRPr="00025745">
        <w:rPr>
          <w:rFonts w:ascii="Times New Roman" w:hAnsi="Times New Roman" w:cs="Times New Roman"/>
          <w:sz w:val="24"/>
          <w:szCs w:val="24"/>
        </w:rPr>
        <w:t>ir patikslinti pagal Lietuvos Respublikos specialiųjų tyrimų tarnybos 2016 m. spalio 14 d. antikorupcinio vertinimo išvadą N</w:t>
      </w:r>
      <w:r w:rsidR="00E377D3" w:rsidRPr="00025745">
        <w:rPr>
          <w:rFonts w:ascii="Times New Roman" w:hAnsi="Times New Roman" w:cs="Times New Roman"/>
          <w:sz w:val="24"/>
          <w:szCs w:val="24"/>
        </w:rPr>
        <w:t>r</w:t>
      </w:r>
      <w:r w:rsidR="001E5900" w:rsidRPr="00025745">
        <w:rPr>
          <w:rFonts w:ascii="Times New Roman" w:hAnsi="Times New Roman" w:cs="Times New Roman"/>
          <w:sz w:val="24"/>
          <w:szCs w:val="24"/>
        </w:rPr>
        <w:t>. 1-130</w:t>
      </w:r>
      <w:r w:rsidR="008B2F06" w:rsidRPr="00025745">
        <w:rPr>
          <w:rFonts w:ascii="Times New Roman" w:hAnsi="Times New Roman" w:cs="Times New Roman"/>
          <w:sz w:val="24"/>
          <w:szCs w:val="24"/>
        </w:rPr>
        <w:t xml:space="preserve">47(E). </w:t>
      </w:r>
    </w:p>
    <w:p w14:paraId="0286FDA2" w14:textId="77777777" w:rsidR="00992B5A" w:rsidRDefault="00992B5A" w:rsidP="0038196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3F657A0B" w14:textId="1D7D3BBF" w:rsidR="0060658D" w:rsidRPr="00244AE2" w:rsidRDefault="0060658D" w:rsidP="00381962">
      <w:pPr>
        <w:widowControl w:val="0"/>
        <w:tabs>
          <w:tab w:val="left" w:pos="72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sidRPr="00244AE2">
        <w:rPr>
          <w:rFonts w:ascii="Times New Roman" w:eastAsia="Times New Roman" w:hAnsi="Times New Roman" w:cs="Times New Roman"/>
          <w:b/>
          <w:bCs/>
          <w:sz w:val="24"/>
          <w:szCs w:val="24"/>
          <w:lang w:eastAsia="lt-LT"/>
        </w:rPr>
        <w:t>2. Įstatym</w:t>
      </w:r>
      <w:r w:rsidR="001F3FBF">
        <w:rPr>
          <w:rFonts w:ascii="Times New Roman" w:eastAsia="Times New Roman" w:hAnsi="Times New Roman" w:cs="Times New Roman"/>
          <w:b/>
          <w:bCs/>
          <w:sz w:val="24"/>
          <w:szCs w:val="24"/>
          <w:lang w:eastAsia="lt-LT"/>
        </w:rPr>
        <w:t>ų</w:t>
      </w:r>
      <w:r w:rsidRPr="00244AE2">
        <w:rPr>
          <w:rFonts w:ascii="Times New Roman" w:eastAsia="Times New Roman" w:hAnsi="Times New Roman" w:cs="Times New Roman"/>
          <w:b/>
          <w:bCs/>
          <w:sz w:val="24"/>
          <w:szCs w:val="24"/>
          <w:lang w:eastAsia="lt-LT"/>
        </w:rPr>
        <w:t xml:space="preserve"> projekt</w:t>
      </w:r>
      <w:r w:rsidR="001F3FBF">
        <w:rPr>
          <w:rFonts w:ascii="Times New Roman" w:eastAsia="Times New Roman" w:hAnsi="Times New Roman" w:cs="Times New Roman"/>
          <w:b/>
          <w:bCs/>
          <w:sz w:val="24"/>
          <w:szCs w:val="24"/>
          <w:lang w:eastAsia="lt-LT"/>
        </w:rPr>
        <w:t>ų</w:t>
      </w:r>
      <w:r w:rsidRPr="00244AE2">
        <w:rPr>
          <w:rFonts w:ascii="Times New Roman" w:eastAsia="Times New Roman" w:hAnsi="Times New Roman" w:cs="Times New Roman"/>
          <w:b/>
          <w:bCs/>
          <w:sz w:val="24"/>
          <w:szCs w:val="24"/>
          <w:lang w:eastAsia="lt-LT"/>
        </w:rPr>
        <w:t xml:space="preserve"> iniciatoriai ir rengėjai</w:t>
      </w:r>
    </w:p>
    <w:p w14:paraId="4EEA0653" w14:textId="7C0F3A3D" w:rsidR="000A3DFB" w:rsidRPr="008F750B" w:rsidRDefault="001F3FBF" w:rsidP="00381962">
      <w:pPr>
        <w:spacing w:after="0" w:line="240" w:lineRule="auto"/>
        <w:ind w:firstLine="709"/>
        <w:jc w:val="both"/>
        <w:rPr>
          <w:rFonts w:ascii="Times New Roman" w:hAnsi="Times New Roman" w:cs="Times New Roman"/>
          <w:color w:val="000000"/>
          <w:sz w:val="24"/>
          <w:szCs w:val="24"/>
          <w:lang w:eastAsia="lt-LT"/>
        </w:rPr>
      </w:pPr>
      <w:r w:rsidRPr="008F750B">
        <w:rPr>
          <w:rFonts w:ascii="Times New Roman" w:hAnsi="Times New Roman" w:cs="Times New Roman"/>
          <w:spacing w:val="-2"/>
          <w:sz w:val="24"/>
          <w:szCs w:val="24"/>
          <w:lang w:eastAsia="lt-LT"/>
        </w:rPr>
        <w:t>Įstatymų projektus</w:t>
      </w:r>
      <w:r w:rsidR="00980D51" w:rsidRPr="008F750B">
        <w:rPr>
          <w:rFonts w:ascii="Times New Roman" w:hAnsi="Times New Roman" w:cs="Times New Roman"/>
          <w:spacing w:val="-2"/>
          <w:sz w:val="24"/>
          <w:szCs w:val="24"/>
          <w:lang w:eastAsia="lt-LT"/>
        </w:rPr>
        <w:t xml:space="preserve"> parengė Susisiekimo ministerijos Vandens ir geležinkelių transporto politikos grupės (</w:t>
      </w:r>
      <w:r w:rsidR="00B65906">
        <w:rPr>
          <w:rFonts w:ascii="Times New Roman" w:hAnsi="Times New Roman" w:cs="Times New Roman"/>
          <w:spacing w:val="-2"/>
          <w:sz w:val="24"/>
          <w:szCs w:val="24"/>
          <w:lang w:eastAsia="lt-LT"/>
        </w:rPr>
        <w:t>l. e. grupės vadovo pareigas</w:t>
      </w:r>
      <w:r w:rsidR="00980D51" w:rsidRPr="008F750B">
        <w:rPr>
          <w:rFonts w:ascii="Times New Roman" w:hAnsi="Times New Roman" w:cs="Times New Roman"/>
          <w:spacing w:val="-2"/>
          <w:sz w:val="24"/>
          <w:szCs w:val="24"/>
          <w:lang w:eastAsia="lt-LT"/>
        </w:rPr>
        <w:t xml:space="preserve"> – </w:t>
      </w:r>
      <w:r w:rsidR="00025745">
        <w:rPr>
          <w:rFonts w:ascii="Times New Roman" w:hAnsi="Times New Roman" w:cs="Times New Roman"/>
          <w:spacing w:val="-2"/>
          <w:sz w:val="24"/>
          <w:szCs w:val="24"/>
          <w:lang w:eastAsia="lt-LT"/>
        </w:rPr>
        <w:t>Vidmantas</w:t>
      </w:r>
      <w:r w:rsidR="00980D51" w:rsidRPr="008F750B">
        <w:rPr>
          <w:rFonts w:ascii="Times New Roman" w:hAnsi="Times New Roman" w:cs="Times New Roman"/>
          <w:spacing w:val="-2"/>
          <w:sz w:val="24"/>
          <w:szCs w:val="24"/>
          <w:lang w:eastAsia="lt-LT"/>
        </w:rPr>
        <w:t xml:space="preserve"> </w:t>
      </w:r>
      <w:r w:rsidR="00025745">
        <w:rPr>
          <w:rFonts w:ascii="Times New Roman" w:hAnsi="Times New Roman" w:cs="Times New Roman"/>
          <w:spacing w:val="-2"/>
          <w:sz w:val="24"/>
          <w:szCs w:val="24"/>
          <w:lang w:eastAsia="lt-LT"/>
        </w:rPr>
        <w:t>Tamulis</w:t>
      </w:r>
      <w:r w:rsidR="00980D51" w:rsidRPr="008F750B">
        <w:rPr>
          <w:rFonts w:ascii="Times New Roman" w:hAnsi="Times New Roman" w:cs="Times New Roman"/>
          <w:spacing w:val="-2"/>
          <w:sz w:val="24"/>
          <w:szCs w:val="24"/>
          <w:lang w:eastAsia="lt-LT"/>
        </w:rPr>
        <w:t>, tel. 239 39</w:t>
      </w:r>
      <w:r w:rsidR="00025745">
        <w:rPr>
          <w:rFonts w:ascii="Times New Roman" w:hAnsi="Times New Roman" w:cs="Times New Roman"/>
          <w:spacing w:val="-2"/>
          <w:sz w:val="24"/>
          <w:szCs w:val="24"/>
          <w:lang w:eastAsia="lt-LT"/>
        </w:rPr>
        <w:t>41</w:t>
      </w:r>
      <w:r w:rsidR="00980D51" w:rsidRPr="008F750B">
        <w:rPr>
          <w:rFonts w:ascii="Times New Roman" w:hAnsi="Times New Roman" w:cs="Times New Roman"/>
          <w:spacing w:val="-2"/>
          <w:sz w:val="24"/>
          <w:szCs w:val="24"/>
          <w:lang w:eastAsia="lt-LT"/>
        </w:rPr>
        <w:t xml:space="preserve">, el. paštas </w:t>
      </w:r>
      <w:r w:rsidR="00025745">
        <w:rPr>
          <w:rFonts w:ascii="Times New Roman" w:hAnsi="Times New Roman" w:cs="Times New Roman"/>
          <w:spacing w:val="-2"/>
          <w:sz w:val="24"/>
          <w:szCs w:val="24"/>
          <w:lang w:eastAsia="lt-LT"/>
        </w:rPr>
        <w:t>vidmantas</w:t>
      </w:r>
      <w:r w:rsidR="00980D51" w:rsidRPr="008F750B">
        <w:rPr>
          <w:rFonts w:ascii="Times New Roman" w:hAnsi="Times New Roman" w:cs="Times New Roman"/>
          <w:spacing w:val="-2"/>
          <w:sz w:val="24"/>
          <w:szCs w:val="24"/>
          <w:lang w:eastAsia="lt-LT"/>
        </w:rPr>
        <w:t>.</w:t>
      </w:r>
      <w:r w:rsidR="00025745">
        <w:rPr>
          <w:rFonts w:ascii="Times New Roman" w:hAnsi="Times New Roman" w:cs="Times New Roman"/>
          <w:spacing w:val="-2"/>
          <w:sz w:val="24"/>
          <w:szCs w:val="24"/>
          <w:lang w:eastAsia="lt-LT"/>
        </w:rPr>
        <w:t>tamulis</w:t>
      </w:r>
      <w:r w:rsidR="00980D51" w:rsidRPr="008F750B">
        <w:rPr>
          <w:rFonts w:ascii="Times New Roman" w:hAnsi="Times New Roman" w:cs="Times New Roman"/>
          <w:spacing w:val="-2"/>
          <w:sz w:val="24"/>
          <w:szCs w:val="24"/>
          <w:lang w:eastAsia="lt-LT"/>
        </w:rPr>
        <w:t xml:space="preserve">@sumin.lt) </w:t>
      </w:r>
      <w:r w:rsidR="00103F7C" w:rsidRPr="008F750B">
        <w:rPr>
          <w:rFonts w:ascii="Times New Roman" w:hAnsi="Times New Roman" w:cs="Times New Roman"/>
          <w:spacing w:val="-2"/>
          <w:sz w:val="24"/>
          <w:szCs w:val="24"/>
          <w:lang w:eastAsia="lt-LT"/>
        </w:rPr>
        <w:t xml:space="preserve">vyriausioji </w:t>
      </w:r>
      <w:r w:rsidR="00980D51" w:rsidRPr="008F750B">
        <w:rPr>
          <w:rFonts w:ascii="Times New Roman" w:hAnsi="Times New Roman" w:cs="Times New Roman"/>
          <w:spacing w:val="-2"/>
          <w:sz w:val="24"/>
          <w:szCs w:val="24"/>
          <w:lang w:eastAsia="lt-LT"/>
        </w:rPr>
        <w:t xml:space="preserve">patarėja </w:t>
      </w:r>
      <w:r w:rsidR="00103F7C" w:rsidRPr="008F750B">
        <w:rPr>
          <w:rFonts w:ascii="Times New Roman" w:hAnsi="Times New Roman" w:cs="Times New Roman"/>
          <w:spacing w:val="-2"/>
          <w:sz w:val="24"/>
          <w:szCs w:val="24"/>
          <w:lang w:eastAsia="lt-LT"/>
        </w:rPr>
        <w:t>Eglė Vyšniauskaitė</w:t>
      </w:r>
      <w:r w:rsidR="00980D51" w:rsidRPr="008F750B">
        <w:rPr>
          <w:rFonts w:ascii="Times New Roman" w:hAnsi="Times New Roman" w:cs="Times New Roman"/>
          <w:spacing w:val="-2"/>
          <w:sz w:val="24"/>
          <w:szCs w:val="24"/>
          <w:lang w:eastAsia="lt-LT"/>
        </w:rPr>
        <w:t xml:space="preserve"> (tel. </w:t>
      </w:r>
      <w:r w:rsidR="00103F7C" w:rsidRPr="008F750B">
        <w:rPr>
          <w:rFonts w:ascii="Times New Roman" w:hAnsi="Times New Roman" w:cs="Times New Roman"/>
          <w:sz w:val="24"/>
        </w:rPr>
        <w:t>(8 5) 239 3888</w:t>
      </w:r>
      <w:r w:rsidR="00980D51" w:rsidRPr="008F750B">
        <w:rPr>
          <w:rFonts w:ascii="Times New Roman" w:hAnsi="Times New Roman" w:cs="Times New Roman"/>
          <w:spacing w:val="-2"/>
          <w:sz w:val="24"/>
          <w:szCs w:val="24"/>
          <w:lang w:eastAsia="lt-LT"/>
        </w:rPr>
        <w:t xml:space="preserve">, el. paštas </w:t>
      </w:r>
      <w:r w:rsidR="00103F7C" w:rsidRPr="008F750B">
        <w:rPr>
          <w:rFonts w:ascii="Times New Roman" w:hAnsi="Times New Roman" w:cs="Times New Roman"/>
          <w:spacing w:val="-2"/>
          <w:sz w:val="24"/>
          <w:szCs w:val="24"/>
          <w:lang w:eastAsia="lt-LT"/>
        </w:rPr>
        <w:t>egle.vysniauskaite</w:t>
      </w:r>
      <w:r w:rsidR="00980D51" w:rsidRPr="008F750B">
        <w:rPr>
          <w:rFonts w:ascii="Times New Roman" w:hAnsi="Times New Roman" w:cs="Times New Roman"/>
          <w:spacing w:val="-2"/>
          <w:sz w:val="24"/>
          <w:szCs w:val="24"/>
          <w:lang w:eastAsia="lt-LT"/>
        </w:rPr>
        <w:t>@sumin.lt)</w:t>
      </w:r>
      <w:r w:rsidR="00980D51" w:rsidRPr="008F750B">
        <w:rPr>
          <w:rFonts w:ascii="Times New Roman" w:hAnsi="Times New Roman" w:cs="Times New Roman"/>
          <w:color w:val="000000"/>
          <w:sz w:val="24"/>
          <w:szCs w:val="24"/>
          <w:lang w:eastAsia="lt-LT"/>
        </w:rPr>
        <w:t xml:space="preserve">. </w:t>
      </w:r>
    </w:p>
    <w:p w14:paraId="472D6D16" w14:textId="77777777" w:rsidR="00A617CB" w:rsidRPr="008F750B" w:rsidRDefault="00A617CB" w:rsidP="00381962">
      <w:pPr>
        <w:spacing w:after="0" w:line="240" w:lineRule="auto"/>
        <w:ind w:firstLine="709"/>
        <w:jc w:val="both"/>
        <w:rPr>
          <w:rFonts w:ascii="Times New Roman" w:hAnsi="Times New Roman" w:cs="Times New Roman"/>
          <w:spacing w:val="-2"/>
          <w:lang w:eastAsia="lt-LT"/>
        </w:rPr>
      </w:pPr>
    </w:p>
    <w:p w14:paraId="03018F5F" w14:textId="7881662E" w:rsidR="0060658D" w:rsidRPr="008F750B" w:rsidRDefault="0060658D" w:rsidP="00381962">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F750B">
        <w:rPr>
          <w:rFonts w:ascii="Times New Roman" w:eastAsia="Times New Roman" w:hAnsi="Times New Roman" w:cs="Times New Roman"/>
          <w:b/>
          <w:bCs/>
          <w:sz w:val="24"/>
          <w:szCs w:val="24"/>
          <w:lang w:eastAsia="lt-LT"/>
        </w:rPr>
        <w:t>3.</w:t>
      </w:r>
      <w:r w:rsidRPr="008F750B">
        <w:rPr>
          <w:rFonts w:ascii="Times New Roman" w:eastAsia="Times New Roman" w:hAnsi="Times New Roman" w:cs="Times New Roman"/>
          <w:bCs/>
          <w:sz w:val="24"/>
          <w:szCs w:val="24"/>
          <w:lang w:eastAsia="lt-LT"/>
        </w:rPr>
        <w:t xml:space="preserve"> </w:t>
      </w:r>
      <w:r w:rsidRPr="008F750B">
        <w:rPr>
          <w:rFonts w:ascii="Times New Roman" w:eastAsia="Times New Roman" w:hAnsi="Times New Roman" w:cs="Times New Roman"/>
          <w:b/>
          <w:sz w:val="24"/>
          <w:szCs w:val="24"/>
          <w:lang w:eastAsia="lt-LT"/>
        </w:rPr>
        <w:t>Dabartinis teisinis įstatym</w:t>
      </w:r>
      <w:r w:rsidR="001F3FBF" w:rsidRPr="008F750B">
        <w:rPr>
          <w:rFonts w:ascii="Times New Roman" w:eastAsia="Times New Roman" w:hAnsi="Times New Roman" w:cs="Times New Roman"/>
          <w:b/>
          <w:sz w:val="24"/>
          <w:szCs w:val="24"/>
          <w:lang w:eastAsia="lt-LT"/>
        </w:rPr>
        <w:t>ų</w:t>
      </w:r>
      <w:r w:rsidRPr="008F750B">
        <w:rPr>
          <w:rFonts w:ascii="Times New Roman" w:eastAsia="Times New Roman" w:hAnsi="Times New Roman" w:cs="Times New Roman"/>
          <w:b/>
          <w:sz w:val="24"/>
          <w:szCs w:val="24"/>
          <w:lang w:eastAsia="lt-LT"/>
        </w:rPr>
        <w:t xml:space="preserve"> projekt</w:t>
      </w:r>
      <w:r w:rsidR="001F3FBF" w:rsidRPr="008F750B">
        <w:rPr>
          <w:rFonts w:ascii="Times New Roman" w:eastAsia="Times New Roman" w:hAnsi="Times New Roman" w:cs="Times New Roman"/>
          <w:b/>
          <w:sz w:val="24"/>
          <w:szCs w:val="24"/>
          <w:lang w:eastAsia="lt-LT"/>
        </w:rPr>
        <w:t>uose</w:t>
      </w:r>
      <w:r w:rsidRPr="008F750B">
        <w:rPr>
          <w:rFonts w:ascii="Times New Roman" w:eastAsia="Times New Roman" w:hAnsi="Times New Roman" w:cs="Times New Roman"/>
          <w:b/>
          <w:sz w:val="24"/>
          <w:szCs w:val="24"/>
          <w:lang w:eastAsia="lt-LT"/>
        </w:rPr>
        <w:t xml:space="preserve"> aptartų teisinių santykių reglamentavimas</w:t>
      </w:r>
    </w:p>
    <w:p w14:paraId="07A5FAB7" w14:textId="19F21827" w:rsidR="001B7F3E" w:rsidRPr="008F750B" w:rsidRDefault="00980D51" w:rsidP="005C3C9B">
      <w:pPr>
        <w:pStyle w:val="ListParagraph"/>
        <w:spacing w:after="0" w:line="240" w:lineRule="auto"/>
        <w:ind w:left="0" w:firstLine="709"/>
        <w:jc w:val="both"/>
        <w:rPr>
          <w:rFonts w:ascii="Times New Roman" w:hAnsi="Times New Roman" w:cs="Times New Roman"/>
          <w:sz w:val="24"/>
          <w:szCs w:val="24"/>
        </w:rPr>
      </w:pPr>
      <w:r w:rsidRPr="008F750B">
        <w:rPr>
          <w:rFonts w:ascii="Times New Roman" w:hAnsi="Times New Roman" w:cs="Times New Roman"/>
          <w:sz w:val="24"/>
          <w:szCs w:val="24"/>
        </w:rPr>
        <w:t xml:space="preserve">Šiuo metu galiojančios </w:t>
      </w:r>
      <w:r w:rsidR="002233AF" w:rsidRPr="008F750B">
        <w:rPr>
          <w:rFonts w:ascii="Times New Roman" w:eastAsia="Times New Roman" w:hAnsi="Times New Roman" w:cs="Times New Roman"/>
          <w:sz w:val="24"/>
          <w:szCs w:val="24"/>
          <w:lang w:eastAsia="lt-LT"/>
        </w:rPr>
        <w:t>Lietuvos Respublikos v</w:t>
      </w:r>
      <w:r w:rsidRPr="008F750B">
        <w:rPr>
          <w:rFonts w:ascii="Times New Roman" w:hAnsi="Times New Roman" w:cs="Times New Roman"/>
          <w:sz w:val="24"/>
          <w:szCs w:val="24"/>
        </w:rPr>
        <w:t>idaus vandenų transporto kodekso</w:t>
      </w:r>
      <w:r w:rsidR="008B2F06" w:rsidRPr="008F750B">
        <w:rPr>
          <w:rFonts w:ascii="Times New Roman" w:hAnsi="Times New Roman" w:cs="Times New Roman"/>
          <w:sz w:val="24"/>
          <w:szCs w:val="24"/>
        </w:rPr>
        <w:t xml:space="preserve"> (toliau – Kodeksas)</w:t>
      </w:r>
      <w:r w:rsidRPr="008F750B">
        <w:rPr>
          <w:rFonts w:ascii="Times New Roman" w:hAnsi="Times New Roman" w:cs="Times New Roman"/>
          <w:sz w:val="24"/>
          <w:szCs w:val="24"/>
        </w:rPr>
        <w:t xml:space="preserve"> nuostatos numato, kad vidaus vandenų transporto specialistus ir motorinių pramoginių laivų laivavedžius egzaminuoja ir </w:t>
      </w:r>
      <w:r w:rsidRPr="008F750B">
        <w:rPr>
          <w:rFonts w:ascii="Times New Roman" w:hAnsi="Times New Roman" w:cs="Times New Roman"/>
          <w:color w:val="000000"/>
          <w:sz w:val="24"/>
          <w:szCs w:val="24"/>
        </w:rPr>
        <w:t xml:space="preserve">vidaus vandenų transporto specialisto laipsnio diplomus, diplomų patvirtinimus, vidaus vandenų transporto specialisto laipsnio kvalifikacijos liudijimus, motorinio pramoginio laivo laivavedžio kvalifikacijos liudijimus, motorinio pramoginio laivo laivavedžio tarptautinius kvalifikacijos liudijimus ir šių dokumentų dublikatus susisiekimo ministro nustatyta tvarka išduoda </w:t>
      </w:r>
      <w:r w:rsidR="00BE6FB0" w:rsidRPr="008F750B">
        <w:rPr>
          <w:rFonts w:ascii="Times New Roman" w:hAnsi="Times New Roman" w:cs="Times New Roman"/>
          <w:color w:val="000000"/>
          <w:sz w:val="24"/>
          <w:szCs w:val="24"/>
        </w:rPr>
        <w:t>A</w:t>
      </w:r>
      <w:r w:rsidRPr="008F750B">
        <w:rPr>
          <w:rFonts w:ascii="Times New Roman" w:hAnsi="Times New Roman" w:cs="Times New Roman"/>
          <w:color w:val="000000"/>
          <w:sz w:val="24"/>
          <w:szCs w:val="24"/>
        </w:rPr>
        <w:t xml:space="preserve">dministracija. </w:t>
      </w:r>
      <w:r w:rsidR="005C3C9B" w:rsidRPr="008F750B">
        <w:rPr>
          <w:rFonts w:ascii="Times New Roman" w:hAnsi="Times New Roman" w:cs="Times New Roman"/>
          <w:color w:val="000000"/>
          <w:sz w:val="24"/>
          <w:szCs w:val="24"/>
        </w:rPr>
        <w:t xml:space="preserve"> </w:t>
      </w:r>
      <w:r w:rsidR="005C3C9B" w:rsidRPr="008F750B">
        <w:rPr>
          <w:rFonts w:ascii="Times New Roman" w:hAnsi="Times New Roman" w:cs="Times New Roman"/>
          <w:sz w:val="24"/>
          <w:szCs w:val="24"/>
        </w:rPr>
        <w:t xml:space="preserve">Vidaus vandenų transporto specialistų kvalifikacijos ir motorinių pramoginių laivų laivavedžių kompetencijos egzaminų organizavimo ir vykdymo tvarkos apraše, patvirtintame Lietuvos saugios laivybos administracijos direktoriaus 2013 m. sausio 18 d. įsakymu Nr. V-14 „Dėl Vidaus vandenų transporto specialistų kvalifikacijos ir motorinių pramoginių laivų laivavedžių kompetencijos egzaminų organizavimo ir vykdymo tvarkos aprašo patvirtinimo“, minėta Kodekso nuostata yra detalizuojama ir nurodyta, kad </w:t>
      </w:r>
      <w:r w:rsidR="00BE6FB0" w:rsidRPr="008F750B">
        <w:rPr>
          <w:rFonts w:ascii="Times New Roman" w:hAnsi="Times New Roman" w:cs="Times New Roman"/>
          <w:sz w:val="24"/>
          <w:szCs w:val="24"/>
        </w:rPr>
        <w:t>A</w:t>
      </w:r>
      <w:r w:rsidR="005C3C9B" w:rsidRPr="008F750B">
        <w:rPr>
          <w:rFonts w:ascii="Times New Roman" w:hAnsi="Times New Roman" w:cs="Times New Roman"/>
          <w:sz w:val="24"/>
          <w:szCs w:val="24"/>
        </w:rPr>
        <w:t>dministracija tikrina teorines žinias, o praktinius gebėjimus – atitinkamos mokymo įstaigos. Tokią teisinio reguliavimo praktiką Specialiųjų tyrimų tarnyba įvardi</w:t>
      </w:r>
      <w:r w:rsidR="002233AF" w:rsidRPr="008F750B">
        <w:rPr>
          <w:rFonts w:ascii="Times New Roman" w:hAnsi="Times New Roman" w:cs="Times New Roman"/>
          <w:sz w:val="24"/>
          <w:szCs w:val="24"/>
        </w:rPr>
        <w:t>j</w:t>
      </w:r>
      <w:r w:rsidR="005C3C9B" w:rsidRPr="008F750B">
        <w:rPr>
          <w:rFonts w:ascii="Times New Roman" w:hAnsi="Times New Roman" w:cs="Times New Roman"/>
          <w:sz w:val="24"/>
          <w:szCs w:val="24"/>
        </w:rPr>
        <w:t xml:space="preserve">o kaip ydingą. </w:t>
      </w:r>
    </w:p>
    <w:p w14:paraId="443F8EE2" w14:textId="1C7BFB9E" w:rsidR="00A617CB" w:rsidRPr="008F750B" w:rsidRDefault="002233AF" w:rsidP="005C3C9B">
      <w:pPr>
        <w:spacing w:after="0" w:line="240" w:lineRule="auto"/>
        <w:ind w:firstLine="709"/>
        <w:jc w:val="both"/>
        <w:rPr>
          <w:rFonts w:ascii="Times New Roman" w:hAnsi="Times New Roman" w:cs="Times New Roman"/>
          <w:color w:val="000000"/>
          <w:sz w:val="24"/>
          <w:szCs w:val="24"/>
        </w:rPr>
      </w:pPr>
      <w:r w:rsidRPr="008F750B">
        <w:rPr>
          <w:rFonts w:ascii="Times New Roman" w:eastAsia="Times New Roman" w:hAnsi="Times New Roman" w:cs="Times New Roman"/>
          <w:sz w:val="24"/>
          <w:szCs w:val="24"/>
          <w:lang w:eastAsia="lt-LT"/>
        </w:rPr>
        <w:t>Lietuvos Respublikos p</w:t>
      </w:r>
      <w:r w:rsidR="00557B82" w:rsidRPr="008F750B">
        <w:rPr>
          <w:rFonts w:ascii="Times New Roman" w:hAnsi="Times New Roman" w:cs="Times New Roman"/>
          <w:color w:val="000000"/>
          <w:sz w:val="24"/>
          <w:szCs w:val="24"/>
        </w:rPr>
        <w:t>avojingųjų krovinių vežimo automobilių, geležinkelių ir vidaus vandenų keliais įstatymas numato, kad už šiame įstatyme numatytų atitinkamų funkcijų vykdymą imamos Vyriausybės nustatyto dydžio valstybės rinkliavos</w:t>
      </w:r>
      <w:r w:rsidR="00A617CB" w:rsidRPr="008F750B">
        <w:rPr>
          <w:rFonts w:ascii="Times New Roman" w:hAnsi="Times New Roman" w:cs="Times New Roman"/>
          <w:color w:val="000000"/>
          <w:sz w:val="24"/>
          <w:szCs w:val="24"/>
        </w:rPr>
        <w:t xml:space="preserve">. </w:t>
      </w:r>
    </w:p>
    <w:p w14:paraId="648F3B3D" w14:textId="354DD73C" w:rsidR="00557B82" w:rsidRDefault="005A42BB" w:rsidP="00381962">
      <w:pPr>
        <w:spacing w:after="0" w:line="240" w:lineRule="auto"/>
        <w:ind w:firstLine="709"/>
        <w:jc w:val="both"/>
        <w:rPr>
          <w:rFonts w:ascii="Times New Roman" w:hAnsi="Times New Roman" w:cs="Times New Roman"/>
          <w:color w:val="000000"/>
          <w:sz w:val="24"/>
          <w:szCs w:val="24"/>
        </w:rPr>
      </w:pPr>
      <w:r w:rsidRPr="008F750B">
        <w:rPr>
          <w:rFonts w:ascii="Times New Roman" w:hAnsi="Times New Roman" w:cs="Times New Roman"/>
          <w:color w:val="000000"/>
          <w:sz w:val="24"/>
          <w:szCs w:val="24"/>
        </w:rPr>
        <w:t>Numatomas</w:t>
      </w:r>
      <w:r w:rsidR="00A617CB" w:rsidRPr="008F750B">
        <w:rPr>
          <w:rFonts w:ascii="Times New Roman" w:hAnsi="Times New Roman" w:cs="Times New Roman"/>
          <w:color w:val="000000"/>
          <w:sz w:val="24"/>
          <w:szCs w:val="24"/>
        </w:rPr>
        <w:t xml:space="preserve"> perduoti funkcijas šiuo metu vykdo </w:t>
      </w:r>
      <w:r w:rsidR="00BE6FB0" w:rsidRPr="008F750B">
        <w:rPr>
          <w:rFonts w:ascii="Times New Roman" w:hAnsi="Times New Roman" w:cs="Times New Roman"/>
          <w:color w:val="000000"/>
          <w:sz w:val="24"/>
          <w:szCs w:val="24"/>
        </w:rPr>
        <w:t>A</w:t>
      </w:r>
      <w:r w:rsidR="00A617CB" w:rsidRPr="008F750B">
        <w:rPr>
          <w:rFonts w:ascii="Times New Roman" w:hAnsi="Times New Roman" w:cs="Times New Roman"/>
          <w:color w:val="000000"/>
          <w:sz w:val="24"/>
          <w:szCs w:val="24"/>
        </w:rPr>
        <w:t>dministracija ir už vykdomas paslaugas ima nustatyto dydžio</w:t>
      </w:r>
      <w:r w:rsidR="00A617CB">
        <w:rPr>
          <w:rFonts w:ascii="Times New Roman" w:hAnsi="Times New Roman" w:cs="Times New Roman"/>
          <w:color w:val="000000"/>
          <w:sz w:val="24"/>
          <w:szCs w:val="24"/>
        </w:rPr>
        <w:t xml:space="preserve"> valstybės rinkliavas. </w:t>
      </w:r>
    </w:p>
    <w:p w14:paraId="073B530B" w14:textId="7A6157DA" w:rsidR="008B2F06" w:rsidRDefault="002233AF" w:rsidP="00381962">
      <w:pPr>
        <w:spacing w:after="0" w:line="240" w:lineRule="auto"/>
        <w:ind w:firstLine="709"/>
        <w:jc w:val="both"/>
        <w:rPr>
          <w:i/>
          <w:iCs/>
        </w:rPr>
      </w:pPr>
      <w:r>
        <w:rPr>
          <w:rFonts w:ascii="Times New Roman" w:hAnsi="Times New Roman" w:cs="Times New Roman"/>
          <w:color w:val="000000"/>
          <w:sz w:val="24"/>
          <w:szCs w:val="24"/>
        </w:rPr>
        <w:lastRenderedPageBreak/>
        <w:t xml:space="preserve">Kodekso </w:t>
      </w:r>
      <w:r w:rsidR="008B2F06" w:rsidRPr="00324975">
        <w:rPr>
          <w:rFonts w:ascii="Times New Roman" w:hAnsi="Times New Roman" w:cs="Times New Roman"/>
          <w:color w:val="000000"/>
          <w:sz w:val="24"/>
          <w:szCs w:val="24"/>
        </w:rPr>
        <w:t>16</w:t>
      </w:r>
      <w:r w:rsidR="008B2F06" w:rsidRPr="00324975">
        <w:rPr>
          <w:rFonts w:ascii="Times New Roman" w:hAnsi="Times New Roman" w:cs="Times New Roman"/>
          <w:color w:val="000000"/>
          <w:sz w:val="24"/>
          <w:szCs w:val="24"/>
          <w:vertAlign w:val="superscript"/>
        </w:rPr>
        <w:t>1</w:t>
      </w:r>
      <w:r w:rsidR="008B2F06" w:rsidRPr="00324975">
        <w:rPr>
          <w:rFonts w:ascii="Times New Roman" w:hAnsi="Times New Roman" w:cs="Times New Roman"/>
          <w:color w:val="000000"/>
          <w:sz w:val="24"/>
          <w:szCs w:val="24"/>
        </w:rPr>
        <w:t xml:space="preserve"> straipsni</w:t>
      </w:r>
      <w:r w:rsidR="00983C2D" w:rsidRPr="00324975">
        <w:rPr>
          <w:rFonts w:ascii="Times New Roman" w:hAnsi="Times New Roman" w:cs="Times New Roman"/>
          <w:color w:val="000000"/>
          <w:sz w:val="24"/>
          <w:szCs w:val="24"/>
        </w:rPr>
        <w:t>o</w:t>
      </w:r>
      <w:r w:rsidR="008B2F06" w:rsidRPr="00D460D4">
        <w:rPr>
          <w:rFonts w:ascii="Times New Roman" w:hAnsi="Times New Roman" w:cs="Times New Roman"/>
          <w:color w:val="000000"/>
          <w:sz w:val="24"/>
          <w:szCs w:val="24"/>
        </w:rPr>
        <w:t xml:space="preserve"> 2 dalyje numatoma, kad </w:t>
      </w:r>
      <w:r w:rsidR="008B2F06" w:rsidRPr="00EB11BA">
        <w:rPr>
          <w:rFonts w:ascii="Times New Roman" w:hAnsi="Times New Roman" w:cs="Times New Roman"/>
          <w:color w:val="000000"/>
          <w:sz w:val="24"/>
          <w:szCs w:val="24"/>
        </w:rPr>
        <w:t xml:space="preserve">techninės apžiūros metu tikrinama Vidaus vandenų laivų registre įregistruotos vidaus vandenų transporto priemonės techninė būklė, identifikuojama vidaus vandenų transporto priemonė, įvertinama vidaus vandenų transporto priemonės atitiktis </w:t>
      </w:r>
      <w:r w:rsidR="008B2F06" w:rsidRPr="00EB11BA">
        <w:rPr>
          <w:rFonts w:ascii="Times New Roman" w:hAnsi="Times New Roman" w:cs="Times New Roman"/>
          <w:b/>
          <w:bCs/>
          <w:color w:val="000000"/>
          <w:sz w:val="24"/>
          <w:szCs w:val="24"/>
        </w:rPr>
        <w:t>susisiekimo ministro ar jo įgaliotos institucijos nustatytiems techniniams reikalavimams</w:t>
      </w:r>
      <w:r w:rsidR="008B2F06" w:rsidRPr="00EB11BA">
        <w:rPr>
          <w:rFonts w:ascii="Times New Roman" w:hAnsi="Times New Roman" w:cs="Times New Roman"/>
          <w:sz w:val="24"/>
          <w:szCs w:val="24"/>
        </w:rPr>
        <w:t xml:space="preserve">  (toliau – techniniai reikalavimai), </w:t>
      </w:r>
      <w:r w:rsidR="00D73A76">
        <w:rPr>
          <w:rFonts w:ascii="Times New Roman" w:hAnsi="Times New Roman" w:cs="Times New Roman"/>
          <w:sz w:val="24"/>
          <w:szCs w:val="24"/>
        </w:rPr>
        <w:t>o</w:t>
      </w:r>
      <w:r w:rsidR="008B2F06" w:rsidRPr="00324975">
        <w:rPr>
          <w:rFonts w:ascii="Times New Roman" w:hAnsi="Times New Roman" w:cs="Times New Roman"/>
          <w:sz w:val="24"/>
          <w:szCs w:val="24"/>
        </w:rPr>
        <w:t xml:space="preserve"> Kodekso 41 straipsnio 2 dal</w:t>
      </w:r>
      <w:r w:rsidR="00983C2D" w:rsidRPr="00324975">
        <w:rPr>
          <w:rFonts w:ascii="Times New Roman" w:hAnsi="Times New Roman" w:cs="Times New Roman"/>
          <w:sz w:val="24"/>
          <w:szCs w:val="24"/>
        </w:rPr>
        <w:t>yje</w:t>
      </w:r>
      <w:r w:rsidR="00324975">
        <w:rPr>
          <w:rFonts w:ascii="Times New Roman" w:hAnsi="Times New Roman" w:cs="Times New Roman"/>
          <w:sz w:val="24"/>
          <w:szCs w:val="24"/>
        </w:rPr>
        <w:t xml:space="preserve"> </w:t>
      </w:r>
      <w:r w:rsidR="008B2F06" w:rsidRPr="00324975">
        <w:rPr>
          <w:rFonts w:ascii="Times New Roman" w:hAnsi="Times New Roman" w:cs="Times New Roman"/>
          <w:sz w:val="24"/>
          <w:szCs w:val="24"/>
        </w:rPr>
        <w:t xml:space="preserve">numatyta, kad </w:t>
      </w:r>
      <w:r w:rsidR="008B2F06" w:rsidRPr="00EB11BA">
        <w:rPr>
          <w:rFonts w:ascii="Times New Roman" w:hAnsi="Times New Roman" w:cs="Times New Roman"/>
          <w:sz w:val="24"/>
          <w:szCs w:val="24"/>
        </w:rPr>
        <w:t xml:space="preserve">laivas, kuriuo vežamas krovinys, turi atitikti </w:t>
      </w:r>
      <w:r w:rsidR="008B2F06" w:rsidRPr="00EB11BA">
        <w:rPr>
          <w:rFonts w:ascii="Times New Roman" w:hAnsi="Times New Roman" w:cs="Times New Roman"/>
          <w:b/>
          <w:bCs/>
          <w:sz w:val="24"/>
          <w:szCs w:val="24"/>
        </w:rPr>
        <w:t>susisiekimo ministro patvirtintus techninius reikalavimus</w:t>
      </w:r>
      <w:r w:rsidR="008B2F06" w:rsidRPr="00EB11BA">
        <w:rPr>
          <w:rFonts w:ascii="Times New Roman" w:hAnsi="Times New Roman" w:cs="Times New Roman"/>
          <w:sz w:val="24"/>
          <w:szCs w:val="24"/>
        </w:rPr>
        <w:t>, o jo įgula turi būti sukomplektuota taip, kad užtikrintų saugų krovinio vežimą iki paskirties punkto.</w:t>
      </w:r>
      <w:r w:rsidR="008B2F06">
        <w:rPr>
          <w:i/>
          <w:iCs/>
        </w:rPr>
        <w:t xml:space="preserve"> </w:t>
      </w:r>
    </w:p>
    <w:p w14:paraId="606BF69B" w14:textId="0646E0F5" w:rsidR="00983C2D" w:rsidRPr="00324975" w:rsidRDefault="00324975" w:rsidP="00381962">
      <w:pPr>
        <w:spacing w:after="0" w:line="240" w:lineRule="auto"/>
        <w:ind w:firstLine="709"/>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Kodekso </w:t>
      </w:r>
      <w:r w:rsidR="00983C2D" w:rsidRPr="00EB11BA">
        <w:rPr>
          <w:rFonts w:ascii="Times New Roman" w:hAnsi="Times New Roman" w:cs="Times New Roman"/>
          <w:sz w:val="24"/>
          <w:szCs w:val="24"/>
        </w:rPr>
        <w:t>16</w:t>
      </w:r>
      <w:r w:rsidR="00983C2D" w:rsidRPr="00EB11BA">
        <w:rPr>
          <w:rFonts w:ascii="Times New Roman" w:hAnsi="Times New Roman" w:cs="Times New Roman"/>
          <w:sz w:val="24"/>
          <w:szCs w:val="24"/>
          <w:vertAlign w:val="superscript"/>
        </w:rPr>
        <w:t xml:space="preserve">1 </w:t>
      </w:r>
      <w:r w:rsidR="00983C2D" w:rsidRPr="00EB11BA">
        <w:rPr>
          <w:rFonts w:ascii="Times New Roman" w:hAnsi="Times New Roman" w:cs="Times New Roman"/>
          <w:sz w:val="24"/>
          <w:szCs w:val="24"/>
        </w:rPr>
        <w:t xml:space="preserve">straipsnio </w:t>
      </w:r>
      <w:r w:rsidR="004D2441">
        <w:rPr>
          <w:rFonts w:ascii="Times New Roman" w:hAnsi="Times New Roman" w:cs="Times New Roman"/>
          <w:sz w:val="24"/>
          <w:szCs w:val="24"/>
        </w:rPr>
        <w:t>1</w:t>
      </w:r>
      <w:r w:rsidR="004D2441" w:rsidRPr="00EB11BA">
        <w:rPr>
          <w:rFonts w:ascii="Times New Roman" w:hAnsi="Times New Roman" w:cs="Times New Roman"/>
          <w:sz w:val="24"/>
          <w:szCs w:val="24"/>
        </w:rPr>
        <w:t xml:space="preserve"> </w:t>
      </w:r>
      <w:r w:rsidR="00983C2D" w:rsidRPr="00EB11BA">
        <w:rPr>
          <w:rFonts w:ascii="Times New Roman" w:hAnsi="Times New Roman" w:cs="Times New Roman"/>
          <w:sz w:val="24"/>
          <w:szCs w:val="24"/>
        </w:rPr>
        <w:t xml:space="preserve">dalyje įtvirtinta, kad </w:t>
      </w:r>
      <w:r w:rsidR="00983C2D" w:rsidRPr="00EB11BA">
        <w:rPr>
          <w:rFonts w:ascii="Times New Roman" w:hAnsi="Times New Roman" w:cs="Times New Roman"/>
          <w:color w:val="000000"/>
          <w:sz w:val="24"/>
          <w:szCs w:val="24"/>
        </w:rPr>
        <w:t xml:space="preserve">techninių laivų, pastatytų kaip pramoginiai laivai, taip pat pramoginių ir asmeninių laivų, kurie bus eksploatuojami vidaus vandenų plaukiojimo rajone nekomerciniais tikslais, techninė apžiūra neatliekama, o to paties straipsnio </w:t>
      </w:r>
      <w:r w:rsidR="00983C2D" w:rsidRPr="00EB11BA">
        <w:rPr>
          <w:rFonts w:ascii="Times New Roman" w:hAnsi="Times New Roman" w:cs="Times New Roman"/>
          <w:color w:val="000000"/>
          <w:sz w:val="24"/>
          <w:szCs w:val="24"/>
          <w:lang w:val="en-US"/>
        </w:rPr>
        <w:t xml:space="preserve">4 dalyje </w:t>
      </w:r>
      <w:r w:rsidR="00983C2D" w:rsidRPr="00EB11BA">
        <w:rPr>
          <w:rFonts w:ascii="Times New Roman" w:hAnsi="Times New Roman" w:cs="Times New Roman"/>
          <w:color w:val="000000"/>
          <w:sz w:val="24"/>
          <w:szCs w:val="24"/>
        </w:rPr>
        <w:t xml:space="preserve">įtvirtinta, kad Vidaus vandenų laivų registre įregistruoto pramoginio ar asmeninio laivo, kuris </w:t>
      </w:r>
      <w:r w:rsidR="00983C2D" w:rsidRPr="00EB11BA">
        <w:rPr>
          <w:rFonts w:ascii="Times New Roman" w:hAnsi="Times New Roman" w:cs="Times New Roman"/>
          <w:b/>
          <w:bCs/>
          <w:color w:val="000000"/>
          <w:sz w:val="24"/>
          <w:szCs w:val="24"/>
        </w:rPr>
        <w:t>eksploatuojamas Lietuvos Respublikos valstybinės reikšmės keliuose</w:t>
      </w:r>
      <w:r w:rsidR="00983C2D" w:rsidRPr="00EB11BA">
        <w:rPr>
          <w:rFonts w:ascii="Times New Roman" w:hAnsi="Times New Roman" w:cs="Times New Roman"/>
          <w:color w:val="000000"/>
          <w:sz w:val="24"/>
          <w:szCs w:val="24"/>
        </w:rPr>
        <w:t>, ne vidaus vandenų plaukiojimo rajone arba komerciniais tikslais, techninė apžiūra pirmą kartą atliekama prieš pradedant jį eksploatuoti ir galioja trejus metus</w:t>
      </w:r>
      <w:r w:rsidRPr="00EB11BA">
        <w:rPr>
          <w:rFonts w:ascii="Times New Roman" w:hAnsi="Times New Roman" w:cs="Times New Roman"/>
          <w:color w:val="000000"/>
          <w:sz w:val="24"/>
          <w:szCs w:val="24"/>
        </w:rPr>
        <w:t xml:space="preserve">. </w:t>
      </w:r>
    </w:p>
    <w:p w14:paraId="10C48F37" w14:textId="77777777" w:rsidR="00980D51" w:rsidRDefault="00980D51" w:rsidP="00381962">
      <w:pPr>
        <w:spacing w:after="0" w:line="240" w:lineRule="auto"/>
        <w:ind w:firstLine="709"/>
        <w:jc w:val="both"/>
        <w:rPr>
          <w:rFonts w:ascii="Times New Roman" w:hAnsi="Times New Roman" w:cs="Times New Roman"/>
          <w:sz w:val="24"/>
          <w:szCs w:val="24"/>
        </w:rPr>
      </w:pPr>
    </w:p>
    <w:p w14:paraId="07B04C88" w14:textId="77777777" w:rsidR="00AD1E16" w:rsidRPr="00244AE2" w:rsidRDefault="00AD1E16" w:rsidP="00381962">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4. Naujos teisinio reglamentavimo nuostatos ir kokių teigiamų rezultatų laukiama</w:t>
      </w:r>
    </w:p>
    <w:p w14:paraId="36A158D0" w14:textId="53D654BA" w:rsidR="0031228F" w:rsidRPr="008F750B" w:rsidRDefault="005C3C9B" w:rsidP="00E4615A">
      <w:pPr>
        <w:widowControl w:val="0"/>
        <w:tabs>
          <w:tab w:val="left" w:pos="720"/>
          <w:tab w:val="left" w:pos="96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9C79DF">
        <w:rPr>
          <w:rFonts w:ascii="Times New Roman" w:eastAsia="Times New Roman" w:hAnsi="Times New Roman" w:cs="Times New Roman"/>
          <w:sz w:val="24"/>
          <w:szCs w:val="24"/>
          <w:lang w:eastAsia="lt-LT"/>
        </w:rPr>
        <w:t>Kodekso projektu</w:t>
      </w:r>
      <w:r w:rsidR="005A42BB" w:rsidRPr="009C79DF">
        <w:rPr>
          <w:rFonts w:ascii="Times New Roman" w:eastAsia="Times New Roman" w:hAnsi="Times New Roman" w:cs="Times New Roman"/>
          <w:sz w:val="24"/>
          <w:szCs w:val="24"/>
          <w:lang w:eastAsia="lt-LT"/>
        </w:rPr>
        <w:t xml:space="preserve"> </w:t>
      </w:r>
      <w:r w:rsidR="0031228F" w:rsidRPr="00E4615A">
        <w:rPr>
          <w:rFonts w:ascii="Times New Roman" w:eastAsia="Times New Roman" w:hAnsi="Times New Roman" w:cs="Times New Roman"/>
          <w:sz w:val="24"/>
          <w:szCs w:val="24"/>
          <w:lang w:eastAsia="lt-LT"/>
        </w:rPr>
        <w:t xml:space="preserve">siūloma įtvirtinti, kad </w:t>
      </w:r>
      <w:r w:rsidR="0031228F" w:rsidRPr="00E4615A">
        <w:rPr>
          <w:rFonts w:ascii="Times New Roman" w:hAnsi="Times New Roman" w:cs="Times New Roman"/>
          <w:sz w:val="24"/>
          <w:szCs w:val="24"/>
        </w:rPr>
        <w:t xml:space="preserve">vidaus vandenų transporto </w:t>
      </w:r>
      <w:r w:rsidR="0031228F" w:rsidRPr="008F750B">
        <w:rPr>
          <w:rFonts w:ascii="Times New Roman" w:hAnsi="Times New Roman" w:cs="Times New Roman"/>
          <w:sz w:val="24"/>
          <w:szCs w:val="24"/>
        </w:rPr>
        <w:t xml:space="preserve">specialistus ir motorinių pramoginių laivų laivavedžius egzaminuoja </w:t>
      </w:r>
      <w:r w:rsidRPr="008F750B">
        <w:rPr>
          <w:rFonts w:ascii="Times New Roman" w:hAnsi="Times New Roman" w:cs="Times New Roman"/>
          <w:sz w:val="24"/>
          <w:szCs w:val="24"/>
        </w:rPr>
        <w:t xml:space="preserve">(tikrina teorines žinias) </w:t>
      </w:r>
      <w:r w:rsidR="0031228F" w:rsidRPr="008F750B">
        <w:rPr>
          <w:rFonts w:ascii="Times New Roman" w:hAnsi="Times New Roman" w:cs="Times New Roman"/>
          <w:sz w:val="24"/>
          <w:szCs w:val="24"/>
        </w:rPr>
        <w:t xml:space="preserve">ir atitinkamus tai patvirtinančius dokumentus išduoda </w:t>
      </w:r>
      <w:r w:rsidR="00D31D47" w:rsidRPr="008F750B">
        <w:rPr>
          <w:rFonts w:ascii="Times New Roman" w:hAnsi="Times New Roman" w:cs="Times New Roman"/>
          <w:sz w:val="24"/>
          <w:szCs w:val="24"/>
        </w:rPr>
        <w:t xml:space="preserve">VšĮ </w:t>
      </w:r>
      <w:r w:rsidR="0031228F" w:rsidRPr="008F750B">
        <w:rPr>
          <w:rFonts w:ascii="Times New Roman" w:hAnsi="Times New Roman" w:cs="Times New Roman"/>
          <w:sz w:val="24"/>
          <w:szCs w:val="24"/>
        </w:rPr>
        <w:t xml:space="preserve">Transporto kompetencijų agentūra. </w:t>
      </w:r>
      <w:r w:rsidR="00D31D47" w:rsidRPr="008F750B">
        <w:rPr>
          <w:rFonts w:ascii="Times New Roman" w:hAnsi="Times New Roman" w:cs="Times New Roman"/>
          <w:sz w:val="24"/>
          <w:szCs w:val="24"/>
        </w:rPr>
        <w:t xml:space="preserve">Praktinius gebėjimus </w:t>
      </w:r>
      <w:r w:rsidRPr="008F750B">
        <w:rPr>
          <w:rFonts w:ascii="Times New Roman" w:hAnsi="Times New Roman" w:cs="Times New Roman"/>
          <w:sz w:val="24"/>
          <w:szCs w:val="24"/>
        </w:rPr>
        <w:t xml:space="preserve">tikrina susisiekimo ministro nustatyta tvarka </w:t>
      </w:r>
      <w:r w:rsidR="00D31D47" w:rsidRPr="008F750B">
        <w:rPr>
          <w:rFonts w:ascii="Times New Roman" w:hAnsi="Times New Roman" w:cs="Times New Roman"/>
          <w:sz w:val="24"/>
          <w:szCs w:val="24"/>
        </w:rPr>
        <w:t xml:space="preserve">akredituota  </w:t>
      </w:r>
      <w:r w:rsidRPr="008F750B">
        <w:rPr>
          <w:rFonts w:ascii="Times New Roman" w:hAnsi="Times New Roman" w:cs="Times New Roman"/>
          <w:sz w:val="24"/>
          <w:szCs w:val="24"/>
        </w:rPr>
        <w:t xml:space="preserve">mokymo </w:t>
      </w:r>
      <w:r w:rsidR="00D31D47" w:rsidRPr="008F750B">
        <w:rPr>
          <w:rFonts w:ascii="Times New Roman" w:hAnsi="Times New Roman" w:cs="Times New Roman"/>
          <w:sz w:val="24"/>
          <w:szCs w:val="24"/>
        </w:rPr>
        <w:t>įstaiga</w:t>
      </w:r>
      <w:r w:rsidRPr="008F750B">
        <w:rPr>
          <w:rFonts w:ascii="Times New Roman" w:hAnsi="Times New Roman" w:cs="Times New Roman"/>
          <w:sz w:val="24"/>
          <w:szCs w:val="24"/>
        </w:rPr>
        <w:t xml:space="preserve">, įmonė ar </w:t>
      </w:r>
      <w:r w:rsidR="00D31D47" w:rsidRPr="008F750B">
        <w:rPr>
          <w:rFonts w:ascii="Times New Roman" w:hAnsi="Times New Roman" w:cs="Times New Roman"/>
          <w:sz w:val="24"/>
          <w:szCs w:val="24"/>
        </w:rPr>
        <w:t>organizacija</w:t>
      </w:r>
      <w:r w:rsidRPr="008F750B">
        <w:rPr>
          <w:rFonts w:ascii="Times New Roman" w:hAnsi="Times New Roman" w:cs="Times New Roman"/>
          <w:sz w:val="24"/>
          <w:szCs w:val="24"/>
        </w:rPr>
        <w:t xml:space="preserve">. </w:t>
      </w:r>
    </w:p>
    <w:p w14:paraId="607D5696" w14:textId="4A0C2D5A" w:rsidR="00F72C9D" w:rsidRPr="008F750B" w:rsidRDefault="00F72C9D" w:rsidP="00E4615A">
      <w:pPr>
        <w:widowControl w:val="0"/>
        <w:tabs>
          <w:tab w:val="left" w:pos="720"/>
          <w:tab w:val="left" w:pos="960"/>
          <w:tab w:val="left" w:pos="1080"/>
        </w:tabs>
        <w:autoSpaceDE w:val="0"/>
        <w:autoSpaceDN w:val="0"/>
        <w:adjustRightInd w:val="0"/>
        <w:spacing w:after="0" w:line="240" w:lineRule="auto"/>
        <w:ind w:firstLine="709"/>
        <w:jc w:val="both"/>
        <w:rPr>
          <w:rFonts w:ascii="Times New Roman" w:hAnsi="Times New Roman" w:cs="Times New Roman"/>
          <w:sz w:val="24"/>
          <w:szCs w:val="24"/>
          <w:lang w:val="en-US"/>
        </w:rPr>
      </w:pPr>
      <w:r w:rsidRPr="008F750B">
        <w:rPr>
          <w:rFonts w:ascii="Times New Roman" w:hAnsi="Times New Roman" w:cs="Times New Roman"/>
          <w:sz w:val="24"/>
          <w:szCs w:val="24"/>
        </w:rPr>
        <w:t>Pažymėtina, kad tokiu siūlomu pakeitimu įstatym</w:t>
      </w:r>
      <w:r w:rsidR="00B65906">
        <w:rPr>
          <w:rFonts w:ascii="Times New Roman" w:hAnsi="Times New Roman" w:cs="Times New Roman"/>
          <w:sz w:val="24"/>
          <w:szCs w:val="24"/>
        </w:rPr>
        <w:t>o</w:t>
      </w:r>
      <w:r w:rsidRPr="008F750B">
        <w:rPr>
          <w:rFonts w:ascii="Times New Roman" w:hAnsi="Times New Roman" w:cs="Times New Roman"/>
          <w:sz w:val="24"/>
          <w:szCs w:val="24"/>
        </w:rPr>
        <w:t xml:space="preserve"> lygmeniu bus įtvirtinta šiuo metu</w:t>
      </w:r>
      <w:r w:rsidRPr="009C79DF">
        <w:rPr>
          <w:rFonts w:ascii="Times New Roman" w:hAnsi="Times New Roman" w:cs="Times New Roman"/>
          <w:sz w:val="24"/>
          <w:szCs w:val="24"/>
        </w:rPr>
        <w:t xml:space="preserve"> galiojanti</w:t>
      </w:r>
      <w:r w:rsidRPr="00E4615A">
        <w:rPr>
          <w:rFonts w:ascii="Times New Roman" w:hAnsi="Times New Roman" w:cs="Times New Roman"/>
          <w:sz w:val="24"/>
          <w:szCs w:val="24"/>
        </w:rPr>
        <w:t xml:space="preserve">, tačiau </w:t>
      </w:r>
      <w:r w:rsidR="00B65906">
        <w:rPr>
          <w:rFonts w:ascii="Times New Roman" w:hAnsi="Times New Roman" w:cs="Times New Roman"/>
          <w:sz w:val="24"/>
          <w:szCs w:val="24"/>
        </w:rPr>
        <w:t>įstatymo įgyvendinamajame</w:t>
      </w:r>
      <w:r w:rsidR="00B65906" w:rsidRPr="008F750B">
        <w:rPr>
          <w:rFonts w:ascii="Times New Roman" w:hAnsi="Times New Roman" w:cs="Times New Roman"/>
          <w:sz w:val="24"/>
          <w:szCs w:val="24"/>
        </w:rPr>
        <w:t xml:space="preserve"> </w:t>
      </w:r>
      <w:r w:rsidRPr="008F750B">
        <w:rPr>
          <w:rFonts w:ascii="Times New Roman" w:hAnsi="Times New Roman" w:cs="Times New Roman"/>
          <w:sz w:val="24"/>
          <w:szCs w:val="24"/>
        </w:rPr>
        <w:t xml:space="preserve">teisės akte apibrėžta tvarka, kad teorines ir praktines žinias tikrina skirtingi subjektai. Kadangi </w:t>
      </w:r>
      <w:r w:rsidR="00B84D8F" w:rsidRPr="008F750B">
        <w:rPr>
          <w:rFonts w:ascii="Times New Roman" w:hAnsi="Times New Roman" w:cs="Times New Roman"/>
          <w:sz w:val="24"/>
          <w:szCs w:val="24"/>
        </w:rPr>
        <w:t>praktini</w:t>
      </w:r>
      <w:r w:rsidR="00B65906">
        <w:rPr>
          <w:rFonts w:ascii="Times New Roman" w:hAnsi="Times New Roman" w:cs="Times New Roman"/>
          <w:sz w:val="24"/>
          <w:szCs w:val="24"/>
        </w:rPr>
        <w:t>am</w:t>
      </w:r>
      <w:r w:rsidR="00B84D8F" w:rsidRPr="008F750B">
        <w:rPr>
          <w:rFonts w:ascii="Times New Roman" w:hAnsi="Times New Roman" w:cs="Times New Roman"/>
          <w:sz w:val="24"/>
          <w:szCs w:val="24"/>
        </w:rPr>
        <w:t>s gebėjim</w:t>
      </w:r>
      <w:r w:rsidR="00B65906">
        <w:rPr>
          <w:rFonts w:ascii="Times New Roman" w:hAnsi="Times New Roman" w:cs="Times New Roman"/>
          <w:sz w:val="24"/>
          <w:szCs w:val="24"/>
        </w:rPr>
        <w:t>am</w:t>
      </w:r>
      <w:r w:rsidR="00B84D8F" w:rsidRPr="008F750B">
        <w:rPr>
          <w:rFonts w:ascii="Times New Roman" w:hAnsi="Times New Roman" w:cs="Times New Roman"/>
          <w:sz w:val="24"/>
          <w:szCs w:val="24"/>
        </w:rPr>
        <w:t xml:space="preserve">s </w:t>
      </w:r>
      <w:r w:rsidR="00B65906">
        <w:rPr>
          <w:rFonts w:ascii="Times New Roman" w:hAnsi="Times New Roman" w:cs="Times New Roman"/>
          <w:sz w:val="24"/>
          <w:szCs w:val="24"/>
        </w:rPr>
        <w:t xml:space="preserve">tikrinti </w:t>
      </w:r>
      <w:r w:rsidR="00B84D8F" w:rsidRPr="008F750B">
        <w:rPr>
          <w:rFonts w:ascii="Times New Roman" w:hAnsi="Times New Roman" w:cs="Times New Roman"/>
          <w:sz w:val="24"/>
          <w:szCs w:val="24"/>
        </w:rPr>
        <w:t xml:space="preserve">yra reikalingas laivas, atitinkantis </w:t>
      </w:r>
      <w:r w:rsidR="00BE6FB0" w:rsidRPr="008F750B">
        <w:rPr>
          <w:rFonts w:ascii="Times New Roman" w:hAnsi="Times New Roman" w:cs="Times New Roman"/>
          <w:sz w:val="24"/>
          <w:szCs w:val="24"/>
        </w:rPr>
        <w:t>A</w:t>
      </w:r>
      <w:r w:rsidR="00B84D8F" w:rsidRPr="008F750B">
        <w:rPr>
          <w:rFonts w:ascii="Times New Roman" w:hAnsi="Times New Roman" w:cs="Times New Roman"/>
          <w:sz w:val="24"/>
          <w:szCs w:val="24"/>
        </w:rPr>
        <w:t>dministracijos direktoriaus nustatytus reikalavimus, o j</w:t>
      </w:r>
      <w:r w:rsidR="00B65906">
        <w:rPr>
          <w:rFonts w:ascii="Times New Roman" w:hAnsi="Times New Roman" w:cs="Times New Roman"/>
          <w:sz w:val="24"/>
          <w:szCs w:val="24"/>
        </w:rPr>
        <w:t>am</w:t>
      </w:r>
      <w:r w:rsidR="00B84D8F" w:rsidRPr="008F750B">
        <w:rPr>
          <w:rFonts w:ascii="Times New Roman" w:hAnsi="Times New Roman" w:cs="Times New Roman"/>
          <w:sz w:val="24"/>
          <w:szCs w:val="24"/>
        </w:rPr>
        <w:t xml:space="preserve"> eksploatuoti reik</w:t>
      </w:r>
      <w:r w:rsidR="00B65906">
        <w:rPr>
          <w:rFonts w:ascii="Times New Roman" w:hAnsi="Times New Roman" w:cs="Times New Roman"/>
          <w:sz w:val="24"/>
          <w:szCs w:val="24"/>
        </w:rPr>
        <w:t>i</w:t>
      </w:r>
      <w:r w:rsidR="00B84D8F" w:rsidRPr="008F750B">
        <w:rPr>
          <w:rFonts w:ascii="Times New Roman" w:hAnsi="Times New Roman" w:cs="Times New Roman"/>
          <w:sz w:val="24"/>
          <w:szCs w:val="24"/>
        </w:rPr>
        <w:t>a turėti ne tik žmogišk</w:t>
      </w:r>
      <w:r w:rsidR="00B65906">
        <w:rPr>
          <w:rFonts w:ascii="Times New Roman" w:hAnsi="Times New Roman" w:cs="Times New Roman"/>
          <w:sz w:val="24"/>
          <w:szCs w:val="24"/>
        </w:rPr>
        <w:t>ųjų</w:t>
      </w:r>
      <w:r w:rsidR="00B84D8F" w:rsidRPr="008F750B">
        <w:rPr>
          <w:rFonts w:ascii="Times New Roman" w:hAnsi="Times New Roman" w:cs="Times New Roman"/>
          <w:sz w:val="24"/>
          <w:szCs w:val="24"/>
        </w:rPr>
        <w:t xml:space="preserve"> ištekli</w:t>
      </w:r>
      <w:r w:rsidR="00B65906">
        <w:rPr>
          <w:rFonts w:ascii="Times New Roman" w:hAnsi="Times New Roman" w:cs="Times New Roman"/>
          <w:sz w:val="24"/>
          <w:szCs w:val="24"/>
        </w:rPr>
        <w:t>ų</w:t>
      </w:r>
      <w:r w:rsidR="00B84D8F" w:rsidRPr="008F750B">
        <w:rPr>
          <w:rFonts w:ascii="Times New Roman" w:hAnsi="Times New Roman" w:cs="Times New Roman"/>
          <w:sz w:val="24"/>
          <w:szCs w:val="24"/>
        </w:rPr>
        <w:t xml:space="preserve"> su specialiomis kompetencijomis, bet ir papildomų lėšų j</w:t>
      </w:r>
      <w:r w:rsidR="00B65906">
        <w:rPr>
          <w:rFonts w:ascii="Times New Roman" w:hAnsi="Times New Roman" w:cs="Times New Roman"/>
          <w:sz w:val="24"/>
          <w:szCs w:val="24"/>
        </w:rPr>
        <w:t>am</w:t>
      </w:r>
      <w:r w:rsidR="00B84D8F" w:rsidRPr="008F750B">
        <w:rPr>
          <w:rFonts w:ascii="Times New Roman" w:hAnsi="Times New Roman" w:cs="Times New Roman"/>
          <w:sz w:val="24"/>
          <w:szCs w:val="24"/>
        </w:rPr>
        <w:t xml:space="preserve"> išlaiky</w:t>
      </w:r>
      <w:r w:rsidR="00B65906">
        <w:rPr>
          <w:rFonts w:ascii="Times New Roman" w:hAnsi="Times New Roman" w:cs="Times New Roman"/>
          <w:sz w:val="24"/>
          <w:szCs w:val="24"/>
        </w:rPr>
        <w:t>t</w:t>
      </w:r>
      <w:r w:rsidR="00B84D8F" w:rsidRPr="008F750B">
        <w:rPr>
          <w:rFonts w:ascii="Times New Roman" w:hAnsi="Times New Roman" w:cs="Times New Roman"/>
          <w:sz w:val="24"/>
          <w:szCs w:val="24"/>
        </w:rPr>
        <w:t>i (ir pirmiausia įsigijimui)</w:t>
      </w:r>
      <w:r w:rsidR="00B65906">
        <w:rPr>
          <w:rFonts w:ascii="Times New Roman" w:hAnsi="Times New Roman" w:cs="Times New Roman"/>
          <w:sz w:val="24"/>
          <w:szCs w:val="24"/>
        </w:rPr>
        <w:t>,</w:t>
      </w:r>
      <w:r w:rsidR="00B84D8F" w:rsidRPr="008F750B">
        <w:rPr>
          <w:rFonts w:ascii="Times New Roman" w:hAnsi="Times New Roman" w:cs="Times New Roman"/>
          <w:sz w:val="24"/>
          <w:szCs w:val="24"/>
        </w:rPr>
        <w:t xml:space="preserve"> buvo pasirinktas būtent toks egzaminavimo modelis. Pažymėtina, kad analogiškas modelis taikomas ir aviacijos srityje. </w:t>
      </w:r>
    </w:p>
    <w:p w14:paraId="445250B4" w14:textId="3EAC1507" w:rsidR="00103F7C" w:rsidRPr="008F750B" w:rsidRDefault="00A3444F" w:rsidP="008F750B">
      <w:pPr>
        <w:pStyle w:val="BodyText"/>
        <w:tabs>
          <w:tab w:val="left" w:pos="810"/>
        </w:tabs>
        <w:ind w:firstLine="709"/>
        <w:jc w:val="both"/>
      </w:pPr>
      <w:r w:rsidRPr="009C79DF">
        <w:t>Lietuvos Respublikos p</w:t>
      </w:r>
      <w:r w:rsidR="00557B82" w:rsidRPr="009C79DF">
        <w:t>avojingųjų krovinių vežimo automobilių, geležinkelių ir vidaus vandenų keliais įstatymo</w:t>
      </w:r>
      <w:r w:rsidR="00103F7C" w:rsidRPr="00E4615A">
        <w:t xml:space="preserve"> Nr. </w:t>
      </w:r>
      <w:r w:rsidR="00103F7C" w:rsidRPr="008F750B">
        <w:rPr>
          <w:caps/>
          <w:color w:val="000000"/>
        </w:rPr>
        <w:t>IX-636</w:t>
      </w:r>
      <w:r w:rsidR="00103F7C" w:rsidRPr="009C79DF">
        <w:rPr>
          <w:b/>
          <w:bCs/>
          <w:caps/>
          <w:color w:val="000000"/>
        </w:rPr>
        <w:t xml:space="preserve"> </w:t>
      </w:r>
      <w:r w:rsidR="00103F7C" w:rsidRPr="009C79DF">
        <w:t xml:space="preserve">13, 14, 16 ir </w:t>
      </w:r>
      <w:r w:rsidR="00557B82" w:rsidRPr="00E4615A">
        <w:t xml:space="preserve">23 </w:t>
      </w:r>
      <w:r w:rsidR="00103F7C" w:rsidRPr="008F750B">
        <w:t xml:space="preserve">straipsnių </w:t>
      </w:r>
      <w:r w:rsidR="00557B82" w:rsidRPr="008F750B">
        <w:t xml:space="preserve">pakeitimo įstatymo projektu siūloma įtvirtinti, kad </w:t>
      </w:r>
      <w:r w:rsidR="00103F7C" w:rsidRPr="008F750B">
        <w:t xml:space="preserve">viešoji įstaiga Transporto kompetencijų agentūra atlieka Lietuvos Respublikos kompetentingos institucijos funkcijas pavojingųjų krovinių vežimo saugos specialistų egzaminavimo (įskaitant klausimyno sudarymą) ir pažymėjimų išdavimo srityje; atlieka Lietuvos Respublikos kompetentingos institucijos funkcijas pavojinguosius krovinius vežančių kelių transporto priemonių vairuotojų egzaminavimo (įskaitant klausimyno sudarymą) ir pažymėjimų išdavimo srityje; atestuoja </w:t>
      </w:r>
      <w:r w:rsidR="009C6790">
        <w:t xml:space="preserve">(įskaitant klausimyno sudarymą) </w:t>
      </w:r>
      <w:r w:rsidR="00103F7C" w:rsidRPr="008F750B">
        <w:t>asmenis, siekiančius tapti mokytojais, ir mokytojus, mokančius asmenis, susijusius su pavojingųjų krovinių vežimu automobilių ir geležinkelių keliais</w:t>
      </w:r>
      <w:r w:rsidR="009C6790">
        <w:t xml:space="preserve">, </w:t>
      </w:r>
      <w:r w:rsidR="00103F7C" w:rsidRPr="008F750B">
        <w:t>ir išduoda tai patvirtinančius pažymėjimus.</w:t>
      </w:r>
    </w:p>
    <w:p w14:paraId="0B42A889" w14:textId="791E60ED" w:rsidR="00324975" w:rsidRPr="008F750B" w:rsidRDefault="009C79DF" w:rsidP="009C79DF">
      <w:pPr>
        <w:pStyle w:val="Default"/>
        <w:ind w:firstLine="709"/>
        <w:jc w:val="both"/>
      </w:pPr>
      <w:r>
        <w:t>U</w:t>
      </w:r>
      <w:r w:rsidRPr="009C79DF">
        <w:t xml:space="preserve">ž </w:t>
      </w:r>
      <w:r w:rsidR="00A3444F" w:rsidRPr="00E4615A">
        <w:t xml:space="preserve">VšĮ </w:t>
      </w:r>
      <w:r w:rsidR="00324975" w:rsidRPr="00E4615A">
        <w:t>Transporto kompetencijų agentūros teikiamas administracines ir viešąsias paslaugas</w:t>
      </w:r>
      <w:r w:rsidR="00324975" w:rsidRPr="008F750B">
        <w:t xml:space="preserve"> imamas pagal </w:t>
      </w:r>
      <w:r w:rsidR="00557B82" w:rsidRPr="008F750B">
        <w:t xml:space="preserve">Vyriausybės </w:t>
      </w:r>
      <w:r w:rsidR="00D31D47" w:rsidRPr="008F750B">
        <w:t xml:space="preserve">nustatytą atlyginimo </w:t>
      </w:r>
      <w:r w:rsidR="00557B82" w:rsidRPr="008F750B">
        <w:t>dydžio nustatymo (apskaičiavimo) metodiką apskaičiuotas susisiekimo ministro  nustatytas atlyginimas.</w:t>
      </w:r>
      <w:r w:rsidR="00324975" w:rsidRPr="008F750B">
        <w:t xml:space="preserve"> </w:t>
      </w:r>
    </w:p>
    <w:p w14:paraId="33E63651" w14:textId="39F4D1B8" w:rsidR="00557B82" w:rsidRPr="008F750B" w:rsidRDefault="000F0B7A" w:rsidP="00E4615A">
      <w:pPr>
        <w:pStyle w:val="Default"/>
        <w:ind w:firstLine="709"/>
        <w:jc w:val="both"/>
      </w:pPr>
      <w:r w:rsidRPr="008F750B">
        <w:t>D</w:t>
      </w:r>
      <w:r w:rsidR="00324975" w:rsidRPr="008F750B">
        <w:t xml:space="preserve">etalesnio </w:t>
      </w:r>
      <w:r w:rsidRPr="008F750B">
        <w:t xml:space="preserve">rinkliavų </w:t>
      </w:r>
      <w:r w:rsidR="00324975" w:rsidRPr="008F750B">
        <w:t>reglamentavimo įstatymų projektuose atsisakyta įvertinus tai, kad Lietuvos Respublikos rinkliavų įstatyme nustatyta, kad valstybės rinkliava imama už įstatymuose, Europos Sąjungos reglamentuose ar sprendimuose nustatytas valstybės ir vietos savivaldos institucijų, įstaigų, tarnybų ar organizacijų, išskyrus teismus, teikiamas asmenims paslaugas</w:t>
      </w:r>
      <w:r w:rsidR="00324975" w:rsidRPr="008F750B">
        <w:rPr>
          <w:i/>
          <w:iCs/>
        </w:rPr>
        <w:t xml:space="preserve">, </w:t>
      </w:r>
      <w:r w:rsidR="00324975" w:rsidRPr="008F750B">
        <w:t xml:space="preserve">kurios šiame įstatyme apibrėžtos kaip juridinę galią turinčių dokumentų bei jų dublikatų išdavimas, taip pat jų perregistravimas ir kitos paslaugos, t. y. </w:t>
      </w:r>
      <w:r w:rsidR="007C4D36" w:rsidRPr="008F750B">
        <w:t>pačiame Lietuvos Respublikos rinkliavų įstatyme apibrėžta</w:t>
      </w:r>
      <w:r w:rsidR="007C4D36">
        <w:t>,</w:t>
      </w:r>
      <w:r w:rsidR="007C4D36" w:rsidRPr="008F750B">
        <w:t xml:space="preserve"> </w:t>
      </w:r>
      <w:r w:rsidR="00324975" w:rsidRPr="008F750B">
        <w:t xml:space="preserve">už ką imama valstybės rinkliava. </w:t>
      </w:r>
    </w:p>
    <w:p w14:paraId="6FB9E122" w14:textId="36937BD0" w:rsidR="00324975" w:rsidRPr="00D460D4" w:rsidRDefault="00D460D4" w:rsidP="00D460D4">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Kodekso projektu bus taip pat</w:t>
      </w:r>
      <w:r w:rsidR="00324975" w:rsidRPr="00D460D4">
        <w:rPr>
          <w:rFonts w:ascii="Times New Roman" w:eastAsia="Times New Roman" w:hAnsi="Times New Roman" w:cs="Times New Roman"/>
          <w:sz w:val="24"/>
          <w:szCs w:val="24"/>
          <w:lang w:eastAsia="lt-LT"/>
        </w:rPr>
        <w:t xml:space="preserve"> ištaisyti esami netiksluma</w:t>
      </w:r>
      <w:r>
        <w:rPr>
          <w:rFonts w:ascii="Times New Roman" w:eastAsia="Times New Roman" w:hAnsi="Times New Roman" w:cs="Times New Roman"/>
          <w:sz w:val="24"/>
          <w:szCs w:val="24"/>
          <w:lang w:eastAsia="lt-LT"/>
        </w:rPr>
        <w:t>i</w:t>
      </w:r>
      <w:r w:rsidR="00324975" w:rsidRPr="00D460D4">
        <w:rPr>
          <w:rFonts w:ascii="Times New Roman" w:eastAsia="Times New Roman" w:hAnsi="Times New Roman" w:cs="Times New Roman"/>
          <w:sz w:val="24"/>
          <w:szCs w:val="24"/>
          <w:lang w:eastAsia="lt-LT"/>
        </w:rPr>
        <w:t>:</w:t>
      </w:r>
    </w:p>
    <w:p w14:paraId="2CC72014" w14:textId="07745F40" w:rsidR="00324975" w:rsidRPr="00EB11BA" w:rsidRDefault="00324975" w:rsidP="00EB11BA">
      <w:pPr>
        <w:pStyle w:val="ListParagraph"/>
        <w:widowControl w:val="0"/>
        <w:numPr>
          <w:ilvl w:val="0"/>
          <w:numId w:val="5"/>
        </w:numPr>
        <w:tabs>
          <w:tab w:val="left" w:pos="720"/>
          <w:tab w:val="left" w:pos="960"/>
          <w:tab w:val="left" w:pos="108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EB11BA">
        <w:rPr>
          <w:rFonts w:ascii="Times New Roman" w:hAnsi="Times New Roman" w:cs="Times New Roman"/>
          <w:color w:val="333333"/>
          <w:sz w:val="24"/>
          <w:szCs w:val="24"/>
        </w:rPr>
        <w:t xml:space="preserve">Kodekso </w:t>
      </w:r>
      <w:r w:rsidRPr="00EB11BA">
        <w:rPr>
          <w:rFonts w:ascii="Times New Roman" w:hAnsi="Times New Roman" w:cs="Times New Roman"/>
          <w:color w:val="000000"/>
          <w:sz w:val="24"/>
          <w:szCs w:val="24"/>
        </w:rPr>
        <w:t>16</w:t>
      </w:r>
      <w:r w:rsidRPr="00EB11BA">
        <w:rPr>
          <w:rFonts w:ascii="Times New Roman" w:hAnsi="Times New Roman" w:cs="Times New Roman"/>
          <w:color w:val="000000"/>
          <w:sz w:val="24"/>
          <w:szCs w:val="24"/>
          <w:vertAlign w:val="superscript"/>
        </w:rPr>
        <w:t>1</w:t>
      </w:r>
      <w:r w:rsidRPr="00EB11BA">
        <w:rPr>
          <w:rFonts w:ascii="Times New Roman" w:hAnsi="Times New Roman" w:cs="Times New Roman"/>
          <w:color w:val="000000"/>
          <w:sz w:val="24"/>
          <w:szCs w:val="24"/>
        </w:rPr>
        <w:t xml:space="preserve"> straipsnio 2 dalyje numatoma, kad techninės apžiūros metu tikrinama Vidaus vandenų laivų registre įregistruotos vidaus vandenų transporto priemonės techninė būklė, identifikuojama vidaus vandenų transporto priemonė, įvertinama vidaus vandenų transporto priemonės </w:t>
      </w:r>
      <w:r w:rsidRPr="00EB11BA">
        <w:rPr>
          <w:rFonts w:ascii="Times New Roman" w:hAnsi="Times New Roman" w:cs="Times New Roman"/>
          <w:color w:val="000000"/>
          <w:sz w:val="24"/>
          <w:szCs w:val="24"/>
        </w:rPr>
        <w:lastRenderedPageBreak/>
        <w:t xml:space="preserve">atitiktis </w:t>
      </w:r>
      <w:r w:rsidRPr="00EB11BA">
        <w:rPr>
          <w:rFonts w:ascii="Times New Roman" w:hAnsi="Times New Roman" w:cs="Times New Roman"/>
          <w:b/>
          <w:bCs/>
          <w:color w:val="000000"/>
          <w:sz w:val="24"/>
          <w:szCs w:val="24"/>
        </w:rPr>
        <w:t>susisiekimo ministro ar jo įgaliotos institucijos nustatytiems techniniams reikalavimams</w:t>
      </w:r>
      <w:r w:rsidRPr="00EB11BA">
        <w:rPr>
          <w:rFonts w:ascii="Times New Roman" w:hAnsi="Times New Roman" w:cs="Times New Roman"/>
          <w:sz w:val="24"/>
          <w:szCs w:val="24"/>
        </w:rPr>
        <w:t xml:space="preserve">  (toliau – techniniai reikalavimai), </w:t>
      </w:r>
      <w:r w:rsidR="00E02160">
        <w:rPr>
          <w:rFonts w:ascii="Times New Roman" w:hAnsi="Times New Roman" w:cs="Times New Roman"/>
          <w:sz w:val="24"/>
          <w:szCs w:val="24"/>
        </w:rPr>
        <w:t>o</w:t>
      </w:r>
      <w:r w:rsidRPr="00EB11BA">
        <w:rPr>
          <w:rFonts w:ascii="Times New Roman" w:hAnsi="Times New Roman" w:cs="Times New Roman"/>
          <w:sz w:val="24"/>
          <w:szCs w:val="24"/>
        </w:rPr>
        <w:t xml:space="preserve"> Kodekso 41 straipsnio 2 dalyje numatyta, kad laivas, kuriuo vežamas krovinys, turi atitikti </w:t>
      </w:r>
      <w:r w:rsidRPr="00EB11BA">
        <w:rPr>
          <w:rFonts w:ascii="Times New Roman" w:hAnsi="Times New Roman" w:cs="Times New Roman"/>
          <w:b/>
          <w:bCs/>
          <w:sz w:val="24"/>
          <w:szCs w:val="24"/>
        </w:rPr>
        <w:t>susisiekimo ministro patvirtintus techninius reikalavimus</w:t>
      </w:r>
      <w:r w:rsidRPr="00EB11BA">
        <w:rPr>
          <w:rFonts w:ascii="Times New Roman" w:hAnsi="Times New Roman" w:cs="Times New Roman"/>
          <w:sz w:val="24"/>
          <w:szCs w:val="24"/>
        </w:rPr>
        <w:t xml:space="preserve">, o jo įgula turi būti sukomplektuota taip, kad užtikrintų saugų krovinio vežimą iki paskirties punkto. </w:t>
      </w:r>
      <w:r w:rsidR="00103F7C">
        <w:rPr>
          <w:rFonts w:ascii="Times New Roman" w:hAnsi="Times New Roman" w:cs="Times New Roman"/>
          <w:sz w:val="24"/>
          <w:szCs w:val="24"/>
        </w:rPr>
        <w:t>Nuostatas siūloma suvienodinti ir Kodekso 41 straipsnio 2 dalyje vartoti trumpinį „techniniai reikalavimai“, kaip tai nurodyta Kodekso 16</w:t>
      </w:r>
      <w:r w:rsidR="00103F7C" w:rsidRPr="008F750B">
        <w:rPr>
          <w:rFonts w:ascii="Times New Roman" w:hAnsi="Times New Roman" w:cs="Times New Roman"/>
          <w:sz w:val="24"/>
          <w:szCs w:val="24"/>
          <w:vertAlign w:val="superscript"/>
        </w:rPr>
        <w:t xml:space="preserve">1 </w:t>
      </w:r>
      <w:r w:rsidR="00103F7C">
        <w:rPr>
          <w:rFonts w:ascii="Times New Roman" w:hAnsi="Times New Roman" w:cs="Times New Roman"/>
          <w:sz w:val="24"/>
          <w:szCs w:val="24"/>
        </w:rPr>
        <w:t xml:space="preserve">straipsnio 1 dalyje. </w:t>
      </w:r>
    </w:p>
    <w:p w14:paraId="27553AA0" w14:textId="65EE8823" w:rsidR="00D460D4" w:rsidRPr="00EB11BA" w:rsidRDefault="00D460D4" w:rsidP="00EB11BA">
      <w:pPr>
        <w:pStyle w:val="ListParagraph"/>
        <w:widowControl w:val="0"/>
        <w:numPr>
          <w:ilvl w:val="0"/>
          <w:numId w:val="5"/>
        </w:numPr>
        <w:tabs>
          <w:tab w:val="left" w:pos="720"/>
          <w:tab w:val="left" w:pos="960"/>
          <w:tab w:val="left" w:pos="108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EB11BA">
        <w:rPr>
          <w:rFonts w:ascii="Times New Roman" w:hAnsi="Times New Roman" w:cs="Times New Roman"/>
          <w:sz w:val="24"/>
          <w:szCs w:val="24"/>
        </w:rPr>
        <w:t>S</w:t>
      </w:r>
      <w:r w:rsidR="00324975" w:rsidRPr="00EB11BA">
        <w:rPr>
          <w:rFonts w:ascii="Times New Roman" w:hAnsi="Times New Roman" w:cs="Times New Roman"/>
          <w:sz w:val="24"/>
          <w:szCs w:val="24"/>
        </w:rPr>
        <w:t xml:space="preserve">iekiant tarpusavyje suderinti </w:t>
      </w:r>
      <w:r w:rsidRPr="00EB11BA">
        <w:rPr>
          <w:rFonts w:ascii="Times New Roman" w:hAnsi="Times New Roman" w:cs="Times New Roman"/>
          <w:sz w:val="24"/>
          <w:szCs w:val="24"/>
        </w:rPr>
        <w:t xml:space="preserve">Kodekso </w:t>
      </w:r>
      <w:r w:rsidR="00324975" w:rsidRPr="00EB11BA">
        <w:rPr>
          <w:rFonts w:ascii="Times New Roman" w:hAnsi="Times New Roman" w:cs="Times New Roman"/>
          <w:sz w:val="24"/>
          <w:szCs w:val="24"/>
        </w:rPr>
        <w:t>16</w:t>
      </w:r>
      <w:r w:rsidR="00324975" w:rsidRPr="00EB11BA">
        <w:rPr>
          <w:rFonts w:ascii="Times New Roman" w:hAnsi="Times New Roman" w:cs="Times New Roman"/>
          <w:sz w:val="24"/>
          <w:szCs w:val="24"/>
          <w:vertAlign w:val="superscript"/>
        </w:rPr>
        <w:t>1</w:t>
      </w:r>
      <w:r w:rsidR="00324975" w:rsidRPr="00EB11BA">
        <w:rPr>
          <w:rFonts w:ascii="Times New Roman" w:hAnsi="Times New Roman" w:cs="Times New Roman"/>
          <w:sz w:val="24"/>
          <w:szCs w:val="24"/>
        </w:rPr>
        <w:t xml:space="preserve"> straipsnio 2 ir 4 dalių nuostatas, siūloma </w:t>
      </w:r>
      <w:r w:rsidRPr="00EB11BA">
        <w:rPr>
          <w:rFonts w:ascii="Times New Roman" w:hAnsi="Times New Roman" w:cs="Times New Roman"/>
          <w:sz w:val="24"/>
          <w:szCs w:val="24"/>
        </w:rPr>
        <w:t xml:space="preserve">Kodekso </w:t>
      </w:r>
      <w:r w:rsidR="00324975" w:rsidRPr="00EB11BA">
        <w:rPr>
          <w:rFonts w:ascii="Times New Roman" w:hAnsi="Times New Roman" w:cs="Times New Roman"/>
          <w:sz w:val="24"/>
          <w:szCs w:val="24"/>
        </w:rPr>
        <w:t>16</w:t>
      </w:r>
      <w:r w:rsidR="00324975" w:rsidRPr="00EB11BA">
        <w:rPr>
          <w:rFonts w:ascii="Times New Roman" w:hAnsi="Times New Roman" w:cs="Times New Roman"/>
          <w:sz w:val="24"/>
          <w:szCs w:val="24"/>
          <w:vertAlign w:val="superscript"/>
        </w:rPr>
        <w:t xml:space="preserve">1 </w:t>
      </w:r>
      <w:r w:rsidR="00E02160">
        <w:rPr>
          <w:rFonts w:ascii="Times New Roman" w:hAnsi="Times New Roman" w:cs="Times New Roman"/>
          <w:sz w:val="24"/>
          <w:szCs w:val="24"/>
        </w:rPr>
        <w:t xml:space="preserve">straipsnio </w:t>
      </w:r>
      <w:r w:rsidR="00055D42">
        <w:rPr>
          <w:rFonts w:ascii="Times New Roman" w:hAnsi="Times New Roman" w:cs="Times New Roman"/>
          <w:sz w:val="24"/>
          <w:szCs w:val="24"/>
        </w:rPr>
        <w:t>4</w:t>
      </w:r>
      <w:r w:rsidR="00055D42" w:rsidRPr="00EB11BA">
        <w:rPr>
          <w:rFonts w:ascii="Times New Roman" w:hAnsi="Times New Roman" w:cs="Times New Roman"/>
          <w:sz w:val="24"/>
          <w:szCs w:val="24"/>
        </w:rPr>
        <w:t xml:space="preserve"> </w:t>
      </w:r>
      <w:r w:rsidR="00E02160">
        <w:rPr>
          <w:rFonts w:ascii="Times New Roman" w:hAnsi="Times New Roman" w:cs="Times New Roman"/>
          <w:sz w:val="24"/>
          <w:szCs w:val="24"/>
        </w:rPr>
        <w:t xml:space="preserve">dalyje </w:t>
      </w:r>
      <w:r w:rsidR="00324975" w:rsidRPr="00EB11BA">
        <w:rPr>
          <w:rFonts w:ascii="Times New Roman" w:hAnsi="Times New Roman" w:cs="Times New Roman"/>
          <w:sz w:val="24"/>
          <w:szCs w:val="24"/>
        </w:rPr>
        <w:t xml:space="preserve">įtvirtinti, kad </w:t>
      </w:r>
      <w:r w:rsidR="00324975" w:rsidRPr="00EB11BA">
        <w:rPr>
          <w:rFonts w:ascii="Times New Roman" w:hAnsi="Times New Roman" w:cs="Times New Roman"/>
          <w:color w:val="000000"/>
          <w:sz w:val="24"/>
          <w:szCs w:val="24"/>
        </w:rPr>
        <w:t xml:space="preserve">pramoginių ir asmeninių laivų, kurie bus eksploatuojami </w:t>
      </w:r>
      <w:r w:rsidR="00133AC1">
        <w:rPr>
          <w:rFonts w:ascii="Times New Roman" w:hAnsi="Times New Roman" w:cs="Times New Roman"/>
          <w:color w:val="000000"/>
          <w:sz w:val="24"/>
          <w:szCs w:val="24"/>
        </w:rPr>
        <w:t xml:space="preserve">ne </w:t>
      </w:r>
      <w:r w:rsidR="00324975" w:rsidRPr="00EB11BA">
        <w:rPr>
          <w:rFonts w:ascii="Times New Roman" w:hAnsi="Times New Roman" w:cs="Times New Roman"/>
          <w:color w:val="000000"/>
          <w:sz w:val="24"/>
          <w:szCs w:val="24"/>
        </w:rPr>
        <w:t>vidaus vandenų plaukiojimo rajone</w:t>
      </w:r>
      <w:r w:rsidR="00D31D47">
        <w:rPr>
          <w:rFonts w:ascii="Times New Roman" w:hAnsi="Times New Roman" w:cs="Times New Roman"/>
          <w:color w:val="000000"/>
          <w:sz w:val="24"/>
          <w:szCs w:val="24"/>
        </w:rPr>
        <w:t xml:space="preserve"> </w:t>
      </w:r>
      <w:r w:rsidR="007A723E">
        <w:rPr>
          <w:rFonts w:ascii="Times New Roman" w:hAnsi="Times New Roman" w:cs="Times New Roman"/>
          <w:color w:val="000000"/>
          <w:sz w:val="24"/>
          <w:szCs w:val="24"/>
        </w:rPr>
        <w:t xml:space="preserve">arba </w:t>
      </w:r>
      <w:r w:rsidR="00055D42">
        <w:rPr>
          <w:rFonts w:ascii="Times New Roman" w:hAnsi="Times New Roman" w:cs="Times New Roman"/>
          <w:color w:val="000000"/>
          <w:sz w:val="24"/>
          <w:szCs w:val="24"/>
        </w:rPr>
        <w:t>komerciniais</w:t>
      </w:r>
      <w:r w:rsidR="007A723E">
        <w:rPr>
          <w:rFonts w:ascii="Times New Roman" w:hAnsi="Times New Roman" w:cs="Times New Roman"/>
          <w:color w:val="000000"/>
          <w:sz w:val="24"/>
          <w:szCs w:val="24"/>
        </w:rPr>
        <w:t xml:space="preserve"> </w:t>
      </w:r>
      <w:r w:rsidR="00324975" w:rsidRPr="00EB11BA">
        <w:rPr>
          <w:rFonts w:ascii="Times New Roman" w:hAnsi="Times New Roman" w:cs="Times New Roman"/>
          <w:color w:val="000000"/>
          <w:sz w:val="24"/>
          <w:szCs w:val="24"/>
        </w:rPr>
        <w:t>tikslais, techninė apžiūra atliekama</w:t>
      </w:r>
      <w:r w:rsidR="00055D42">
        <w:rPr>
          <w:rFonts w:ascii="Times New Roman" w:hAnsi="Times New Roman" w:cs="Times New Roman"/>
          <w:color w:val="000000"/>
          <w:sz w:val="24"/>
          <w:szCs w:val="24"/>
        </w:rPr>
        <w:t xml:space="preserve"> prieš pradedant j</w:t>
      </w:r>
      <w:r w:rsidR="00564771">
        <w:rPr>
          <w:rFonts w:ascii="Times New Roman" w:hAnsi="Times New Roman" w:cs="Times New Roman"/>
          <w:color w:val="000000"/>
          <w:sz w:val="24"/>
          <w:szCs w:val="24"/>
        </w:rPr>
        <w:t>uos</w:t>
      </w:r>
      <w:r w:rsidR="00055D42">
        <w:rPr>
          <w:rFonts w:ascii="Times New Roman" w:hAnsi="Times New Roman" w:cs="Times New Roman"/>
          <w:color w:val="000000"/>
          <w:sz w:val="24"/>
          <w:szCs w:val="24"/>
        </w:rPr>
        <w:t xml:space="preserve"> eksploatuoti</w:t>
      </w:r>
      <w:r w:rsidR="00324975" w:rsidRPr="00EB11BA">
        <w:rPr>
          <w:rFonts w:ascii="Times New Roman" w:hAnsi="Times New Roman" w:cs="Times New Roman"/>
          <w:color w:val="000000"/>
          <w:sz w:val="24"/>
          <w:szCs w:val="24"/>
        </w:rPr>
        <w:t>.</w:t>
      </w:r>
    </w:p>
    <w:p w14:paraId="15F737D8" w14:textId="3737A3FB" w:rsidR="00D460D4" w:rsidRPr="00EB11BA" w:rsidRDefault="00D460D4" w:rsidP="00EB11BA">
      <w:pPr>
        <w:pStyle w:val="ListParagraph"/>
        <w:widowControl w:val="0"/>
        <w:tabs>
          <w:tab w:val="left" w:pos="720"/>
          <w:tab w:val="left" w:pos="960"/>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EB11BA">
        <w:rPr>
          <w:rFonts w:ascii="Times New Roman" w:hAnsi="Times New Roman" w:cs="Times New Roman"/>
          <w:i/>
          <w:iCs/>
          <w:sz w:val="24"/>
          <w:szCs w:val="24"/>
        </w:rPr>
        <w:t xml:space="preserve">Teigiami laukiami rezultatai </w:t>
      </w:r>
      <w:r w:rsidRPr="00D460D4">
        <w:rPr>
          <w:rFonts w:ascii="Times New Roman" w:hAnsi="Times New Roman" w:cs="Times New Roman"/>
          <w:sz w:val="24"/>
          <w:szCs w:val="24"/>
        </w:rPr>
        <w:t xml:space="preserve">– bus suvienodintos Kodekso nuostatos, </w:t>
      </w:r>
      <w:r>
        <w:rPr>
          <w:rFonts w:ascii="Times New Roman" w:hAnsi="Times New Roman" w:cs="Times New Roman"/>
          <w:sz w:val="24"/>
          <w:szCs w:val="24"/>
        </w:rPr>
        <w:t xml:space="preserve">užtikrintas vienodas ir sisteminis teisės akto taikymas, </w:t>
      </w:r>
      <w:r w:rsidRPr="00D460D4">
        <w:rPr>
          <w:rFonts w:ascii="Times New Roman" w:hAnsi="Times New Roman" w:cs="Times New Roman"/>
          <w:sz w:val="24"/>
          <w:szCs w:val="24"/>
        </w:rPr>
        <w:t>pašalintos korupcinės rizikos, pritarus įstatymų projektų nuostatoms ir priėmus reikalingus įstatym</w:t>
      </w:r>
      <w:r w:rsidR="00080389">
        <w:rPr>
          <w:rFonts w:ascii="Times New Roman" w:hAnsi="Times New Roman" w:cs="Times New Roman"/>
          <w:sz w:val="24"/>
          <w:szCs w:val="24"/>
        </w:rPr>
        <w:t>o įgyvendinamuosius</w:t>
      </w:r>
      <w:r w:rsidRPr="00D460D4">
        <w:rPr>
          <w:rFonts w:ascii="Times New Roman" w:hAnsi="Times New Roman" w:cs="Times New Roman"/>
          <w:sz w:val="24"/>
          <w:szCs w:val="24"/>
        </w:rPr>
        <w:t xml:space="preserve"> teisės aktus, </w:t>
      </w:r>
      <w:r w:rsidRPr="00D460D4">
        <w:rPr>
          <w:rFonts w:ascii="Times New Roman" w:eastAsia="Times New Roman" w:hAnsi="Times New Roman" w:cs="Times New Roman"/>
          <w:sz w:val="24"/>
          <w:szCs w:val="24"/>
          <w:lang w:eastAsia="lt-LT"/>
        </w:rPr>
        <w:t xml:space="preserve">Administracija sutaupytų 100 tūkst. Eur per metus darbo užmokesčio ir egzaminų klasių priežiūros lėšų, </w:t>
      </w:r>
      <w:r w:rsidR="00414B9C">
        <w:rPr>
          <w:rFonts w:ascii="Times New Roman" w:eastAsia="Times New Roman" w:hAnsi="Times New Roman" w:cs="Times New Roman"/>
          <w:sz w:val="24"/>
          <w:szCs w:val="24"/>
          <w:lang w:eastAsia="lt-LT"/>
        </w:rPr>
        <w:t xml:space="preserve">VšĮ </w:t>
      </w:r>
      <w:r w:rsidRPr="00D460D4">
        <w:rPr>
          <w:rFonts w:ascii="Times New Roman" w:eastAsia="Times New Roman" w:hAnsi="Times New Roman" w:cs="Times New Roman"/>
          <w:sz w:val="24"/>
          <w:szCs w:val="24"/>
          <w:lang w:eastAsia="lt-LT"/>
        </w:rPr>
        <w:t xml:space="preserve">Transporto kompetencijų agentūra, šiuo metu atliekanti panašias funkcijas aviacijos srityje, galėtų pasinaudoti esamais žmogiškaisiais ir materialiniais resursais. </w:t>
      </w:r>
    </w:p>
    <w:p w14:paraId="2A424F56" w14:textId="77777777" w:rsidR="0031228F" w:rsidRPr="00564E82" w:rsidRDefault="0031228F" w:rsidP="00381962">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61822BA" w14:textId="5368AC8E" w:rsidR="00AD1E16" w:rsidRPr="00564E82" w:rsidRDefault="00AD1E16" w:rsidP="00381962">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64E82">
        <w:rPr>
          <w:rFonts w:ascii="Times New Roman" w:eastAsia="Times New Roman" w:hAnsi="Times New Roman" w:cs="Times New Roman"/>
          <w:b/>
          <w:sz w:val="24"/>
          <w:szCs w:val="24"/>
          <w:lang w:eastAsia="lt-LT"/>
        </w:rPr>
        <w:t>5. Numatomo teisinio reguliavimo poveikio vertinimo rezultatai, galimos neigiamos priimt</w:t>
      </w:r>
      <w:r w:rsidR="001F3FBF">
        <w:rPr>
          <w:rFonts w:ascii="Times New Roman" w:eastAsia="Times New Roman" w:hAnsi="Times New Roman" w:cs="Times New Roman"/>
          <w:b/>
          <w:sz w:val="24"/>
          <w:szCs w:val="24"/>
          <w:lang w:eastAsia="lt-LT"/>
        </w:rPr>
        <w:t>ų</w:t>
      </w:r>
      <w:r w:rsidRPr="00564E82">
        <w:rPr>
          <w:rFonts w:ascii="Times New Roman" w:eastAsia="Times New Roman" w:hAnsi="Times New Roman" w:cs="Times New Roman"/>
          <w:b/>
          <w:sz w:val="24"/>
          <w:szCs w:val="24"/>
          <w:lang w:eastAsia="lt-LT"/>
        </w:rPr>
        <w:t xml:space="preserve"> įstatym</w:t>
      </w:r>
      <w:r w:rsidR="001F3FBF">
        <w:rPr>
          <w:rFonts w:ascii="Times New Roman" w:eastAsia="Times New Roman" w:hAnsi="Times New Roman" w:cs="Times New Roman"/>
          <w:b/>
          <w:sz w:val="24"/>
          <w:szCs w:val="24"/>
          <w:lang w:eastAsia="lt-LT"/>
        </w:rPr>
        <w:t>ų</w:t>
      </w:r>
      <w:r w:rsidRPr="00564E82">
        <w:rPr>
          <w:rFonts w:ascii="Times New Roman" w:eastAsia="Times New Roman" w:hAnsi="Times New Roman" w:cs="Times New Roman"/>
          <w:b/>
          <w:sz w:val="24"/>
          <w:szCs w:val="24"/>
          <w:lang w:eastAsia="lt-LT"/>
        </w:rPr>
        <w:t xml:space="preserve"> pasekmės ir kokių priemonių reikėtų imtis, kad tokių pasekmių būtų išvengta</w:t>
      </w:r>
    </w:p>
    <w:p w14:paraId="0E39C1D5" w14:textId="1F44E5CC" w:rsidR="00E234FA" w:rsidRDefault="00381962" w:rsidP="00E234FA">
      <w:pPr>
        <w:spacing w:after="0" w:line="240" w:lineRule="auto"/>
        <w:ind w:firstLine="709"/>
        <w:jc w:val="both"/>
        <w:rPr>
          <w:rFonts w:ascii="Times New Roman" w:eastAsia="Times New Roman" w:hAnsi="Times New Roman" w:cs="Times New Roman"/>
          <w:sz w:val="24"/>
          <w:szCs w:val="24"/>
          <w:lang w:eastAsia="en-GB"/>
        </w:rPr>
      </w:pPr>
      <w:r w:rsidRPr="00E234FA">
        <w:rPr>
          <w:rFonts w:ascii="Times New Roman" w:eastAsia="Times New Roman" w:hAnsi="Times New Roman" w:cs="Times New Roman"/>
          <w:sz w:val="24"/>
          <w:szCs w:val="24"/>
          <w:lang w:eastAsia="lt-LT"/>
        </w:rPr>
        <w:t xml:space="preserve">Pritarus įstatymų projektų nuostatoms, </w:t>
      </w:r>
      <w:r w:rsidR="005B4C6C" w:rsidRPr="00E234FA">
        <w:rPr>
          <w:rFonts w:ascii="Times New Roman" w:eastAsia="Times New Roman" w:hAnsi="Times New Roman" w:cs="Times New Roman"/>
          <w:sz w:val="24"/>
          <w:szCs w:val="24"/>
          <w:lang w:eastAsia="lt-LT"/>
        </w:rPr>
        <w:t>reikės</w:t>
      </w:r>
      <w:r w:rsidR="00A3444F">
        <w:rPr>
          <w:rFonts w:ascii="Times New Roman" w:eastAsia="Times New Roman" w:hAnsi="Times New Roman" w:cs="Times New Roman"/>
          <w:sz w:val="24"/>
          <w:szCs w:val="24"/>
          <w:lang w:eastAsia="lt-LT"/>
        </w:rPr>
        <w:t>,</w:t>
      </w:r>
      <w:r w:rsidR="005B4C6C" w:rsidRPr="00E234FA">
        <w:rPr>
          <w:rFonts w:ascii="Times New Roman" w:eastAsia="Times New Roman" w:hAnsi="Times New Roman" w:cs="Times New Roman"/>
          <w:sz w:val="24"/>
          <w:szCs w:val="24"/>
          <w:lang w:eastAsia="lt-LT"/>
        </w:rPr>
        <w:t xml:space="preserve"> be kita ko</w:t>
      </w:r>
      <w:r w:rsidR="00A3444F">
        <w:rPr>
          <w:rFonts w:ascii="Times New Roman" w:eastAsia="Times New Roman" w:hAnsi="Times New Roman" w:cs="Times New Roman"/>
          <w:sz w:val="24"/>
          <w:szCs w:val="24"/>
          <w:lang w:eastAsia="lt-LT"/>
        </w:rPr>
        <w:t>,</w:t>
      </w:r>
      <w:r w:rsidR="005B4C6C" w:rsidRPr="00E234FA">
        <w:rPr>
          <w:rFonts w:ascii="Times New Roman" w:eastAsia="Times New Roman" w:hAnsi="Times New Roman" w:cs="Times New Roman"/>
          <w:sz w:val="24"/>
          <w:szCs w:val="24"/>
          <w:lang w:eastAsia="lt-LT"/>
        </w:rPr>
        <w:t xml:space="preserve"> keisti </w:t>
      </w:r>
      <w:r w:rsidR="005B4C6C" w:rsidRPr="00E234FA">
        <w:rPr>
          <w:rFonts w:ascii="Times New Roman" w:hAnsi="Times New Roman" w:cs="Times New Roman"/>
          <w:color w:val="000000"/>
          <w:sz w:val="24"/>
          <w:szCs w:val="24"/>
        </w:rPr>
        <w:t xml:space="preserve">Lietuvos Respublikos Vyriausybės 2000 m. gruodžio 15 d. nutarimą Nr. 1458 ,,Dėl Konkrečių valstybės rinkliavos dydžių sąrašo ir Valstybės rinkliavos mokėjimo ir grąžinimo taisyklių patvirtinimo“ ir </w:t>
      </w:r>
      <w:r w:rsidR="005B4C6C" w:rsidRPr="00E234FA">
        <w:rPr>
          <w:rFonts w:ascii="Times New Roman" w:eastAsia="Times New Roman" w:hAnsi="Times New Roman" w:cs="Times New Roman"/>
          <w:sz w:val="24"/>
          <w:szCs w:val="24"/>
          <w:lang w:eastAsia="en-GB"/>
        </w:rPr>
        <w:t xml:space="preserve">Lietuvos Respublikos Vyriausybės 2018 m. gruodžio 19 d. nutarimą Nr. 1315 „Dėl Atlyginimo už viešosios įstaigos Transporto kompetencijų agentūros teikiamas administracines paslaugas dydžio nustatymo (apskaičiavimo) metodikos patvirtinimo“ </w:t>
      </w:r>
      <w:r w:rsidR="00A3444F">
        <w:rPr>
          <w:rFonts w:ascii="Times New Roman" w:eastAsia="Times New Roman" w:hAnsi="Times New Roman" w:cs="Times New Roman"/>
          <w:sz w:val="24"/>
          <w:szCs w:val="24"/>
          <w:lang w:eastAsia="en-GB"/>
        </w:rPr>
        <w:t xml:space="preserve">ir </w:t>
      </w:r>
      <w:r w:rsidR="005B4C6C" w:rsidRPr="00E234FA">
        <w:rPr>
          <w:rFonts w:ascii="Times New Roman" w:eastAsia="Times New Roman" w:hAnsi="Times New Roman" w:cs="Times New Roman"/>
          <w:sz w:val="24"/>
          <w:szCs w:val="24"/>
          <w:lang w:eastAsia="en-GB"/>
        </w:rPr>
        <w:t>numat</w:t>
      </w:r>
      <w:r w:rsidR="00A3444F">
        <w:rPr>
          <w:rFonts w:ascii="Times New Roman" w:eastAsia="Times New Roman" w:hAnsi="Times New Roman" w:cs="Times New Roman"/>
          <w:sz w:val="24"/>
          <w:szCs w:val="24"/>
          <w:lang w:eastAsia="en-GB"/>
        </w:rPr>
        <w:t>y</w:t>
      </w:r>
      <w:r w:rsidR="005B4C6C" w:rsidRPr="00E234FA">
        <w:rPr>
          <w:rFonts w:ascii="Times New Roman" w:eastAsia="Times New Roman" w:hAnsi="Times New Roman" w:cs="Times New Roman"/>
          <w:sz w:val="24"/>
          <w:szCs w:val="24"/>
          <w:lang w:eastAsia="en-GB"/>
        </w:rPr>
        <w:t>t</w:t>
      </w:r>
      <w:r w:rsidR="00A3444F">
        <w:rPr>
          <w:rFonts w:ascii="Times New Roman" w:eastAsia="Times New Roman" w:hAnsi="Times New Roman" w:cs="Times New Roman"/>
          <w:sz w:val="24"/>
          <w:szCs w:val="24"/>
          <w:lang w:eastAsia="en-GB"/>
        </w:rPr>
        <w:t>i</w:t>
      </w:r>
      <w:r w:rsidR="005B4C6C" w:rsidRPr="00E234FA">
        <w:rPr>
          <w:rFonts w:ascii="Times New Roman" w:eastAsia="Times New Roman" w:hAnsi="Times New Roman" w:cs="Times New Roman"/>
          <w:sz w:val="24"/>
          <w:szCs w:val="24"/>
          <w:lang w:eastAsia="en-GB"/>
        </w:rPr>
        <w:t>, kad už paslaugos suteikimą</w:t>
      </w:r>
      <w:r w:rsidR="00631F5C" w:rsidRPr="00E234FA">
        <w:rPr>
          <w:rFonts w:ascii="Times New Roman" w:eastAsia="Times New Roman" w:hAnsi="Times New Roman" w:cs="Times New Roman"/>
          <w:sz w:val="24"/>
          <w:szCs w:val="24"/>
          <w:lang w:eastAsia="en-GB"/>
        </w:rPr>
        <w:t xml:space="preserve"> kaip ir aviacijos srityje</w:t>
      </w:r>
      <w:r w:rsidR="005B4C6C" w:rsidRPr="00E234FA">
        <w:rPr>
          <w:rFonts w:ascii="Times New Roman" w:eastAsia="Times New Roman" w:hAnsi="Times New Roman" w:cs="Times New Roman"/>
          <w:sz w:val="24"/>
          <w:szCs w:val="24"/>
          <w:lang w:eastAsia="en-GB"/>
        </w:rPr>
        <w:t xml:space="preserve"> imamas atlyginimas už</w:t>
      </w:r>
      <w:r w:rsidR="00EB11BA">
        <w:rPr>
          <w:rFonts w:ascii="Times New Roman" w:eastAsia="Times New Roman" w:hAnsi="Times New Roman" w:cs="Times New Roman"/>
          <w:sz w:val="24"/>
          <w:szCs w:val="24"/>
          <w:lang w:eastAsia="en-GB"/>
        </w:rPr>
        <w:t xml:space="preserve"> </w:t>
      </w:r>
      <w:r w:rsidR="005B4C6C" w:rsidRPr="00E234FA">
        <w:rPr>
          <w:rFonts w:ascii="Times New Roman" w:eastAsia="Times New Roman" w:hAnsi="Times New Roman" w:cs="Times New Roman"/>
          <w:sz w:val="24"/>
          <w:szCs w:val="24"/>
          <w:lang w:eastAsia="en-GB"/>
        </w:rPr>
        <w:t xml:space="preserve">paslaugą, o ne rinkliava. </w:t>
      </w:r>
    </w:p>
    <w:p w14:paraId="0123F089" w14:textId="10D9073B" w:rsidR="00631F5C" w:rsidRPr="00E234FA" w:rsidRDefault="005B4C6C" w:rsidP="00E234FA">
      <w:pPr>
        <w:spacing w:after="0" w:line="240" w:lineRule="auto"/>
        <w:ind w:firstLine="709"/>
        <w:jc w:val="both"/>
        <w:rPr>
          <w:rFonts w:ascii="Times New Roman" w:eastAsia="Times New Roman" w:hAnsi="Times New Roman" w:cs="Times New Roman"/>
          <w:color w:val="000000"/>
          <w:sz w:val="24"/>
          <w:szCs w:val="24"/>
          <w:lang w:eastAsia="lt-LT"/>
        </w:rPr>
      </w:pPr>
      <w:r w:rsidRPr="00E234FA">
        <w:rPr>
          <w:rFonts w:ascii="Times New Roman" w:eastAsia="Times New Roman" w:hAnsi="Times New Roman" w:cs="Times New Roman"/>
          <w:sz w:val="24"/>
          <w:szCs w:val="24"/>
          <w:lang w:eastAsia="en-GB"/>
        </w:rPr>
        <w:t>Pažymėtina tai, kad apskaičiuojant rinkliavos dydį</w:t>
      </w:r>
      <w:r w:rsidR="00631F5C" w:rsidRPr="00E234FA">
        <w:rPr>
          <w:rFonts w:ascii="Times New Roman" w:eastAsia="Times New Roman" w:hAnsi="Times New Roman" w:cs="Times New Roman"/>
          <w:sz w:val="24"/>
          <w:szCs w:val="24"/>
          <w:lang w:eastAsia="en-GB"/>
        </w:rPr>
        <w:t xml:space="preserve"> skaičiuojamos tik šios išlaidos</w:t>
      </w:r>
      <w:r w:rsidR="00631F5C" w:rsidRPr="00E234FA">
        <w:rPr>
          <w:rFonts w:ascii="Times New Roman" w:hAnsi="Times New Roman" w:cs="Times New Roman"/>
          <w:sz w:val="24"/>
          <w:szCs w:val="24"/>
        </w:rPr>
        <w:t>: darbui, susijusiam su paslaugos suteikimu, apmokėti;</w:t>
      </w:r>
      <w:bookmarkStart w:id="2" w:name="part_d8cf9eff370545728b1f26f40240b8d1"/>
      <w:bookmarkEnd w:id="2"/>
      <w:r w:rsidR="00631F5C" w:rsidRPr="00E234FA">
        <w:rPr>
          <w:rFonts w:ascii="Times New Roman" w:hAnsi="Times New Roman" w:cs="Times New Roman"/>
          <w:sz w:val="24"/>
          <w:szCs w:val="24"/>
        </w:rPr>
        <w:t xml:space="preserve"> juridinę galią turinčio dokumento blankui pagaminti;</w:t>
      </w:r>
      <w:bookmarkStart w:id="3" w:name="part_437520e0fb9840b1ade16f9ae43f2f21"/>
      <w:bookmarkEnd w:id="3"/>
      <w:r w:rsidR="00631F5C" w:rsidRPr="00E234FA">
        <w:rPr>
          <w:rFonts w:ascii="Times New Roman" w:hAnsi="Times New Roman" w:cs="Times New Roman"/>
          <w:sz w:val="24"/>
          <w:szCs w:val="24"/>
          <w:lang w:val="en-US"/>
        </w:rPr>
        <w:t xml:space="preserve"> </w:t>
      </w:r>
      <w:r w:rsidR="00631F5C" w:rsidRPr="00E234FA">
        <w:rPr>
          <w:rFonts w:ascii="Times New Roman" w:hAnsi="Times New Roman" w:cs="Times New Roman"/>
          <w:sz w:val="24"/>
          <w:szCs w:val="24"/>
        </w:rPr>
        <w:t>teisės aktų nustatytų reikalavimų įvykdymui patikrinti;</w:t>
      </w:r>
      <w:bookmarkStart w:id="4" w:name="part_95b4069070854bda9a99e0a94cb13123"/>
      <w:bookmarkEnd w:id="4"/>
      <w:r w:rsidR="00631F5C" w:rsidRPr="00E234FA">
        <w:rPr>
          <w:rFonts w:ascii="Times New Roman" w:hAnsi="Times New Roman" w:cs="Times New Roman"/>
          <w:sz w:val="24"/>
          <w:szCs w:val="24"/>
          <w:lang w:val="en-US"/>
        </w:rPr>
        <w:t xml:space="preserve"> </w:t>
      </w:r>
      <w:r w:rsidR="00631F5C" w:rsidRPr="00E234FA">
        <w:rPr>
          <w:rFonts w:ascii="Times New Roman" w:hAnsi="Times New Roman" w:cs="Times New Roman"/>
          <w:sz w:val="24"/>
          <w:szCs w:val="24"/>
        </w:rPr>
        <w:t>institucijos teikiamą paslaugą</w:t>
      </w:r>
      <w:r w:rsidR="00631F5C" w:rsidRPr="00E234FA">
        <w:rPr>
          <w:rFonts w:ascii="Times New Roman" w:hAnsi="Times New Roman" w:cs="Times New Roman"/>
          <w:b/>
          <w:bCs/>
          <w:sz w:val="24"/>
          <w:szCs w:val="24"/>
        </w:rPr>
        <w:t xml:space="preserve"> </w:t>
      </w:r>
      <w:r w:rsidR="00631F5C" w:rsidRPr="00E234FA">
        <w:rPr>
          <w:rFonts w:ascii="Times New Roman" w:hAnsi="Times New Roman" w:cs="Times New Roman"/>
          <w:sz w:val="24"/>
          <w:szCs w:val="24"/>
        </w:rPr>
        <w:t xml:space="preserve">reglamentuojančiame Europos Sąjungos reglamente nustatytos kitos išlaidos. </w:t>
      </w:r>
      <w:r w:rsidR="00343D80">
        <w:rPr>
          <w:rFonts w:ascii="Times New Roman" w:hAnsi="Times New Roman" w:cs="Times New Roman"/>
          <w:sz w:val="24"/>
          <w:szCs w:val="24"/>
        </w:rPr>
        <w:t>Ap</w:t>
      </w:r>
      <w:r w:rsidR="00631F5C" w:rsidRPr="00E234FA">
        <w:rPr>
          <w:rFonts w:ascii="Times New Roman" w:hAnsi="Times New Roman" w:cs="Times New Roman"/>
          <w:sz w:val="24"/>
          <w:szCs w:val="24"/>
        </w:rPr>
        <w:t xml:space="preserve">skaičiuojant atlyginimo už suteiktą administracinę </w:t>
      </w:r>
      <w:r w:rsidR="00D460D4">
        <w:rPr>
          <w:rFonts w:ascii="Times New Roman" w:hAnsi="Times New Roman" w:cs="Times New Roman"/>
          <w:sz w:val="24"/>
          <w:szCs w:val="24"/>
        </w:rPr>
        <w:t xml:space="preserve">ir viešąją </w:t>
      </w:r>
      <w:r w:rsidR="00631F5C" w:rsidRPr="00E234FA">
        <w:rPr>
          <w:rFonts w:ascii="Times New Roman" w:hAnsi="Times New Roman" w:cs="Times New Roman"/>
          <w:sz w:val="24"/>
          <w:szCs w:val="24"/>
        </w:rPr>
        <w:t>paslaugą dydį skaičiuojamos šios išlaidos</w:t>
      </w:r>
      <w:r w:rsidR="00343D80">
        <w:rPr>
          <w:rFonts w:ascii="Times New Roman" w:hAnsi="Times New Roman" w:cs="Times New Roman"/>
          <w:sz w:val="24"/>
          <w:szCs w:val="24"/>
        </w:rPr>
        <w:t>:</w:t>
      </w:r>
      <w:r w:rsidR="00631F5C" w:rsidRPr="00E234FA">
        <w:rPr>
          <w:rFonts w:ascii="Times New Roman" w:hAnsi="Times New Roman" w:cs="Times New Roman"/>
          <w:sz w:val="24"/>
          <w:szCs w:val="24"/>
        </w:rPr>
        <w:t xml:space="preserve"> </w:t>
      </w:r>
      <w:r w:rsidR="00631F5C" w:rsidRPr="00E234FA">
        <w:rPr>
          <w:rFonts w:ascii="Times New Roman" w:eastAsia="Times New Roman" w:hAnsi="Times New Roman" w:cs="Times New Roman"/>
          <w:sz w:val="24"/>
          <w:szCs w:val="24"/>
          <w:lang w:eastAsia="lt-LT"/>
        </w:rPr>
        <w:t>specialistų darbo sąnaudos (darbo užmokestis, socialinio draudimo įmokos, mokymų sąnaudos);</w:t>
      </w:r>
      <w:bookmarkStart w:id="5" w:name="part_8243848dd35343b9b4b52a154e29ee33"/>
      <w:bookmarkEnd w:id="5"/>
      <w:r w:rsidR="00631F5C" w:rsidRPr="00E234FA">
        <w:rPr>
          <w:rFonts w:ascii="Times New Roman" w:eastAsia="Times New Roman" w:hAnsi="Times New Roman" w:cs="Times New Roman"/>
          <w:sz w:val="24"/>
          <w:szCs w:val="24"/>
          <w:lang w:val="en-US" w:eastAsia="lt-LT"/>
        </w:rPr>
        <w:t xml:space="preserve"> </w:t>
      </w:r>
      <w:r w:rsidR="00631F5C" w:rsidRPr="00631F5C">
        <w:rPr>
          <w:rFonts w:ascii="Times New Roman" w:eastAsia="Times New Roman" w:hAnsi="Times New Roman" w:cs="Times New Roman"/>
          <w:sz w:val="24"/>
          <w:szCs w:val="24"/>
          <w:lang w:eastAsia="lt-LT"/>
        </w:rPr>
        <w:t xml:space="preserve">specialistų darbo vietos sąnaudos (komandiruočių, spaudinių, ryšio paslaugų, specializuotų drabužių įsigijimo, informacinių technologijų paslaugų, transporto ir kitos sąnaudos); </w:t>
      </w:r>
      <w:bookmarkStart w:id="6" w:name="part_76d93978cbd14fc4868da7a2229b09a9"/>
      <w:bookmarkEnd w:id="6"/>
      <w:r w:rsidR="00631F5C" w:rsidRPr="00631F5C">
        <w:rPr>
          <w:rFonts w:ascii="Times New Roman" w:eastAsia="Times New Roman" w:hAnsi="Times New Roman" w:cs="Times New Roman"/>
          <w:color w:val="000000"/>
          <w:sz w:val="24"/>
          <w:szCs w:val="24"/>
          <w:lang w:eastAsia="lt-LT"/>
        </w:rPr>
        <w:t xml:space="preserve">veiklos sąnaudos (sąnaudos, susijusios su </w:t>
      </w:r>
      <w:r w:rsidR="00631F5C" w:rsidRPr="00E234FA">
        <w:rPr>
          <w:rFonts w:ascii="Times New Roman" w:eastAsia="Times New Roman" w:hAnsi="Times New Roman" w:cs="Times New Roman"/>
          <w:color w:val="000000"/>
          <w:sz w:val="24"/>
          <w:szCs w:val="24"/>
          <w:lang w:eastAsia="lt-LT"/>
        </w:rPr>
        <w:t>įstaigos</w:t>
      </w:r>
      <w:r w:rsidR="00631F5C" w:rsidRPr="00631F5C">
        <w:rPr>
          <w:rFonts w:ascii="Times New Roman" w:eastAsia="Times New Roman" w:hAnsi="Times New Roman" w:cs="Times New Roman"/>
          <w:color w:val="000000"/>
          <w:sz w:val="24"/>
          <w:szCs w:val="24"/>
          <w:lang w:eastAsia="lt-LT"/>
        </w:rPr>
        <w:t xml:space="preserve"> valdymu, administravimu, </w:t>
      </w:r>
      <w:r w:rsidR="00631F5C" w:rsidRPr="00E234FA">
        <w:rPr>
          <w:rFonts w:ascii="Times New Roman" w:eastAsia="Times New Roman" w:hAnsi="Times New Roman" w:cs="Times New Roman"/>
          <w:color w:val="000000"/>
          <w:sz w:val="24"/>
          <w:szCs w:val="24"/>
          <w:lang w:eastAsia="lt-LT"/>
        </w:rPr>
        <w:t>įstaigos</w:t>
      </w:r>
      <w:r w:rsidR="00631F5C" w:rsidRPr="00631F5C">
        <w:rPr>
          <w:rFonts w:ascii="Times New Roman" w:eastAsia="Times New Roman" w:hAnsi="Times New Roman" w:cs="Times New Roman"/>
          <w:color w:val="000000"/>
          <w:sz w:val="24"/>
          <w:szCs w:val="24"/>
          <w:lang w:eastAsia="lt-LT"/>
        </w:rPr>
        <w:t xml:space="preserve"> veiklai užtikrinti reikalingų programų palaikymu, technine priežiūra,</w:t>
      </w:r>
      <w:r w:rsidR="00631F5C" w:rsidRPr="00631F5C">
        <w:rPr>
          <w:rFonts w:ascii="Times New Roman" w:eastAsia="Times New Roman" w:hAnsi="Times New Roman" w:cs="Times New Roman"/>
          <w:sz w:val="24"/>
          <w:szCs w:val="24"/>
          <w:lang w:eastAsia="lt-LT"/>
        </w:rPr>
        <w:t xml:space="preserve"> </w:t>
      </w:r>
      <w:r w:rsidR="00631F5C" w:rsidRPr="00631F5C">
        <w:rPr>
          <w:rFonts w:ascii="Times New Roman" w:eastAsia="Times New Roman" w:hAnsi="Times New Roman" w:cs="Times New Roman"/>
          <w:color w:val="000000"/>
          <w:sz w:val="24"/>
          <w:szCs w:val="24"/>
          <w:lang w:eastAsia="lt-LT"/>
        </w:rPr>
        <w:t xml:space="preserve">ilgalaikio turto (materialiojo ir nematerialiojo) įsigijimo, nuomos, remonto ir priežiūros ir kitos </w:t>
      </w:r>
      <w:r w:rsidR="00631F5C" w:rsidRPr="00631F5C">
        <w:rPr>
          <w:rFonts w:ascii="Times New Roman" w:eastAsia="Times New Roman" w:hAnsi="Times New Roman" w:cs="Times New Roman"/>
          <w:sz w:val="24"/>
          <w:szCs w:val="24"/>
          <w:lang w:eastAsia="lt-LT"/>
        </w:rPr>
        <w:t>sąnaudos</w:t>
      </w:r>
      <w:r w:rsidR="00631F5C" w:rsidRPr="00631F5C">
        <w:rPr>
          <w:rFonts w:ascii="Times New Roman" w:eastAsia="Times New Roman" w:hAnsi="Times New Roman" w:cs="Times New Roman"/>
          <w:color w:val="000000"/>
          <w:sz w:val="24"/>
          <w:szCs w:val="24"/>
          <w:lang w:eastAsia="lt-LT"/>
        </w:rPr>
        <w:t>);</w:t>
      </w:r>
      <w:bookmarkStart w:id="7" w:name="part_ae4682d5c4e3494ebd8162d8ac71fd28"/>
      <w:bookmarkEnd w:id="7"/>
      <w:r w:rsidR="00631F5C" w:rsidRPr="00E234FA">
        <w:rPr>
          <w:rFonts w:ascii="Times New Roman" w:eastAsia="Times New Roman" w:hAnsi="Times New Roman" w:cs="Times New Roman"/>
          <w:sz w:val="24"/>
          <w:szCs w:val="24"/>
          <w:lang w:val="en-US" w:eastAsia="lt-LT"/>
        </w:rPr>
        <w:t xml:space="preserve"> </w:t>
      </w:r>
      <w:r w:rsidR="00631F5C" w:rsidRPr="00631F5C">
        <w:rPr>
          <w:rFonts w:ascii="Times New Roman" w:eastAsia="Times New Roman" w:hAnsi="Times New Roman" w:cs="Times New Roman"/>
          <w:color w:val="000000"/>
          <w:sz w:val="24"/>
          <w:szCs w:val="24"/>
          <w:lang w:eastAsia="lt-LT"/>
        </w:rPr>
        <w:t>bendrosios sąnaudos (administracijos darbuotojų darbo užmokestis ir socialinio draudimo įmokos; komunalinių paslaugų</w:t>
      </w:r>
      <w:r w:rsidR="00631F5C" w:rsidRPr="00631F5C">
        <w:rPr>
          <w:rFonts w:ascii="Times New Roman" w:eastAsia="Times New Roman" w:hAnsi="Times New Roman" w:cs="Times New Roman"/>
          <w:sz w:val="24"/>
          <w:szCs w:val="24"/>
          <w:lang w:eastAsia="lt-LT"/>
        </w:rPr>
        <w:t xml:space="preserve"> sąnaudos</w:t>
      </w:r>
      <w:r w:rsidR="00631F5C" w:rsidRPr="00631F5C">
        <w:rPr>
          <w:rFonts w:ascii="Times New Roman" w:eastAsia="Times New Roman" w:hAnsi="Times New Roman" w:cs="Times New Roman"/>
          <w:color w:val="000000"/>
          <w:sz w:val="24"/>
          <w:szCs w:val="24"/>
          <w:lang w:eastAsia="lt-LT"/>
        </w:rPr>
        <w:t>;</w:t>
      </w:r>
      <w:r w:rsidR="00631F5C" w:rsidRPr="00631F5C">
        <w:rPr>
          <w:rFonts w:ascii="Times New Roman" w:eastAsia="Times New Roman" w:hAnsi="Times New Roman" w:cs="Times New Roman"/>
          <w:b/>
          <w:bCs/>
          <w:color w:val="000000"/>
          <w:sz w:val="24"/>
          <w:szCs w:val="24"/>
          <w:lang w:eastAsia="lt-LT"/>
        </w:rPr>
        <w:t xml:space="preserve"> </w:t>
      </w:r>
      <w:r w:rsidR="00631F5C" w:rsidRPr="00631F5C">
        <w:rPr>
          <w:rFonts w:ascii="Times New Roman" w:eastAsia="Times New Roman" w:hAnsi="Times New Roman" w:cs="Times New Roman"/>
          <w:color w:val="000000"/>
          <w:sz w:val="24"/>
          <w:szCs w:val="24"/>
          <w:lang w:eastAsia="lt-LT"/>
        </w:rPr>
        <w:t>dokumentų, apskaitos ir personalo valdymo</w:t>
      </w:r>
      <w:r w:rsidR="00631F5C" w:rsidRPr="00631F5C">
        <w:rPr>
          <w:rFonts w:ascii="Times New Roman" w:eastAsia="Times New Roman" w:hAnsi="Times New Roman" w:cs="Times New Roman"/>
          <w:b/>
          <w:bCs/>
          <w:color w:val="000000"/>
          <w:sz w:val="24"/>
          <w:szCs w:val="24"/>
          <w:lang w:eastAsia="lt-LT"/>
        </w:rPr>
        <w:t xml:space="preserve"> </w:t>
      </w:r>
      <w:r w:rsidR="00631F5C" w:rsidRPr="00631F5C">
        <w:rPr>
          <w:rFonts w:ascii="Times New Roman" w:eastAsia="Times New Roman" w:hAnsi="Times New Roman" w:cs="Times New Roman"/>
          <w:color w:val="000000"/>
          <w:sz w:val="24"/>
          <w:szCs w:val="24"/>
          <w:lang w:eastAsia="lt-LT"/>
        </w:rPr>
        <w:t xml:space="preserve">programų </w:t>
      </w:r>
      <w:r w:rsidR="00631F5C" w:rsidRPr="00631F5C">
        <w:rPr>
          <w:rFonts w:ascii="Times New Roman" w:eastAsia="Times New Roman" w:hAnsi="Times New Roman" w:cs="Times New Roman"/>
          <w:sz w:val="24"/>
          <w:szCs w:val="24"/>
          <w:lang w:eastAsia="lt-LT"/>
        </w:rPr>
        <w:t>sąnaudos</w:t>
      </w:r>
      <w:r w:rsidR="00631F5C" w:rsidRPr="00631F5C">
        <w:rPr>
          <w:rFonts w:ascii="Times New Roman" w:eastAsia="Times New Roman" w:hAnsi="Times New Roman" w:cs="Times New Roman"/>
          <w:color w:val="000000"/>
          <w:sz w:val="24"/>
          <w:szCs w:val="24"/>
          <w:lang w:eastAsia="lt-LT"/>
        </w:rPr>
        <w:t xml:space="preserve">; kitos ūkinės veiklos (reprezentacinės, apsaugos, archyvavimo, valymo paslaugų, ūkinių ir kitų prekių įsigijimo, remonto) </w:t>
      </w:r>
      <w:r w:rsidR="00631F5C" w:rsidRPr="00631F5C">
        <w:rPr>
          <w:rFonts w:ascii="Times New Roman" w:eastAsia="Times New Roman" w:hAnsi="Times New Roman" w:cs="Times New Roman"/>
          <w:sz w:val="24"/>
          <w:szCs w:val="24"/>
          <w:lang w:eastAsia="lt-LT"/>
        </w:rPr>
        <w:t>sąnaudos</w:t>
      </w:r>
      <w:r w:rsidR="00631F5C" w:rsidRPr="00631F5C">
        <w:rPr>
          <w:rFonts w:ascii="Times New Roman" w:eastAsia="Times New Roman" w:hAnsi="Times New Roman" w:cs="Times New Roman"/>
          <w:color w:val="000000"/>
          <w:sz w:val="24"/>
          <w:szCs w:val="24"/>
          <w:lang w:eastAsia="lt-LT"/>
        </w:rPr>
        <w:t>; ne aviacijos srities ekspertų ir konsultantų paslaugų įsigijimo ir kitos</w:t>
      </w:r>
      <w:r w:rsidR="00631F5C" w:rsidRPr="00631F5C">
        <w:rPr>
          <w:rFonts w:ascii="Times New Roman" w:eastAsia="Times New Roman" w:hAnsi="Times New Roman" w:cs="Times New Roman"/>
          <w:color w:val="7030A0"/>
          <w:sz w:val="24"/>
          <w:szCs w:val="24"/>
          <w:lang w:eastAsia="lt-LT"/>
        </w:rPr>
        <w:t xml:space="preserve"> </w:t>
      </w:r>
      <w:r w:rsidR="00631F5C" w:rsidRPr="00631F5C">
        <w:rPr>
          <w:rFonts w:ascii="Times New Roman" w:eastAsia="Times New Roman" w:hAnsi="Times New Roman" w:cs="Times New Roman"/>
          <w:sz w:val="24"/>
          <w:szCs w:val="24"/>
          <w:lang w:eastAsia="lt-LT"/>
        </w:rPr>
        <w:t>sąnaudos</w:t>
      </w:r>
      <w:r w:rsidR="00631F5C" w:rsidRPr="00631F5C">
        <w:rPr>
          <w:rFonts w:ascii="Times New Roman" w:eastAsia="Times New Roman" w:hAnsi="Times New Roman" w:cs="Times New Roman"/>
          <w:color w:val="000000"/>
          <w:sz w:val="24"/>
          <w:szCs w:val="24"/>
          <w:lang w:eastAsia="lt-LT"/>
        </w:rPr>
        <w:t>);</w:t>
      </w:r>
      <w:bookmarkStart w:id="8" w:name="part_cf835ede41e94e36abc6fd4f4338dfcc"/>
      <w:bookmarkEnd w:id="8"/>
      <w:r w:rsidR="00631F5C" w:rsidRPr="00E234FA">
        <w:rPr>
          <w:rFonts w:ascii="Times New Roman" w:eastAsia="Times New Roman" w:hAnsi="Times New Roman" w:cs="Times New Roman"/>
          <w:sz w:val="24"/>
          <w:szCs w:val="24"/>
          <w:lang w:val="en-US" w:eastAsia="lt-LT"/>
        </w:rPr>
        <w:t xml:space="preserve"> </w:t>
      </w:r>
      <w:r w:rsidR="00631F5C" w:rsidRPr="00631F5C">
        <w:rPr>
          <w:rFonts w:ascii="Times New Roman" w:eastAsia="Times New Roman" w:hAnsi="Times New Roman" w:cs="Times New Roman"/>
          <w:color w:val="000000"/>
          <w:sz w:val="24"/>
          <w:szCs w:val="24"/>
          <w:lang w:eastAsia="lt-LT"/>
        </w:rPr>
        <w:t>papildomos sąnaudos, atsiradusios samdant subrangovus.</w:t>
      </w:r>
      <w:r w:rsidR="00631F5C" w:rsidRPr="00E234FA">
        <w:rPr>
          <w:rFonts w:ascii="Times New Roman" w:eastAsia="Times New Roman" w:hAnsi="Times New Roman" w:cs="Times New Roman"/>
          <w:color w:val="000000"/>
          <w:sz w:val="24"/>
          <w:szCs w:val="24"/>
          <w:lang w:eastAsia="lt-LT"/>
        </w:rPr>
        <w:t xml:space="preserve"> Pažymėtina, kad teikiant </w:t>
      </w:r>
      <w:r w:rsidR="00D460D4">
        <w:rPr>
          <w:rFonts w:ascii="Times New Roman" w:eastAsia="Times New Roman" w:hAnsi="Times New Roman" w:cs="Times New Roman"/>
          <w:color w:val="000000"/>
          <w:sz w:val="24"/>
          <w:szCs w:val="24"/>
          <w:lang w:eastAsia="lt-LT"/>
        </w:rPr>
        <w:t xml:space="preserve">atitinkamą </w:t>
      </w:r>
      <w:r w:rsidR="00631F5C" w:rsidRPr="00E234FA">
        <w:rPr>
          <w:rFonts w:ascii="Times New Roman" w:eastAsia="Times New Roman" w:hAnsi="Times New Roman" w:cs="Times New Roman"/>
          <w:color w:val="000000"/>
          <w:sz w:val="24"/>
          <w:szCs w:val="24"/>
          <w:lang w:eastAsia="lt-LT"/>
        </w:rPr>
        <w:t xml:space="preserve">paslaugą ir už ją </w:t>
      </w:r>
      <w:r w:rsidR="00E234FA" w:rsidRPr="00E234FA">
        <w:rPr>
          <w:rFonts w:ascii="Times New Roman" w:eastAsia="Times New Roman" w:hAnsi="Times New Roman" w:cs="Times New Roman"/>
          <w:color w:val="000000"/>
          <w:sz w:val="24"/>
          <w:szCs w:val="24"/>
          <w:lang w:eastAsia="lt-LT"/>
        </w:rPr>
        <w:t>i</w:t>
      </w:r>
      <w:r w:rsidR="00631F5C" w:rsidRPr="00E234FA">
        <w:rPr>
          <w:rFonts w:ascii="Times New Roman" w:eastAsia="Times New Roman" w:hAnsi="Times New Roman" w:cs="Times New Roman"/>
          <w:color w:val="000000"/>
          <w:sz w:val="24"/>
          <w:szCs w:val="24"/>
          <w:lang w:eastAsia="lt-LT"/>
        </w:rPr>
        <w:t>mant rinkliavą, šio</w:t>
      </w:r>
      <w:r w:rsidR="00343D80">
        <w:rPr>
          <w:rFonts w:ascii="Times New Roman" w:eastAsia="Times New Roman" w:hAnsi="Times New Roman" w:cs="Times New Roman"/>
          <w:color w:val="000000"/>
          <w:sz w:val="24"/>
          <w:szCs w:val="24"/>
          <w:lang w:eastAsia="lt-LT"/>
        </w:rPr>
        <w:t>m</w:t>
      </w:r>
      <w:r w:rsidR="00631F5C" w:rsidRPr="00E234FA">
        <w:rPr>
          <w:rFonts w:ascii="Times New Roman" w:eastAsia="Times New Roman" w:hAnsi="Times New Roman" w:cs="Times New Roman"/>
          <w:color w:val="000000"/>
          <w:sz w:val="24"/>
          <w:szCs w:val="24"/>
          <w:lang w:eastAsia="lt-LT"/>
        </w:rPr>
        <w:t>s funkcijo</w:t>
      </w:r>
      <w:r w:rsidR="00343D80">
        <w:rPr>
          <w:rFonts w:ascii="Times New Roman" w:eastAsia="Times New Roman" w:hAnsi="Times New Roman" w:cs="Times New Roman"/>
          <w:color w:val="000000"/>
          <w:sz w:val="24"/>
          <w:szCs w:val="24"/>
          <w:lang w:eastAsia="lt-LT"/>
        </w:rPr>
        <w:t>m</w:t>
      </w:r>
      <w:r w:rsidR="00631F5C" w:rsidRPr="00E234FA">
        <w:rPr>
          <w:rFonts w:ascii="Times New Roman" w:eastAsia="Times New Roman" w:hAnsi="Times New Roman" w:cs="Times New Roman"/>
          <w:color w:val="000000"/>
          <w:sz w:val="24"/>
          <w:szCs w:val="24"/>
          <w:lang w:eastAsia="lt-LT"/>
        </w:rPr>
        <w:t>s vykdy</w:t>
      </w:r>
      <w:r w:rsidR="00343D80">
        <w:rPr>
          <w:rFonts w:ascii="Times New Roman" w:eastAsia="Times New Roman" w:hAnsi="Times New Roman" w:cs="Times New Roman"/>
          <w:color w:val="000000"/>
          <w:sz w:val="24"/>
          <w:szCs w:val="24"/>
          <w:lang w:eastAsia="lt-LT"/>
        </w:rPr>
        <w:t>t</w:t>
      </w:r>
      <w:r w:rsidR="00631F5C" w:rsidRPr="00E234FA">
        <w:rPr>
          <w:rFonts w:ascii="Times New Roman" w:eastAsia="Times New Roman" w:hAnsi="Times New Roman" w:cs="Times New Roman"/>
          <w:color w:val="000000"/>
          <w:sz w:val="24"/>
          <w:szCs w:val="24"/>
          <w:lang w:eastAsia="lt-LT"/>
        </w:rPr>
        <w:t>i</w:t>
      </w:r>
      <w:r w:rsidR="00E234FA">
        <w:rPr>
          <w:rFonts w:ascii="Times New Roman" w:eastAsia="Times New Roman" w:hAnsi="Times New Roman" w:cs="Times New Roman"/>
          <w:color w:val="000000"/>
          <w:sz w:val="24"/>
          <w:szCs w:val="24"/>
          <w:lang w:eastAsia="lt-LT"/>
        </w:rPr>
        <w:t xml:space="preserve"> biudžetinės </w:t>
      </w:r>
      <w:r w:rsidR="00631F5C" w:rsidRPr="00E234FA">
        <w:rPr>
          <w:rFonts w:ascii="Times New Roman" w:eastAsia="Times New Roman" w:hAnsi="Times New Roman" w:cs="Times New Roman"/>
          <w:color w:val="000000"/>
          <w:sz w:val="24"/>
          <w:szCs w:val="24"/>
          <w:lang w:eastAsia="lt-LT"/>
        </w:rPr>
        <w:t xml:space="preserve"> įstaigos gauna papildomą finansavimą iš valstybės biudžeto, </w:t>
      </w:r>
      <w:r w:rsidR="00343D80">
        <w:rPr>
          <w:rFonts w:ascii="Times New Roman" w:eastAsia="Times New Roman" w:hAnsi="Times New Roman" w:cs="Times New Roman"/>
          <w:color w:val="000000"/>
          <w:sz w:val="24"/>
          <w:szCs w:val="24"/>
          <w:lang w:eastAsia="lt-LT"/>
        </w:rPr>
        <w:t>o</w:t>
      </w:r>
      <w:r w:rsidR="00631F5C" w:rsidRPr="00E234FA">
        <w:rPr>
          <w:rFonts w:ascii="Times New Roman" w:eastAsia="Times New Roman" w:hAnsi="Times New Roman" w:cs="Times New Roman"/>
          <w:color w:val="000000"/>
          <w:sz w:val="24"/>
          <w:szCs w:val="24"/>
          <w:lang w:eastAsia="lt-LT"/>
        </w:rPr>
        <w:t xml:space="preserve"> viešoji įstaiga papildomo finansavimo už tai negauna.</w:t>
      </w:r>
    </w:p>
    <w:p w14:paraId="6374BF0F" w14:textId="58C887AD" w:rsidR="00610E4C" w:rsidRDefault="00631F5C" w:rsidP="00E234FA">
      <w:pPr>
        <w:spacing w:after="0" w:line="240" w:lineRule="auto"/>
        <w:ind w:firstLine="709"/>
        <w:jc w:val="both"/>
        <w:rPr>
          <w:rFonts w:ascii="Times New Roman" w:eastAsia="Times New Roman" w:hAnsi="Times New Roman" w:cs="Times New Roman"/>
          <w:color w:val="000000"/>
          <w:sz w:val="24"/>
          <w:szCs w:val="24"/>
          <w:lang w:eastAsia="lt-LT"/>
        </w:rPr>
      </w:pPr>
      <w:r w:rsidRPr="00E234FA">
        <w:rPr>
          <w:rFonts w:ascii="Times New Roman" w:eastAsia="Times New Roman" w:hAnsi="Times New Roman" w:cs="Times New Roman"/>
          <w:color w:val="000000"/>
          <w:sz w:val="24"/>
          <w:szCs w:val="24"/>
          <w:lang w:eastAsia="lt-LT"/>
        </w:rPr>
        <w:t>Taigi, įvertinus šią informaciją</w:t>
      </w:r>
      <w:r w:rsidR="00E234FA" w:rsidRPr="00E234FA">
        <w:rPr>
          <w:rFonts w:ascii="Times New Roman" w:eastAsia="Times New Roman" w:hAnsi="Times New Roman" w:cs="Times New Roman"/>
          <w:color w:val="000000"/>
          <w:sz w:val="24"/>
          <w:szCs w:val="24"/>
          <w:lang w:eastAsia="lt-LT"/>
        </w:rPr>
        <w:t xml:space="preserve">, pritarus </w:t>
      </w:r>
      <w:r w:rsidR="00E377D3">
        <w:rPr>
          <w:rFonts w:ascii="Times New Roman" w:eastAsia="Times New Roman" w:hAnsi="Times New Roman" w:cs="Times New Roman"/>
          <w:color w:val="000000"/>
          <w:sz w:val="24"/>
          <w:szCs w:val="24"/>
          <w:lang w:eastAsia="lt-LT"/>
        </w:rPr>
        <w:t>į</w:t>
      </w:r>
      <w:r w:rsidR="00E234FA" w:rsidRPr="00E234FA">
        <w:rPr>
          <w:rFonts w:ascii="Times New Roman" w:eastAsia="Times New Roman" w:hAnsi="Times New Roman" w:cs="Times New Roman"/>
          <w:color w:val="000000"/>
          <w:sz w:val="24"/>
          <w:szCs w:val="24"/>
          <w:lang w:eastAsia="lt-LT"/>
        </w:rPr>
        <w:t>statymų projektų nuostatoms ir pakeitus reikalingus įstatym</w:t>
      </w:r>
      <w:r w:rsidR="00343D80">
        <w:rPr>
          <w:rFonts w:ascii="Times New Roman" w:eastAsia="Times New Roman" w:hAnsi="Times New Roman" w:cs="Times New Roman"/>
          <w:color w:val="000000"/>
          <w:sz w:val="24"/>
          <w:szCs w:val="24"/>
          <w:lang w:eastAsia="lt-LT"/>
        </w:rPr>
        <w:t>ų įgyvendinamuosius</w:t>
      </w:r>
      <w:r w:rsidR="00E234FA" w:rsidRPr="00E234FA">
        <w:rPr>
          <w:rFonts w:ascii="Times New Roman" w:eastAsia="Times New Roman" w:hAnsi="Times New Roman" w:cs="Times New Roman"/>
          <w:color w:val="000000"/>
          <w:sz w:val="24"/>
          <w:szCs w:val="24"/>
          <w:lang w:eastAsia="lt-LT"/>
        </w:rPr>
        <w:t xml:space="preserve"> teisės aktus, tikėtina, kad, palygin</w:t>
      </w:r>
      <w:r w:rsidR="00343D80">
        <w:rPr>
          <w:rFonts w:ascii="Times New Roman" w:eastAsia="Times New Roman" w:hAnsi="Times New Roman" w:cs="Times New Roman"/>
          <w:color w:val="000000"/>
          <w:sz w:val="24"/>
          <w:szCs w:val="24"/>
          <w:lang w:eastAsia="lt-LT"/>
        </w:rPr>
        <w:t>ti</w:t>
      </w:r>
      <w:r w:rsidR="00E234FA" w:rsidRPr="00E234FA">
        <w:rPr>
          <w:rFonts w:ascii="Times New Roman" w:eastAsia="Times New Roman" w:hAnsi="Times New Roman" w:cs="Times New Roman"/>
          <w:color w:val="000000"/>
          <w:sz w:val="24"/>
          <w:szCs w:val="24"/>
          <w:lang w:eastAsia="lt-LT"/>
        </w:rPr>
        <w:t xml:space="preserve"> su rinkliavų dydžiais, atlyginimas už suteiktą administracinę </w:t>
      </w:r>
      <w:r w:rsidR="00D460D4">
        <w:rPr>
          <w:rFonts w:ascii="Times New Roman" w:eastAsia="Times New Roman" w:hAnsi="Times New Roman" w:cs="Times New Roman"/>
          <w:color w:val="000000"/>
          <w:sz w:val="24"/>
          <w:szCs w:val="24"/>
          <w:lang w:eastAsia="lt-LT"/>
        </w:rPr>
        <w:t xml:space="preserve">ir viešąją </w:t>
      </w:r>
      <w:r w:rsidR="00E234FA" w:rsidRPr="00E234FA">
        <w:rPr>
          <w:rFonts w:ascii="Times New Roman" w:eastAsia="Times New Roman" w:hAnsi="Times New Roman" w:cs="Times New Roman"/>
          <w:color w:val="000000"/>
          <w:sz w:val="24"/>
          <w:szCs w:val="24"/>
          <w:lang w:eastAsia="lt-LT"/>
        </w:rPr>
        <w:t xml:space="preserve">paslaugą bus didesnis. Kartu pastebėtina ir tai, kad esamų rinkliavų dydžiai nebuvo perskaičiuoti jau ilgą laiką ir neatitinka </w:t>
      </w:r>
      <w:r w:rsidR="00E234FA">
        <w:rPr>
          <w:rFonts w:ascii="Times New Roman" w:eastAsia="Times New Roman" w:hAnsi="Times New Roman" w:cs="Times New Roman"/>
          <w:color w:val="000000"/>
          <w:sz w:val="24"/>
          <w:szCs w:val="24"/>
          <w:lang w:eastAsia="lt-LT"/>
        </w:rPr>
        <w:t>realios situacijos</w:t>
      </w:r>
      <w:r w:rsidR="00E234FA" w:rsidRPr="00E234FA">
        <w:rPr>
          <w:rFonts w:ascii="Times New Roman" w:eastAsia="Times New Roman" w:hAnsi="Times New Roman" w:cs="Times New Roman"/>
          <w:color w:val="000000"/>
          <w:sz w:val="24"/>
          <w:szCs w:val="24"/>
          <w:lang w:eastAsia="lt-LT"/>
        </w:rPr>
        <w:t xml:space="preserve">, tad net ir nepritarus </w:t>
      </w:r>
      <w:r w:rsidR="00E377D3">
        <w:rPr>
          <w:rFonts w:ascii="Times New Roman" w:eastAsia="Times New Roman" w:hAnsi="Times New Roman" w:cs="Times New Roman"/>
          <w:color w:val="000000"/>
          <w:sz w:val="24"/>
          <w:szCs w:val="24"/>
          <w:lang w:eastAsia="lt-LT"/>
        </w:rPr>
        <w:t>į</w:t>
      </w:r>
      <w:r w:rsidR="00E234FA" w:rsidRPr="00E234FA">
        <w:rPr>
          <w:rFonts w:ascii="Times New Roman" w:eastAsia="Times New Roman" w:hAnsi="Times New Roman" w:cs="Times New Roman"/>
          <w:color w:val="000000"/>
          <w:sz w:val="24"/>
          <w:szCs w:val="24"/>
          <w:lang w:eastAsia="lt-LT"/>
        </w:rPr>
        <w:t xml:space="preserve">statymų projektų nuostatoms turėtų būti peržiūrimi ir keičiami. </w:t>
      </w:r>
    </w:p>
    <w:p w14:paraId="01EEC76E" w14:textId="77777777" w:rsidR="00E234FA" w:rsidRPr="00E234FA" w:rsidRDefault="00E234FA" w:rsidP="00E234FA">
      <w:pPr>
        <w:spacing w:after="0" w:line="240" w:lineRule="auto"/>
        <w:ind w:firstLine="709"/>
        <w:jc w:val="both"/>
        <w:rPr>
          <w:rFonts w:ascii="Times New Roman" w:eastAsia="Times New Roman" w:hAnsi="Times New Roman" w:cs="Times New Roman"/>
          <w:color w:val="000000"/>
          <w:sz w:val="24"/>
          <w:szCs w:val="24"/>
          <w:lang w:eastAsia="lt-LT"/>
        </w:rPr>
      </w:pPr>
    </w:p>
    <w:p w14:paraId="10D28775" w14:textId="4204ABB5" w:rsidR="00AD1E16" w:rsidRPr="00564E82" w:rsidRDefault="00AD1E16" w:rsidP="003819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64E82">
        <w:rPr>
          <w:rFonts w:ascii="Times New Roman" w:eastAsia="Times New Roman" w:hAnsi="Times New Roman" w:cs="Times New Roman"/>
          <w:b/>
          <w:sz w:val="24"/>
          <w:szCs w:val="24"/>
          <w:lang w:eastAsia="lt-LT"/>
        </w:rPr>
        <w:t>6. Galima priimt</w:t>
      </w:r>
      <w:r w:rsidR="001F3FBF">
        <w:rPr>
          <w:rFonts w:ascii="Times New Roman" w:eastAsia="Times New Roman" w:hAnsi="Times New Roman" w:cs="Times New Roman"/>
          <w:b/>
          <w:sz w:val="24"/>
          <w:szCs w:val="24"/>
          <w:lang w:eastAsia="lt-LT"/>
        </w:rPr>
        <w:t>ų</w:t>
      </w:r>
      <w:r w:rsidRPr="00564E82">
        <w:rPr>
          <w:rFonts w:ascii="Times New Roman" w:eastAsia="Times New Roman" w:hAnsi="Times New Roman" w:cs="Times New Roman"/>
          <w:b/>
          <w:sz w:val="24"/>
          <w:szCs w:val="24"/>
          <w:lang w:eastAsia="lt-LT"/>
        </w:rPr>
        <w:t xml:space="preserve"> įstatym</w:t>
      </w:r>
      <w:r w:rsidR="001F3FBF">
        <w:rPr>
          <w:rFonts w:ascii="Times New Roman" w:eastAsia="Times New Roman" w:hAnsi="Times New Roman" w:cs="Times New Roman"/>
          <w:b/>
          <w:sz w:val="24"/>
          <w:szCs w:val="24"/>
          <w:lang w:eastAsia="lt-LT"/>
        </w:rPr>
        <w:t>ų</w:t>
      </w:r>
      <w:r w:rsidRPr="00564E82">
        <w:rPr>
          <w:rFonts w:ascii="Times New Roman" w:eastAsia="Times New Roman" w:hAnsi="Times New Roman" w:cs="Times New Roman"/>
          <w:b/>
          <w:sz w:val="24"/>
          <w:szCs w:val="24"/>
          <w:lang w:eastAsia="lt-LT"/>
        </w:rPr>
        <w:t xml:space="preserve"> įtaka kriminogeninei situacijai, korupcijai</w:t>
      </w:r>
    </w:p>
    <w:p w14:paraId="77A34148" w14:textId="77777777" w:rsidR="00AD1E16" w:rsidRPr="00564E82" w:rsidRDefault="00AD1E16" w:rsidP="003819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64E82">
        <w:rPr>
          <w:rFonts w:ascii="Times New Roman" w:eastAsia="Times New Roman" w:hAnsi="Times New Roman" w:cs="Times New Roman"/>
          <w:sz w:val="24"/>
          <w:szCs w:val="24"/>
          <w:lang w:eastAsia="lt-LT"/>
        </w:rPr>
        <w:t>Įstatymų projektai neturės įtakos kriminogeninei situacijai ir mažins prielaidas korupcijai.</w:t>
      </w:r>
    </w:p>
    <w:p w14:paraId="4D0C66AF" w14:textId="77777777" w:rsidR="00610E4C" w:rsidRPr="00564E82" w:rsidRDefault="00610E4C" w:rsidP="003819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6FCC2768" w14:textId="4A1C9A2E" w:rsidR="00AD1E16" w:rsidRPr="00564E82" w:rsidRDefault="00AD1E16" w:rsidP="00381962">
      <w:pPr>
        <w:pStyle w:val="ListParagraph"/>
        <w:widowControl w:val="0"/>
        <w:numPr>
          <w:ilvl w:val="0"/>
          <w:numId w:val="3"/>
        </w:numPr>
        <w:tabs>
          <w:tab w:val="left" w:pos="960"/>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564E82">
        <w:rPr>
          <w:rFonts w:ascii="Times New Roman" w:eastAsia="Times New Roman" w:hAnsi="Times New Roman" w:cs="Times New Roman"/>
          <w:b/>
          <w:sz w:val="24"/>
          <w:szCs w:val="24"/>
          <w:lang w:eastAsia="lt-LT"/>
        </w:rPr>
        <w:t>Galima priimt</w:t>
      </w:r>
      <w:r w:rsidR="001F3FBF">
        <w:rPr>
          <w:rFonts w:ascii="Times New Roman" w:eastAsia="Times New Roman" w:hAnsi="Times New Roman" w:cs="Times New Roman"/>
          <w:b/>
          <w:sz w:val="24"/>
          <w:szCs w:val="24"/>
          <w:lang w:eastAsia="lt-LT"/>
        </w:rPr>
        <w:t>ų</w:t>
      </w:r>
      <w:r w:rsidRPr="00564E82">
        <w:rPr>
          <w:rFonts w:ascii="Times New Roman" w:eastAsia="Times New Roman" w:hAnsi="Times New Roman" w:cs="Times New Roman"/>
          <w:b/>
          <w:sz w:val="24"/>
          <w:szCs w:val="24"/>
          <w:lang w:eastAsia="lt-LT"/>
        </w:rPr>
        <w:t xml:space="preserve"> įstatym</w:t>
      </w:r>
      <w:r w:rsidR="001F3FBF">
        <w:rPr>
          <w:rFonts w:ascii="Times New Roman" w:eastAsia="Times New Roman" w:hAnsi="Times New Roman" w:cs="Times New Roman"/>
          <w:b/>
          <w:sz w:val="24"/>
          <w:szCs w:val="24"/>
          <w:lang w:eastAsia="lt-LT"/>
        </w:rPr>
        <w:t>ų</w:t>
      </w:r>
      <w:r w:rsidRPr="00564E82">
        <w:rPr>
          <w:rFonts w:ascii="Times New Roman" w:eastAsia="Times New Roman" w:hAnsi="Times New Roman" w:cs="Times New Roman"/>
          <w:b/>
          <w:sz w:val="24"/>
          <w:szCs w:val="24"/>
          <w:lang w:eastAsia="lt-LT"/>
        </w:rPr>
        <w:t xml:space="preserve"> įtaka verslo sąlygoms ir jo plėtrai</w:t>
      </w:r>
    </w:p>
    <w:p w14:paraId="0610A6D6" w14:textId="44C562EA" w:rsidR="00AD1E16" w:rsidRPr="00244AE2" w:rsidRDefault="00AD1E16" w:rsidP="003819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64E82">
        <w:rPr>
          <w:rFonts w:ascii="Times New Roman" w:eastAsia="Times New Roman" w:hAnsi="Times New Roman" w:cs="Times New Roman"/>
          <w:sz w:val="24"/>
          <w:szCs w:val="24"/>
          <w:lang w:eastAsia="lt-LT"/>
        </w:rPr>
        <w:t xml:space="preserve">Įstatymų priėmimas verslo sąlygoms ir jo plėtrai </w:t>
      </w:r>
      <w:r w:rsidR="00A4451B">
        <w:rPr>
          <w:rFonts w:ascii="Times New Roman" w:eastAsia="Times New Roman" w:hAnsi="Times New Roman" w:cs="Times New Roman"/>
          <w:sz w:val="24"/>
          <w:szCs w:val="24"/>
          <w:lang w:eastAsia="lt-LT"/>
        </w:rPr>
        <w:t xml:space="preserve">neturės įtakos. </w:t>
      </w:r>
    </w:p>
    <w:p w14:paraId="47DD2281" w14:textId="77777777" w:rsidR="00610E4C" w:rsidRPr="00244AE2" w:rsidRDefault="00610E4C" w:rsidP="003819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98182A3" w14:textId="578C576D" w:rsidR="00AD1E16" w:rsidRPr="00244AE2" w:rsidRDefault="00AD1E16" w:rsidP="003819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244AE2">
        <w:rPr>
          <w:rFonts w:ascii="Times New Roman" w:eastAsia="Times New Roman" w:hAnsi="Times New Roman" w:cs="Times New Roman"/>
          <w:b/>
          <w:sz w:val="24"/>
          <w:szCs w:val="24"/>
          <w:lang w:eastAsia="lt-LT"/>
        </w:rPr>
        <w:t>8</w:t>
      </w:r>
      <w:r w:rsidRPr="00244AE2">
        <w:rPr>
          <w:rFonts w:ascii="Times New Roman" w:eastAsia="Times New Roman" w:hAnsi="Times New Roman" w:cs="Times New Roman"/>
          <w:sz w:val="24"/>
          <w:szCs w:val="24"/>
          <w:lang w:eastAsia="lt-LT"/>
        </w:rPr>
        <w:t xml:space="preserve">. </w:t>
      </w:r>
      <w:r w:rsidRPr="00244AE2">
        <w:rPr>
          <w:rFonts w:ascii="Times New Roman" w:eastAsia="Times New Roman" w:hAnsi="Times New Roman" w:cs="Times New Roman"/>
          <w:b/>
          <w:bCs/>
          <w:sz w:val="24"/>
          <w:szCs w:val="24"/>
          <w:lang w:eastAsia="lt-LT"/>
        </w:rPr>
        <w:t>Įstatym</w:t>
      </w:r>
      <w:r w:rsidR="001F3FBF">
        <w:rPr>
          <w:rFonts w:ascii="Times New Roman" w:eastAsia="Times New Roman" w:hAnsi="Times New Roman" w:cs="Times New Roman"/>
          <w:b/>
          <w:bCs/>
          <w:sz w:val="24"/>
          <w:szCs w:val="24"/>
          <w:lang w:eastAsia="lt-LT"/>
        </w:rPr>
        <w:t>ų</w:t>
      </w:r>
      <w:r w:rsidRPr="00244AE2">
        <w:rPr>
          <w:rFonts w:ascii="Times New Roman" w:eastAsia="Times New Roman" w:hAnsi="Times New Roman" w:cs="Times New Roman"/>
          <w:b/>
          <w:bCs/>
          <w:sz w:val="24"/>
          <w:szCs w:val="24"/>
          <w:lang w:eastAsia="lt-LT"/>
        </w:rPr>
        <w:t xml:space="preserve"> inkorporavimas į teisinę sistemą, galiojantys teisės aktai, kuriuos būtina pakeisti ar panaikinti, priėmus teikiam</w:t>
      </w:r>
      <w:r w:rsidR="001F3FBF">
        <w:rPr>
          <w:rFonts w:ascii="Times New Roman" w:eastAsia="Times New Roman" w:hAnsi="Times New Roman" w:cs="Times New Roman"/>
          <w:b/>
          <w:bCs/>
          <w:sz w:val="24"/>
          <w:szCs w:val="24"/>
          <w:lang w:eastAsia="lt-LT"/>
        </w:rPr>
        <w:t>us</w:t>
      </w:r>
      <w:r w:rsidRPr="00244AE2">
        <w:rPr>
          <w:rFonts w:ascii="Times New Roman" w:eastAsia="Times New Roman" w:hAnsi="Times New Roman" w:cs="Times New Roman"/>
          <w:b/>
          <w:bCs/>
          <w:sz w:val="24"/>
          <w:szCs w:val="24"/>
          <w:lang w:eastAsia="lt-LT"/>
        </w:rPr>
        <w:t xml:space="preserve"> įstatym</w:t>
      </w:r>
      <w:r w:rsidR="001F3FBF">
        <w:rPr>
          <w:rFonts w:ascii="Times New Roman" w:eastAsia="Times New Roman" w:hAnsi="Times New Roman" w:cs="Times New Roman"/>
          <w:b/>
          <w:bCs/>
          <w:sz w:val="24"/>
          <w:szCs w:val="24"/>
          <w:lang w:eastAsia="lt-LT"/>
        </w:rPr>
        <w:t>ų</w:t>
      </w:r>
      <w:r w:rsidRPr="00244AE2">
        <w:rPr>
          <w:rFonts w:ascii="Times New Roman" w:eastAsia="Times New Roman" w:hAnsi="Times New Roman" w:cs="Times New Roman"/>
          <w:b/>
          <w:bCs/>
          <w:sz w:val="24"/>
          <w:szCs w:val="24"/>
          <w:lang w:eastAsia="lt-LT"/>
        </w:rPr>
        <w:t xml:space="preserve"> projekt</w:t>
      </w:r>
      <w:r w:rsidR="001F3FBF">
        <w:rPr>
          <w:rFonts w:ascii="Times New Roman" w:eastAsia="Times New Roman" w:hAnsi="Times New Roman" w:cs="Times New Roman"/>
          <w:b/>
          <w:bCs/>
          <w:sz w:val="24"/>
          <w:szCs w:val="24"/>
          <w:lang w:eastAsia="lt-LT"/>
        </w:rPr>
        <w:t>us</w:t>
      </w:r>
    </w:p>
    <w:p w14:paraId="487D5D8A" w14:textId="148243AB" w:rsidR="00AD1E16" w:rsidRPr="00244AE2" w:rsidRDefault="00A4451B" w:rsidP="00381962">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Pritarus </w:t>
      </w:r>
      <w:r w:rsidR="00E377D3">
        <w:rPr>
          <w:rFonts w:ascii="Times New Roman" w:hAnsi="Times New Roman" w:cs="Times New Roman"/>
          <w:sz w:val="24"/>
          <w:szCs w:val="24"/>
        </w:rPr>
        <w:t>į</w:t>
      </w:r>
      <w:r>
        <w:rPr>
          <w:rFonts w:ascii="Times New Roman" w:hAnsi="Times New Roman" w:cs="Times New Roman"/>
          <w:sz w:val="24"/>
          <w:szCs w:val="24"/>
        </w:rPr>
        <w:t>statym</w:t>
      </w:r>
      <w:r w:rsidR="00381962">
        <w:rPr>
          <w:rFonts w:ascii="Times New Roman" w:hAnsi="Times New Roman" w:cs="Times New Roman"/>
          <w:sz w:val="24"/>
          <w:szCs w:val="24"/>
        </w:rPr>
        <w:t>ų</w:t>
      </w:r>
      <w:r>
        <w:rPr>
          <w:rFonts w:ascii="Times New Roman" w:hAnsi="Times New Roman" w:cs="Times New Roman"/>
          <w:sz w:val="24"/>
          <w:szCs w:val="24"/>
        </w:rPr>
        <w:t xml:space="preserve"> projekt</w:t>
      </w:r>
      <w:r w:rsidR="00381962">
        <w:rPr>
          <w:rFonts w:ascii="Times New Roman" w:hAnsi="Times New Roman" w:cs="Times New Roman"/>
          <w:sz w:val="24"/>
          <w:szCs w:val="24"/>
        </w:rPr>
        <w:t>ų</w:t>
      </w:r>
      <w:r>
        <w:rPr>
          <w:rFonts w:ascii="Times New Roman" w:hAnsi="Times New Roman" w:cs="Times New Roman"/>
          <w:sz w:val="24"/>
          <w:szCs w:val="24"/>
        </w:rPr>
        <w:t xml:space="preserve"> nuostatoms, kiti įstatymai neturės būti keičiami. </w:t>
      </w:r>
    </w:p>
    <w:p w14:paraId="0C7A4510" w14:textId="77777777" w:rsidR="00610E4C" w:rsidRPr="00244AE2" w:rsidRDefault="00610E4C" w:rsidP="00381962">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p>
    <w:p w14:paraId="1172F03E" w14:textId="1ABC9557" w:rsidR="00414B9C" w:rsidRPr="00414B9C" w:rsidRDefault="00414B9C" w:rsidP="00414B9C">
      <w:pPr>
        <w:spacing w:after="0" w:line="240" w:lineRule="auto"/>
        <w:ind w:firstLine="709"/>
        <w:jc w:val="both"/>
        <w:rPr>
          <w:rFonts w:ascii="Times New Roman" w:eastAsia="Times New Roman" w:hAnsi="Times New Roman" w:cs="Times New Roman"/>
          <w:sz w:val="24"/>
          <w:szCs w:val="24"/>
          <w:lang w:val="en-US" w:eastAsia="lt-LT"/>
        </w:rPr>
      </w:pPr>
      <w:r w:rsidRPr="00414B9C">
        <w:rPr>
          <w:rFonts w:ascii="Times New Roman" w:eastAsia="Times New Roman" w:hAnsi="Times New Roman" w:cs="Times New Roman"/>
          <w:b/>
          <w:bCs/>
          <w:sz w:val="24"/>
          <w:szCs w:val="24"/>
          <w:lang w:eastAsia="lt-LT"/>
        </w:rPr>
        <w:t>9. Įstatym</w:t>
      </w:r>
      <w:r w:rsidR="007C4D36">
        <w:rPr>
          <w:rFonts w:ascii="Times New Roman" w:eastAsia="Times New Roman" w:hAnsi="Times New Roman" w:cs="Times New Roman"/>
          <w:b/>
          <w:bCs/>
          <w:sz w:val="24"/>
          <w:szCs w:val="24"/>
          <w:lang w:eastAsia="lt-LT"/>
        </w:rPr>
        <w:t>ų</w:t>
      </w:r>
      <w:r w:rsidRPr="00414B9C">
        <w:rPr>
          <w:rFonts w:ascii="Times New Roman" w:eastAsia="Times New Roman" w:hAnsi="Times New Roman" w:cs="Times New Roman"/>
          <w:b/>
          <w:bCs/>
          <w:sz w:val="24"/>
          <w:szCs w:val="24"/>
          <w:lang w:eastAsia="lt-LT"/>
        </w:rPr>
        <w:t xml:space="preserve"> projekt</w:t>
      </w:r>
      <w:r w:rsidR="007C4D36">
        <w:rPr>
          <w:rFonts w:ascii="Times New Roman" w:eastAsia="Times New Roman" w:hAnsi="Times New Roman" w:cs="Times New Roman"/>
          <w:b/>
          <w:bCs/>
          <w:sz w:val="24"/>
          <w:szCs w:val="24"/>
          <w:lang w:eastAsia="lt-LT"/>
        </w:rPr>
        <w:t>ų</w:t>
      </w:r>
      <w:r w:rsidRPr="00414B9C">
        <w:rPr>
          <w:rFonts w:ascii="Times New Roman" w:eastAsia="Times New Roman" w:hAnsi="Times New Roman" w:cs="Times New Roman"/>
          <w:b/>
          <w:bCs/>
          <w:sz w:val="24"/>
          <w:szCs w:val="24"/>
          <w:lang w:eastAsia="lt-LT"/>
        </w:rPr>
        <w:t xml:space="preserve"> atitiktis Valstybinės kalbos, Teisėkūros pagrindų įstatymų reikalavimams, sąvokų ir terminų įvertinimas </w:t>
      </w:r>
    </w:p>
    <w:p w14:paraId="01772DDA" w14:textId="2D214868" w:rsidR="00414B9C" w:rsidRPr="00414B9C" w:rsidRDefault="00414B9C" w:rsidP="0041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ourier New" w:eastAsia="Times New Roman" w:hAnsi="Courier New" w:cs="Courier New"/>
          <w:sz w:val="20"/>
          <w:szCs w:val="20"/>
          <w:lang w:val="en-US" w:eastAsia="lt-LT"/>
        </w:rPr>
      </w:pPr>
      <w:r w:rsidRPr="00414B9C">
        <w:rPr>
          <w:rFonts w:ascii="Times New Roman" w:eastAsia="Times New Roman" w:hAnsi="Times New Roman" w:cs="Times New Roman"/>
          <w:sz w:val="24"/>
          <w:szCs w:val="24"/>
          <w:lang w:eastAsia="lt-LT"/>
        </w:rPr>
        <w:t>Įstatym</w:t>
      </w:r>
      <w:r w:rsidR="007C4D36">
        <w:rPr>
          <w:rFonts w:ascii="Times New Roman" w:eastAsia="Times New Roman" w:hAnsi="Times New Roman" w:cs="Times New Roman"/>
          <w:sz w:val="24"/>
          <w:szCs w:val="24"/>
          <w:lang w:eastAsia="lt-LT"/>
        </w:rPr>
        <w:t>ų</w:t>
      </w:r>
      <w:r w:rsidRPr="00414B9C">
        <w:rPr>
          <w:rFonts w:ascii="Times New Roman" w:eastAsia="Times New Roman" w:hAnsi="Times New Roman" w:cs="Times New Roman"/>
          <w:sz w:val="24"/>
          <w:szCs w:val="24"/>
          <w:lang w:eastAsia="lt-LT"/>
        </w:rPr>
        <w:t xml:space="preserve"> projekta</w:t>
      </w:r>
      <w:r w:rsidR="007C4D36">
        <w:rPr>
          <w:rFonts w:ascii="Times New Roman" w:eastAsia="Times New Roman" w:hAnsi="Times New Roman" w:cs="Times New Roman"/>
          <w:sz w:val="24"/>
          <w:szCs w:val="24"/>
          <w:lang w:eastAsia="lt-LT"/>
        </w:rPr>
        <w:t>i</w:t>
      </w:r>
      <w:r w:rsidRPr="00414B9C">
        <w:rPr>
          <w:rFonts w:ascii="Times New Roman" w:eastAsia="Times New Roman" w:hAnsi="Times New Roman" w:cs="Times New Roman"/>
          <w:sz w:val="24"/>
          <w:szCs w:val="24"/>
          <w:lang w:eastAsia="lt-LT"/>
        </w:rPr>
        <w:t xml:space="preserve"> atitinka Lietuvos Respublikos valstybinės kalbos įstatymo ir Lietuvos Respublikos teisėkūros pagrindų įstatymo reikalavimus. </w:t>
      </w:r>
    </w:p>
    <w:p w14:paraId="00A8883A" w14:textId="77777777" w:rsidR="00170B36" w:rsidRPr="00244AE2" w:rsidRDefault="00170B36" w:rsidP="003819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7ED550" w14:textId="6DD4C197" w:rsidR="00AD1E16" w:rsidRPr="00244AE2" w:rsidRDefault="00AD1E16" w:rsidP="003819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b/>
          <w:sz w:val="24"/>
          <w:szCs w:val="24"/>
          <w:lang w:eastAsia="lt-LT"/>
        </w:rPr>
        <w:t>10</w:t>
      </w:r>
      <w:r w:rsidRPr="00244AE2">
        <w:rPr>
          <w:rFonts w:ascii="Times New Roman" w:eastAsia="Times New Roman" w:hAnsi="Times New Roman" w:cs="Times New Roman"/>
          <w:sz w:val="24"/>
          <w:szCs w:val="24"/>
          <w:lang w:eastAsia="lt-LT"/>
        </w:rPr>
        <w:t xml:space="preserve">. </w:t>
      </w:r>
      <w:r w:rsidRPr="00244AE2">
        <w:rPr>
          <w:rFonts w:ascii="Times New Roman" w:eastAsia="Times New Roman" w:hAnsi="Times New Roman" w:cs="Times New Roman"/>
          <w:b/>
          <w:sz w:val="24"/>
          <w:szCs w:val="24"/>
          <w:lang w:eastAsia="lt-LT"/>
        </w:rPr>
        <w:t>Įstatym</w:t>
      </w:r>
      <w:r w:rsidR="001F3FBF">
        <w:rPr>
          <w:rFonts w:ascii="Times New Roman" w:eastAsia="Times New Roman" w:hAnsi="Times New Roman" w:cs="Times New Roman"/>
          <w:b/>
          <w:sz w:val="24"/>
          <w:szCs w:val="24"/>
          <w:lang w:eastAsia="lt-LT"/>
        </w:rPr>
        <w:t>ų</w:t>
      </w:r>
      <w:r w:rsidRPr="00244AE2">
        <w:rPr>
          <w:rFonts w:ascii="Times New Roman" w:eastAsia="Times New Roman" w:hAnsi="Times New Roman" w:cs="Times New Roman"/>
          <w:b/>
          <w:sz w:val="24"/>
          <w:szCs w:val="24"/>
          <w:lang w:eastAsia="lt-LT"/>
        </w:rPr>
        <w:t xml:space="preserve"> projekt</w:t>
      </w:r>
      <w:r w:rsidR="001F3FBF">
        <w:rPr>
          <w:rFonts w:ascii="Times New Roman" w:eastAsia="Times New Roman" w:hAnsi="Times New Roman" w:cs="Times New Roman"/>
          <w:b/>
          <w:sz w:val="24"/>
          <w:szCs w:val="24"/>
          <w:lang w:eastAsia="lt-LT"/>
        </w:rPr>
        <w:t>ų</w:t>
      </w:r>
      <w:r w:rsidRPr="00244AE2">
        <w:rPr>
          <w:rFonts w:ascii="Times New Roman" w:eastAsia="Times New Roman" w:hAnsi="Times New Roman" w:cs="Times New Roman"/>
          <w:b/>
          <w:sz w:val="24"/>
          <w:szCs w:val="24"/>
          <w:lang w:eastAsia="lt-LT"/>
        </w:rPr>
        <w:t xml:space="preserve"> atitiktis Europos žmogaus teisių ir pagrindinių laisvių apsaugos konvencijos nuostatoms ir Europos Sąjungos teisei</w:t>
      </w:r>
    </w:p>
    <w:p w14:paraId="08CA3968" w14:textId="77777777" w:rsidR="00AD1E16" w:rsidRPr="00244AE2" w:rsidRDefault="00AD1E16" w:rsidP="003819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Įstatymų projektai atitinka Europos žmogaus teisių ir pagrindinių laisvių apsaugos konvencijos nuostatas ir Europos Sąjungos dokumentus.</w:t>
      </w:r>
    </w:p>
    <w:p w14:paraId="5108F377" w14:textId="77777777" w:rsidR="00AD1E16" w:rsidRPr="00244AE2" w:rsidRDefault="00AD1E16" w:rsidP="003819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F710E45" w14:textId="5CA079DE" w:rsidR="00AD1E16" w:rsidRPr="00244AE2" w:rsidRDefault="00AD1E16" w:rsidP="00381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11. Įstatym</w:t>
      </w:r>
      <w:r w:rsidR="001F3FBF">
        <w:rPr>
          <w:rFonts w:ascii="Times New Roman" w:eastAsia="Times New Roman" w:hAnsi="Times New Roman" w:cs="Times New Roman"/>
          <w:b/>
          <w:sz w:val="24"/>
          <w:szCs w:val="24"/>
          <w:lang w:eastAsia="lt-LT"/>
        </w:rPr>
        <w:t>ams</w:t>
      </w:r>
      <w:r w:rsidRPr="00244AE2">
        <w:rPr>
          <w:rFonts w:ascii="Times New Roman" w:eastAsia="Times New Roman" w:hAnsi="Times New Roman" w:cs="Times New Roman"/>
          <w:b/>
          <w:sz w:val="24"/>
          <w:szCs w:val="24"/>
          <w:lang w:eastAsia="lt-LT"/>
        </w:rPr>
        <w:t xml:space="preserve"> įgyvendinti reikalingi įgyvendinamieji teisės aktai, šių aktų rengėjai</w:t>
      </w:r>
    </w:p>
    <w:p w14:paraId="3EE5FF5A" w14:textId="02FB8EB8" w:rsidR="00007340" w:rsidRPr="00877585" w:rsidRDefault="00AD1E16" w:rsidP="00381962">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877585">
        <w:rPr>
          <w:rFonts w:ascii="Times New Roman" w:eastAsia="Times New Roman" w:hAnsi="Times New Roman" w:cs="Times New Roman"/>
          <w:sz w:val="24"/>
          <w:szCs w:val="24"/>
          <w:lang w:eastAsia="en-GB"/>
        </w:rPr>
        <w:t>Priėmus įstatym</w:t>
      </w:r>
      <w:r w:rsidR="001F3FBF" w:rsidRPr="00877585">
        <w:rPr>
          <w:rFonts w:ascii="Times New Roman" w:eastAsia="Times New Roman" w:hAnsi="Times New Roman" w:cs="Times New Roman"/>
          <w:sz w:val="24"/>
          <w:szCs w:val="24"/>
          <w:lang w:eastAsia="en-GB"/>
        </w:rPr>
        <w:t>ų</w:t>
      </w:r>
      <w:r w:rsidR="00A4451B" w:rsidRPr="00877585">
        <w:rPr>
          <w:rFonts w:ascii="Times New Roman" w:eastAsia="Times New Roman" w:hAnsi="Times New Roman" w:cs="Times New Roman"/>
          <w:sz w:val="24"/>
          <w:szCs w:val="24"/>
          <w:lang w:eastAsia="en-GB"/>
        </w:rPr>
        <w:t xml:space="preserve"> projekt</w:t>
      </w:r>
      <w:r w:rsidR="001F3FBF" w:rsidRPr="00877585">
        <w:rPr>
          <w:rFonts w:ascii="Times New Roman" w:eastAsia="Times New Roman" w:hAnsi="Times New Roman" w:cs="Times New Roman"/>
          <w:sz w:val="24"/>
          <w:szCs w:val="24"/>
          <w:lang w:eastAsia="en-GB"/>
        </w:rPr>
        <w:t>us</w:t>
      </w:r>
      <w:r w:rsidR="00A4451B" w:rsidRPr="00877585">
        <w:rPr>
          <w:rFonts w:ascii="Times New Roman" w:eastAsia="Times New Roman" w:hAnsi="Times New Roman" w:cs="Times New Roman"/>
          <w:sz w:val="24"/>
          <w:szCs w:val="24"/>
          <w:lang w:eastAsia="en-GB"/>
        </w:rPr>
        <w:t xml:space="preserve"> turės būti </w:t>
      </w:r>
      <w:r w:rsidR="006E24C8" w:rsidRPr="00877585">
        <w:rPr>
          <w:rFonts w:ascii="Times New Roman" w:eastAsia="Times New Roman" w:hAnsi="Times New Roman" w:cs="Times New Roman"/>
          <w:sz w:val="24"/>
          <w:szCs w:val="24"/>
          <w:lang w:eastAsia="en-GB"/>
        </w:rPr>
        <w:t>pakeisti</w:t>
      </w:r>
      <w:r w:rsidR="00007340" w:rsidRPr="00877585">
        <w:rPr>
          <w:rFonts w:ascii="Times New Roman" w:eastAsia="Times New Roman" w:hAnsi="Times New Roman" w:cs="Times New Roman"/>
          <w:sz w:val="24"/>
          <w:szCs w:val="24"/>
          <w:lang w:eastAsia="en-GB"/>
        </w:rPr>
        <w:t>:</w:t>
      </w:r>
    </w:p>
    <w:p w14:paraId="6BE66724" w14:textId="77777777" w:rsidR="00742CD6" w:rsidRDefault="00A4451B" w:rsidP="00742CD6">
      <w:pPr>
        <w:pStyle w:val="ListParagraph"/>
        <w:numPr>
          <w:ilvl w:val="0"/>
          <w:numId w:val="4"/>
        </w:numPr>
        <w:tabs>
          <w:tab w:val="left" w:pos="855"/>
          <w:tab w:val="left" w:pos="1134"/>
        </w:tabs>
        <w:spacing w:after="0" w:line="240" w:lineRule="auto"/>
        <w:ind w:left="0" w:firstLine="709"/>
        <w:jc w:val="both"/>
        <w:rPr>
          <w:rFonts w:ascii="Times New Roman" w:eastAsia="Times New Roman" w:hAnsi="Times New Roman" w:cs="Times New Roman"/>
          <w:sz w:val="24"/>
          <w:szCs w:val="24"/>
          <w:lang w:eastAsia="en-GB"/>
        </w:rPr>
      </w:pPr>
      <w:r w:rsidRPr="00877585">
        <w:rPr>
          <w:rFonts w:ascii="Times New Roman" w:hAnsi="Times New Roman" w:cs="Times New Roman"/>
          <w:color w:val="000000"/>
          <w:sz w:val="24"/>
          <w:szCs w:val="24"/>
        </w:rPr>
        <w:t>Lietuvos Respublikos Vyriausybės 2000 m. gruodžio 15 d. nutarimas Nr. 1458 ,,Dėl Konkrečių valstybės rinkliavos dydžių sąrašo ir Valstybės rinkliavos mokėjimo ir grąžinimo taisyklių patvirtinimo“;</w:t>
      </w:r>
      <w:r w:rsidR="00742CD6" w:rsidRPr="00742CD6">
        <w:rPr>
          <w:rFonts w:ascii="Times New Roman" w:eastAsia="Times New Roman" w:hAnsi="Times New Roman" w:cs="Times New Roman"/>
          <w:sz w:val="24"/>
          <w:szCs w:val="24"/>
          <w:lang w:eastAsia="en-GB"/>
        </w:rPr>
        <w:t xml:space="preserve"> </w:t>
      </w:r>
    </w:p>
    <w:p w14:paraId="2ED884F9" w14:textId="37169593" w:rsidR="00A4451B" w:rsidRPr="00225336" w:rsidRDefault="00742CD6" w:rsidP="00742CD6">
      <w:pPr>
        <w:pStyle w:val="ListParagraph"/>
        <w:numPr>
          <w:ilvl w:val="0"/>
          <w:numId w:val="4"/>
        </w:numPr>
        <w:tabs>
          <w:tab w:val="left" w:pos="855"/>
          <w:tab w:val="left" w:pos="1134"/>
        </w:tabs>
        <w:spacing w:after="0" w:line="240" w:lineRule="auto"/>
        <w:ind w:left="0" w:firstLine="709"/>
        <w:jc w:val="both"/>
        <w:rPr>
          <w:rFonts w:ascii="Times New Roman" w:hAnsi="Times New Roman" w:cs="Times New Roman"/>
          <w:color w:val="000000"/>
          <w:sz w:val="24"/>
          <w:szCs w:val="24"/>
        </w:rPr>
      </w:pPr>
      <w:r w:rsidRPr="00877585">
        <w:rPr>
          <w:rFonts w:ascii="Times New Roman" w:eastAsia="Times New Roman" w:hAnsi="Times New Roman" w:cs="Times New Roman"/>
          <w:sz w:val="24"/>
          <w:szCs w:val="24"/>
          <w:lang w:eastAsia="en-GB"/>
        </w:rPr>
        <w:t>Lietuvos Respublikos Vyriausybės 2002 m. gegužės 21 d. nutarimas Nr. 704 „Dėl įgaliojimų suteikimo pavojingųjų krovinių vežimo automobilių ir geležinkelių keliais ir su tuo susijusiose veiklos srityse“</w:t>
      </w:r>
      <w:r>
        <w:rPr>
          <w:rFonts w:ascii="Times New Roman" w:eastAsia="Times New Roman" w:hAnsi="Times New Roman" w:cs="Times New Roman"/>
          <w:sz w:val="24"/>
          <w:szCs w:val="24"/>
          <w:lang w:eastAsia="en-GB"/>
        </w:rPr>
        <w:t>;</w:t>
      </w:r>
    </w:p>
    <w:p w14:paraId="08EBF26E" w14:textId="079EE637" w:rsidR="00A4451B" w:rsidRPr="00877585" w:rsidRDefault="00A4451B" w:rsidP="00381962">
      <w:pPr>
        <w:pStyle w:val="ListParagraph"/>
        <w:numPr>
          <w:ilvl w:val="0"/>
          <w:numId w:val="4"/>
        </w:numPr>
        <w:tabs>
          <w:tab w:val="left" w:pos="855"/>
          <w:tab w:val="left" w:pos="1134"/>
        </w:tabs>
        <w:spacing w:after="0" w:line="240" w:lineRule="auto"/>
        <w:ind w:left="0" w:firstLine="709"/>
        <w:jc w:val="both"/>
        <w:rPr>
          <w:rFonts w:ascii="Times New Roman" w:eastAsia="Times New Roman" w:hAnsi="Times New Roman" w:cs="Times New Roman"/>
          <w:sz w:val="24"/>
          <w:szCs w:val="24"/>
          <w:lang w:eastAsia="en-GB"/>
        </w:rPr>
      </w:pPr>
      <w:r w:rsidRPr="00877585">
        <w:rPr>
          <w:rFonts w:ascii="Times New Roman" w:eastAsia="Times New Roman" w:hAnsi="Times New Roman" w:cs="Times New Roman"/>
          <w:sz w:val="24"/>
          <w:szCs w:val="24"/>
          <w:lang w:eastAsia="en-GB"/>
        </w:rPr>
        <w:t>Lietuvos Respublikos Vyriausybės 2018 m. gruodžio 19 d. nutarimas Nr. 1315 „Dėl Atlyginimo už viešosios įstaigos Transporto kompetencijų agentūros teikiamas administracines paslaugas dydžio nustatymo (apskaičiavimo) metodikos patvirtinimo“;</w:t>
      </w:r>
    </w:p>
    <w:p w14:paraId="0C2CD44A" w14:textId="201D1950" w:rsidR="00414B9C" w:rsidRPr="00877585" w:rsidRDefault="00414B9C" w:rsidP="00414B9C">
      <w:pPr>
        <w:pStyle w:val="ListParagraph"/>
        <w:numPr>
          <w:ilvl w:val="0"/>
          <w:numId w:val="4"/>
        </w:numPr>
        <w:spacing w:after="0" w:line="240" w:lineRule="auto"/>
        <w:ind w:left="0" w:firstLine="709"/>
        <w:jc w:val="both"/>
        <w:rPr>
          <w:rFonts w:ascii="Times New Roman" w:hAnsi="Times New Roman" w:cs="Times New Roman"/>
          <w:sz w:val="24"/>
          <w:szCs w:val="24"/>
        </w:rPr>
      </w:pPr>
      <w:r w:rsidRPr="00877585">
        <w:rPr>
          <w:rFonts w:ascii="Times New Roman" w:hAnsi="Times New Roman" w:cs="Times New Roman"/>
          <w:sz w:val="24"/>
          <w:szCs w:val="24"/>
        </w:rPr>
        <w:t>Lietuvos Respublikos susisiekimo ministro 2002 m. birželio 4 d. įsakymas Nr. 3-274 „Dėl Pavojingų</w:t>
      </w:r>
      <w:r w:rsidR="007C4D36">
        <w:rPr>
          <w:rFonts w:ascii="Times New Roman" w:hAnsi="Times New Roman" w:cs="Times New Roman"/>
          <w:sz w:val="24"/>
          <w:szCs w:val="24"/>
        </w:rPr>
        <w:t>jų</w:t>
      </w:r>
      <w:r w:rsidRPr="00877585">
        <w:rPr>
          <w:rFonts w:ascii="Times New Roman" w:hAnsi="Times New Roman" w:cs="Times New Roman"/>
          <w:sz w:val="24"/>
          <w:szCs w:val="24"/>
        </w:rPr>
        <w:t xml:space="preserve"> krovinių vežimo </w:t>
      </w:r>
      <w:r>
        <w:rPr>
          <w:rFonts w:ascii="Times New Roman" w:hAnsi="Times New Roman" w:cs="Times New Roman"/>
          <w:sz w:val="24"/>
          <w:szCs w:val="24"/>
        </w:rPr>
        <w:t>saugos specialistų mokymo, egzaminavimo, pažymėjimų, jų dublikatų išdavimo, panaikinimo, galiojimo pratęsimo tvarkos aprašo patvirtinimo</w:t>
      </w:r>
      <w:r w:rsidRPr="00877585">
        <w:rPr>
          <w:rFonts w:ascii="Times New Roman" w:hAnsi="Times New Roman" w:cs="Times New Roman"/>
          <w:sz w:val="24"/>
          <w:szCs w:val="24"/>
        </w:rPr>
        <w:t xml:space="preserve">“;  </w:t>
      </w:r>
    </w:p>
    <w:p w14:paraId="7AC92750" w14:textId="77777777" w:rsidR="00414B9C" w:rsidRPr="00877585" w:rsidRDefault="00414B9C" w:rsidP="00414B9C">
      <w:pPr>
        <w:pStyle w:val="ListParagraph"/>
        <w:numPr>
          <w:ilvl w:val="0"/>
          <w:numId w:val="4"/>
        </w:numPr>
        <w:tabs>
          <w:tab w:val="left" w:pos="855"/>
          <w:tab w:val="left" w:pos="1134"/>
        </w:tabs>
        <w:spacing w:after="0" w:line="240" w:lineRule="auto"/>
        <w:ind w:left="0" w:firstLine="709"/>
        <w:jc w:val="both"/>
        <w:rPr>
          <w:rFonts w:ascii="Times New Roman" w:eastAsia="Times New Roman" w:hAnsi="Times New Roman" w:cs="Times New Roman"/>
          <w:sz w:val="24"/>
          <w:szCs w:val="24"/>
          <w:lang w:eastAsia="en-GB"/>
        </w:rPr>
      </w:pPr>
      <w:r w:rsidRPr="00877585">
        <w:rPr>
          <w:rFonts w:ascii="Times New Roman" w:hAnsi="Times New Roman" w:cs="Times New Roman"/>
          <w:sz w:val="24"/>
          <w:szCs w:val="24"/>
        </w:rPr>
        <w:t xml:space="preserve">Lietuvos Respublikos susisiekimo ministro 2003 m. sausio 21 d. įsakymas Nr. 3-32 „Dėl </w:t>
      </w:r>
      <w:r>
        <w:rPr>
          <w:rFonts w:ascii="Times New Roman" w:hAnsi="Times New Roman" w:cs="Times New Roman"/>
          <w:sz w:val="24"/>
          <w:szCs w:val="24"/>
        </w:rPr>
        <w:t>M</w:t>
      </w:r>
      <w:r w:rsidRPr="00877585">
        <w:rPr>
          <w:rFonts w:ascii="Times New Roman" w:hAnsi="Times New Roman" w:cs="Times New Roman"/>
          <w:sz w:val="24"/>
          <w:szCs w:val="24"/>
        </w:rPr>
        <w:t>okytojų, mokančių asmenis, susijusius su pavojingųjų krovinių vežimu, asmenų, siekiančių tapti mokytojais, atestavimo ir teisės mokyti asmenis, susijusius su pavojingųjų krovinių vežimu, suteikimo, panaikinimo tvarkos aprašo patvirtinimo“;</w:t>
      </w:r>
    </w:p>
    <w:p w14:paraId="4C0F32FB" w14:textId="77777777" w:rsidR="00414B9C" w:rsidRPr="00877585" w:rsidRDefault="00414B9C" w:rsidP="00414B9C">
      <w:pPr>
        <w:pStyle w:val="ListParagraph"/>
        <w:numPr>
          <w:ilvl w:val="0"/>
          <w:numId w:val="4"/>
        </w:numPr>
        <w:spacing w:after="0" w:line="240" w:lineRule="auto"/>
        <w:ind w:left="0" w:firstLine="709"/>
        <w:jc w:val="both"/>
        <w:rPr>
          <w:rFonts w:ascii="Times New Roman" w:hAnsi="Times New Roman" w:cs="Times New Roman"/>
          <w:sz w:val="24"/>
          <w:szCs w:val="24"/>
        </w:rPr>
      </w:pPr>
      <w:r w:rsidRPr="00877585">
        <w:rPr>
          <w:rFonts w:ascii="Times New Roman" w:hAnsi="Times New Roman" w:cs="Times New Roman"/>
          <w:sz w:val="24"/>
          <w:szCs w:val="24"/>
        </w:rPr>
        <w:t>Lietuvos Respublikos susisiekimo ministro 2006 m. gruodžio 14 d. įsakymas Nr. 3-479 „Dėl Lietuvos Respublikos vidaus vandenų transporto specialistų laipsnių diplomų ir kvalifikacijos liudijimų išdavimo tvarkos aprašo patvirtinimo“;</w:t>
      </w:r>
      <w:r w:rsidRPr="00414B9C">
        <w:rPr>
          <w:rFonts w:ascii="Times New Roman" w:hAnsi="Times New Roman" w:cs="Times New Roman"/>
          <w:sz w:val="24"/>
          <w:szCs w:val="24"/>
        </w:rPr>
        <w:t xml:space="preserve"> </w:t>
      </w:r>
    </w:p>
    <w:p w14:paraId="5CDFA592" w14:textId="77777777" w:rsidR="00414B9C" w:rsidRPr="00877585" w:rsidRDefault="00414B9C" w:rsidP="00414B9C">
      <w:pPr>
        <w:pStyle w:val="ListParagraph"/>
        <w:numPr>
          <w:ilvl w:val="0"/>
          <w:numId w:val="4"/>
        </w:numPr>
        <w:tabs>
          <w:tab w:val="left" w:pos="855"/>
          <w:tab w:val="left" w:pos="1134"/>
        </w:tabs>
        <w:spacing w:after="0" w:line="240" w:lineRule="auto"/>
        <w:ind w:left="0" w:firstLine="709"/>
        <w:jc w:val="both"/>
        <w:rPr>
          <w:rFonts w:ascii="Times New Roman" w:eastAsia="Times New Roman" w:hAnsi="Times New Roman" w:cs="Times New Roman"/>
          <w:sz w:val="24"/>
          <w:szCs w:val="24"/>
          <w:lang w:eastAsia="en-GB"/>
        </w:rPr>
      </w:pPr>
      <w:r w:rsidRPr="00877585">
        <w:rPr>
          <w:rFonts w:ascii="Times New Roman" w:hAnsi="Times New Roman" w:cs="Times New Roman"/>
          <w:sz w:val="24"/>
          <w:szCs w:val="24"/>
        </w:rPr>
        <w:t>Lietuvos Respublikos susisiekimo ministro 2012 m. vasario 13 d. įsakym</w:t>
      </w:r>
      <w:r>
        <w:rPr>
          <w:rFonts w:ascii="Times New Roman" w:hAnsi="Times New Roman" w:cs="Times New Roman"/>
          <w:sz w:val="24"/>
          <w:szCs w:val="24"/>
        </w:rPr>
        <w:t>as</w:t>
      </w:r>
      <w:r w:rsidRPr="00877585">
        <w:rPr>
          <w:rFonts w:ascii="Times New Roman" w:hAnsi="Times New Roman" w:cs="Times New Roman"/>
          <w:sz w:val="24"/>
          <w:szCs w:val="24"/>
        </w:rPr>
        <w:t xml:space="preserve"> Nr. 3-124 „Dėl Asmenų, vadovaujančių licencijuojamai kelių transporto veiklai, profesinės kompetencijos egzamino laikymo tvarkos aprašo patvirtinimo“</w:t>
      </w:r>
      <w:r>
        <w:rPr>
          <w:rFonts w:ascii="Times New Roman" w:hAnsi="Times New Roman" w:cs="Times New Roman"/>
          <w:sz w:val="24"/>
          <w:szCs w:val="24"/>
        </w:rPr>
        <w:t>;</w:t>
      </w:r>
    </w:p>
    <w:p w14:paraId="15EADE75" w14:textId="77777777" w:rsidR="00414B9C" w:rsidRPr="00877585" w:rsidRDefault="00414B9C" w:rsidP="00414B9C">
      <w:pPr>
        <w:pStyle w:val="ListParagraph"/>
        <w:numPr>
          <w:ilvl w:val="0"/>
          <w:numId w:val="4"/>
        </w:numPr>
        <w:tabs>
          <w:tab w:val="left" w:pos="855"/>
          <w:tab w:val="left" w:pos="1134"/>
        </w:tabs>
        <w:spacing w:after="0" w:line="240" w:lineRule="auto"/>
        <w:ind w:left="0" w:firstLine="709"/>
        <w:jc w:val="both"/>
        <w:rPr>
          <w:rFonts w:ascii="Times New Roman" w:eastAsia="Times New Roman" w:hAnsi="Times New Roman" w:cs="Times New Roman"/>
          <w:sz w:val="24"/>
          <w:szCs w:val="24"/>
          <w:lang w:eastAsia="en-GB"/>
        </w:rPr>
      </w:pPr>
      <w:r w:rsidRPr="00877585">
        <w:rPr>
          <w:rFonts w:ascii="Times New Roman" w:eastAsia="Times New Roman" w:hAnsi="Times New Roman" w:cs="Times New Roman"/>
          <w:sz w:val="24"/>
          <w:szCs w:val="24"/>
          <w:lang w:eastAsia="en-GB"/>
        </w:rPr>
        <w:t>Lietuvos Respublikos susisiekimo ministro 2012 m. liepos 27 d. įsakymas Nr. 3-501 „Dėl Mokymo įstaigų, rengiančių vidaus vandenų transporto specialistus ir motorinių pramoginių laivų laivavedžius, akreditavimo nuostatų patvirtinimo“</w:t>
      </w:r>
      <w:r>
        <w:rPr>
          <w:rFonts w:ascii="Times New Roman" w:eastAsia="Times New Roman" w:hAnsi="Times New Roman" w:cs="Times New Roman"/>
          <w:sz w:val="24"/>
          <w:szCs w:val="24"/>
          <w:lang w:eastAsia="en-GB"/>
        </w:rPr>
        <w:t>;</w:t>
      </w:r>
    </w:p>
    <w:p w14:paraId="62E42B4F" w14:textId="026F0DF2" w:rsidR="00A4451B" w:rsidRPr="00877585" w:rsidRDefault="00C96745" w:rsidP="00381962">
      <w:pPr>
        <w:pStyle w:val="ListParagraph"/>
        <w:numPr>
          <w:ilvl w:val="0"/>
          <w:numId w:val="4"/>
        </w:numPr>
        <w:tabs>
          <w:tab w:val="left" w:pos="855"/>
          <w:tab w:val="left" w:pos="1134"/>
        </w:tabs>
        <w:spacing w:after="0" w:line="240" w:lineRule="auto"/>
        <w:ind w:left="0" w:firstLine="709"/>
        <w:jc w:val="both"/>
        <w:rPr>
          <w:rFonts w:ascii="Times New Roman" w:eastAsia="Times New Roman" w:hAnsi="Times New Roman" w:cs="Times New Roman"/>
          <w:sz w:val="24"/>
          <w:szCs w:val="24"/>
          <w:lang w:eastAsia="en-GB"/>
        </w:rPr>
      </w:pPr>
      <w:r w:rsidRPr="00877585">
        <w:rPr>
          <w:rFonts w:ascii="Times New Roman" w:eastAsia="Times New Roman" w:hAnsi="Times New Roman" w:cs="Times New Roman"/>
          <w:sz w:val="24"/>
          <w:szCs w:val="24"/>
          <w:lang w:eastAsia="en-GB"/>
        </w:rPr>
        <w:t>Lietuvos Respublikos susisiekimo ministro 2016 m. vasario 1 d. įsakymas Nr. 3-32(1.5</w:t>
      </w:r>
      <w:r w:rsidR="00DC4D7D">
        <w:rPr>
          <w:rFonts w:ascii="Times New Roman" w:eastAsia="Times New Roman" w:hAnsi="Times New Roman" w:cs="Times New Roman"/>
          <w:sz w:val="24"/>
          <w:szCs w:val="24"/>
          <w:lang w:eastAsia="en-GB"/>
        </w:rPr>
        <w:t xml:space="preserve"> </w:t>
      </w:r>
      <w:r w:rsidRPr="00877585">
        <w:rPr>
          <w:rFonts w:ascii="Times New Roman" w:eastAsia="Times New Roman" w:hAnsi="Times New Roman" w:cs="Times New Roman"/>
          <w:sz w:val="24"/>
          <w:szCs w:val="24"/>
          <w:lang w:eastAsia="en-GB"/>
        </w:rPr>
        <w:t>E) „Dėl Motorinių pramoginių laivų laivavedžių rengimo, kompetencijos įgijimo ir kvalifikacijos dokumentų išdavimo, paėmimo ir grąžinimo nuostatų patvirtinimo“;</w:t>
      </w:r>
    </w:p>
    <w:p w14:paraId="4F5D4DCE" w14:textId="77777777" w:rsidR="00414B9C" w:rsidRPr="00877585" w:rsidRDefault="00414B9C" w:rsidP="00414B9C">
      <w:pPr>
        <w:pStyle w:val="ListParagraph"/>
        <w:numPr>
          <w:ilvl w:val="0"/>
          <w:numId w:val="4"/>
        </w:numPr>
        <w:spacing w:after="0" w:line="240" w:lineRule="auto"/>
        <w:ind w:left="0" w:firstLine="709"/>
        <w:jc w:val="both"/>
        <w:rPr>
          <w:rFonts w:ascii="Times New Roman" w:hAnsi="Times New Roman" w:cs="Times New Roman"/>
          <w:sz w:val="24"/>
          <w:szCs w:val="24"/>
        </w:rPr>
      </w:pPr>
      <w:r w:rsidRPr="00877585">
        <w:rPr>
          <w:rFonts w:ascii="Times New Roman" w:hAnsi="Times New Roman" w:cs="Times New Roman"/>
          <w:sz w:val="24"/>
          <w:szCs w:val="24"/>
        </w:rPr>
        <w:t xml:space="preserve">Valstybinės kelių transporto inspekcijos prie Susisiekimo ministerijos viršininko 2012 m. birželio 22 d. įsakymas Nr. 2B-263  „Dėl </w:t>
      </w:r>
      <w:r>
        <w:rPr>
          <w:rFonts w:ascii="Times New Roman" w:hAnsi="Times New Roman" w:cs="Times New Roman"/>
          <w:sz w:val="24"/>
          <w:szCs w:val="24"/>
        </w:rPr>
        <w:t>P</w:t>
      </w:r>
      <w:r w:rsidRPr="00877585">
        <w:rPr>
          <w:rFonts w:ascii="Times New Roman" w:hAnsi="Times New Roman" w:cs="Times New Roman"/>
          <w:sz w:val="24"/>
          <w:szCs w:val="24"/>
        </w:rPr>
        <w:t>rašymo laikyti transporto vadybininkų egzaminą ir (arba) išduoti profesinės kompetencijos pažymėjimą pildymo rekomendacijų patvirtinimo“;</w:t>
      </w:r>
    </w:p>
    <w:p w14:paraId="5EA68599" w14:textId="57F294A4" w:rsidR="00877585" w:rsidRPr="00877585" w:rsidRDefault="00877585" w:rsidP="00381962">
      <w:pPr>
        <w:pStyle w:val="ListParagraph"/>
        <w:numPr>
          <w:ilvl w:val="0"/>
          <w:numId w:val="4"/>
        </w:numPr>
        <w:spacing w:after="0" w:line="240" w:lineRule="auto"/>
        <w:ind w:left="0" w:firstLine="709"/>
        <w:jc w:val="both"/>
        <w:rPr>
          <w:rFonts w:ascii="Times New Roman" w:hAnsi="Times New Roman" w:cs="Times New Roman"/>
          <w:sz w:val="24"/>
          <w:szCs w:val="24"/>
        </w:rPr>
      </w:pPr>
      <w:r w:rsidRPr="00877585">
        <w:rPr>
          <w:rFonts w:ascii="Times New Roman" w:hAnsi="Times New Roman" w:cs="Times New Roman"/>
          <w:sz w:val="24"/>
          <w:szCs w:val="24"/>
        </w:rPr>
        <w:lastRenderedPageBreak/>
        <w:t>Valstybinės kelių transporto inspekcijos prie Susisiekimo ministerijos viršininko 2012 m. liepos 31 d. įsakymas Nr. 2B-313 „Dėl Kelių transporto priemonių vairuotojų, vežančių pavojinguosius krovinius, mokymo ir egzaminavimo tvarkos aprašo patvirtinimo“;</w:t>
      </w:r>
    </w:p>
    <w:p w14:paraId="5E0E2C49" w14:textId="77777777" w:rsidR="00414B9C" w:rsidRPr="00877585" w:rsidRDefault="00414B9C" w:rsidP="00414B9C">
      <w:pPr>
        <w:pStyle w:val="ListParagraph"/>
        <w:numPr>
          <w:ilvl w:val="0"/>
          <w:numId w:val="4"/>
        </w:numPr>
        <w:spacing w:after="0" w:line="240" w:lineRule="auto"/>
        <w:ind w:left="0" w:firstLine="709"/>
        <w:jc w:val="both"/>
        <w:rPr>
          <w:rFonts w:ascii="Times New Roman" w:hAnsi="Times New Roman" w:cs="Times New Roman"/>
          <w:sz w:val="24"/>
          <w:szCs w:val="24"/>
        </w:rPr>
      </w:pPr>
      <w:r w:rsidRPr="00877585">
        <w:rPr>
          <w:rFonts w:ascii="Times New Roman" w:hAnsi="Times New Roman" w:cs="Times New Roman"/>
          <w:sz w:val="24"/>
          <w:szCs w:val="24"/>
        </w:rPr>
        <w:t>Lietuvos saugios laivybos administracijos direktoriaus 2013 m. sausio 18 d. įsakymas Nr.</w:t>
      </w:r>
      <w:r>
        <w:rPr>
          <w:rFonts w:ascii="Times New Roman" w:hAnsi="Times New Roman" w:cs="Times New Roman"/>
          <w:sz w:val="24"/>
          <w:szCs w:val="24"/>
        </w:rPr>
        <w:t> </w:t>
      </w:r>
      <w:r w:rsidRPr="00877585">
        <w:rPr>
          <w:rFonts w:ascii="Times New Roman" w:hAnsi="Times New Roman" w:cs="Times New Roman"/>
          <w:sz w:val="24"/>
          <w:szCs w:val="24"/>
        </w:rPr>
        <w:t xml:space="preserve">V-14 „Dėl </w:t>
      </w:r>
      <w:r>
        <w:rPr>
          <w:rFonts w:ascii="Times New Roman" w:hAnsi="Times New Roman" w:cs="Times New Roman"/>
          <w:sz w:val="24"/>
          <w:szCs w:val="24"/>
        </w:rPr>
        <w:t>V</w:t>
      </w:r>
      <w:r w:rsidRPr="00877585">
        <w:rPr>
          <w:rFonts w:ascii="Times New Roman" w:hAnsi="Times New Roman" w:cs="Times New Roman"/>
          <w:sz w:val="24"/>
          <w:szCs w:val="24"/>
        </w:rPr>
        <w:t>idaus vandenų transporto specialistų kvalifikacijos ir motorinių pramoginių laivų laivavedžių kompetencijos egzaminų organizavimo ir vykdymo tvarkos aprašo patvirtinimo“</w:t>
      </w:r>
      <w:r>
        <w:rPr>
          <w:rFonts w:ascii="Times New Roman" w:hAnsi="Times New Roman" w:cs="Times New Roman"/>
          <w:sz w:val="24"/>
          <w:szCs w:val="24"/>
        </w:rPr>
        <w:t>;</w:t>
      </w:r>
    </w:p>
    <w:p w14:paraId="428A396C" w14:textId="2475778F" w:rsidR="00877585" w:rsidRPr="00877585" w:rsidRDefault="00877585" w:rsidP="00381962">
      <w:pPr>
        <w:pStyle w:val="ListParagraph"/>
        <w:numPr>
          <w:ilvl w:val="0"/>
          <w:numId w:val="4"/>
        </w:numPr>
        <w:spacing w:after="0" w:line="240" w:lineRule="auto"/>
        <w:ind w:left="0" w:firstLine="709"/>
        <w:jc w:val="both"/>
        <w:rPr>
          <w:rFonts w:ascii="Times New Roman" w:hAnsi="Times New Roman" w:cs="Times New Roman"/>
          <w:sz w:val="24"/>
          <w:szCs w:val="24"/>
        </w:rPr>
      </w:pPr>
      <w:r w:rsidRPr="00877585">
        <w:rPr>
          <w:rFonts w:ascii="Times New Roman" w:hAnsi="Times New Roman" w:cs="Times New Roman"/>
          <w:sz w:val="24"/>
          <w:szCs w:val="24"/>
        </w:rPr>
        <w:t>Valstybinės kelių transporto inspekcijos prie Susisiekimo ministerijos viršininko 2013 m. gruodžio 31 d. įsakymas Nr. 2B-306 „Dėl Pavojingųjų krovinių vežimo automobilių keliais saugos specialistų prašymų ir dokumentų pateikimo ir priėmimo, egzaminavimo organizavimo, pažymėjimų ir pažymėjimų dublikatų išdavimo, galiojimo pratęsimo ir panaikinimo procedūrų aprašo pavirtinimo“;</w:t>
      </w:r>
    </w:p>
    <w:p w14:paraId="4BC9CE1C" w14:textId="70357AA1" w:rsidR="00877585" w:rsidRPr="00877585" w:rsidRDefault="00877585" w:rsidP="00381962">
      <w:pPr>
        <w:pStyle w:val="ListParagraph"/>
        <w:numPr>
          <w:ilvl w:val="0"/>
          <w:numId w:val="4"/>
        </w:numPr>
        <w:spacing w:after="0" w:line="240" w:lineRule="auto"/>
        <w:ind w:left="0" w:firstLine="709"/>
        <w:jc w:val="both"/>
        <w:rPr>
          <w:rFonts w:ascii="Times New Roman" w:hAnsi="Times New Roman" w:cs="Times New Roman"/>
          <w:sz w:val="24"/>
          <w:szCs w:val="24"/>
        </w:rPr>
      </w:pPr>
      <w:r w:rsidRPr="00877585">
        <w:rPr>
          <w:rFonts w:ascii="Times New Roman" w:hAnsi="Times New Roman" w:cs="Times New Roman"/>
          <w:sz w:val="24"/>
          <w:szCs w:val="24"/>
        </w:rPr>
        <w:t>Valstybinės kelių transporto inspekcijos prie Susisiekimo ministerijos viršininko 2015 m. liepos 28 d. įsakymas Nr. 2B-176 „Dėl Teisės mokyti asmenis, susijusius su pavojingųjų krovinių vežimu, suteikimo ir panaikinimo procedūrų aprašo patvirtinimo“;</w:t>
      </w:r>
    </w:p>
    <w:p w14:paraId="17F4D4E7" w14:textId="0F38EE47" w:rsidR="00877585" w:rsidRPr="00877585" w:rsidRDefault="00877585" w:rsidP="00381962">
      <w:pPr>
        <w:pStyle w:val="ListParagraph"/>
        <w:numPr>
          <w:ilvl w:val="0"/>
          <w:numId w:val="4"/>
        </w:numPr>
        <w:spacing w:after="0" w:line="240" w:lineRule="auto"/>
        <w:ind w:left="0" w:firstLine="709"/>
        <w:jc w:val="both"/>
        <w:rPr>
          <w:rFonts w:ascii="Times New Roman" w:hAnsi="Times New Roman" w:cs="Times New Roman"/>
          <w:sz w:val="24"/>
          <w:szCs w:val="24"/>
        </w:rPr>
      </w:pPr>
      <w:r w:rsidRPr="00877585">
        <w:rPr>
          <w:rFonts w:ascii="Times New Roman" w:hAnsi="Times New Roman" w:cs="Times New Roman"/>
          <w:sz w:val="24"/>
          <w:szCs w:val="24"/>
        </w:rPr>
        <w:t>Lietuvos saugios laivybos administracijos direktoriaus 2016 m. balandžio 28</w:t>
      </w:r>
      <w:r w:rsidR="00225336">
        <w:rPr>
          <w:rFonts w:ascii="Times New Roman" w:hAnsi="Times New Roman" w:cs="Times New Roman"/>
          <w:sz w:val="24"/>
          <w:szCs w:val="24"/>
        </w:rPr>
        <w:t> </w:t>
      </w:r>
      <w:r w:rsidRPr="00877585">
        <w:rPr>
          <w:rFonts w:ascii="Times New Roman" w:hAnsi="Times New Roman" w:cs="Times New Roman"/>
          <w:sz w:val="24"/>
          <w:szCs w:val="24"/>
        </w:rPr>
        <w:t>d. įsakymas Nr. V-103 „Dėl Motorinio pramoginio laivo laivavedžio kvalifikacijos liudijimo ir motorinio pramoginio laivo laivavedžio tarptautinio kvalifikacijos liudijimo blankų privalomųjų formų ir pildymo ir išdavimo tvarkos aprašo patvirtinimo“</w:t>
      </w:r>
      <w:r>
        <w:rPr>
          <w:rFonts w:ascii="Times New Roman" w:hAnsi="Times New Roman" w:cs="Times New Roman"/>
          <w:sz w:val="24"/>
          <w:szCs w:val="24"/>
        </w:rPr>
        <w:t>;</w:t>
      </w:r>
    </w:p>
    <w:p w14:paraId="76061D88" w14:textId="1D21155A" w:rsidR="00877585" w:rsidRPr="00877585" w:rsidRDefault="00877585" w:rsidP="00381962">
      <w:pPr>
        <w:pStyle w:val="ListParagraph"/>
        <w:numPr>
          <w:ilvl w:val="0"/>
          <w:numId w:val="4"/>
        </w:numPr>
        <w:spacing w:after="0" w:line="240" w:lineRule="auto"/>
        <w:ind w:left="0" w:firstLine="709"/>
        <w:jc w:val="both"/>
        <w:rPr>
          <w:rFonts w:ascii="Times New Roman" w:hAnsi="Times New Roman" w:cs="Times New Roman"/>
          <w:sz w:val="24"/>
          <w:szCs w:val="24"/>
        </w:rPr>
      </w:pPr>
      <w:r w:rsidRPr="00877585">
        <w:rPr>
          <w:rFonts w:ascii="Times New Roman" w:hAnsi="Times New Roman" w:cs="Times New Roman"/>
          <w:sz w:val="24"/>
          <w:szCs w:val="24"/>
        </w:rPr>
        <w:t>Lietuvos transporto saugos administracijos direktori</w:t>
      </w:r>
      <w:r w:rsidR="00AE082D">
        <w:rPr>
          <w:rFonts w:ascii="Times New Roman" w:hAnsi="Times New Roman" w:cs="Times New Roman"/>
          <w:sz w:val="24"/>
          <w:szCs w:val="24"/>
        </w:rPr>
        <w:t>a</w:t>
      </w:r>
      <w:r w:rsidRPr="00877585">
        <w:rPr>
          <w:rFonts w:ascii="Times New Roman" w:hAnsi="Times New Roman" w:cs="Times New Roman"/>
          <w:sz w:val="24"/>
          <w:szCs w:val="24"/>
        </w:rPr>
        <w:t xml:space="preserve">us 2017 m. gruodžio 22 d. įsakymas Nr. 2BE-244 „Dėl </w:t>
      </w:r>
      <w:r w:rsidR="00381962">
        <w:rPr>
          <w:rFonts w:ascii="Times New Roman" w:hAnsi="Times New Roman" w:cs="Times New Roman"/>
          <w:sz w:val="24"/>
          <w:szCs w:val="24"/>
        </w:rPr>
        <w:t>P</w:t>
      </w:r>
      <w:r w:rsidRPr="00877585">
        <w:rPr>
          <w:rFonts w:ascii="Times New Roman" w:hAnsi="Times New Roman" w:cs="Times New Roman"/>
          <w:sz w:val="24"/>
          <w:szCs w:val="24"/>
        </w:rPr>
        <w:t>avojingųjų krovinių vežimo saugos specialistų egzaminavimo, pažymėjimų išdavimo tvarkos aprašo patvirtinimo“</w:t>
      </w:r>
      <w:r>
        <w:rPr>
          <w:rFonts w:ascii="Times New Roman" w:hAnsi="Times New Roman" w:cs="Times New Roman"/>
          <w:sz w:val="24"/>
          <w:szCs w:val="24"/>
        </w:rPr>
        <w:t>.</w:t>
      </w:r>
    </w:p>
    <w:p w14:paraId="1F8ADF82" w14:textId="77777777" w:rsidR="00C96745" w:rsidRPr="00A4451B" w:rsidRDefault="00C96745" w:rsidP="00381962">
      <w:pPr>
        <w:pStyle w:val="ListParagraph"/>
        <w:tabs>
          <w:tab w:val="left" w:pos="855"/>
          <w:tab w:val="left" w:pos="1134"/>
        </w:tabs>
        <w:spacing w:after="0" w:line="240" w:lineRule="auto"/>
        <w:ind w:left="709"/>
        <w:jc w:val="both"/>
        <w:rPr>
          <w:rFonts w:ascii="Times New Roman" w:eastAsia="Times New Roman" w:hAnsi="Times New Roman" w:cs="Times New Roman"/>
          <w:sz w:val="24"/>
          <w:szCs w:val="24"/>
          <w:lang w:eastAsia="en-GB"/>
        </w:rPr>
      </w:pPr>
    </w:p>
    <w:p w14:paraId="45BF4B72" w14:textId="1BF6A13C" w:rsidR="00AD1E16" w:rsidRPr="00244AE2" w:rsidRDefault="00AD1E16" w:rsidP="0038196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4B15C8">
        <w:rPr>
          <w:rFonts w:ascii="Times New Roman" w:eastAsia="Times New Roman" w:hAnsi="Times New Roman" w:cs="Times New Roman"/>
          <w:b/>
          <w:sz w:val="24"/>
          <w:szCs w:val="24"/>
          <w:lang w:eastAsia="lt-LT"/>
        </w:rPr>
        <w:t>12. Kiek valstybės, savivaldybių biudžetų ir kitų valstybės įsteigtų fondų lėšų pareikalaus</w:t>
      </w:r>
      <w:r w:rsidRPr="00244AE2">
        <w:rPr>
          <w:rFonts w:ascii="Times New Roman" w:eastAsia="Times New Roman" w:hAnsi="Times New Roman" w:cs="Times New Roman"/>
          <w:b/>
          <w:sz w:val="24"/>
          <w:szCs w:val="24"/>
          <w:lang w:eastAsia="lt-LT"/>
        </w:rPr>
        <w:t xml:space="preserve"> ar leis sutaupyti įstatym</w:t>
      </w:r>
      <w:r w:rsidR="00BB22EF">
        <w:rPr>
          <w:rFonts w:ascii="Times New Roman" w:eastAsia="Times New Roman" w:hAnsi="Times New Roman" w:cs="Times New Roman"/>
          <w:b/>
          <w:sz w:val="24"/>
          <w:szCs w:val="24"/>
          <w:lang w:eastAsia="lt-LT"/>
        </w:rPr>
        <w:t>ų</w:t>
      </w:r>
      <w:r w:rsidRPr="00244AE2">
        <w:rPr>
          <w:rFonts w:ascii="Times New Roman" w:eastAsia="Times New Roman" w:hAnsi="Times New Roman" w:cs="Times New Roman"/>
          <w:b/>
          <w:sz w:val="24"/>
          <w:szCs w:val="24"/>
          <w:lang w:eastAsia="lt-LT"/>
        </w:rPr>
        <w:t xml:space="preserve"> įgyvendinimas</w:t>
      </w:r>
    </w:p>
    <w:p w14:paraId="105B58A4" w14:textId="5F942EA5" w:rsidR="00C96745" w:rsidRPr="00C96745" w:rsidRDefault="00C96745" w:rsidP="00381962">
      <w:pPr>
        <w:spacing w:after="0" w:line="240" w:lineRule="auto"/>
        <w:ind w:firstLine="851"/>
        <w:jc w:val="both"/>
        <w:rPr>
          <w:rFonts w:ascii="Times New Roman" w:hAnsi="Times New Roman" w:cs="Times New Roman"/>
          <w:sz w:val="24"/>
          <w:szCs w:val="24"/>
        </w:rPr>
      </w:pPr>
      <w:r w:rsidRPr="00C96745">
        <w:rPr>
          <w:rFonts w:ascii="Times New Roman" w:hAnsi="Times New Roman" w:cs="Times New Roman"/>
          <w:sz w:val="24"/>
          <w:szCs w:val="24"/>
        </w:rPr>
        <w:t>Įsigaliojus įstatym</w:t>
      </w:r>
      <w:r w:rsidR="00BB22EF">
        <w:rPr>
          <w:rFonts w:ascii="Times New Roman" w:hAnsi="Times New Roman" w:cs="Times New Roman"/>
          <w:sz w:val="24"/>
          <w:szCs w:val="24"/>
        </w:rPr>
        <w:t>ams</w:t>
      </w:r>
      <w:r w:rsidRPr="00C96745">
        <w:rPr>
          <w:rFonts w:ascii="Times New Roman" w:hAnsi="Times New Roman" w:cs="Times New Roman"/>
          <w:sz w:val="24"/>
          <w:szCs w:val="24"/>
        </w:rPr>
        <w:t>, papildomų lėšų iš valstybės ir savivaldybių biudžetų ir kitų valstybės įsteigtų fondų nereikės.</w:t>
      </w:r>
    </w:p>
    <w:p w14:paraId="58E76673" w14:textId="77777777" w:rsidR="00AD1E16" w:rsidRPr="00244AE2" w:rsidRDefault="00AD1E16" w:rsidP="003819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405221E5" w14:textId="0C4BCF68" w:rsidR="00AD1E16" w:rsidRPr="00244AE2" w:rsidRDefault="00AD1E16" w:rsidP="00381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13. Įstatym</w:t>
      </w:r>
      <w:r w:rsidR="001F3FBF">
        <w:rPr>
          <w:rFonts w:ascii="Times New Roman" w:eastAsia="Times New Roman" w:hAnsi="Times New Roman" w:cs="Times New Roman"/>
          <w:b/>
          <w:sz w:val="24"/>
          <w:szCs w:val="24"/>
          <w:lang w:eastAsia="lt-LT"/>
        </w:rPr>
        <w:t>ų</w:t>
      </w:r>
      <w:r w:rsidRPr="00244AE2">
        <w:rPr>
          <w:rFonts w:ascii="Times New Roman" w:eastAsia="Times New Roman" w:hAnsi="Times New Roman" w:cs="Times New Roman"/>
          <w:b/>
          <w:sz w:val="24"/>
          <w:szCs w:val="24"/>
          <w:lang w:eastAsia="lt-LT"/>
        </w:rPr>
        <w:t xml:space="preserve"> projekt</w:t>
      </w:r>
      <w:r w:rsidR="001F3FBF">
        <w:rPr>
          <w:rFonts w:ascii="Times New Roman" w:eastAsia="Times New Roman" w:hAnsi="Times New Roman" w:cs="Times New Roman"/>
          <w:b/>
          <w:sz w:val="24"/>
          <w:szCs w:val="24"/>
          <w:lang w:eastAsia="lt-LT"/>
        </w:rPr>
        <w:t>ų</w:t>
      </w:r>
      <w:r w:rsidRPr="00244AE2">
        <w:rPr>
          <w:rFonts w:ascii="Times New Roman" w:eastAsia="Times New Roman" w:hAnsi="Times New Roman" w:cs="Times New Roman"/>
          <w:b/>
          <w:sz w:val="24"/>
          <w:szCs w:val="24"/>
          <w:lang w:eastAsia="lt-LT"/>
        </w:rPr>
        <w:t xml:space="preserve"> rengimo metu gauti specialistų vertinimai ir išvados</w:t>
      </w:r>
    </w:p>
    <w:p w14:paraId="6F9E9252" w14:textId="2A7B8FBE" w:rsidR="00C96745" w:rsidRDefault="00C96745" w:rsidP="00225336">
      <w:pPr>
        <w:pStyle w:val="HTMLPreformatted"/>
        <w:tabs>
          <w:tab w:val="clear" w:pos="916"/>
        </w:tabs>
        <w:ind w:firstLine="709"/>
        <w:jc w:val="both"/>
        <w:rPr>
          <w:rFonts w:ascii="Times New Roman" w:hAnsi="Times New Roman" w:cs="Times New Roman"/>
          <w:sz w:val="24"/>
          <w:szCs w:val="24"/>
        </w:rPr>
      </w:pPr>
      <w:r w:rsidRPr="00AB23CE">
        <w:rPr>
          <w:rFonts w:ascii="Times New Roman" w:hAnsi="Times New Roman" w:cs="Times New Roman"/>
          <w:sz w:val="24"/>
          <w:szCs w:val="24"/>
        </w:rPr>
        <w:t>Įstatym</w:t>
      </w:r>
      <w:r w:rsidR="001F3FBF">
        <w:rPr>
          <w:rFonts w:ascii="Times New Roman" w:hAnsi="Times New Roman" w:cs="Times New Roman"/>
          <w:sz w:val="24"/>
          <w:szCs w:val="24"/>
        </w:rPr>
        <w:t>ų</w:t>
      </w:r>
      <w:r w:rsidRPr="00AB23CE">
        <w:rPr>
          <w:rFonts w:ascii="Times New Roman" w:hAnsi="Times New Roman" w:cs="Times New Roman"/>
          <w:sz w:val="24"/>
          <w:szCs w:val="24"/>
        </w:rPr>
        <w:t xml:space="preserve"> projekta</w:t>
      </w:r>
      <w:r w:rsidR="001F3FBF">
        <w:rPr>
          <w:rFonts w:ascii="Times New Roman" w:hAnsi="Times New Roman" w:cs="Times New Roman"/>
          <w:sz w:val="24"/>
          <w:szCs w:val="24"/>
        </w:rPr>
        <w:t>i</w:t>
      </w:r>
      <w:r w:rsidRPr="00AB23CE">
        <w:rPr>
          <w:rFonts w:ascii="Times New Roman" w:hAnsi="Times New Roman" w:cs="Times New Roman"/>
          <w:sz w:val="24"/>
          <w:szCs w:val="24"/>
        </w:rPr>
        <w:t xml:space="preserve"> paskelbt</w:t>
      </w:r>
      <w:r w:rsidR="001F3FBF">
        <w:rPr>
          <w:rFonts w:ascii="Times New Roman" w:hAnsi="Times New Roman" w:cs="Times New Roman"/>
          <w:sz w:val="24"/>
          <w:szCs w:val="24"/>
        </w:rPr>
        <w:t>i</w:t>
      </w:r>
      <w:r w:rsidRPr="00AB23CE">
        <w:rPr>
          <w:rFonts w:ascii="Times New Roman" w:hAnsi="Times New Roman" w:cs="Times New Roman"/>
          <w:sz w:val="24"/>
          <w:szCs w:val="24"/>
        </w:rPr>
        <w:t xml:space="preserve"> Lietuvos Respublikos Seimo kanceliarijos teisės aktų informacinėje sistemoje ir Susisiekimo ministerijos interneto svetainėje. Kitų konsultavimosi būdų nenumatoma. </w:t>
      </w:r>
    </w:p>
    <w:p w14:paraId="29EB190C" w14:textId="1B7D6BBB" w:rsidR="00AD1E16" w:rsidRPr="00244AE2" w:rsidRDefault="00AD1E16" w:rsidP="003819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Įstatym</w:t>
      </w:r>
      <w:r w:rsidR="001F3FBF">
        <w:rPr>
          <w:rFonts w:ascii="Times New Roman" w:eastAsia="Times New Roman" w:hAnsi="Times New Roman" w:cs="Times New Roman"/>
          <w:sz w:val="24"/>
          <w:szCs w:val="24"/>
          <w:lang w:eastAsia="lt-LT"/>
        </w:rPr>
        <w:t>ų</w:t>
      </w:r>
      <w:r w:rsidR="00C96745">
        <w:rPr>
          <w:rFonts w:ascii="Times New Roman" w:eastAsia="Times New Roman" w:hAnsi="Times New Roman" w:cs="Times New Roman"/>
          <w:sz w:val="24"/>
          <w:szCs w:val="24"/>
          <w:lang w:eastAsia="lt-LT"/>
        </w:rPr>
        <w:t xml:space="preserve"> projekta</w:t>
      </w:r>
      <w:r w:rsidR="001F3FBF">
        <w:rPr>
          <w:rFonts w:ascii="Times New Roman" w:eastAsia="Times New Roman" w:hAnsi="Times New Roman" w:cs="Times New Roman"/>
          <w:sz w:val="24"/>
          <w:szCs w:val="24"/>
          <w:lang w:eastAsia="lt-LT"/>
        </w:rPr>
        <w:t>i</w:t>
      </w:r>
      <w:r w:rsidR="00C96745">
        <w:rPr>
          <w:rFonts w:ascii="Times New Roman" w:eastAsia="Times New Roman" w:hAnsi="Times New Roman" w:cs="Times New Roman"/>
          <w:sz w:val="24"/>
          <w:szCs w:val="24"/>
          <w:lang w:eastAsia="lt-LT"/>
        </w:rPr>
        <w:t xml:space="preserve"> </w:t>
      </w:r>
      <w:r w:rsidR="00BA70AD">
        <w:rPr>
          <w:rFonts w:ascii="Times New Roman" w:eastAsia="Times New Roman" w:hAnsi="Times New Roman" w:cs="Times New Roman"/>
          <w:sz w:val="24"/>
          <w:szCs w:val="24"/>
          <w:lang w:eastAsia="lt-LT"/>
        </w:rPr>
        <w:t>pa</w:t>
      </w:r>
      <w:r w:rsidRPr="00244AE2">
        <w:rPr>
          <w:rFonts w:ascii="Times New Roman" w:eastAsia="Times New Roman" w:hAnsi="Times New Roman" w:cs="Times New Roman"/>
          <w:sz w:val="24"/>
          <w:szCs w:val="24"/>
          <w:lang w:eastAsia="lt-LT"/>
        </w:rPr>
        <w:t>tikslin</w:t>
      </w:r>
      <w:r w:rsidR="00C96745">
        <w:rPr>
          <w:rFonts w:ascii="Times New Roman" w:eastAsia="Times New Roman" w:hAnsi="Times New Roman" w:cs="Times New Roman"/>
          <w:sz w:val="24"/>
          <w:szCs w:val="24"/>
          <w:lang w:eastAsia="lt-LT"/>
        </w:rPr>
        <w:t>t</w:t>
      </w:r>
      <w:r w:rsidR="0058352E">
        <w:rPr>
          <w:rFonts w:ascii="Times New Roman" w:eastAsia="Times New Roman" w:hAnsi="Times New Roman" w:cs="Times New Roman"/>
          <w:sz w:val="24"/>
          <w:szCs w:val="24"/>
          <w:lang w:eastAsia="lt-LT"/>
        </w:rPr>
        <w:t>i</w:t>
      </w:r>
      <w:r w:rsidR="00C96745">
        <w:rPr>
          <w:rFonts w:ascii="Times New Roman" w:eastAsia="Times New Roman" w:hAnsi="Times New Roman" w:cs="Times New Roman"/>
          <w:sz w:val="24"/>
          <w:szCs w:val="24"/>
          <w:lang w:eastAsia="lt-LT"/>
        </w:rPr>
        <w:t xml:space="preserve"> pagal </w:t>
      </w:r>
      <w:r w:rsidRPr="00244AE2">
        <w:rPr>
          <w:rFonts w:ascii="Times New Roman" w:eastAsia="Times New Roman" w:hAnsi="Times New Roman" w:cs="Times New Roman"/>
          <w:sz w:val="24"/>
          <w:szCs w:val="24"/>
          <w:lang w:eastAsia="lt-LT"/>
        </w:rPr>
        <w:t>projektų derinimo metu pateiktus specialistų vertinimus, rekomendacijas ar išvadas.</w:t>
      </w:r>
    </w:p>
    <w:p w14:paraId="3B2CA672" w14:textId="77777777" w:rsidR="00AD1E16" w:rsidRPr="00244AE2" w:rsidRDefault="00AD1E16" w:rsidP="003819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3AFA2906" w14:textId="6888E899" w:rsidR="00AD1E16" w:rsidRPr="00244AE2" w:rsidRDefault="00AD1E16" w:rsidP="003819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14. Reikšminiai įstatym</w:t>
      </w:r>
      <w:r w:rsidR="001F3FBF">
        <w:rPr>
          <w:rFonts w:ascii="Times New Roman" w:eastAsia="Times New Roman" w:hAnsi="Times New Roman" w:cs="Times New Roman"/>
          <w:b/>
          <w:sz w:val="24"/>
          <w:szCs w:val="24"/>
          <w:lang w:eastAsia="lt-LT"/>
        </w:rPr>
        <w:t>ų</w:t>
      </w:r>
      <w:r w:rsidRPr="00244AE2">
        <w:rPr>
          <w:rFonts w:ascii="Times New Roman" w:eastAsia="Times New Roman" w:hAnsi="Times New Roman" w:cs="Times New Roman"/>
          <w:b/>
          <w:sz w:val="24"/>
          <w:szCs w:val="24"/>
          <w:lang w:eastAsia="lt-LT"/>
        </w:rPr>
        <w:t xml:space="preserve"> projekt</w:t>
      </w:r>
      <w:r w:rsidR="001F3FBF">
        <w:rPr>
          <w:rFonts w:ascii="Times New Roman" w:eastAsia="Times New Roman" w:hAnsi="Times New Roman" w:cs="Times New Roman"/>
          <w:b/>
          <w:sz w:val="24"/>
          <w:szCs w:val="24"/>
          <w:lang w:eastAsia="lt-LT"/>
        </w:rPr>
        <w:t>ų</w:t>
      </w:r>
      <w:r w:rsidRPr="00244AE2">
        <w:rPr>
          <w:rFonts w:ascii="Times New Roman" w:eastAsia="Times New Roman" w:hAnsi="Times New Roman" w:cs="Times New Roman"/>
          <w:b/>
          <w:sz w:val="24"/>
          <w:szCs w:val="24"/>
          <w:lang w:eastAsia="lt-LT"/>
        </w:rPr>
        <w:t xml:space="preserve"> žodžiai</w:t>
      </w:r>
    </w:p>
    <w:p w14:paraId="0DC2F36F" w14:textId="21C45DA0" w:rsidR="00AD1E16" w:rsidRPr="00C96745" w:rsidRDefault="00C96745" w:rsidP="00381962">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lt-LT"/>
        </w:rPr>
      </w:pPr>
      <w:r w:rsidRPr="00C96745">
        <w:rPr>
          <w:rFonts w:ascii="Times New Roman" w:eastAsia="Times New Roman" w:hAnsi="Times New Roman" w:cs="Times New Roman"/>
          <w:iCs/>
          <w:sz w:val="24"/>
          <w:szCs w:val="24"/>
          <w:lang w:eastAsia="lt-LT"/>
        </w:rPr>
        <w:t>„Administracinė paslauga“</w:t>
      </w:r>
      <w:r w:rsidR="0058352E">
        <w:rPr>
          <w:rFonts w:ascii="Times New Roman" w:eastAsia="Times New Roman" w:hAnsi="Times New Roman" w:cs="Times New Roman"/>
          <w:iCs/>
          <w:sz w:val="24"/>
          <w:szCs w:val="24"/>
          <w:lang w:eastAsia="lt-LT"/>
        </w:rPr>
        <w:t xml:space="preserve">, „viešoji paslauga“. </w:t>
      </w:r>
    </w:p>
    <w:p w14:paraId="0A3EC56E" w14:textId="77777777" w:rsidR="00C96745" w:rsidRPr="00244AE2" w:rsidRDefault="00C96745" w:rsidP="00381962">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p>
    <w:p w14:paraId="0B019F20" w14:textId="77777777" w:rsidR="00AD1E16" w:rsidRPr="00244AE2" w:rsidRDefault="00AD1E16" w:rsidP="00381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15. Kiti, iniciatorių nuomone, reikalingi pagrindimai ir paaiškinimai</w:t>
      </w:r>
    </w:p>
    <w:p w14:paraId="58425222" w14:textId="77777777" w:rsidR="00AD1E16" w:rsidRPr="00244AE2" w:rsidRDefault="00AD1E16" w:rsidP="00381962">
      <w:pPr>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Nėra.</w:t>
      </w:r>
    </w:p>
    <w:p w14:paraId="0355D572" w14:textId="77777777" w:rsidR="006329EF" w:rsidRPr="004B6809" w:rsidRDefault="006329EF" w:rsidP="0038196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sectPr w:rsidR="006329EF" w:rsidRPr="004B6809" w:rsidSect="00EC5414">
      <w:headerReference w:type="default" r:id="rId8"/>
      <w:pgSz w:w="11906" w:h="16838"/>
      <w:pgMar w:top="1418" w:right="567" w:bottom="1134" w:left="1418"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CA8E6" w16cex:dateUtc="2020-03-06T08:48:00Z"/>
  <w16cex:commentExtensible w16cex:durableId="220CA944" w16cex:dateUtc="2020-03-06T08: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1D3FD" w14:textId="77777777" w:rsidR="00125AA9" w:rsidRDefault="00125AA9">
      <w:pPr>
        <w:spacing w:after="0" w:line="240" w:lineRule="auto"/>
      </w:pPr>
      <w:r>
        <w:separator/>
      </w:r>
    </w:p>
  </w:endnote>
  <w:endnote w:type="continuationSeparator" w:id="0">
    <w:p w14:paraId="08DE5BC1" w14:textId="77777777" w:rsidR="00125AA9" w:rsidRDefault="00125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58225" w14:textId="77777777" w:rsidR="00125AA9" w:rsidRDefault="00125AA9">
      <w:pPr>
        <w:spacing w:after="0" w:line="240" w:lineRule="auto"/>
      </w:pPr>
      <w:r>
        <w:separator/>
      </w:r>
    </w:p>
  </w:footnote>
  <w:footnote w:type="continuationSeparator" w:id="0">
    <w:p w14:paraId="597E0CFB" w14:textId="77777777" w:rsidR="00125AA9" w:rsidRDefault="00125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867748"/>
      <w:docPartObj>
        <w:docPartGallery w:val="Page Numbers (Top of Page)"/>
        <w:docPartUnique/>
      </w:docPartObj>
    </w:sdtPr>
    <w:sdtEndPr>
      <w:rPr>
        <w:rFonts w:ascii="Times New Roman" w:hAnsi="Times New Roman" w:cs="Times New Roman"/>
        <w:sz w:val="24"/>
        <w:szCs w:val="24"/>
      </w:rPr>
    </w:sdtEndPr>
    <w:sdtContent>
      <w:p w14:paraId="73168EBA" w14:textId="20002E83" w:rsidR="00B80D19" w:rsidRPr="002D471E" w:rsidRDefault="007D1012">
        <w:pPr>
          <w:pStyle w:val="Header"/>
          <w:jc w:val="center"/>
          <w:rPr>
            <w:rFonts w:ascii="Times New Roman" w:hAnsi="Times New Roman" w:cs="Times New Roman"/>
            <w:sz w:val="24"/>
            <w:szCs w:val="24"/>
          </w:rPr>
        </w:pPr>
        <w:r w:rsidRPr="002D471E">
          <w:rPr>
            <w:rFonts w:ascii="Times New Roman" w:hAnsi="Times New Roman" w:cs="Times New Roman"/>
            <w:sz w:val="24"/>
            <w:szCs w:val="24"/>
          </w:rPr>
          <w:fldChar w:fldCharType="begin"/>
        </w:r>
        <w:r w:rsidRPr="002D471E">
          <w:rPr>
            <w:rFonts w:ascii="Times New Roman" w:hAnsi="Times New Roman" w:cs="Times New Roman"/>
            <w:sz w:val="24"/>
            <w:szCs w:val="24"/>
          </w:rPr>
          <w:instrText>PAGE   \* MERGEFORMAT</w:instrText>
        </w:r>
        <w:r w:rsidRPr="002D471E">
          <w:rPr>
            <w:rFonts w:ascii="Times New Roman" w:hAnsi="Times New Roman" w:cs="Times New Roman"/>
            <w:sz w:val="24"/>
            <w:szCs w:val="24"/>
          </w:rPr>
          <w:fldChar w:fldCharType="separate"/>
        </w:r>
        <w:r w:rsidR="001B58A9">
          <w:rPr>
            <w:rFonts w:ascii="Times New Roman" w:hAnsi="Times New Roman" w:cs="Times New Roman"/>
            <w:noProof/>
            <w:sz w:val="24"/>
            <w:szCs w:val="24"/>
          </w:rPr>
          <w:t>3</w:t>
        </w:r>
        <w:r w:rsidRPr="002D471E">
          <w:rPr>
            <w:rFonts w:ascii="Times New Roman" w:hAnsi="Times New Roman" w:cs="Times New Roman"/>
            <w:sz w:val="24"/>
            <w:szCs w:val="24"/>
          </w:rPr>
          <w:fldChar w:fldCharType="end"/>
        </w:r>
      </w:p>
    </w:sdtContent>
  </w:sdt>
  <w:p w14:paraId="436E5B9F" w14:textId="77777777" w:rsidR="00424F32" w:rsidRDefault="00125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6047DE"/>
    <w:multiLevelType w:val="hybridMultilevel"/>
    <w:tmpl w:val="23305E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453120A7"/>
    <w:multiLevelType w:val="hybridMultilevel"/>
    <w:tmpl w:val="65CA4F02"/>
    <w:lvl w:ilvl="0" w:tplc="E338801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93C5151"/>
    <w:multiLevelType w:val="hybridMultilevel"/>
    <w:tmpl w:val="507AC86E"/>
    <w:lvl w:ilvl="0" w:tplc="FCDA00CE">
      <w:start w:val="1"/>
      <w:numFmt w:val="decimal"/>
      <w:lvlText w:val="%1)"/>
      <w:lvlJc w:val="left"/>
      <w:pPr>
        <w:ind w:left="1879" w:hanging="1170"/>
      </w:pPr>
      <w:rPr>
        <w:rFonts w:eastAsia="Times New Roman"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1B118DC"/>
    <w:multiLevelType w:val="hybridMultilevel"/>
    <w:tmpl w:val="2F3A0C38"/>
    <w:lvl w:ilvl="0" w:tplc="7F7AE56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74BD360A"/>
    <w:multiLevelType w:val="hybridMultilevel"/>
    <w:tmpl w:val="6EF2C3D0"/>
    <w:lvl w:ilvl="0" w:tplc="5BB6B5F8">
      <w:start w:val="3"/>
      <w:numFmt w:val="bullet"/>
      <w:lvlText w:val="-"/>
      <w:lvlJc w:val="left"/>
      <w:pPr>
        <w:ind w:left="1069" w:hanging="360"/>
      </w:pPr>
      <w:rPr>
        <w:rFonts w:ascii="Calibri" w:eastAsiaTheme="minorHAnsi" w:hAnsi="Calibri" w:cs="Calibri" w:hint="default"/>
        <w:color w:val="333333"/>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8D"/>
    <w:rsid w:val="00001C19"/>
    <w:rsid w:val="00003118"/>
    <w:rsid w:val="00007340"/>
    <w:rsid w:val="00020489"/>
    <w:rsid w:val="00020584"/>
    <w:rsid w:val="00025745"/>
    <w:rsid w:val="00026061"/>
    <w:rsid w:val="000261AF"/>
    <w:rsid w:val="00026E27"/>
    <w:rsid w:val="00032961"/>
    <w:rsid w:val="0004521B"/>
    <w:rsid w:val="00047BE2"/>
    <w:rsid w:val="00047D4D"/>
    <w:rsid w:val="00055C84"/>
    <w:rsid w:val="00055D42"/>
    <w:rsid w:val="00061669"/>
    <w:rsid w:val="00080389"/>
    <w:rsid w:val="00084E6A"/>
    <w:rsid w:val="000903D4"/>
    <w:rsid w:val="0009227B"/>
    <w:rsid w:val="000A3DFB"/>
    <w:rsid w:val="000C0C22"/>
    <w:rsid w:val="000C662A"/>
    <w:rsid w:val="000D789B"/>
    <w:rsid w:val="000F07C8"/>
    <w:rsid w:val="000F0B7A"/>
    <w:rsid w:val="00103F7C"/>
    <w:rsid w:val="001170BF"/>
    <w:rsid w:val="00125AA9"/>
    <w:rsid w:val="00127104"/>
    <w:rsid w:val="00133AC1"/>
    <w:rsid w:val="001401F5"/>
    <w:rsid w:val="00144785"/>
    <w:rsid w:val="00164B96"/>
    <w:rsid w:val="00165AFD"/>
    <w:rsid w:val="00170B36"/>
    <w:rsid w:val="00195169"/>
    <w:rsid w:val="00196FAC"/>
    <w:rsid w:val="0019795E"/>
    <w:rsid w:val="001B23B8"/>
    <w:rsid w:val="001B4680"/>
    <w:rsid w:val="001B5863"/>
    <w:rsid w:val="001B58A9"/>
    <w:rsid w:val="001B7F3E"/>
    <w:rsid w:val="001C6C6C"/>
    <w:rsid w:val="001E5900"/>
    <w:rsid w:val="001F1C91"/>
    <w:rsid w:val="001F32AA"/>
    <w:rsid w:val="001F3FBF"/>
    <w:rsid w:val="001F5AD7"/>
    <w:rsid w:val="002000D6"/>
    <w:rsid w:val="0021165C"/>
    <w:rsid w:val="00215208"/>
    <w:rsid w:val="00217135"/>
    <w:rsid w:val="002233AF"/>
    <w:rsid w:val="00225336"/>
    <w:rsid w:val="00225782"/>
    <w:rsid w:val="002315D0"/>
    <w:rsid w:val="002336FD"/>
    <w:rsid w:val="0023633A"/>
    <w:rsid w:val="00240C0D"/>
    <w:rsid w:val="00243AB9"/>
    <w:rsid w:val="00244AE2"/>
    <w:rsid w:val="00257316"/>
    <w:rsid w:val="002611ED"/>
    <w:rsid w:val="0027556B"/>
    <w:rsid w:val="00290E30"/>
    <w:rsid w:val="0029597A"/>
    <w:rsid w:val="0029669C"/>
    <w:rsid w:val="0029694E"/>
    <w:rsid w:val="002A1194"/>
    <w:rsid w:val="002B0F09"/>
    <w:rsid w:val="002B3922"/>
    <w:rsid w:val="002E33E2"/>
    <w:rsid w:val="002F7A9F"/>
    <w:rsid w:val="003009D2"/>
    <w:rsid w:val="00302F87"/>
    <w:rsid w:val="00311EDF"/>
    <w:rsid w:val="0031228F"/>
    <w:rsid w:val="0032186C"/>
    <w:rsid w:val="00324975"/>
    <w:rsid w:val="003326B5"/>
    <w:rsid w:val="00334B54"/>
    <w:rsid w:val="00336132"/>
    <w:rsid w:val="00343D80"/>
    <w:rsid w:val="00351A04"/>
    <w:rsid w:val="003534FF"/>
    <w:rsid w:val="003547D1"/>
    <w:rsid w:val="00355808"/>
    <w:rsid w:val="00361E41"/>
    <w:rsid w:val="0037340A"/>
    <w:rsid w:val="00377B8D"/>
    <w:rsid w:val="003803CE"/>
    <w:rsid w:val="00381962"/>
    <w:rsid w:val="00386E14"/>
    <w:rsid w:val="003A5887"/>
    <w:rsid w:val="003B01FA"/>
    <w:rsid w:val="003B6D09"/>
    <w:rsid w:val="003E0A86"/>
    <w:rsid w:val="003E3552"/>
    <w:rsid w:val="003F174F"/>
    <w:rsid w:val="003F2A5D"/>
    <w:rsid w:val="0040414E"/>
    <w:rsid w:val="00413C50"/>
    <w:rsid w:val="004149B6"/>
    <w:rsid w:val="00414B9C"/>
    <w:rsid w:val="00415A40"/>
    <w:rsid w:val="00434B52"/>
    <w:rsid w:val="00436FF1"/>
    <w:rsid w:val="004474DA"/>
    <w:rsid w:val="00456BC5"/>
    <w:rsid w:val="00457992"/>
    <w:rsid w:val="00463E34"/>
    <w:rsid w:val="00465B9E"/>
    <w:rsid w:val="00486D4D"/>
    <w:rsid w:val="004B15C8"/>
    <w:rsid w:val="004B61F6"/>
    <w:rsid w:val="004B6809"/>
    <w:rsid w:val="004C1556"/>
    <w:rsid w:val="004D2441"/>
    <w:rsid w:val="004D38B0"/>
    <w:rsid w:val="004D68EA"/>
    <w:rsid w:val="004E225C"/>
    <w:rsid w:val="004E63AC"/>
    <w:rsid w:val="004F0930"/>
    <w:rsid w:val="004F145E"/>
    <w:rsid w:val="004F404E"/>
    <w:rsid w:val="004F6C9E"/>
    <w:rsid w:val="00505C5F"/>
    <w:rsid w:val="00507987"/>
    <w:rsid w:val="00511FD9"/>
    <w:rsid w:val="00514FF3"/>
    <w:rsid w:val="005539BE"/>
    <w:rsid w:val="00557B82"/>
    <w:rsid w:val="0056263B"/>
    <w:rsid w:val="00563761"/>
    <w:rsid w:val="00564771"/>
    <w:rsid w:val="00564E82"/>
    <w:rsid w:val="005720AD"/>
    <w:rsid w:val="0058352E"/>
    <w:rsid w:val="00585F3F"/>
    <w:rsid w:val="005909DF"/>
    <w:rsid w:val="005A2207"/>
    <w:rsid w:val="005A42BB"/>
    <w:rsid w:val="005A6BE2"/>
    <w:rsid w:val="005B4C6C"/>
    <w:rsid w:val="005B787A"/>
    <w:rsid w:val="005C3C9B"/>
    <w:rsid w:val="005C67D6"/>
    <w:rsid w:val="005C6BAB"/>
    <w:rsid w:val="005E0B11"/>
    <w:rsid w:val="005F0702"/>
    <w:rsid w:val="00605AA8"/>
    <w:rsid w:val="0060658D"/>
    <w:rsid w:val="00606D6B"/>
    <w:rsid w:val="00610E4C"/>
    <w:rsid w:val="00623D43"/>
    <w:rsid w:val="0062556B"/>
    <w:rsid w:val="006316DE"/>
    <w:rsid w:val="00631F5C"/>
    <w:rsid w:val="00632379"/>
    <w:rsid w:val="006329EF"/>
    <w:rsid w:val="00636937"/>
    <w:rsid w:val="00644B94"/>
    <w:rsid w:val="00644BE8"/>
    <w:rsid w:val="00662446"/>
    <w:rsid w:val="00663955"/>
    <w:rsid w:val="00691EFD"/>
    <w:rsid w:val="006A4C00"/>
    <w:rsid w:val="006C2C3B"/>
    <w:rsid w:val="006D7DB4"/>
    <w:rsid w:val="006E24C8"/>
    <w:rsid w:val="006E292A"/>
    <w:rsid w:val="006E2D3F"/>
    <w:rsid w:val="006E6753"/>
    <w:rsid w:val="006E6F19"/>
    <w:rsid w:val="006F5160"/>
    <w:rsid w:val="00712301"/>
    <w:rsid w:val="007268DF"/>
    <w:rsid w:val="007356AD"/>
    <w:rsid w:val="0074064A"/>
    <w:rsid w:val="00742CD6"/>
    <w:rsid w:val="00755C65"/>
    <w:rsid w:val="00777920"/>
    <w:rsid w:val="00777A76"/>
    <w:rsid w:val="0078321C"/>
    <w:rsid w:val="00785178"/>
    <w:rsid w:val="007905E1"/>
    <w:rsid w:val="00792894"/>
    <w:rsid w:val="007944D8"/>
    <w:rsid w:val="007951B0"/>
    <w:rsid w:val="007A4409"/>
    <w:rsid w:val="007A46C7"/>
    <w:rsid w:val="007A59C3"/>
    <w:rsid w:val="007A6A61"/>
    <w:rsid w:val="007A723E"/>
    <w:rsid w:val="007B7E8F"/>
    <w:rsid w:val="007C24F3"/>
    <w:rsid w:val="007C4D36"/>
    <w:rsid w:val="007C759A"/>
    <w:rsid w:val="007D1012"/>
    <w:rsid w:val="007D2ED5"/>
    <w:rsid w:val="007D77D5"/>
    <w:rsid w:val="0083137C"/>
    <w:rsid w:val="00832957"/>
    <w:rsid w:val="00836580"/>
    <w:rsid w:val="00841053"/>
    <w:rsid w:val="0085240C"/>
    <w:rsid w:val="00855494"/>
    <w:rsid w:val="00860526"/>
    <w:rsid w:val="00872D44"/>
    <w:rsid w:val="00877585"/>
    <w:rsid w:val="008821D5"/>
    <w:rsid w:val="00885097"/>
    <w:rsid w:val="00886AB6"/>
    <w:rsid w:val="00894EDE"/>
    <w:rsid w:val="00895DCE"/>
    <w:rsid w:val="00897762"/>
    <w:rsid w:val="008A196B"/>
    <w:rsid w:val="008A2B9F"/>
    <w:rsid w:val="008A3B81"/>
    <w:rsid w:val="008A5820"/>
    <w:rsid w:val="008B2A6D"/>
    <w:rsid w:val="008B2F06"/>
    <w:rsid w:val="008B7607"/>
    <w:rsid w:val="008B7BA1"/>
    <w:rsid w:val="008C3DA6"/>
    <w:rsid w:val="008C4963"/>
    <w:rsid w:val="008D0048"/>
    <w:rsid w:val="008D1FC4"/>
    <w:rsid w:val="008D3ED8"/>
    <w:rsid w:val="008D574E"/>
    <w:rsid w:val="008E2AB9"/>
    <w:rsid w:val="008E7267"/>
    <w:rsid w:val="008F145D"/>
    <w:rsid w:val="008F750B"/>
    <w:rsid w:val="00911EE1"/>
    <w:rsid w:val="009218F9"/>
    <w:rsid w:val="00922510"/>
    <w:rsid w:val="0092723A"/>
    <w:rsid w:val="00930755"/>
    <w:rsid w:val="0093310A"/>
    <w:rsid w:val="00934C9C"/>
    <w:rsid w:val="00937672"/>
    <w:rsid w:val="009433B0"/>
    <w:rsid w:val="00980D51"/>
    <w:rsid w:val="00983C2D"/>
    <w:rsid w:val="009870BA"/>
    <w:rsid w:val="00992B5A"/>
    <w:rsid w:val="009A3936"/>
    <w:rsid w:val="009A5564"/>
    <w:rsid w:val="009B262F"/>
    <w:rsid w:val="009C32D0"/>
    <w:rsid w:val="009C43AC"/>
    <w:rsid w:val="009C6790"/>
    <w:rsid w:val="009C6895"/>
    <w:rsid w:val="009C6BBF"/>
    <w:rsid w:val="009C6C35"/>
    <w:rsid w:val="009C79DF"/>
    <w:rsid w:val="009D46A7"/>
    <w:rsid w:val="009D677C"/>
    <w:rsid w:val="009D7C6C"/>
    <w:rsid w:val="009F06EE"/>
    <w:rsid w:val="009F12DF"/>
    <w:rsid w:val="009F289C"/>
    <w:rsid w:val="00A00291"/>
    <w:rsid w:val="00A244C0"/>
    <w:rsid w:val="00A26FE4"/>
    <w:rsid w:val="00A315BA"/>
    <w:rsid w:val="00A3444F"/>
    <w:rsid w:val="00A4451B"/>
    <w:rsid w:val="00A45F13"/>
    <w:rsid w:val="00A47FBC"/>
    <w:rsid w:val="00A617CB"/>
    <w:rsid w:val="00A6315B"/>
    <w:rsid w:val="00A67EBB"/>
    <w:rsid w:val="00A84424"/>
    <w:rsid w:val="00A9394A"/>
    <w:rsid w:val="00A95F15"/>
    <w:rsid w:val="00AB1A36"/>
    <w:rsid w:val="00AB60FC"/>
    <w:rsid w:val="00AC3D7D"/>
    <w:rsid w:val="00AD1E16"/>
    <w:rsid w:val="00AD6155"/>
    <w:rsid w:val="00AE082D"/>
    <w:rsid w:val="00AF5979"/>
    <w:rsid w:val="00B044E6"/>
    <w:rsid w:val="00B164F5"/>
    <w:rsid w:val="00B3753C"/>
    <w:rsid w:val="00B4750F"/>
    <w:rsid w:val="00B53E15"/>
    <w:rsid w:val="00B65906"/>
    <w:rsid w:val="00B71855"/>
    <w:rsid w:val="00B84D8F"/>
    <w:rsid w:val="00B91600"/>
    <w:rsid w:val="00B956A3"/>
    <w:rsid w:val="00BA45C4"/>
    <w:rsid w:val="00BA70AD"/>
    <w:rsid w:val="00BB0AC8"/>
    <w:rsid w:val="00BB22EF"/>
    <w:rsid w:val="00BC05D7"/>
    <w:rsid w:val="00BC0FAA"/>
    <w:rsid w:val="00BE1D9A"/>
    <w:rsid w:val="00BE4DEA"/>
    <w:rsid w:val="00BE6FB0"/>
    <w:rsid w:val="00BE7FE6"/>
    <w:rsid w:val="00BF6EC7"/>
    <w:rsid w:val="00C03D38"/>
    <w:rsid w:val="00C12A5D"/>
    <w:rsid w:val="00C2016B"/>
    <w:rsid w:val="00C2618C"/>
    <w:rsid w:val="00C31368"/>
    <w:rsid w:val="00C42AAF"/>
    <w:rsid w:val="00C4442A"/>
    <w:rsid w:val="00C5009B"/>
    <w:rsid w:val="00C51A1B"/>
    <w:rsid w:val="00C54F57"/>
    <w:rsid w:val="00C57A43"/>
    <w:rsid w:val="00C60F21"/>
    <w:rsid w:val="00C65C97"/>
    <w:rsid w:val="00C70537"/>
    <w:rsid w:val="00C738C1"/>
    <w:rsid w:val="00C73A5F"/>
    <w:rsid w:val="00C934DE"/>
    <w:rsid w:val="00C96343"/>
    <w:rsid w:val="00C96745"/>
    <w:rsid w:val="00C967E6"/>
    <w:rsid w:val="00C96E41"/>
    <w:rsid w:val="00CA3AF8"/>
    <w:rsid w:val="00CC4DC8"/>
    <w:rsid w:val="00CD5510"/>
    <w:rsid w:val="00CE142D"/>
    <w:rsid w:val="00CE27DF"/>
    <w:rsid w:val="00D00313"/>
    <w:rsid w:val="00D00A88"/>
    <w:rsid w:val="00D016AA"/>
    <w:rsid w:val="00D02B0F"/>
    <w:rsid w:val="00D11DAA"/>
    <w:rsid w:val="00D12D87"/>
    <w:rsid w:val="00D165FE"/>
    <w:rsid w:val="00D26534"/>
    <w:rsid w:val="00D27162"/>
    <w:rsid w:val="00D31D47"/>
    <w:rsid w:val="00D32D64"/>
    <w:rsid w:val="00D33B78"/>
    <w:rsid w:val="00D377A9"/>
    <w:rsid w:val="00D4112A"/>
    <w:rsid w:val="00D45ED9"/>
    <w:rsid w:val="00D460D4"/>
    <w:rsid w:val="00D6272F"/>
    <w:rsid w:val="00D66A0D"/>
    <w:rsid w:val="00D73A76"/>
    <w:rsid w:val="00D7554D"/>
    <w:rsid w:val="00DA33DB"/>
    <w:rsid w:val="00DA6725"/>
    <w:rsid w:val="00DC3CA0"/>
    <w:rsid w:val="00DC4D7D"/>
    <w:rsid w:val="00DD1CF9"/>
    <w:rsid w:val="00DD611F"/>
    <w:rsid w:val="00DD7A1F"/>
    <w:rsid w:val="00DF1547"/>
    <w:rsid w:val="00E02160"/>
    <w:rsid w:val="00E104EF"/>
    <w:rsid w:val="00E13A59"/>
    <w:rsid w:val="00E153EB"/>
    <w:rsid w:val="00E16825"/>
    <w:rsid w:val="00E2267B"/>
    <w:rsid w:val="00E234FA"/>
    <w:rsid w:val="00E377D3"/>
    <w:rsid w:val="00E40DAB"/>
    <w:rsid w:val="00E4166C"/>
    <w:rsid w:val="00E4615A"/>
    <w:rsid w:val="00E74B63"/>
    <w:rsid w:val="00E83CE0"/>
    <w:rsid w:val="00E85911"/>
    <w:rsid w:val="00E85A8B"/>
    <w:rsid w:val="00E87FCD"/>
    <w:rsid w:val="00EA14F5"/>
    <w:rsid w:val="00EA4149"/>
    <w:rsid w:val="00EA4A62"/>
    <w:rsid w:val="00EB11BA"/>
    <w:rsid w:val="00EB630E"/>
    <w:rsid w:val="00EC5414"/>
    <w:rsid w:val="00EC7C55"/>
    <w:rsid w:val="00ED12E2"/>
    <w:rsid w:val="00ED21EC"/>
    <w:rsid w:val="00ED3788"/>
    <w:rsid w:val="00ED42AA"/>
    <w:rsid w:val="00EE4E69"/>
    <w:rsid w:val="00EE59DD"/>
    <w:rsid w:val="00EF0434"/>
    <w:rsid w:val="00F02915"/>
    <w:rsid w:val="00F03335"/>
    <w:rsid w:val="00F113CB"/>
    <w:rsid w:val="00F177F5"/>
    <w:rsid w:val="00F26DA4"/>
    <w:rsid w:val="00F27F82"/>
    <w:rsid w:val="00F31ED2"/>
    <w:rsid w:val="00F445D7"/>
    <w:rsid w:val="00F519AC"/>
    <w:rsid w:val="00F67486"/>
    <w:rsid w:val="00F72C9D"/>
    <w:rsid w:val="00F805DC"/>
    <w:rsid w:val="00F96953"/>
    <w:rsid w:val="00FA6FE3"/>
    <w:rsid w:val="00FB655C"/>
    <w:rsid w:val="00FC1558"/>
    <w:rsid w:val="00FE7F36"/>
    <w:rsid w:val="00FF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7613"/>
  <w15:docId w15:val="{6B95524D-217A-4481-A97A-8C85C7DE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65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658D"/>
  </w:style>
  <w:style w:type="paragraph" w:styleId="Header">
    <w:name w:val="header"/>
    <w:basedOn w:val="Normal"/>
    <w:link w:val="HeaderChar"/>
    <w:uiPriority w:val="99"/>
    <w:unhideWhenUsed/>
    <w:rsid w:val="006065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658D"/>
  </w:style>
  <w:style w:type="paragraph" w:styleId="BalloonText">
    <w:name w:val="Balloon Text"/>
    <w:basedOn w:val="Normal"/>
    <w:link w:val="BalloonTextChar"/>
    <w:uiPriority w:val="99"/>
    <w:semiHidden/>
    <w:unhideWhenUsed/>
    <w:rsid w:val="007D1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12"/>
    <w:rPr>
      <w:rFonts w:ascii="Segoe UI" w:hAnsi="Segoe UI" w:cs="Segoe UI"/>
      <w:sz w:val="18"/>
      <w:szCs w:val="18"/>
    </w:rPr>
  </w:style>
  <w:style w:type="character" w:styleId="Hyperlink">
    <w:name w:val="Hyperlink"/>
    <w:basedOn w:val="DefaultParagraphFont"/>
    <w:uiPriority w:val="99"/>
    <w:unhideWhenUsed/>
    <w:rsid w:val="003F174F"/>
    <w:rPr>
      <w:color w:val="0563C1" w:themeColor="hyperlink"/>
      <w:u w:val="single"/>
    </w:rPr>
  </w:style>
  <w:style w:type="paragraph" w:styleId="ListParagraph">
    <w:name w:val="List Paragraph"/>
    <w:basedOn w:val="Normal"/>
    <w:uiPriority w:val="34"/>
    <w:qFormat/>
    <w:rsid w:val="008821D5"/>
    <w:pPr>
      <w:ind w:left="720"/>
      <w:contextualSpacing/>
    </w:pPr>
  </w:style>
  <w:style w:type="character" w:customStyle="1" w:styleId="st1">
    <w:name w:val="st1"/>
    <w:basedOn w:val="DefaultParagraphFont"/>
    <w:rsid w:val="008D3ED8"/>
  </w:style>
  <w:style w:type="character" w:styleId="CommentReference">
    <w:name w:val="annotation reference"/>
    <w:basedOn w:val="DefaultParagraphFont"/>
    <w:uiPriority w:val="99"/>
    <w:semiHidden/>
    <w:unhideWhenUsed/>
    <w:rsid w:val="009C43AC"/>
    <w:rPr>
      <w:sz w:val="16"/>
      <w:szCs w:val="16"/>
    </w:rPr>
  </w:style>
  <w:style w:type="paragraph" w:styleId="CommentText">
    <w:name w:val="annotation text"/>
    <w:basedOn w:val="Normal"/>
    <w:link w:val="CommentTextChar"/>
    <w:uiPriority w:val="99"/>
    <w:semiHidden/>
    <w:unhideWhenUsed/>
    <w:qFormat/>
    <w:rsid w:val="009C43AC"/>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9C43AC"/>
    <w:rPr>
      <w:sz w:val="20"/>
      <w:szCs w:val="20"/>
    </w:rPr>
  </w:style>
  <w:style w:type="paragraph" w:styleId="CommentSubject">
    <w:name w:val="annotation subject"/>
    <w:basedOn w:val="CommentText"/>
    <w:next w:val="CommentText"/>
    <w:link w:val="CommentSubjectChar"/>
    <w:uiPriority w:val="99"/>
    <w:semiHidden/>
    <w:unhideWhenUsed/>
    <w:rsid w:val="009C43AC"/>
    <w:rPr>
      <w:b/>
      <w:bCs/>
    </w:rPr>
  </w:style>
  <w:style w:type="character" w:customStyle="1" w:styleId="CommentSubjectChar">
    <w:name w:val="Comment Subject Char"/>
    <w:basedOn w:val="CommentTextChar"/>
    <w:link w:val="CommentSubject"/>
    <w:uiPriority w:val="99"/>
    <w:semiHidden/>
    <w:rsid w:val="009C43AC"/>
    <w:rPr>
      <w:b/>
      <w:bCs/>
      <w:sz w:val="20"/>
      <w:szCs w:val="20"/>
    </w:rPr>
  </w:style>
  <w:style w:type="paragraph" w:styleId="Revision">
    <w:name w:val="Revision"/>
    <w:hidden/>
    <w:uiPriority w:val="99"/>
    <w:semiHidden/>
    <w:rsid w:val="0092723A"/>
    <w:pPr>
      <w:spacing w:after="0" w:line="240" w:lineRule="auto"/>
    </w:pPr>
  </w:style>
  <w:style w:type="paragraph" w:styleId="HTMLPreformatted">
    <w:name w:val="HTML Preformatted"/>
    <w:basedOn w:val="Normal"/>
    <w:link w:val="HTMLPreformattedChar"/>
    <w:uiPriority w:val="99"/>
    <w:unhideWhenUsed/>
    <w:rsid w:val="00C96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C96745"/>
    <w:rPr>
      <w:rFonts w:ascii="Courier New" w:eastAsia="Times New Roman" w:hAnsi="Courier New" w:cs="Courier New"/>
      <w:sz w:val="20"/>
      <w:szCs w:val="20"/>
      <w:lang w:eastAsia="lt-LT"/>
    </w:rPr>
  </w:style>
  <w:style w:type="paragraph" w:customStyle="1" w:styleId="Default">
    <w:name w:val="Default"/>
    <w:rsid w:val="0032497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103F7C"/>
    <w:pPr>
      <w:spacing w:after="0" w:line="240" w:lineRule="auto"/>
      <w:ind w:firstLine="1298"/>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uiPriority w:val="99"/>
    <w:rsid w:val="00103F7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64699">
      <w:bodyDiv w:val="1"/>
      <w:marLeft w:val="0"/>
      <w:marRight w:val="0"/>
      <w:marTop w:val="0"/>
      <w:marBottom w:val="0"/>
      <w:divBdr>
        <w:top w:val="none" w:sz="0" w:space="0" w:color="auto"/>
        <w:left w:val="none" w:sz="0" w:space="0" w:color="auto"/>
        <w:bottom w:val="none" w:sz="0" w:space="0" w:color="auto"/>
        <w:right w:val="none" w:sz="0" w:space="0" w:color="auto"/>
      </w:divBdr>
      <w:divsChild>
        <w:div w:id="773325054">
          <w:marLeft w:val="0"/>
          <w:marRight w:val="0"/>
          <w:marTop w:val="0"/>
          <w:marBottom w:val="0"/>
          <w:divBdr>
            <w:top w:val="none" w:sz="0" w:space="0" w:color="auto"/>
            <w:left w:val="none" w:sz="0" w:space="0" w:color="auto"/>
            <w:bottom w:val="none" w:sz="0" w:space="0" w:color="auto"/>
            <w:right w:val="none" w:sz="0" w:space="0" w:color="auto"/>
          </w:divBdr>
          <w:divsChild>
            <w:div w:id="702484569">
              <w:marLeft w:val="0"/>
              <w:marRight w:val="0"/>
              <w:marTop w:val="0"/>
              <w:marBottom w:val="0"/>
              <w:divBdr>
                <w:top w:val="none" w:sz="0" w:space="0" w:color="auto"/>
                <w:left w:val="none" w:sz="0" w:space="0" w:color="auto"/>
                <w:bottom w:val="none" w:sz="0" w:space="0" w:color="auto"/>
                <w:right w:val="none" w:sz="0" w:space="0" w:color="auto"/>
              </w:divBdr>
              <w:divsChild>
                <w:div w:id="117770959">
                  <w:marLeft w:val="0"/>
                  <w:marRight w:val="0"/>
                  <w:marTop w:val="0"/>
                  <w:marBottom w:val="0"/>
                  <w:divBdr>
                    <w:top w:val="none" w:sz="0" w:space="0" w:color="auto"/>
                    <w:left w:val="none" w:sz="0" w:space="0" w:color="auto"/>
                    <w:bottom w:val="none" w:sz="0" w:space="0" w:color="auto"/>
                    <w:right w:val="none" w:sz="0" w:space="0" w:color="auto"/>
                  </w:divBdr>
                  <w:divsChild>
                    <w:div w:id="1033264098">
                      <w:marLeft w:val="0"/>
                      <w:marRight w:val="0"/>
                      <w:marTop w:val="0"/>
                      <w:marBottom w:val="0"/>
                      <w:divBdr>
                        <w:top w:val="none" w:sz="0" w:space="0" w:color="auto"/>
                        <w:left w:val="none" w:sz="0" w:space="0" w:color="auto"/>
                        <w:bottom w:val="none" w:sz="0" w:space="0" w:color="auto"/>
                        <w:right w:val="none" w:sz="0" w:space="0" w:color="auto"/>
                      </w:divBdr>
                      <w:divsChild>
                        <w:div w:id="1495494082">
                          <w:marLeft w:val="0"/>
                          <w:marRight w:val="0"/>
                          <w:marTop w:val="0"/>
                          <w:marBottom w:val="0"/>
                          <w:divBdr>
                            <w:top w:val="none" w:sz="0" w:space="0" w:color="auto"/>
                            <w:left w:val="none" w:sz="0" w:space="0" w:color="auto"/>
                            <w:bottom w:val="none" w:sz="0" w:space="0" w:color="auto"/>
                            <w:right w:val="none" w:sz="0" w:space="0" w:color="auto"/>
                          </w:divBdr>
                        </w:div>
                        <w:div w:id="1304776397">
                          <w:marLeft w:val="0"/>
                          <w:marRight w:val="0"/>
                          <w:marTop w:val="0"/>
                          <w:marBottom w:val="0"/>
                          <w:divBdr>
                            <w:top w:val="none" w:sz="0" w:space="0" w:color="auto"/>
                            <w:left w:val="none" w:sz="0" w:space="0" w:color="auto"/>
                            <w:bottom w:val="none" w:sz="0" w:space="0" w:color="auto"/>
                            <w:right w:val="none" w:sz="0" w:space="0" w:color="auto"/>
                          </w:divBdr>
                        </w:div>
                        <w:div w:id="922102975">
                          <w:marLeft w:val="0"/>
                          <w:marRight w:val="0"/>
                          <w:marTop w:val="0"/>
                          <w:marBottom w:val="0"/>
                          <w:divBdr>
                            <w:top w:val="none" w:sz="0" w:space="0" w:color="auto"/>
                            <w:left w:val="none" w:sz="0" w:space="0" w:color="auto"/>
                            <w:bottom w:val="none" w:sz="0" w:space="0" w:color="auto"/>
                            <w:right w:val="none" w:sz="0" w:space="0" w:color="auto"/>
                          </w:divBdr>
                        </w:div>
                        <w:div w:id="79063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41872">
      <w:bodyDiv w:val="1"/>
      <w:marLeft w:val="0"/>
      <w:marRight w:val="0"/>
      <w:marTop w:val="0"/>
      <w:marBottom w:val="0"/>
      <w:divBdr>
        <w:top w:val="none" w:sz="0" w:space="0" w:color="auto"/>
        <w:left w:val="none" w:sz="0" w:space="0" w:color="auto"/>
        <w:bottom w:val="none" w:sz="0" w:space="0" w:color="auto"/>
        <w:right w:val="none" w:sz="0" w:space="0" w:color="auto"/>
      </w:divBdr>
      <w:divsChild>
        <w:div w:id="2037389659">
          <w:marLeft w:val="0"/>
          <w:marRight w:val="0"/>
          <w:marTop w:val="0"/>
          <w:marBottom w:val="0"/>
          <w:divBdr>
            <w:top w:val="none" w:sz="0" w:space="0" w:color="auto"/>
            <w:left w:val="none" w:sz="0" w:space="0" w:color="auto"/>
            <w:bottom w:val="none" w:sz="0" w:space="0" w:color="auto"/>
            <w:right w:val="none" w:sz="0" w:space="0" w:color="auto"/>
          </w:divBdr>
        </w:div>
      </w:divsChild>
    </w:div>
    <w:div w:id="1203403430">
      <w:bodyDiv w:val="1"/>
      <w:marLeft w:val="0"/>
      <w:marRight w:val="0"/>
      <w:marTop w:val="0"/>
      <w:marBottom w:val="0"/>
      <w:divBdr>
        <w:top w:val="none" w:sz="0" w:space="0" w:color="auto"/>
        <w:left w:val="none" w:sz="0" w:space="0" w:color="auto"/>
        <w:bottom w:val="none" w:sz="0" w:space="0" w:color="auto"/>
        <w:right w:val="none" w:sz="0" w:space="0" w:color="auto"/>
      </w:divBdr>
      <w:divsChild>
        <w:div w:id="1074159573">
          <w:marLeft w:val="0"/>
          <w:marRight w:val="0"/>
          <w:marTop w:val="0"/>
          <w:marBottom w:val="0"/>
          <w:divBdr>
            <w:top w:val="none" w:sz="0" w:space="0" w:color="auto"/>
            <w:left w:val="none" w:sz="0" w:space="0" w:color="auto"/>
            <w:bottom w:val="none" w:sz="0" w:space="0" w:color="auto"/>
            <w:right w:val="none" w:sz="0" w:space="0" w:color="auto"/>
          </w:divBdr>
        </w:div>
        <w:div w:id="68427239">
          <w:marLeft w:val="0"/>
          <w:marRight w:val="0"/>
          <w:marTop w:val="0"/>
          <w:marBottom w:val="0"/>
          <w:divBdr>
            <w:top w:val="none" w:sz="0" w:space="0" w:color="auto"/>
            <w:left w:val="none" w:sz="0" w:space="0" w:color="auto"/>
            <w:bottom w:val="none" w:sz="0" w:space="0" w:color="auto"/>
            <w:right w:val="none" w:sz="0" w:space="0" w:color="auto"/>
          </w:divBdr>
        </w:div>
      </w:divsChild>
    </w:div>
    <w:div w:id="1301499366">
      <w:bodyDiv w:val="1"/>
      <w:marLeft w:val="0"/>
      <w:marRight w:val="0"/>
      <w:marTop w:val="0"/>
      <w:marBottom w:val="0"/>
      <w:divBdr>
        <w:top w:val="none" w:sz="0" w:space="0" w:color="auto"/>
        <w:left w:val="none" w:sz="0" w:space="0" w:color="auto"/>
        <w:bottom w:val="none" w:sz="0" w:space="0" w:color="auto"/>
        <w:right w:val="none" w:sz="0" w:space="0" w:color="auto"/>
      </w:divBdr>
      <w:divsChild>
        <w:div w:id="1187909822">
          <w:marLeft w:val="0"/>
          <w:marRight w:val="0"/>
          <w:marTop w:val="0"/>
          <w:marBottom w:val="0"/>
          <w:divBdr>
            <w:top w:val="none" w:sz="0" w:space="0" w:color="auto"/>
            <w:left w:val="none" w:sz="0" w:space="0" w:color="auto"/>
            <w:bottom w:val="none" w:sz="0" w:space="0" w:color="auto"/>
            <w:right w:val="none" w:sz="0" w:space="0" w:color="auto"/>
          </w:divBdr>
          <w:divsChild>
            <w:div w:id="1749115062">
              <w:marLeft w:val="0"/>
              <w:marRight w:val="0"/>
              <w:marTop w:val="0"/>
              <w:marBottom w:val="0"/>
              <w:divBdr>
                <w:top w:val="none" w:sz="0" w:space="0" w:color="auto"/>
                <w:left w:val="none" w:sz="0" w:space="0" w:color="auto"/>
                <w:bottom w:val="none" w:sz="0" w:space="0" w:color="auto"/>
                <w:right w:val="none" w:sz="0" w:space="0" w:color="auto"/>
              </w:divBdr>
              <w:divsChild>
                <w:div w:id="1467356721">
                  <w:marLeft w:val="0"/>
                  <w:marRight w:val="0"/>
                  <w:marTop w:val="0"/>
                  <w:marBottom w:val="0"/>
                  <w:divBdr>
                    <w:top w:val="none" w:sz="0" w:space="0" w:color="auto"/>
                    <w:left w:val="none" w:sz="0" w:space="0" w:color="auto"/>
                    <w:bottom w:val="none" w:sz="0" w:space="0" w:color="auto"/>
                    <w:right w:val="none" w:sz="0" w:space="0" w:color="auto"/>
                  </w:divBdr>
                  <w:divsChild>
                    <w:div w:id="1308974880">
                      <w:marLeft w:val="0"/>
                      <w:marRight w:val="0"/>
                      <w:marTop w:val="0"/>
                      <w:marBottom w:val="0"/>
                      <w:divBdr>
                        <w:top w:val="none" w:sz="0" w:space="0" w:color="auto"/>
                        <w:left w:val="none" w:sz="0" w:space="0" w:color="auto"/>
                        <w:bottom w:val="none" w:sz="0" w:space="0" w:color="auto"/>
                        <w:right w:val="none" w:sz="0" w:space="0" w:color="auto"/>
                      </w:divBdr>
                    </w:div>
                    <w:div w:id="2010130330">
                      <w:marLeft w:val="0"/>
                      <w:marRight w:val="0"/>
                      <w:marTop w:val="0"/>
                      <w:marBottom w:val="0"/>
                      <w:divBdr>
                        <w:top w:val="none" w:sz="0" w:space="0" w:color="auto"/>
                        <w:left w:val="none" w:sz="0" w:space="0" w:color="auto"/>
                        <w:bottom w:val="none" w:sz="0" w:space="0" w:color="auto"/>
                        <w:right w:val="none" w:sz="0" w:space="0" w:color="auto"/>
                      </w:divBdr>
                    </w:div>
                    <w:div w:id="1124813696">
                      <w:marLeft w:val="0"/>
                      <w:marRight w:val="0"/>
                      <w:marTop w:val="0"/>
                      <w:marBottom w:val="0"/>
                      <w:divBdr>
                        <w:top w:val="none" w:sz="0" w:space="0" w:color="auto"/>
                        <w:left w:val="none" w:sz="0" w:space="0" w:color="auto"/>
                        <w:bottom w:val="none" w:sz="0" w:space="0" w:color="auto"/>
                        <w:right w:val="none" w:sz="0" w:space="0" w:color="auto"/>
                      </w:divBdr>
                    </w:div>
                    <w:div w:id="2127695286">
                      <w:marLeft w:val="0"/>
                      <w:marRight w:val="0"/>
                      <w:marTop w:val="0"/>
                      <w:marBottom w:val="0"/>
                      <w:divBdr>
                        <w:top w:val="none" w:sz="0" w:space="0" w:color="auto"/>
                        <w:left w:val="none" w:sz="0" w:space="0" w:color="auto"/>
                        <w:bottom w:val="none" w:sz="0" w:space="0" w:color="auto"/>
                        <w:right w:val="none" w:sz="0" w:space="0" w:color="auto"/>
                      </w:divBdr>
                    </w:div>
                    <w:div w:id="4138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309711">
      <w:bodyDiv w:val="1"/>
      <w:marLeft w:val="0"/>
      <w:marRight w:val="0"/>
      <w:marTop w:val="0"/>
      <w:marBottom w:val="0"/>
      <w:divBdr>
        <w:top w:val="none" w:sz="0" w:space="0" w:color="auto"/>
        <w:left w:val="none" w:sz="0" w:space="0" w:color="auto"/>
        <w:bottom w:val="none" w:sz="0" w:space="0" w:color="auto"/>
        <w:right w:val="none" w:sz="0" w:space="0" w:color="auto"/>
      </w:divBdr>
      <w:divsChild>
        <w:div w:id="1441223444">
          <w:marLeft w:val="0"/>
          <w:marRight w:val="0"/>
          <w:marTop w:val="0"/>
          <w:marBottom w:val="0"/>
          <w:divBdr>
            <w:top w:val="none" w:sz="0" w:space="0" w:color="auto"/>
            <w:left w:val="none" w:sz="0" w:space="0" w:color="auto"/>
            <w:bottom w:val="none" w:sz="0" w:space="0" w:color="auto"/>
            <w:right w:val="none" w:sz="0" w:space="0" w:color="auto"/>
          </w:divBdr>
        </w:div>
      </w:divsChild>
    </w:div>
    <w:div w:id="1466894168">
      <w:bodyDiv w:val="1"/>
      <w:marLeft w:val="0"/>
      <w:marRight w:val="0"/>
      <w:marTop w:val="0"/>
      <w:marBottom w:val="0"/>
      <w:divBdr>
        <w:top w:val="none" w:sz="0" w:space="0" w:color="auto"/>
        <w:left w:val="none" w:sz="0" w:space="0" w:color="auto"/>
        <w:bottom w:val="none" w:sz="0" w:space="0" w:color="auto"/>
        <w:right w:val="none" w:sz="0" w:space="0" w:color="auto"/>
      </w:divBdr>
      <w:divsChild>
        <w:div w:id="295138291">
          <w:marLeft w:val="0"/>
          <w:marRight w:val="0"/>
          <w:marTop w:val="0"/>
          <w:marBottom w:val="0"/>
          <w:divBdr>
            <w:top w:val="none" w:sz="0" w:space="0" w:color="auto"/>
            <w:left w:val="none" w:sz="0" w:space="0" w:color="auto"/>
            <w:bottom w:val="none" w:sz="0" w:space="0" w:color="auto"/>
            <w:right w:val="none" w:sz="0" w:space="0" w:color="auto"/>
          </w:divBdr>
        </w:div>
      </w:divsChild>
    </w:div>
    <w:div w:id="1738553224">
      <w:bodyDiv w:val="1"/>
      <w:marLeft w:val="0"/>
      <w:marRight w:val="0"/>
      <w:marTop w:val="0"/>
      <w:marBottom w:val="0"/>
      <w:divBdr>
        <w:top w:val="none" w:sz="0" w:space="0" w:color="auto"/>
        <w:left w:val="none" w:sz="0" w:space="0" w:color="auto"/>
        <w:bottom w:val="none" w:sz="0" w:space="0" w:color="auto"/>
        <w:right w:val="none" w:sz="0" w:space="0" w:color="auto"/>
      </w:divBdr>
    </w:div>
    <w:div w:id="1810055881">
      <w:bodyDiv w:val="1"/>
      <w:marLeft w:val="0"/>
      <w:marRight w:val="0"/>
      <w:marTop w:val="0"/>
      <w:marBottom w:val="0"/>
      <w:divBdr>
        <w:top w:val="none" w:sz="0" w:space="0" w:color="auto"/>
        <w:left w:val="none" w:sz="0" w:space="0" w:color="auto"/>
        <w:bottom w:val="none" w:sz="0" w:space="0" w:color="auto"/>
        <w:right w:val="none" w:sz="0" w:space="0" w:color="auto"/>
      </w:divBdr>
      <w:divsChild>
        <w:div w:id="1358507251">
          <w:marLeft w:val="0"/>
          <w:marRight w:val="0"/>
          <w:marTop w:val="0"/>
          <w:marBottom w:val="0"/>
          <w:divBdr>
            <w:top w:val="none" w:sz="0" w:space="0" w:color="auto"/>
            <w:left w:val="none" w:sz="0" w:space="0" w:color="auto"/>
            <w:bottom w:val="none" w:sz="0" w:space="0" w:color="auto"/>
            <w:right w:val="none" w:sz="0" w:space="0" w:color="auto"/>
          </w:divBdr>
        </w:div>
      </w:divsChild>
    </w:div>
    <w:div w:id="1821457580">
      <w:bodyDiv w:val="1"/>
      <w:marLeft w:val="0"/>
      <w:marRight w:val="0"/>
      <w:marTop w:val="0"/>
      <w:marBottom w:val="0"/>
      <w:divBdr>
        <w:top w:val="none" w:sz="0" w:space="0" w:color="auto"/>
        <w:left w:val="none" w:sz="0" w:space="0" w:color="auto"/>
        <w:bottom w:val="none" w:sz="0" w:space="0" w:color="auto"/>
        <w:right w:val="none" w:sz="0" w:space="0" w:color="auto"/>
      </w:divBdr>
      <w:divsChild>
        <w:div w:id="544946630">
          <w:marLeft w:val="0"/>
          <w:marRight w:val="0"/>
          <w:marTop w:val="0"/>
          <w:marBottom w:val="0"/>
          <w:divBdr>
            <w:top w:val="none" w:sz="0" w:space="0" w:color="auto"/>
            <w:left w:val="none" w:sz="0" w:space="0" w:color="auto"/>
            <w:bottom w:val="none" w:sz="0" w:space="0" w:color="auto"/>
            <w:right w:val="none" w:sz="0" w:space="0" w:color="auto"/>
          </w:divBdr>
        </w:div>
      </w:divsChild>
    </w:div>
    <w:div w:id="2048992923">
      <w:bodyDiv w:val="1"/>
      <w:marLeft w:val="0"/>
      <w:marRight w:val="0"/>
      <w:marTop w:val="0"/>
      <w:marBottom w:val="0"/>
      <w:divBdr>
        <w:top w:val="none" w:sz="0" w:space="0" w:color="auto"/>
        <w:left w:val="none" w:sz="0" w:space="0" w:color="auto"/>
        <w:bottom w:val="none" w:sz="0" w:space="0" w:color="auto"/>
        <w:right w:val="none" w:sz="0" w:space="0" w:color="auto"/>
      </w:divBdr>
      <w:divsChild>
        <w:div w:id="23744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5"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5EC65-23BF-4294-B7DD-A387E42E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11946</Words>
  <Characters>6810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2020-03-26T17:51:00Z</dcterms:created>
  <dc:creator>Žana Jerochovienė</dc:creator>
  <cp:lastModifiedBy>Eglė Vyšniauskaitė</cp:lastModifiedBy>
  <cp:lastPrinted>2018-11-02T10:50:00Z</cp:lastPrinted>
  <dcterms:modified xsi:type="dcterms:W3CDTF">2020-03-26T22:20:00Z</dcterms:modified>
  <cp:revision>3</cp:revision>
</cp:coreProperties>
</file>