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A52DB" w14:textId="77777777" w:rsidR="0051363A" w:rsidRPr="002C1A99" w:rsidRDefault="0051363A" w:rsidP="0051363A">
      <w:pPr>
        <w:spacing w:line="276" w:lineRule="auto"/>
        <w:ind w:left="7201"/>
        <w:outlineLvl w:val="2"/>
        <w:rPr>
          <w:rFonts w:eastAsia="Arial Unicode MS"/>
          <w:b/>
          <w:bCs/>
          <w:szCs w:val="24"/>
        </w:rPr>
      </w:pPr>
      <w:r w:rsidRPr="002C1A99">
        <w:rPr>
          <w:rFonts w:eastAsia="Arial Unicode MS"/>
          <w:b/>
          <w:bCs/>
          <w:szCs w:val="24"/>
        </w:rPr>
        <w:t>Projekto</w:t>
      </w:r>
    </w:p>
    <w:p w14:paraId="69799A69" w14:textId="77777777" w:rsidR="0051363A" w:rsidRPr="000F1E75" w:rsidRDefault="0051363A" w:rsidP="0051363A">
      <w:pPr>
        <w:spacing w:line="276" w:lineRule="auto"/>
        <w:ind w:left="7201"/>
        <w:outlineLvl w:val="2"/>
        <w:rPr>
          <w:rFonts w:eastAsia="Arial Unicode MS"/>
          <w:b/>
          <w:bCs/>
          <w:szCs w:val="24"/>
        </w:rPr>
      </w:pPr>
      <w:r w:rsidRPr="000F1E75">
        <w:rPr>
          <w:rFonts w:eastAsia="Arial Unicode MS"/>
          <w:b/>
          <w:bCs/>
          <w:szCs w:val="24"/>
        </w:rPr>
        <w:t xml:space="preserve">lyginamasis variantas </w:t>
      </w:r>
    </w:p>
    <w:p w14:paraId="79259BD6" w14:textId="77777777" w:rsidR="0051363A" w:rsidRPr="000F1E75" w:rsidRDefault="0051363A" w:rsidP="00AD72EB">
      <w:pPr>
        <w:jc w:val="center"/>
        <w:rPr>
          <w:b/>
          <w:szCs w:val="24"/>
          <w:lang w:eastAsia="lt-LT"/>
        </w:rPr>
      </w:pPr>
    </w:p>
    <w:p w14:paraId="32D85DF3" w14:textId="77777777" w:rsidR="0051363A" w:rsidRDefault="0051363A" w:rsidP="0051363A">
      <w:pPr>
        <w:spacing w:line="276" w:lineRule="auto"/>
        <w:jc w:val="center"/>
        <w:rPr>
          <w:b/>
          <w:szCs w:val="24"/>
          <w:lang w:eastAsia="lt-LT"/>
        </w:rPr>
      </w:pPr>
      <w:r w:rsidRPr="000F1E75">
        <w:rPr>
          <w:b/>
          <w:szCs w:val="24"/>
          <w:lang w:eastAsia="lt-LT"/>
        </w:rPr>
        <w:t xml:space="preserve">LIETUVOS RESPUBLIKOS </w:t>
      </w:r>
    </w:p>
    <w:p w14:paraId="3198FAD6" w14:textId="67052DB2" w:rsidR="0051363A" w:rsidRDefault="00543892" w:rsidP="0051363A">
      <w:pPr>
        <w:spacing w:line="276" w:lineRule="auto"/>
        <w:jc w:val="center"/>
        <w:rPr>
          <w:b/>
          <w:szCs w:val="24"/>
        </w:rPr>
      </w:pPr>
      <w:r w:rsidRPr="00543892">
        <w:rPr>
          <w:b/>
          <w:szCs w:val="24"/>
          <w:lang w:eastAsia="lt-LT"/>
        </w:rPr>
        <w:t>NELAIMINGŲ ATSITIKIMŲ DARBE IR PROFESINIŲ LIGŲ SOCIALINIO DRAUDIMO</w:t>
      </w:r>
      <w:r>
        <w:rPr>
          <w:b/>
          <w:szCs w:val="24"/>
          <w:lang w:eastAsia="lt-LT"/>
        </w:rPr>
        <w:t xml:space="preserve"> </w:t>
      </w:r>
      <w:r w:rsidR="0051363A">
        <w:rPr>
          <w:b/>
          <w:szCs w:val="24"/>
          <w:lang w:eastAsia="lt-LT"/>
        </w:rPr>
        <w:t>ĮSTATYMO NR. VIII-</w:t>
      </w:r>
      <w:r>
        <w:rPr>
          <w:b/>
          <w:szCs w:val="24"/>
          <w:lang w:eastAsia="lt-LT"/>
        </w:rPr>
        <w:t>1509</w:t>
      </w:r>
      <w:r w:rsidRPr="000F1E75">
        <w:rPr>
          <w:b/>
          <w:szCs w:val="24"/>
          <w:lang w:eastAsia="lt-LT"/>
        </w:rPr>
        <w:t xml:space="preserve"> </w:t>
      </w:r>
      <w:r>
        <w:rPr>
          <w:b/>
          <w:szCs w:val="24"/>
          <w:lang w:eastAsia="lt-LT"/>
        </w:rPr>
        <w:t xml:space="preserve">5 </w:t>
      </w:r>
      <w:r w:rsidR="007C72E5">
        <w:rPr>
          <w:b/>
          <w:szCs w:val="24"/>
          <w:lang w:eastAsia="lt-LT"/>
        </w:rPr>
        <w:t>IR</w:t>
      </w:r>
      <w:r>
        <w:rPr>
          <w:b/>
          <w:szCs w:val="24"/>
          <w:lang w:eastAsia="lt-LT"/>
        </w:rPr>
        <w:t xml:space="preserve"> 6</w:t>
      </w:r>
      <w:r w:rsidR="0051363A">
        <w:rPr>
          <w:b/>
          <w:szCs w:val="24"/>
          <w:lang w:eastAsia="lt-LT"/>
        </w:rPr>
        <w:t xml:space="preserve"> STRAIPSNIŲ</w:t>
      </w:r>
      <w:r w:rsidR="0051363A">
        <w:rPr>
          <w:b/>
          <w:szCs w:val="24"/>
        </w:rPr>
        <w:t xml:space="preserve"> </w:t>
      </w:r>
      <w:r w:rsidR="0051363A" w:rsidRPr="00952B2F">
        <w:rPr>
          <w:b/>
          <w:szCs w:val="24"/>
        </w:rPr>
        <w:t>PAKEITIM</w:t>
      </w:r>
      <w:r w:rsidR="0051363A">
        <w:rPr>
          <w:b/>
          <w:szCs w:val="24"/>
        </w:rPr>
        <w:t>O</w:t>
      </w:r>
      <w:r w:rsidR="0051363A" w:rsidRPr="00952B2F">
        <w:rPr>
          <w:b/>
          <w:szCs w:val="24"/>
        </w:rPr>
        <w:t xml:space="preserve"> </w:t>
      </w:r>
    </w:p>
    <w:p w14:paraId="54DBA920" w14:textId="77777777" w:rsidR="0051363A" w:rsidRPr="000F1E75" w:rsidRDefault="0051363A" w:rsidP="0051363A">
      <w:pPr>
        <w:spacing w:line="276" w:lineRule="auto"/>
        <w:jc w:val="center"/>
        <w:rPr>
          <w:b/>
          <w:szCs w:val="24"/>
          <w:lang w:eastAsia="lt-LT"/>
        </w:rPr>
      </w:pPr>
      <w:r w:rsidRPr="000F1E75">
        <w:rPr>
          <w:b/>
          <w:szCs w:val="24"/>
          <w:lang w:eastAsia="lt-LT"/>
        </w:rPr>
        <w:t xml:space="preserve">ĮSTATYMAS </w:t>
      </w:r>
    </w:p>
    <w:p w14:paraId="09F4121C" w14:textId="77777777" w:rsidR="0051363A" w:rsidRPr="000F1E75" w:rsidRDefault="0051363A" w:rsidP="00AD72EB">
      <w:pPr>
        <w:jc w:val="center"/>
        <w:outlineLvl w:val="2"/>
        <w:rPr>
          <w:rFonts w:eastAsia="Arial Unicode MS"/>
          <w:b/>
          <w:bCs/>
          <w:szCs w:val="24"/>
        </w:rPr>
      </w:pPr>
    </w:p>
    <w:p w14:paraId="73677BB5" w14:textId="77777777" w:rsidR="0051363A" w:rsidRPr="000F1E75" w:rsidRDefault="0051363A" w:rsidP="00AD72EB">
      <w:pPr>
        <w:tabs>
          <w:tab w:val="left" w:pos="993"/>
        </w:tabs>
        <w:jc w:val="center"/>
        <w:rPr>
          <w:szCs w:val="24"/>
        </w:rPr>
      </w:pPr>
      <w:r w:rsidRPr="000F1E75">
        <w:rPr>
          <w:szCs w:val="24"/>
        </w:rPr>
        <w:t>Nr.</w:t>
      </w:r>
    </w:p>
    <w:p w14:paraId="6401D027" w14:textId="77777777" w:rsidR="0051363A" w:rsidRPr="000F1E75" w:rsidRDefault="0051363A" w:rsidP="00AD72EB">
      <w:pPr>
        <w:jc w:val="center"/>
        <w:rPr>
          <w:szCs w:val="24"/>
        </w:rPr>
      </w:pPr>
      <w:r w:rsidRPr="000F1E75">
        <w:rPr>
          <w:szCs w:val="24"/>
        </w:rPr>
        <w:t>Vilnius</w:t>
      </w:r>
    </w:p>
    <w:p w14:paraId="349B5CAF" w14:textId="77777777" w:rsidR="0051363A" w:rsidRDefault="0051363A" w:rsidP="00AD72EB">
      <w:pPr>
        <w:pStyle w:val="Sraopastraipa"/>
        <w:ind w:left="0" w:firstLine="709"/>
        <w:jc w:val="both"/>
        <w:rPr>
          <w:szCs w:val="24"/>
          <w:lang w:eastAsia="lt-LT"/>
        </w:rPr>
      </w:pPr>
      <w:bookmarkStart w:id="0" w:name="part_1ae285cc64fd42bba3ef1d8e98e0d6bd"/>
      <w:bookmarkEnd w:id="0"/>
    </w:p>
    <w:p w14:paraId="66E01B85" w14:textId="154B2A2B" w:rsidR="0051363A" w:rsidRDefault="0051363A" w:rsidP="0051363A">
      <w:pPr>
        <w:pStyle w:val="Sraopastraipa"/>
        <w:spacing w:line="276" w:lineRule="auto"/>
        <w:ind w:left="0" w:firstLine="709"/>
        <w:jc w:val="both"/>
        <w:rPr>
          <w:b/>
          <w:szCs w:val="24"/>
        </w:rPr>
      </w:pPr>
      <w:r>
        <w:rPr>
          <w:b/>
          <w:szCs w:val="24"/>
        </w:rPr>
        <w:t>1 straipsnis. 5 straipsnio pakeitimas</w:t>
      </w:r>
    </w:p>
    <w:p w14:paraId="3E8C9DD3" w14:textId="2AA7E93B" w:rsidR="0051363A" w:rsidRDefault="0051363A" w:rsidP="0051363A">
      <w:pPr>
        <w:pStyle w:val="Sraopastraipa"/>
        <w:spacing w:line="276" w:lineRule="auto"/>
        <w:ind w:left="0" w:firstLine="709"/>
        <w:jc w:val="both"/>
        <w:rPr>
          <w:szCs w:val="24"/>
        </w:rPr>
      </w:pPr>
      <w:r w:rsidRPr="001A2E6B">
        <w:rPr>
          <w:szCs w:val="24"/>
        </w:rPr>
        <w:t>Pa</w:t>
      </w:r>
      <w:r>
        <w:rPr>
          <w:szCs w:val="24"/>
        </w:rPr>
        <w:t xml:space="preserve">keisti 5 straipsnio 6 punktą </w:t>
      </w:r>
      <w:r w:rsidR="0029193D">
        <w:rPr>
          <w:szCs w:val="24"/>
        </w:rPr>
        <w:t xml:space="preserve">ir </w:t>
      </w:r>
      <w:r>
        <w:rPr>
          <w:szCs w:val="24"/>
        </w:rPr>
        <w:t>jį išdėstyti taip</w:t>
      </w:r>
      <w:r w:rsidRPr="001A2E6B">
        <w:rPr>
          <w:szCs w:val="24"/>
        </w:rPr>
        <w:t>:</w:t>
      </w:r>
    </w:p>
    <w:p w14:paraId="338F7FB2" w14:textId="0FF2FABE" w:rsidR="0051363A" w:rsidRDefault="0051363A" w:rsidP="0051363A">
      <w:pPr>
        <w:pStyle w:val="Sraopastraipa"/>
        <w:spacing w:line="276" w:lineRule="auto"/>
        <w:ind w:left="0" w:firstLine="709"/>
        <w:jc w:val="both"/>
        <w:rPr>
          <w:szCs w:val="24"/>
          <w:bdr w:val="none" w:sz="0" w:space="0" w:color="auto" w:frame="1"/>
          <w:lang w:eastAsia="lt-LT"/>
        </w:rPr>
      </w:pPr>
      <w:r>
        <w:rPr>
          <w:szCs w:val="24"/>
        </w:rPr>
        <w:t>„</w:t>
      </w:r>
      <w:r w:rsidRPr="0051363A">
        <w:rPr>
          <w:szCs w:val="24"/>
          <w:bdr w:val="none" w:sz="0" w:space="0" w:color="auto" w:frame="1"/>
          <w:lang w:eastAsia="lt-LT"/>
        </w:rPr>
        <w:t xml:space="preserve">6) </w:t>
      </w:r>
      <w:r w:rsidRPr="00CE603F">
        <w:rPr>
          <w:strike/>
          <w:szCs w:val="24"/>
          <w:bdr w:val="none" w:sz="0" w:space="0" w:color="auto" w:frame="1"/>
          <w:lang w:eastAsia="lt-LT"/>
        </w:rPr>
        <w:t xml:space="preserve">pataisos pareigūnų </w:t>
      </w:r>
      <w:r w:rsidRPr="0050355B">
        <w:rPr>
          <w:strike/>
          <w:szCs w:val="24"/>
          <w:bdr w:val="none" w:sz="0" w:space="0" w:color="auto" w:frame="1"/>
          <w:lang w:eastAsia="lt-LT"/>
        </w:rPr>
        <w:t>švietimo</w:t>
      </w:r>
      <w:r w:rsidRPr="00682869">
        <w:rPr>
          <w:strike/>
          <w:szCs w:val="24"/>
          <w:bdr w:val="none" w:sz="0" w:space="0" w:color="auto" w:frame="1"/>
          <w:lang w:eastAsia="lt-LT"/>
        </w:rPr>
        <w:t xml:space="preserve"> įstaigos</w:t>
      </w:r>
      <w:r w:rsidR="007C72E5">
        <w:rPr>
          <w:szCs w:val="24"/>
          <w:bdr w:val="none" w:sz="0" w:space="0" w:color="auto" w:frame="1"/>
          <w:lang w:eastAsia="lt-LT"/>
        </w:rPr>
        <w:t xml:space="preserve"> </w:t>
      </w:r>
      <w:r w:rsidR="0050355B">
        <w:rPr>
          <w:b/>
          <w:szCs w:val="24"/>
          <w:bdr w:val="none" w:sz="0" w:space="0" w:color="auto" w:frame="1"/>
          <w:lang w:eastAsia="lt-LT"/>
        </w:rPr>
        <w:t xml:space="preserve">statutinės </w:t>
      </w:r>
      <w:r w:rsidR="007C72E5">
        <w:rPr>
          <w:b/>
          <w:szCs w:val="24"/>
          <w:bdr w:val="none" w:sz="0" w:space="0" w:color="auto" w:frame="1"/>
          <w:lang w:eastAsia="lt-LT"/>
        </w:rPr>
        <w:t>profesinio mokymo įstaigos</w:t>
      </w:r>
      <w:r w:rsidRPr="0051363A">
        <w:rPr>
          <w:szCs w:val="24"/>
          <w:bdr w:val="none" w:sz="0" w:space="0" w:color="auto" w:frame="1"/>
          <w:lang w:eastAsia="lt-LT"/>
        </w:rPr>
        <w:t xml:space="preserve">, kuriose </w:t>
      </w:r>
      <w:r w:rsidRPr="00682869">
        <w:rPr>
          <w:strike/>
          <w:szCs w:val="24"/>
          <w:bdr w:val="none" w:sz="0" w:space="0" w:color="auto" w:frame="1"/>
          <w:lang w:eastAsia="lt-LT"/>
        </w:rPr>
        <w:t>asmenys</w:t>
      </w:r>
      <w:r w:rsidRPr="0051363A">
        <w:rPr>
          <w:szCs w:val="24"/>
          <w:bdr w:val="none" w:sz="0" w:space="0" w:color="auto" w:frame="1"/>
          <w:lang w:eastAsia="lt-LT"/>
        </w:rPr>
        <w:t xml:space="preserve"> mokosi </w:t>
      </w:r>
      <w:r w:rsidRPr="00682869">
        <w:rPr>
          <w:strike/>
          <w:szCs w:val="24"/>
          <w:bdr w:val="none" w:sz="0" w:space="0" w:color="auto" w:frame="1"/>
          <w:lang w:eastAsia="lt-LT"/>
        </w:rPr>
        <w:t>pagal profesinio mokymo programas</w:t>
      </w:r>
      <w:r w:rsidRPr="0051363A">
        <w:rPr>
          <w:szCs w:val="24"/>
          <w:bdr w:val="none" w:sz="0" w:space="0" w:color="auto" w:frame="1"/>
          <w:lang w:eastAsia="lt-LT"/>
        </w:rPr>
        <w:t xml:space="preserve"> </w:t>
      </w:r>
      <w:r w:rsidR="007C72E5">
        <w:rPr>
          <w:b/>
          <w:szCs w:val="24"/>
          <w:bdr w:val="none" w:sz="0" w:space="0" w:color="auto" w:frame="1"/>
          <w:lang w:eastAsia="lt-LT"/>
        </w:rPr>
        <w:t xml:space="preserve">asmenys,  pasirašę stojimo į vidaus tarnybą sutartį </w:t>
      </w:r>
      <w:r w:rsidRPr="0051363A">
        <w:rPr>
          <w:szCs w:val="24"/>
          <w:bdr w:val="none" w:sz="0" w:space="0" w:color="auto" w:frame="1"/>
          <w:lang w:eastAsia="lt-LT"/>
        </w:rPr>
        <w:t xml:space="preserve">(kursantai), </w:t>
      </w:r>
      <w:r w:rsidRPr="00CE603F">
        <w:rPr>
          <w:strike/>
          <w:szCs w:val="24"/>
          <w:bdr w:val="none" w:sz="0" w:space="0" w:color="auto" w:frame="1"/>
          <w:lang w:eastAsia="lt-LT"/>
        </w:rPr>
        <w:t>vidaus reikalų profesinio mokymo įstaigos</w:t>
      </w:r>
      <w:r w:rsidR="0089029A" w:rsidRPr="0089029A">
        <w:rPr>
          <w:b/>
          <w:szCs w:val="24"/>
          <w:bdr w:val="none" w:sz="0" w:space="0" w:color="auto" w:frame="1"/>
          <w:lang w:eastAsia="lt-LT"/>
        </w:rPr>
        <w:t xml:space="preserve"> statutinė kolegij</w:t>
      </w:r>
      <w:r w:rsidR="007C72E5">
        <w:rPr>
          <w:b/>
          <w:szCs w:val="24"/>
          <w:bdr w:val="none" w:sz="0" w:space="0" w:color="auto" w:frame="1"/>
          <w:lang w:eastAsia="lt-LT"/>
        </w:rPr>
        <w:t>a</w:t>
      </w:r>
      <w:r w:rsidR="0089029A" w:rsidRPr="0089029A">
        <w:rPr>
          <w:b/>
          <w:szCs w:val="24"/>
          <w:bdr w:val="none" w:sz="0" w:space="0" w:color="auto" w:frame="1"/>
          <w:lang w:eastAsia="lt-LT"/>
        </w:rPr>
        <w:t>,</w:t>
      </w:r>
      <w:r w:rsidR="00D61EB6">
        <w:rPr>
          <w:b/>
          <w:szCs w:val="24"/>
          <w:bdr w:val="none" w:sz="0" w:space="0" w:color="auto" w:frame="1"/>
          <w:lang w:eastAsia="lt-LT"/>
        </w:rPr>
        <w:t xml:space="preserve"> </w:t>
      </w:r>
      <w:r w:rsidR="00D61EB6" w:rsidRPr="00682BD0">
        <w:rPr>
          <w:b/>
          <w:szCs w:val="24"/>
          <w:bdr w:val="none" w:sz="0" w:space="0" w:color="auto" w:frame="1"/>
          <w:lang w:eastAsia="lt-LT"/>
        </w:rPr>
        <w:t>kuri</w:t>
      </w:r>
      <w:r w:rsidR="0089029A" w:rsidRPr="00682BD0">
        <w:rPr>
          <w:szCs w:val="24"/>
          <w:bdr w:val="none" w:sz="0" w:space="0" w:color="auto" w:frame="1"/>
          <w:lang w:eastAsia="lt-LT"/>
        </w:rPr>
        <w:t xml:space="preserve"> </w:t>
      </w:r>
      <w:r w:rsidR="0089029A" w:rsidRPr="00682BD0">
        <w:rPr>
          <w:b/>
          <w:color w:val="000000"/>
          <w:szCs w:val="24"/>
          <w:lang w:eastAsia="lt-LT"/>
        </w:rPr>
        <w:t>nurodyt</w:t>
      </w:r>
      <w:r w:rsidR="007C72E5" w:rsidRPr="00682BD0">
        <w:rPr>
          <w:b/>
          <w:color w:val="000000"/>
          <w:szCs w:val="24"/>
          <w:lang w:eastAsia="lt-LT"/>
        </w:rPr>
        <w:t>a</w:t>
      </w:r>
      <w:r w:rsidR="0089029A" w:rsidRPr="00682BD0">
        <w:rPr>
          <w:b/>
          <w:color w:val="000000"/>
          <w:szCs w:val="24"/>
          <w:lang w:eastAsia="lt-LT"/>
        </w:rPr>
        <w:t xml:space="preserve"> Lietuvos Respublikos vidaus tarnybos statute, (toliau – statutinė kolegija)</w:t>
      </w:r>
      <w:r w:rsidR="00D61EB6" w:rsidRPr="00682BD0">
        <w:rPr>
          <w:szCs w:val="24"/>
          <w:bdr w:val="none" w:sz="0" w:space="0" w:color="auto" w:frame="1"/>
          <w:lang w:eastAsia="lt-LT"/>
        </w:rPr>
        <w:t xml:space="preserve"> </w:t>
      </w:r>
      <w:r w:rsidR="00D61EB6" w:rsidRPr="00682BD0">
        <w:rPr>
          <w:b/>
          <w:szCs w:val="24"/>
          <w:bdr w:val="none" w:sz="0" w:space="0" w:color="auto" w:frame="1"/>
          <w:lang w:eastAsia="lt-LT"/>
        </w:rPr>
        <w:t>ir</w:t>
      </w:r>
      <w:r w:rsidRPr="00682BD0">
        <w:rPr>
          <w:szCs w:val="24"/>
          <w:bdr w:val="none" w:sz="0" w:space="0" w:color="auto" w:frame="1"/>
          <w:lang w:eastAsia="lt-LT"/>
        </w:rPr>
        <w:t xml:space="preserve"> </w:t>
      </w:r>
      <w:r w:rsidRPr="00682BD0">
        <w:rPr>
          <w:strike/>
          <w:szCs w:val="24"/>
          <w:bdr w:val="none" w:sz="0" w:space="0" w:color="auto" w:frame="1"/>
          <w:lang w:eastAsia="lt-LT"/>
        </w:rPr>
        <w:t>kuriose</w:t>
      </w:r>
      <w:r w:rsidRPr="00682BD0">
        <w:rPr>
          <w:szCs w:val="24"/>
          <w:bdr w:val="none" w:sz="0" w:space="0" w:color="auto" w:frame="1"/>
          <w:lang w:eastAsia="lt-LT"/>
        </w:rPr>
        <w:t xml:space="preserve"> </w:t>
      </w:r>
      <w:r w:rsidRPr="00682BD0">
        <w:rPr>
          <w:strike/>
          <w:szCs w:val="24"/>
          <w:bdr w:val="none" w:sz="0" w:space="0" w:color="auto" w:frame="1"/>
          <w:lang w:eastAsia="lt-LT"/>
        </w:rPr>
        <w:t>arba kurių įvadinio mokymo kursuose</w:t>
      </w:r>
      <w:r w:rsidRPr="00682BD0">
        <w:rPr>
          <w:szCs w:val="24"/>
          <w:bdr w:val="none" w:sz="0" w:space="0" w:color="auto" w:frame="1"/>
          <w:lang w:eastAsia="lt-LT"/>
        </w:rPr>
        <w:t xml:space="preserve"> </w:t>
      </w:r>
      <w:r w:rsidR="0050355B" w:rsidRPr="00682BD0">
        <w:rPr>
          <w:b/>
          <w:szCs w:val="24"/>
          <w:bdr w:val="none" w:sz="0" w:space="0" w:color="auto" w:frame="1"/>
          <w:lang w:eastAsia="lt-LT"/>
        </w:rPr>
        <w:t xml:space="preserve">kurioje </w:t>
      </w:r>
      <w:r w:rsidRPr="00682BD0">
        <w:rPr>
          <w:szCs w:val="24"/>
          <w:bdr w:val="none" w:sz="0" w:space="0" w:color="auto" w:frame="1"/>
          <w:lang w:eastAsia="lt-LT"/>
        </w:rPr>
        <w:t>mokosi</w:t>
      </w:r>
      <w:r w:rsidR="0086448B" w:rsidRPr="00682BD0">
        <w:rPr>
          <w:szCs w:val="24"/>
          <w:bdr w:val="none" w:sz="0" w:space="0" w:color="auto" w:frame="1"/>
          <w:lang w:eastAsia="lt-LT"/>
        </w:rPr>
        <w:t xml:space="preserve"> </w:t>
      </w:r>
      <w:r w:rsidR="0086448B" w:rsidRPr="00682BD0">
        <w:rPr>
          <w:b/>
          <w:szCs w:val="24"/>
          <w:bdr w:val="none" w:sz="0" w:space="0" w:color="auto" w:frame="1"/>
          <w:lang w:eastAsia="lt-LT"/>
        </w:rPr>
        <w:t>arba studijuoja</w:t>
      </w:r>
      <w:r w:rsidRPr="00682BD0">
        <w:rPr>
          <w:szCs w:val="24"/>
          <w:bdr w:val="none" w:sz="0" w:space="0" w:color="auto" w:frame="1"/>
          <w:lang w:eastAsia="lt-LT"/>
        </w:rPr>
        <w:t xml:space="preserve"> asmenys, </w:t>
      </w:r>
      <w:r w:rsidR="00682BD0" w:rsidRPr="00682BD0">
        <w:rPr>
          <w:strike/>
          <w:szCs w:val="24"/>
          <w:bdr w:val="none" w:sz="0" w:space="0" w:color="auto" w:frame="1"/>
          <w:lang w:eastAsia="lt-LT"/>
        </w:rPr>
        <w:t>kurie yra</w:t>
      </w:r>
      <w:r w:rsidR="00682BD0">
        <w:rPr>
          <w:szCs w:val="24"/>
          <w:bdr w:val="none" w:sz="0" w:space="0" w:color="auto" w:frame="1"/>
          <w:lang w:eastAsia="lt-LT"/>
        </w:rPr>
        <w:t xml:space="preserve"> </w:t>
      </w:r>
      <w:r w:rsidRPr="00682BD0">
        <w:rPr>
          <w:szCs w:val="24"/>
          <w:bdr w:val="none" w:sz="0" w:space="0" w:color="auto" w:frame="1"/>
          <w:lang w:eastAsia="lt-LT"/>
        </w:rPr>
        <w:t xml:space="preserve">pasirašę stojimo į vidaus tarnybą sutartį (kursantai), </w:t>
      </w:r>
      <w:r w:rsidR="00D61EB6" w:rsidRPr="00682BD0">
        <w:rPr>
          <w:b/>
          <w:szCs w:val="24"/>
          <w:bdr w:val="none" w:sz="0" w:space="0" w:color="auto" w:frame="1"/>
          <w:lang w:eastAsia="lt-LT"/>
        </w:rPr>
        <w:t>ir</w:t>
      </w:r>
      <w:r w:rsidR="00D61EB6" w:rsidRPr="00682BD0">
        <w:rPr>
          <w:szCs w:val="24"/>
          <w:bdr w:val="none" w:sz="0" w:space="0" w:color="auto" w:frame="1"/>
          <w:lang w:eastAsia="lt-LT"/>
        </w:rPr>
        <w:t xml:space="preserve"> </w:t>
      </w:r>
      <w:r w:rsidRPr="00682BD0">
        <w:rPr>
          <w:szCs w:val="24"/>
          <w:bdr w:val="none" w:sz="0" w:space="0" w:color="auto" w:frame="1"/>
          <w:lang w:eastAsia="lt-LT"/>
        </w:rPr>
        <w:t>karo mokymo įstaigos, kuriose studijuodami asmenys</w:t>
      </w:r>
      <w:r w:rsidRPr="0051363A">
        <w:rPr>
          <w:szCs w:val="24"/>
          <w:bdr w:val="none" w:sz="0" w:space="0" w:color="auto" w:frame="1"/>
          <w:lang w:eastAsia="lt-LT"/>
        </w:rPr>
        <w:t xml:space="preserve"> atlieka karo tarnybą (kariūnai);</w:t>
      </w:r>
      <w:r w:rsidR="0089029A">
        <w:rPr>
          <w:szCs w:val="24"/>
          <w:bdr w:val="none" w:sz="0" w:space="0" w:color="auto" w:frame="1"/>
          <w:lang w:eastAsia="lt-LT"/>
        </w:rPr>
        <w:t>“.</w:t>
      </w:r>
    </w:p>
    <w:p w14:paraId="2322938D" w14:textId="77777777" w:rsidR="0051363A" w:rsidRDefault="0051363A" w:rsidP="00AD72EB">
      <w:pPr>
        <w:pStyle w:val="Sraopastraipa"/>
        <w:ind w:left="0" w:firstLine="709"/>
        <w:jc w:val="both"/>
        <w:rPr>
          <w:szCs w:val="24"/>
        </w:rPr>
      </w:pPr>
    </w:p>
    <w:p w14:paraId="0083516F" w14:textId="77777777" w:rsidR="00AC76B1" w:rsidRDefault="00AC76B1" w:rsidP="00F66F65">
      <w:pPr>
        <w:pStyle w:val="Sraopastraipa"/>
        <w:spacing w:line="276" w:lineRule="auto"/>
        <w:ind w:left="0" w:firstLine="709"/>
        <w:jc w:val="both"/>
        <w:rPr>
          <w:b/>
          <w:szCs w:val="24"/>
        </w:rPr>
      </w:pPr>
      <w:r>
        <w:rPr>
          <w:b/>
          <w:szCs w:val="24"/>
        </w:rPr>
        <w:t>2 straipsnis. 6 straipsnio pakeitimas</w:t>
      </w:r>
    </w:p>
    <w:p w14:paraId="48D7AE32" w14:textId="06AB51EE" w:rsidR="00AC76B1" w:rsidRDefault="00AC76B1" w:rsidP="00F66F65">
      <w:pPr>
        <w:pStyle w:val="Sraopastraipa"/>
        <w:spacing w:line="276" w:lineRule="auto"/>
        <w:ind w:left="0" w:firstLine="709"/>
        <w:jc w:val="both"/>
        <w:rPr>
          <w:szCs w:val="24"/>
        </w:rPr>
      </w:pPr>
      <w:r w:rsidRPr="00550843">
        <w:rPr>
          <w:szCs w:val="24"/>
        </w:rPr>
        <w:t>1.</w:t>
      </w:r>
      <w:r>
        <w:rPr>
          <w:szCs w:val="24"/>
        </w:rPr>
        <w:t xml:space="preserve"> </w:t>
      </w:r>
      <w:r w:rsidRPr="001A2E6B">
        <w:rPr>
          <w:szCs w:val="24"/>
        </w:rPr>
        <w:t>Pa</w:t>
      </w:r>
      <w:r>
        <w:rPr>
          <w:szCs w:val="24"/>
        </w:rPr>
        <w:t xml:space="preserve">keisti </w:t>
      </w:r>
      <w:r w:rsidR="00F66F65">
        <w:rPr>
          <w:szCs w:val="24"/>
        </w:rPr>
        <w:t>6</w:t>
      </w:r>
      <w:r>
        <w:rPr>
          <w:szCs w:val="24"/>
        </w:rPr>
        <w:t xml:space="preserve"> straipsnio </w:t>
      </w:r>
      <w:r w:rsidR="00F66F65">
        <w:rPr>
          <w:szCs w:val="24"/>
        </w:rPr>
        <w:t>2 dalį</w:t>
      </w:r>
      <w:r>
        <w:rPr>
          <w:szCs w:val="24"/>
        </w:rPr>
        <w:t xml:space="preserve"> </w:t>
      </w:r>
      <w:r w:rsidR="0029193D">
        <w:rPr>
          <w:szCs w:val="24"/>
        </w:rPr>
        <w:t xml:space="preserve">ir </w:t>
      </w:r>
      <w:r>
        <w:rPr>
          <w:szCs w:val="24"/>
        </w:rPr>
        <w:t>j</w:t>
      </w:r>
      <w:r w:rsidR="00F66F65">
        <w:rPr>
          <w:szCs w:val="24"/>
        </w:rPr>
        <w:t>ą</w:t>
      </w:r>
      <w:r>
        <w:rPr>
          <w:szCs w:val="24"/>
        </w:rPr>
        <w:t xml:space="preserve"> išdėstyti taip</w:t>
      </w:r>
      <w:r w:rsidRPr="001A2E6B">
        <w:rPr>
          <w:szCs w:val="24"/>
        </w:rPr>
        <w:t>:</w:t>
      </w:r>
    </w:p>
    <w:p w14:paraId="154287B7" w14:textId="010E229D" w:rsidR="00F66F65" w:rsidRPr="00F66F65" w:rsidRDefault="00F66F65" w:rsidP="00F66F65">
      <w:pPr>
        <w:pStyle w:val="Sraopastraipa"/>
        <w:spacing w:line="276" w:lineRule="auto"/>
        <w:ind w:left="0" w:firstLine="709"/>
        <w:jc w:val="both"/>
        <w:rPr>
          <w:szCs w:val="24"/>
        </w:rPr>
      </w:pPr>
      <w:r>
        <w:rPr>
          <w:szCs w:val="24"/>
        </w:rPr>
        <w:t>„</w:t>
      </w:r>
      <w:r w:rsidRPr="00F66F65">
        <w:rPr>
          <w:szCs w:val="24"/>
        </w:rPr>
        <w:t xml:space="preserve">2. Draudžiamaisiais įvykiais pripažįstami apdraustiesiems asmenims, nurodytiems Valstybinio socialinio draudimo įstatymo 6 straipsnio 4, 5, 8, 9 ir 10 dalyse (išskyrus </w:t>
      </w:r>
      <w:r w:rsidRPr="00CE603F">
        <w:rPr>
          <w:strike/>
          <w:szCs w:val="24"/>
        </w:rPr>
        <w:t xml:space="preserve">pataisos pareigūnų </w:t>
      </w:r>
      <w:r w:rsidRPr="0050355B">
        <w:rPr>
          <w:strike/>
          <w:szCs w:val="24"/>
        </w:rPr>
        <w:t>švietimo</w:t>
      </w:r>
      <w:r w:rsidRPr="00682869">
        <w:rPr>
          <w:strike/>
          <w:szCs w:val="24"/>
        </w:rPr>
        <w:t xml:space="preserve"> įstaigose</w:t>
      </w:r>
      <w:r w:rsidRPr="00F66F65">
        <w:rPr>
          <w:szCs w:val="24"/>
        </w:rPr>
        <w:t xml:space="preserve"> </w:t>
      </w:r>
      <w:r w:rsidR="0050355B">
        <w:rPr>
          <w:b/>
          <w:szCs w:val="24"/>
        </w:rPr>
        <w:t xml:space="preserve">statutinėse </w:t>
      </w:r>
      <w:r w:rsidR="00C76793">
        <w:rPr>
          <w:b/>
          <w:szCs w:val="24"/>
        </w:rPr>
        <w:t xml:space="preserve">profesinio mokymo įstaigose </w:t>
      </w:r>
      <w:r w:rsidRPr="00682869">
        <w:rPr>
          <w:strike/>
          <w:szCs w:val="24"/>
        </w:rPr>
        <w:t>pagal profesinio mokymo programas</w:t>
      </w:r>
      <w:r w:rsidRPr="00F66F65">
        <w:rPr>
          <w:szCs w:val="24"/>
        </w:rPr>
        <w:t xml:space="preserve"> besimokančius asmenis</w:t>
      </w:r>
      <w:r w:rsidR="00C76793">
        <w:rPr>
          <w:b/>
          <w:szCs w:val="24"/>
        </w:rPr>
        <w:t>, kurie yra pasirašę stojimo į vidaus tarnybą sutartį</w:t>
      </w:r>
      <w:r w:rsidRPr="00F66F65">
        <w:rPr>
          <w:szCs w:val="24"/>
        </w:rPr>
        <w:t xml:space="preserve"> (kursantus</w:t>
      </w:r>
      <w:r w:rsidRPr="00682BD0">
        <w:rPr>
          <w:szCs w:val="24"/>
        </w:rPr>
        <w:t>)</w:t>
      </w:r>
      <w:r w:rsidR="006D6830" w:rsidRPr="00682BD0">
        <w:rPr>
          <w:szCs w:val="24"/>
        </w:rPr>
        <w:t>,</w:t>
      </w:r>
      <w:r w:rsidRPr="00682BD0">
        <w:rPr>
          <w:szCs w:val="24"/>
        </w:rPr>
        <w:t xml:space="preserve"> </w:t>
      </w:r>
      <w:r w:rsidRPr="00682BD0">
        <w:rPr>
          <w:strike/>
          <w:szCs w:val="24"/>
        </w:rPr>
        <w:t>vidaus reikalų profesinio mokymo įstaigoje</w:t>
      </w:r>
      <w:r w:rsidRPr="00682BD0">
        <w:rPr>
          <w:szCs w:val="24"/>
        </w:rPr>
        <w:t xml:space="preserve"> </w:t>
      </w:r>
      <w:r w:rsidR="0086448B" w:rsidRPr="00682BD0">
        <w:rPr>
          <w:b/>
          <w:szCs w:val="24"/>
        </w:rPr>
        <w:t>ar statutinėje kolegijoje</w:t>
      </w:r>
      <w:r w:rsidR="0086448B" w:rsidRPr="00682BD0">
        <w:rPr>
          <w:szCs w:val="24"/>
        </w:rPr>
        <w:t xml:space="preserve"> </w:t>
      </w:r>
      <w:r w:rsidRPr="00682BD0">
        <w:rPr>
          <w:strike/>
          <w:szCs w:val="24"/>
        </w:rPr>
        <w:t>ar vidaus reikalų profesinio mokymo įstaigos</w:t>
      </w:r>
      <w:r w:rsidR="0086448B" w:rsidRPr="00682BD0">
        <w:rPr>
          <w:strike/>
          <w:szCs w:val="24"/>
        </w:rPr>
        <w:t xml:space="preserve"> </w:t>
      </w:r>
      <w:r w:rsidRPr="00682BD0">
        <w:rPr>
          <w:strike/>
          <w:szCs w:val="24"/>
        </w:rPr>
        <w:t>įvadinio mokymo kursuose</w:t>
      </w:r>
      <w:r w:rsidRPr="00682BD0">
        <w:rPr>
          <w:szCs w:val="24"/>
        </w:rPr>
        <w:t xml:space="preserve"> besimokančius</w:t>
      </w:r>
      <w:r w:rsidR="0086448B" w:rsidRPr="00682BD0">
        <w:rPr>
          <w:szCs w:val="24"/>
        </w:rPr>
        <w:t xml:space="preserve"> </w:t>
      </w:r>
      <w:r w:rsidR="001F658F" w:rsidRPr="00682BD0">
        <w:rPr>
          <w:b/>
          <w:szCs w:val="24"/>
        </w:rPr>
        <w:t>ar</w:t>
      </w:r>
      <w:r w:rsidR="001F658F" w:rsidRPr="00682BD0">
        <w:rPr>
          <w:szCs w:val="24"/>
        </w:rPr>
        <w:t xml:space="preserve"> </w:t>
      </w:r>
      <w:r w:rsidR="0086448B" w:rsidRPr="00682BD0">
        <w:rPr>
          <w:b/>
          <w:szCs w:val="24"/>
        </w:rPr>
        <w:t>studijuojančius</w:t>
      </w:r>
      <w:r w:rsidRPr="00682BD0">
        <w:rPr>
          <w:szCs w:val="24"/>
        </w:rPr>
        <w:t xml:space="preserve"> asmenis, kurie yra pasirašę stojimo į vidaus tarnybą sutartį (kursantus), bei atliekančius karo tarnybą studijuojant karo mokymo įstaigoje asmenis (kariūnus)</w:t>
      </w:r>
      <w:r w:rsidR="00B91C8F" w:rsidRPr="00682BD0">
        <w:rPr>
          <w:szCs w:val="24"/>
        </w:rPr>
        <w:t>)</w:t>
      </w:r>
      <w:r w:rsidRPr="00682BD0">
        <w:rPr>
          <w:szCs w:val="24"/>
        </w:rPr>
        <w:t>, įvykę nelaimingi atsitikimai darbe arba nustatytos profesinės ligos, kuriuos ištyrus nustatoma, kad ji</w:t>
      </w:r>
      <w:r w:rsidRPr="00F66F65">
        <w:rPr>
          <w:szCs w:val="24"/>
        </w:rPr>
        <w:t>e įvyko esant visoms šioms sąlygoms:</w:t>
      </w:r>
    </w:p>
    <w:p w14:paraId="345D245D" w14:textId="77777777" w:rsidR="00F66F65" w:rsidRPr="00F66F65" w:rsidRDefault="00F66F65" w:rsidP="00F66F65">
      <w:pPr>
        <w:pStyle w:val="Sraopastraipa"/>
        <w:spacing w:line="276" w:lineRule="auto"/>
        <w:ind w:left="0" w:firstLine="709"/>
        <w:jc w:val="both"/>
        <w:rPr>
          <w:szCs w:val="24"/>
        </w:rPr>
      </w:pPr>
      <w:r w:rsidRPr="00F66F65">
        <w:rPr>
          <w:szCs w:val="24"/>
        </w:rPr>
        <w:t>1) dirbant draudėjo nustatytu darbo laiku, taip pat atskiru draudėjo nurodymu paskirtu dirbti laiku bei dirbant tarnybinių komandiruočių laiku;</w:t>
      </w:r>
    </w:p>
    <w:p w14:paraId="7448D60E" w14:textId="77777777" w:rsidR="00F66F65" w:rsidRPr="00F66F65" w:rsidRDefault="00F66F65" w:rsidP="00F66F65">
      <w:pPr>
        <w:pStyle w:val="Sraopastraipa"/>
        <w:spacing w:line="276" w:lineRule="auto"/>
        <w:ind w:left="0" w:firstLine="709"/>
        <w:jc w:val="both"/>
        <w:rPr>
          <w:szCs w:val="24"/>
        </w:rPr>
      </w:pPr>
      <w:r w:rsidRPr="00F66F65">
        <w:rPr>
          <w:szCs w:val="24"/>
        </w:rPr>
        <w:t>2) dirbant draudėjo pavestus darbus (įskaitant ir darbo vietos parengimą bei sutvarkymą);</w:t>
      </w:r>
    </w:p>
    <w:p w14:paraId="2948C1DC" w14:textId="77777777" w:rsidR="00F66F65" w:rsidRPr="00F66F65" w:rsidRDefault="00F66F65" w:rsidP="00F66F65">
      <w:pPr>
        <w:pStyle w:val="Sraopastraipa"/>
        <w:spacing w:line="276" w:lineRule="auto"/>
        <w:ind w:left="0" w:firstLine="709"/>
        <w:jc w:val="both"/>
        <w:rPr>
          <w:szCs w:val="24"/>
        </w:rPr>
      </w:pPr>
      <w:r w:rsidRPr="00F66F65">
        <w:rPr>
          <w:szCs w:val="24"/>
        </w:rPr>
        <w:t>3) dirbant darbą, už kurį mokamas darbo užmokestis, nuo kurio mokamos arba turi būti mokamos nelaimingų atsitikimų darbe socialinio draudimo įmokos, arba kai nelaimingų atsitikimų darbe socialinio draudimo įmokas moka Lietuvos Respublikos biudžeto sandaros įstatyme nurodyti valstybės biudžeto asignavimų valdytojai.</w:t>
      </w:r>
      <w:r w:rsidR="0086448B">
        <w:rPr>
          <w:szCs w:val="24"/>
        </w:rPr>
        <w:t>“</w:t>
      </w:r>
    </w:p>
    <w:p w14:paraId="6741E89D" w14:textId="51900EA6" w:rsidR="00F66F65" w:rsidRPr="00F66F65" w:rsidRDefault="003E0303" w:rsidP="00F66F65">
      <w:pPr>
        <w:pStyle w:val="Sraopastraipa"/>
        <w:spacing w:line="276" w:lineRule="auto"/>
        <w:ind w:left="0" w:firstLine="709"/>
        <w:jc w:val="both"/>
        <w:rPr>
          <w:szCs w:val="24"/>
        </w:rPr>
      </w:pPr>
      <w:r>
        <w:rPr>
          <w:szCs w:val="24"/>
        </w:rPr>
        <w:t>2</w:t>
      </w:r>
      <w:r w:rsidRPr="003E0303">
        <w:rPr>
          <w:szCs w:val="24"/>
        </w:rPr>
        <w:t xml:space="preserve">. Pakeisti 6 straipsnio </w:t>
      </w:r>
      <w:r>
        <w:rPr>
          <w:szCs w:val="24"/>
        </w:rPr>
        <w:t>3</w:t>
      </w:r>
      <w:r w:rsidRPr="003E0303">
        <w:rPr>
          <w:szCs w:val="24"/>
        </w:rPr>
        <w:t xml:space="preserve"> dalį </w:t>
      </w:r>
      <w:r w:rsidR="008C5AE9">
        <w:rPr>
          <w:szCs w:val="24"/>
        </w:rPr>
        <w:t xml:space="preserve">ir </w:t>
      </w:r>
      <w:bookmarkStart w:id="1" w:name="_GoBack"/>
      <w:bookmarkEnd w:id="1"/>
      <w:r w:rsidRPr="003E0303">
        <w:rPr>
          <w:szCs w:val="24"/>
        </w:rPr>
        <w:t>ją išdėstyti taip:</w:t>
      </w:r>
    </w:p>
    <w:p w14:paraId="6685CB1D" w14:textId="1716E83D" w:rsidR="00AC76B1" w:rsidRDefault="003E0303" w:rsidP="00F66F65">
      <w:pPr>
        <w:pStyle w:val="Sraopastraipa"/>
        <w:spacing w:line="276" w:lineRule="auto"/>
        <w:ind w:left="0" w:firstLine="709"/>
        <w:jc w:val="both"/>
        <w:rPr>
          <w:szCs w:val="24"/>
        </w:rPr>
      </w:pPr>
      <w:r>
        <w:rPr>
          <w:szCs w:val="24"/>
        </w:rPr>
        <w:t>„</w:t>
      </w:r>
      <w:r w:rsidR="00F66F65" w:rsidRPr="00F66F65">
        <w:rPr>
          <w:szCs w:val="24"/>
        </w:rPr>
        <w:t xml:space="preserve">3. Draudžiamaisiais įvykiais pripažįstami ir su pareigūno tarnybinių pareigų atlikimu susiję įvykiai, kurių metu pareigūnas patiria rizikos veiksnio (cheminio, fizikinio, biologinio, fizinio arba ergonominio) ar kelių veiksnių poveikį, kurio padarinys yra pareigūno mirtis ar sveikatos sutrikdymas. Draudžiamaisiais įvykiais taip pat pripažįstami apdraustiesiems asmenims, kurie mokosi </w:t>
      </w:r>
      <w:r w:rsidR="00F66F65" w:rsidRPr="00CE603F">
        <w:rPr>
          <w:strike/>
          <w:szCs w:val="24"/>
        </w:rPr>
        <w:t>pataisos pareigūnų</w:t>
      </w:r>
      <w:r w:rsidR="00F66F65" w:rsidRPr="00F66F65">
        <w:rPr>
          <w:szCs w:val="24"/>
        </w:rPr>
        <w:t xml:space="preserve"> </w:t>
      </w:r>
      <w:r w:rsidR="00F66F65" w:rsidRPr="00682869">
        <w:rPr>
          <w:strike/>
          <w:szCs w:val="24"/>
        </w:rPr>
        <w:t>švietimo įstaigoje</w:t>
      </w:r>
      <w:r w:rsidR="00F66F65" w:rsidRPr="00F66F65">
        <w:rPr>
          <w:szCs w:val="24"/>
        </w:rPr>
        <w:t xml:space="preserve"> </w:t>
      </w:r>
      <w:r w:rsidR="0050355B">
        <w:rPr>
          <w:b/>
          <w:szCs w:val="24"/>
        </w:rPr>
        <w:t xml:space="preserve">statutinėse </w:t>
      </w:r>
      <w:r w:rsidR="005A3D0C">
        <w:rPr>
          <w:b/>
          <w:szCs w:val="24"/>
        </w:rPr>
        <w:t>profesinio mokymo įstaigo</w:t>
      </w:r>
      <w:r w:rsidR="0050355B">
        <w:rPr>
          <w:b/>
          <w:szCs w:val="24"/>
        </w:rPr>
        <w:t>s</w:t>
      </w:r>
      <w:r w:rsidR="005A3D0C">
        <w:rPr>
          <w:b/>
          <w:szCs w:val="24"/>
        </w:rPr>
        <w:t xml:space="preserve">e ir yra pasirašę stojimo į vidaus tarnybą sutartį </w:t>
      </w:r>
      <w:r w:rsidR="00F66F65" w:rsidRPr="00682869">
        <w:rPr>
          <w:strike/>
          <w:szCs w:val="24"/>
        </w:rPr>
        <w:t>pagal profesinio mokymo programas</w:t>
      </w:r>
      <w:r w:rsidR="00F66F65" w:rsidRPr="00F66F65">
        <w:rPr>
          <w:szCs w:val="24"/>
        </w:rPr>
        <w:t xml:space="preserve"> (kursantams), </w:t>
      </w:r>
      <w:r w:rsidR="005A3D0C">
        <w:rPr>
          <w:b/>
          <w:szCs w:val="24"/>
        </w:rPr>
        <w:t xml:space="preserve">kurie </w:t>
      </w:r>
      <w:r w:rsidR="005A3D0C">
        <w:rPr>
          <w:b/>
          <w:szCs w:val="24"/>
        </w:rPr>
        <w:lastRenderedPageBreak/>
        <w:t xml:space="preserve">mokosi ar studijuoja </w:t>
      </w:r>
      <w:r w:rsidR="00F66F65" w:rsidRPr="00CE603F">
        <w:rPr>
          <w:strike/>
          <w:szCs w:val="24"/>
        </w:rPr>
        <w:t>vidaus reikalų profesinio mokymo įstaigoje</w:t>
      </w:r>
      <w:r w:rsidR="00F66F65" w:rsidRPr="00F66F65">
        <w:rPr>
          <w:szCs w:val="24"/>
        </w:rPr>
        <w:t xml:space="preserve"> </w:t>
      </w:r>
      <w:r w:rsidR="00E51644" w:rsidRPr="00543892">
        <w:rPr>
          <w:b/>
          <w:szCs w:val="24"/>
        </w:rPr>
        <w:t xml:space="preserve">statutinėje </w:t>
      </w:r>
      <w:r w:rsidR="00C3590C" w:rsidRPr="00543892">
        <w:rPr>
          <w:b/>
          <w:szCs w:val="24"/>
        </w:rPr>
        <w:t>kolegijoje</w:t>
      </w:r>
      <w:r w:rsidR="00C3590C">
        <w:rPr>
          <w:szCs w:val="24"/>
        </w:rPr>
        <w:t xml:space="preserve"> </w:t>
      </w:r>
      <w:r w:rsidR="00F66F65" w:rsidRPr="00682869">
        <w:rPr>
          <w:strike/>
          <w:szCs w:val="24"/>
        </w:rPr>
        <w:t>ar vidaus reikalų profesinio mokymo įstaigos</w:t>
      </w:r>
      <w:r w:rsidR="00C3590C" w:rsidRPr="00682869">
        <w:rPr>
          <w:strike/>
          <w:szCs w:val="24"/>
        </w:rPr>
        <w:t xml:space="preserve"> </w:t>
      </w:r>
      <w:r w:rsidR="00F66F65" w:rsidRPr="00682869">
        <w:rPr>
          <w:strike/>
          <w:szCs w:val="24"/>
        </w:rPr>
        <w:t>įvadinio mokymo kursuose</w:t>
      </w:r>
      <w:r w:rsidR="00E51644" w:rsidRPr="00682869">
        <w:rPr>
          <w:b/>
          <w:strike/>
          <w:szCs w:val="24"/>
        </w:rPr>
        <w:t xml:space="preserve"> </w:t>
      </w:r>
      <w:r w:rsidR="00F66F65" w:rsidRPr="00682869">
        <w:rPr>
          <w:szCs w:val="24"/>
        </w:rPr>
        <w:t>ir yra pasirašę stojimo į vidaus tarnybą sutartį (kursantams) arba</w:t>
      </w:r>
      <w:r w:rsidR="00F66F65" w:rsidRPr="00F66F65">
        <w:rPr>
          <w:szCs w:val="24"/>
        </w:rPr>
        <w:t xml:space="preserve"> atlieka karo tarnybą studijuodami karo mokymo įstaigoje (kariūnams), įvykę nelaimingi atsitikimai darbe arba nustatytos profesinės ligos jų mokymo ir pratybų laiku.</w:t>
      </w:r>
      <w:r>
        <w:rPr>
          <w:szCs w:val="24"/>
        </w:rPr>
        <w:t>“</w:t>
      </w:r>
    </w:p>
    <w:p w14:paraId="35CE0FF2" w14:textId="77777777" w:rsidR="0051363A" w:rsidRDefault="0051363A" w:rsidP="00AD72EB">
      <w:pPr>
        <w:pStyle w:val="Sraopastraipa"/>
        <w:ind w:left="0" w:firstLine="709"/>
        <w:jc w:val="both"/>
        <w:rPr>
          <w:szCs w:val="24"/>
        </w:rPr>
      </w:pPr>
    </w:p>
    <w:p w14:paraId="3D468CC8" w14:textId="77777777" w:rsidR="0051363A" w:rsidRPr="00583CCA" w:rsidRDefault="003E0303" w:rsidP="0051363A">
      <w:pPr>
        <w:spacing w:line="276" w:lineRule="auto"/>
        <w:ind w:firstLine="709"/>
        <w:jc w:val="both"/>
        <w:rPr>
          <w:b/>
          <w:bCs/>
          <w:color w:val="000000"/>
          <w:szCs w:val="24"/>
          <w:lang w:eastAsia="lt-LT"/>
        </w:rPr>
      </w:pPr>
      <w:r>
        <w:rPr>
          <w:b/>
          <w:bCs/>
          <w:color w:val="000000"/>
          <w:szCs w:val="24"/>
          <w:lang w:eastAsia="lt-LT"/>
        </w:rPr>
        <w:t>3</w:t>
      </w:r>
      <w:r w:rsidR="0051363A" w:rsidRPr="00583CCA">
        <w:rPr>
          <w:b/>
          <w:bCs/>
          <w:color w:val="000000"/>
          <w:szCs w:val="24"/>
          <w:lang w:eastAsia="lt-LT"/>
        </w:rPr>
        <w:t xml:space="preserve"> straipsnis. Įstatymo įsigaliojimas</w:t>
      </w:r>
    </w:p>
    <w:p w14:paraId="5693B4A3" w14:textId="77777777" w:rsidR="0051363A" w:rsidRPr="00F91D43" w:rsidRDefault="0051363A" w:rsidP="00513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iCs/>
          <w:szCs w:val="24"/>
          <w:lang w:eastAsia="lt-LT"/>
        </w:rPr>
      </w:pPr>
      <w:r w:rsidRPr="00F91D43">
        <w:rPr>
          <w:iCs/>
          <w:szCs w:val="24"/>
          <w:lang w:eastAsia="lt-LT"/>
        </w:rPr>
        <w:t xml:space="preserve">Šis įstatymas įsigalioja </w:t>
      </w:r>
      <w:r w:rsidR="003E0303" w:rsidRPr="00F91D43">
        <w:rPr>
          <w:iCs/>
          <w:szCs w:val="24"/>
          <w:lang w:eastAsia="lt-LT"/>
        </w:rPr>
        <w:t>202</w:t>
      </w:r>
      <w:r w:rsidR="003E0303">
        <w:rPr>
          <w:iCs/>
          <w:szCs w:val="24"/>
          <w:lang w:eastAsia="lt-LT"/>
        </w:rPr>
        <w:t>1</w:t>
      </w:r>
      <w:r w:rsidR="003E0303" w:rsidRPr="00F91D43">
        <w:rPr>
          <w:iCs/>
          <w:szCs w:val="24"/>
          <w:lang w:eastAsia="lt-LT"/>
        </w:rPr>
        <w:t xml:space="preserve"> </w:t>
      </w:r>
      <w:r w:rsidRPr="00F91D43">
        <w:rPr>
          <w:iCs/>
          <w:szCs w:val="24"/>
          <w:lang w:eastAsia="lt-LT"/>
        </w:rPr>
        <w:t xml:space="preserve">m. </w:t>
      </w:r>
      <w:r w:rsidR="003E0303">
        <w:rPr>
          <w:iCs/>
          <w:szCs w:val="24"/>
          <w:lang w:eastAsia="lt-LT"/>
        </w:rPr>
        <w:t>sausio</w:t>
      </w:r>
      <w:r w:rsidR="003E0303" w:rsidRPr="00F91D43">
        <w:rPr>
          <w:iCs/>
          <w:szCs w:val="24"/>
          <w:lang w:eastAsia="lt-LT"/>
        </w:rPr>
        <w:t xml:space="preserve"> </w:t>
      </w:r>
      <w:r w:rsidRPr="00F91D43">
        <w:rPr>
          <w:iCs/>
          <w:szCs w:val="24"/>
          <w:lang w:eastAsia="lt-LT"/>
        </w:rPr>
        <w:t>1 d.</w:t>
      </w:r>
    </w:p>
    <w:p w14:paraId="7B85C533" w14:textId="77777777" w:rsidR="00E51644" w:rsidRDefault="00E51644" w:rsidP="00AD7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szCs w:val="24"/>
          <w:highlight w:val="yellow"/>
          <w:lang w:eastAsia="lt-LT"/>
        </w:rPr>
      </w:pPr>
    </w:p>
    <w:p w14:paraId="55EB3C9F" w14:textId="77777777" w:rsidR="0051363A" w:rsidRPr="001A2E6B" w:rsidRDefault="0051363A" w:rsidP="00AD7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szCs w:val="24"/>
          <w:lang w:eastAsia="lt-LT"/>
        </w:rPr>
      </w:pPr>
    </w:p>
    <w:p w14:paraId="3C818CC8" w14:textId="77777777" w:rsidR="0051363A" w:rsidRPr="001A2E6B" w:rsidRDefault="0051363A" w:rsidP="00AD7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Cs w:val="24"/>
          <w:lang w:eastAsia="lt-LT"/>
        </w:rPr>
      </w:pPr>
      <w:r w:rsidRPr="001A2E6B">
        <w:rPr>
          <w:i/>
          <w:iCs/>
          <w:szCs w:val="24"/>
          <w:lang w:eastAsia="lt-LT"/>
        </w:rPr>
        <w:t>Skelbiu šį Lietuvos Respublikos Seimo priimtą įstatymą.</w:t>
      </w:r>
    </w:p>
    <w:p w14:paraId="5102B982" w14:textId="77777777" w:rsidR="0051363A" w:rsidRPr="001A2E6B" w:rsidRDefault="0051363A" w:rsidP="00AD72EB">
      <w:pPr>
        <w:ind w:firstLine="709"/>
        <w:rPr>
          <w:szCs w:val="24"/>
          <w:lang w:eastAsia="lt-LT"/>
        </w:rPr>
      </w:pPr>
    </w:p>
    <w:p w14:paraId="70939CCC" w14:textId="77777777" w:rsidR="0051363A" w:rsidRPr="001A2E6B" w:rsidRDefault="0051363A" w:rsidP="00AD72EB">
      <w:pPr>
        <w:ind w:firstLine="709"/>
        <w:rPr>
          <w:szCs w:val="24"/>
        </w:rPr>
      </w:pPr>
      <w:r w:rsidRPr="001A2E6B">
        <w:rPr>
          <w:szCs w:val="24"/>
          <w:lang w:eastAsia="lt-LT"/>
        </w:rPr>
        <w:t>Respublikos Prezidentas</w:t>
      </w:r>
    </w:p>
    <w:p w14:paraId="69F31F84" w14:textId="77777777" w:rsidR="0051363A" w:rsidRDefault="0051363A" w:rsidP="00AD72EB">
      <w:pPr>
        <w:pStyle w:val="Sraopastraipa"/>
        <w:ind w:left="0" w:firstLine="709"/>
        <w:jc w:val="both"/>
        <w:rPr>
          <w:szCs w:val="24"/>
        </w:rPr>
      </w:pPr>
    </w:p>
    <w:p w14:paraId="2F0CE9E3" w14:textId="77777777" w:rsidR="00F81690" w:rsidRDefault="00F81690"/>
    <w:sectPr w:rsidR="00F81690" w:rsidSect="0096558E">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B6E26" w14:textId="77777777" w:rsidR="00CE0930" w:rsidRDefault="00CE0930" w:rsidP="0096558E">
      <w:r>
        <w:separator/>
      </w:r>
    </w:p>
  </w:endnote>
  <w:endnote w:type="continuationSeparator" w:id="0">
    <w:p w14:paraId="27A3B53C" w14:textId="77777777" w:rsidR="00CE0930" w:rsidRDefault="00CE0930" w:rsidP="0096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CE175" w14:textId="77777777" w:rsidR="00CE0930" w:rsidRDefault="00CE0930" w:rsidP="0096558E">
      <w:r>
        <w:separator/>
      </w:r>
    </w:p>
  </w:footnote>
  <w:footnote w:type="continuationSeparator" w:id="0">
    <w:p w14:paraId="03435F8B" w14:textId="77777777" w:rsidR="00CE0930" w:rsidRDefault="00CE0930" w:rsidP="00965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332187"/>
      <w:docPartObj>
        <w:docPartGallery w:val="Page Numbers (Top of Page)"/>
        <w:docPartUnique/>
      </w:docPartObj>
    </w:sdtPr>
    <w:sdtEndPr/>
    <w:sdtContent>
      <w:p w14:paraId="688676B1" w14:textId="326A7014" w:rsidR="0096558E" w:rsidRDefault="0096558E">
        <w:pPr>
          <w:pStyle w:val="Antrats"/>
          <w:jc w:val="center"/>
        </w:pPr>
        <w:r>
          <w:fldChar w:fldCharType="begin"/>
        </w:r>
        <w:r>
          <w:instrText>PAGE   \* MERGEFORMAT</w:instrText>
        </w:r>
        <w:r>
          <w:fldChar w:fldCharType="separate"/>
        </w:r>
        <w:r w:rsidR="008C5AE9">
          <w:rPr>
            <w:noProof/>
          </w:rPr>
          <w:t>2</w:t>
        </w:r>
        <w:r>
          <w:fldChar w:fldCharType="end"/>
        </w:r>
      </w:p>
    </w:sdtContent>
  </w:sdt>
  <w:p w14:paraId="0E1759B4" w14:textId="77777777" w:rsidR="0096558E" w:rsidRDefault="0096558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3A"/>
    <w:rsid w:val="00143AEF"/>
    <w:rsid w:val="001C4007"/>
    <w:rsid w:val="001F658F"/>
    <w:rsid w:val="0021554F"/>
    <w:rsid w:val="00263201"/>
    <w:rsid w:val="0029193D"/>
    <w:rsid w:val="002B1394"/>
    <w:rsid w:val="002B2FBA"/>
    <w:rsid w:val="00377C6A"/>
    <w:rsid w:val="003B2904"/>
    <w:rsid w:val="003E0303"/>
    <w:rsid w:val="004242DC"/>
    <w:rsid w:val="004444DA"/>
    <w:rsid w:val="004B0AE0"/>
    <w:rsid w:val="004C16DD"/>
    <w:rsid w:val="0050355B"/>
    <w:rsid w:val="0051363A"/>
    <w:rsid w:val="00543892"/>
    <w:rsid w:val="00590039"/>
    <w:rsid w:val="005A3D0C"/>
    <w:rsid w:val="00682869"/>
    <w:rsid w:val="00682BD0"/>
    <w:rsid w:val="006D6830"/>
    <w:rsid w:val="00752570"/>
    <w:rsid w:val="00784091"/>
    <w:rsid w:val="0079176E"/>
    <w:rsid w:val="007C72E5"/>
    <w:rsid w:val="00807054"/>
    <w:rsid w:val="0086448B"/>
    <w:rsid w:val="0089029A"/>
    <w:rsid w:val="008C5AE9"/>
    <w:rsid w:val="00900190"/>
    <w:rsid w:val="00942931"/>
    <w:rsid w:val="0096558E"/>
    <w:rsid w:val="00AC76B1"/>
    <w:rsid w:val="00AD53BB"/>
    <w:rsid w:val="00AD72EB"/>
    <w:rsid w:val="00B5412B"/>
    <w:rsid w:val="00B91C8F"/>
    <w:rsid w:val="00C3590C"/>
    <w:rsid w:val="00C62E04"/>
    <w:rsid w:val="00C76793"/>
    <w:rsid w:val="00CE0930"/>
    <w:rsid w:val="00CE0F4F"/>
    <w:rsid w:val="00CE603F"/>
    <w:rsid w:val="00D06FCE"/>
    <w:rsid w:val="00D30B72"/>
    <w:rsid w:val="00D61EB6"/>
    <w:rsid w:val="00DC1E68"/>
    <w:rsid w:val="00E51644"/>
    <w:rsid w:val="00E86EBD"/>
    <w:rsid w:val="00F66F65"/>
    <w:rsid w:val="00F81690"/>
    <w:rsid w:val="00F92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C019"/>
  <w15:chartTrackingRefBased/>
  <w15:docId w15:val="{7DD550B2-B7C2-4CB6-BD17-AC016838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63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51363A"/>
    <w:pPr>
      <w:ind w:left="720"/>
      <w:contextualSpacing/>
    </w:pPr>
  </w:style>
  <w:style w:type="paragraph" w:styleId="Debesliotekstas">
    <w:name w:val="Balloon Text"/>
    <w:basedOn w:val="prastasis"/>
    <w:link w:val="DebesliotekstasDiagrama"/>
    <w:uiPriority w:val="99"/>
    <w:semiHidden/>
    <w:unhideWhenUsed/>
    <w:rsid w:val="003E03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030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D53BB"/>
    <w:rPr>
      <w:sz w:val="16"/>
      <w:szCs w:val="16"/>
    </w:rPr>
  </w:style>
  <w:style w:type="paragraph" w:styleId="Komentarotekstas">
    <w:name w:val="annotation text"/>
    <w:basedOn w:val="prastasis"/>
    <w:link w:val="KomentarotekstasDiagrama"/>
    <w:uiPriority w:val="99"/>
    <w:semiHidden/>
    <w:unhideWhenUsed/>
    <w:rsid w:val="00AD53BB"/>
    <w:rPr>
      <w:sz w:val="20"/>
    </w:rPr>
  </w:style>
  <w:style w:type="character" w:customStyle="1" w:styleId="KomentarotekstasDiagrama">
    <w:name w:val="Komentaro tekstas Diagrama"/>
    <w:basedOn w:val="Numatytasispastraiposriftas"/>
    <w:link w:val="Komentarotekstas"/>
    <w:uiPriority w:val="99"/>
    <w:semiHidden/>
    <w:rsid w:val="00AD53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53BB"/>
    <w:rPr>
      <w:b/>
      <w:bCs/>
    </w:rPr>
  </w:style>
  <w:style w:type="character" w:customStyle="1" w:styleId="KomentarotemaDiagrama">
    <w:name w:val="Komentaro tema Diagrama"/>
    <w:basedOn w:val="KomentarotekstasDiagrama"/>
    <w:link w:val="Komentarotema"/>
    <w:uiPriority w:val="99"/>
    <w:semiHidden/>
    <w:rsid w:val="00AD53BB"/>
    <w:rPr>
      <w:rFonts w:ascii="Times New Roman" w:eastAsia="Times New Roman" w:hAnsi="Times New Roman" w:cs="Times New Roman"/>
      <w:b/>
      <w:bCs/>
      <w:sz w:val="20"/>
      <w:szCs w:val="20"/>
    </w:rPr>
  </w:style>
  <w:style w:type="paragraph" w:styleId="Pataisymai">
    <w:name w:val="Revision"/>
    <w:hidden/>
    <w:uiPriority w:val="99"/>
    <w:semiHidden/>
    <w:rsid w:val="00682869"/>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96558E"/>
    <w:pPr>
      <w:tabs>
        <w:tab w:val="center" w:pos="4819"/>
        <w:tab w:val="right" w:pos="9638"/>
      </w:tabs>
    </w:pPr>
  </w:style>
  <w:style w:type="character" w:customStyle="1" w:styleId="AntratsDiagrama">
    <w:name w:val="Antraštės Diagrama"/>
    <w:basedOn w:val="Numatytasispastraiposriftas"/>
    <w:link w:val="Antrats"/>
    <w:uiPriority w:val="99"/>
    <w:rsid w:val="0096558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6558E"/>
    <w:pPr>
      <w:tabs>
        <w:tab w:val="center" w:pos="4819"/>
        <w:tab w:val="right" w:pos="9638"/>
      </w:tabs>
    </w:pPr>
  </w:style>
  <w:style w:type="character" w:customStyle="1" w:styleId="PoratDiagrama">
    <w:name w:val="Poraštė Diagrama"/>
    <w:basedOn w:val="Numatytasispastraiposriftas"/>
    <w:link w:val="Porat"/>
    <w:uiPriority w:val="99"/>
    <w:rsid w:val="0096558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549026">
      <w:bodyDiv w:val="1"/>
      <w:marLeft w:val="0"/>
      <w:marRight w:val="0"/>
      <w:marTop w:val="0"/>
      <w:marBottom w:val="0"/>
      <w:divBdr>
        <w:top w:val="none" w:sz="0" w:space="0" w:color="auto"/>
        <w:left w:val="none" w:sz="0" w:space="0" w:color="auto"/>
        <w:bottom w:val="none" w:sz="0" w:space="0" w:color="auto"/>
        <w:right w:val="none" w:sz="0" w:space="0" w:color="auto"/>
      </w:divBdr>
    </w:div>
    <w:div w:id="521091479">
      <w:bodyDiv w:val="1"/>
      <w:marLeft w:val="0"/>
      <w:marRight w:val="0"/>
      <w:marTop w:val="0"/>
      <w:marBottom w:val="0"/>
      <w:divBdr>
        <w:top w:val="none" w:sz="0" w:space="0" w:color="auto"/>
        <w:left w:val="none" w:sz="0" w:space="0" w:color="auto"/>
        <w:bottom w:val="none" w:sz="0" w:space="0" w:color="auto"/>
        <w:right w:val="none" w:sz="0" w:space="0" w:color="auto"/>
      </w:divBdr>
      <w:divsChild>
        <w:div w:id="1540194215">
          <w:marLeft w:val="0"/>
          <w:marRight w:val="0"/>
          <w:marTop w:val="0"/>
          <w:marBottom w:val="0"/>
          <w:divBdr>
            <w:top w:val="none" w:sz="0" w:space="0" w:color="auto"/>
            <w:left w:val="none" w:sz="0" w:space="0" w:color="auto"/>
            <w:bottom w:val="none" w:sz="0" w:space="0" w:color="auto"/>
            <w:right w:val="none" w:sz="0" w:space="0" w:color="auto"/>
          </w:divBdr>
          <w:divsChild>
            <w:div w:id="1068068534">
              <w:marLeft w:val="0"/>
              <w:marRight w:val="0"/>
              <w:marTop w:val="0"/>
              <w:marBottom w:val="0"/>
              <w:divBdr>
                <w:top w:val="none" w:sz="0" w:space="0" w:color="auto"/>
                <w:left w:val="none" w:sz="0" w:space="0" w:color="auto"/>
                <w:bottom w:val="none" w:sz="0" w:space="0" w:color="auto"/>
                <w:right w:val="none" w:sz="0" w:space="0" w:color="auto"/>
              </w:divBdr>
            </w:div>
            <w:div w:id="1853957488">
              <w:marLeft w:val="0"/>
              <w:marRight w:val="0"/>
              <w:marTop w:val="0"/>
              <w:marBottom w:val="0"/>
              <w:divBdr>
                <w:top w:val="none" w:sz="0" w:space="0" w:color="auto"/>
                <w:left w:val="none" w:sz="0" w:space="0" w:color="auto"/>
                <w:bottom w:val="none" w:sz="0" w:space="0" w:color="auto"/>
                <w:right w:val="none" w:sz="0" w:space="0" w:color="auto"/>
              </w:divBdr>
            </w:div>
            <w:div w:id="1121654728">
              <w:marLeft w:val="0"/>
              <w:marRight w:val="0"/>
              <w:marTop w:val="0"/>
              <w:marBottom w:val="0"/>
              <w:divBdr>
                <w:top w:val="none" w:sz="0" w:space="0" w:color="auto"/>
                <w:left w:val="none" w:sz="0" w:space="0" w:color="auto"/>
                <w:bottom w:val="none" w:sz="0" w:space="0" w:color="auto"/>
                <w:right w:val="none" w:sz="0" w:space="0" w:color="auto"/>
              </w:divBdr>
            </w:div>
          </w:divsChild>
        </w:div>
        <w:div w:id="1390764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2261</Words>
  <Characters>1289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2020-04-24T05:59:00Z</dcterms:created>
  <dc:creator>Inga Prialgauskienė</dc:creator>
  <cp:lastModifiedBy>Inga Čypienė</cp:lastModifiedBy>
  <dcterms:modified xsi:type="dcterms:W3CDTF">2020-04-24T06:53:00Z</dcterms:modified>
  <cp:revision>4</cp:revision>
</cp:coreProperties>
</file>