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17B" w:rsidRDefault="0048017B">
      <w:pPr>
        <w:pStyle w:val="prastasiniatinklio"/>
        <w:spacing w:before="120" w:beforeAutospacing="0" w:after="0" w:afterAutospacing="0" w:line="240" w:lineRule="atLeast"/>
        <w:jc w:val="center"/>
      </w:pPr>
      <w:r>
        <w:rPr>
          <w:rFonts w:ascii="Arial" w:hAnsi="Arial"/>
          <w:sz w:val="36"/>
          <w:szCs w:val="20"/>
        </w:rPr>
        <w:t>LIETUVOS RESPUBLIKOS VYRIAUSYBĖ</w:t>
      </w:r>
    </w:p>
    <w:p w:rsidR="0048017B" w:rsidRDefault="0048017B">
      <w:pPr>
        <w:pStyle w:val="prastasiniatinklio"/>
        <w:spacing w:before="120" w:beforeAutospacing="0" w:after="0" w:afterAutospacing="0" w:line="240" w:lineRule="atLeast"/>
        <w:jc w:val="center"/>
      </w:pPr>
      <w:r>
        <w:rPr>
          <w:rFonts w:ascii="Arial" w:hAnsi="Arial"/>
          <w:sz w:val="28"/>
          <w:szCs w:val="20"/>
        </w:rPr>
        <w:t>POSĖDŽIO</w:t>
      </w:r>
    </w:p>
    <w:p w:rsidR="0048017B" w:rsidRDefault="0048017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8017B" w:rsidRDefault="0048017B">
      <w:pPr>
        <w:spacing w:line="240" w:lineRule="atLeast"/>
        <w:jc w:val="center"/>
      </w:pPr>
      <w:r>
        <w:t>2016 m. birželio 22 d. Nr. 28</w:t>
      </w:r>
    </w:p>
    <w:p w:rsidR="0048017B" w:rsidRDefault="0048017B">
      <w:pPr>
        <w:pStyle w:val="prastasiniatinklio"/>
        <w:spacing w:before="0" w:beforeAutospacing="0" w:after="0" w:afterAutospacing="0" w:line="120" w:lineRule="atLeast"/>
        <w:divId w:val="1766417883"/>
      </w:pPr>
      <w:r>
        <w:rPr>
          <w:sz w:val="12"/>
          <w:szCs w:val="12"/>
        </w:rPr>
        <w:t> </w:t>
      </w:r>
      <w:r>
        <w:t xml:space="preserve"> </w:t>
      </w:r>
    </w:p>
    <w:p w:rsidR="0048017B" w:rsidRDefault="0048017B">
      <w:pPr>
        <w:pStyle w:val="prastasiniatinklio"/>
      </w:pPr>
      <w:r>
        <w:t>Pirmininkavo Ministras Pirmininkas A. Butkevičius</w:t>
      </w:r>
    </w:p>
    <w:p w:rsidR="0048017B" w:rsidRDefault="0048017B">
      <w:pPr>
        <w:pStyle w:val="prastasiniatinklio"/>
      </w:pPr>
      <w:r>
        <w:t>Dalyvavo:</w:t>
      </w:r>
    </w:p>
    <w:p w:rsidR="00B605A3" w:rsidRDefault="00B605A3" w:rsidP="00B605A3">
      <w:pPr>
        <w:pStyle w:val="Antrats"/>
        <w:tabs>
          <w:tab w:val="left" w:pos="4395"/>
        </w:tabs>
        <w:spacing w:line="240" w:lineRule="atLeast"/>
        <w:ind w:left="4536" w:hanging="4536"/>
      </w:pPr>
      <w:r>
        <w:t>ministrai</w:t>
      </w:r>
      <w:r>
        <w:tab/>
        <w:t>– V.Baltraitienė, J. Bernatonis, Š. Birutis, E. Gustas, L. A. Linkevičius, R. Masiulis, J. Olekas, A. Pabedinskienė, A. Pitrėnienė, R. Sinkevičius, K. Trečiokas, T. Žilinskas</w:t>
      </w:r>
    </w:p>
    <w:p w:rsidR="00B605A3" w:rsidRDefault="00B605A3" w:rsidP="00B605A3">
      <w:pPr>
        <w:tabs>
          <w:tab w:val="left" w:pos="1701"/>
          <w:tab w:val="left" w:pos="3119"/>
          <w:tab w:val="left" w:pos="4536"/>
          <w:tab w:val="left" w:pos="5954"/>
        </w:tabs>
        <w:spacing w:before="120"/>
        <w:ind w:left="4678" w:hanging="4394"/>
      </w:pPr>
      <w:r>
        <w:t>viceministrai</w:t>
      </w:r>
      <w:r>
        <w:tab/>
      </w:r>
      <w:r>
        <w:tab/>
      </w:r>
      <w:r>
        <w:tab/>
        <w:t>–</w:t>
      </w:r>
      <w:r w:rsidR="0049562D">
        <w:t xml:space="preserve"> </w:t>
      </w:r>
      <w:r>
        <w:t>V.</w:t>
      </w:r>
      <w:r w:rsidR="0049562D">
        <w:t xml:space="preserve"> Gavrilov, R. Gėgžnas, R. Zuoza</w:t>
      </w:r>
      <w:r>
        <w:t xml:space="preserve"> </w:t>
      </w:r>
    </w:p>
    <w:p w:rsidR="00B605A3" w:rsidRDefault="00B605A3" w:rsidP="00B605A3">
      <w:pPr>
        <w:tabs>
          <w:tab w:val="left" w:pos="1701"/>
          <w:tab w:val="left" w:pos="3119"/>
          <w:tab w:val="left" w:pos="4536"/>
          <w:tab w:val="left" w:pos="5954"/>
        </w:tabs>
        <w:spacing w:before="120"/>
        <w:ind w:left="4678" w:hanging="4394"/>
      </w:pPr>
    </w:p>
    <w:p w:rsidR="00B605A3" w:rsidRDefault="00B605A3" w:rsidP="00B605A3">
      <w:pPr>
        <w:tabs>
          <w:tab w:val="left" w:pos="1701"/>
          <w:tab w:val="left" w:pos="4536"/>
        </w:tabs>
        <w:ind w:left="4678" w:hanging="4394"/>
      </w:pPr>
      <w:r>
        <w:t>valstybės kontrolierius</w:t>
      </w:r>
      <w:r>
        <w:tab/>
        <w:t>– A. Dulkys</w:t>
      </w:r>
    </w:p>
    <w:p w:rsidR="00B605A3" w:rsidRDefault="00B605A3" w:rsidP="00B605A3">
      <w:pPr>
        <w:tabs>
          <w:tab w:val="left" w:pos="1701"/>
          <w:tab w:val="left" w:pos="5954"/>
        </w:tabs>
        <w:ind w:left="284"/>
      </w:pPr>
    </w:p>
    <w:p w:rsidR="00B605A3" w:rsidRDefault="00B605A3" w:rsidP="00B605A3">
      <w:pPr>
        <w:tabs>
          <w:tab w:val="left" w:pos="1701"/>
          <w:tab w:val="left" w:pos="5954"/>
        </w:tabs>
        <w:ind w:left="284"/>
        <w:jc w:val="both"/>
        <w:rPr>
          <w:b/>
        </w:rPr>
      </w:pPr>
      <w:r>
        <w:rPr>
          <w:b/>
        </w:rPr>
        <w:t>Ministro Pirmininko politinio (asmeninio) pasitikėjimo</w:t>
      </w:r>
    </w:p>
    <w:p w:rsidR="00B605A3" w:rsidRDefault="00B605A3" w:rsidP="00B605A3">
      <w:pPr>
        <w:tabs>
          <w:tab w:val="left" w:pos="1701"/>
          <w:tab w:val="left" w:pos="5954"/>
        </w:tabs>
        <w:ind w:left="284"/>
        <w:jc w:val="both"/>
        <w:rPr>
          <w:b/>
        </w:rPr>
      </w:pPr>
      <w:r>
        <w:rPr>
          <w:b/>
        </w:rPr>
        <w:t>valstybės tarnautojai</w:t>
      </w:r>
      <w:r w:rsidR="0049562D">
        <w:rPr>
          <w:b/>
        </w:rPr>
        <w:t>:</w:t>
      </w:r>
    </w:p>
    <w:p w:rsidR="00B605A3" w:rsidRDefault="00B605A3" w:rsidP="00B605A3">
      <w:pPr>
        <w:tabs>
          <w:tab w:val="left" w:pos="1701"/>
          <w:tab w:val="left" w:pos="3119"/>
          <w:tab w:val="left" w:pos="4111"/>
          <w:tab w:val="left" w:pos="5954"/>
        </w:tabs>
        <w:jc w:val="both"/>
      </w:pPr>
    </w:p>
    <w:p w:rsidR="00B605A3" w:rsidRDefault="00B605A3" w:rsidP="00B605A3">
      <w:pPr>
        <w:pStyle w:val="Antrats"/>
        <w:tabs>
          <w:tab w:val="left" w:pos="1701"/>
          <w:tab w:val="left" w:pos="5954"/>
        </w:tabs>
        <w:spacing w:before="120"/>
        <w:ind w:left="284"/>
      </w:pPr>
      <w:r>
        <w:t>Ministro Pirmininko:</w:t>
      </w:r>
    </w:p>
    <w:p w:rsidR="00B605A3" w:rsidRDefault="00B605A3" w:rsidP="00B605A3">
      <w:pPr>
        <w:pStyle w:val="Antrats"/>
        <w:tabs>
          <w:tab w:val="left" w:pos="1701"/>
          <w:tab w:val="left" w:pos="3119"/>
          <w:tab w:val="left" w:pos="4536"/>
          <w:tab w:val="left" w:pos="5954"/>
        </w:tabs>
        <w:spacing w:before="120"/>
        <w:ind w:left="4678" w:hanging="4111"/>
      </w:pPr>
      <w:r>
        <w:t>sekretoriato vadovė</w:t>
      </w:r>
      <w:r>
        <w:tab/>
      </w:r>
      <w:r>
        <w:tab/>
        <w:t>– A. Račkauskytė</w:t>
      </w:r>
    </w:p>
    <w:p w:rsidR="00B605A3" w:rsidRDefault="00B605A3" w:rsidP="00B605A3">
      <w:pPr>
        <w:tabs>
          <w:tab w:val="left" w:pos="-567"/>
          <w:tab w:val="left" w:pos="1701"/>
          <w:tab w:val="left" w:pos="3119"/>
          <w:tab w:val="left" w:pos="4536"/>
        </w:tabs>
        <w:ind w:left="4678" w:hanging="4111"/>
      </w:pPr>
      <w:r>
        <w:t>patarėjai</w:t>
      </w:r>
      <w:r>
        <w:tab/>
      </w:r>
      <w:r>
        <w:tab/>
      </w:r>
      <w:r>
        <w:tab/>
        <w:t>– R. Bakšys, E. Butkutė-Lazdauskienė, A. Da</w:t>
      </w:r>
      <w:smartTag w:uri="urn:schemas-microsoft-com:office:smarttags" w:element="PersonName">
        <w:r>
          <w:t>man</w:t>
        </w:r>
      </w:smartTag>
      <w:r>
        <w:t>skis, T. Garasimavičius, V. Janušaitis, A. Kontrimienė, A. Misevičius, J. Paslauskas, I. Urbonavičiūtė, A. Vinkus</w:t>
      </w:r>
    </w:p>
    <w:p w:rsidR="00B605A3" w:rsidRDefault="00B605A3" w:rsidP="00B605A3">
      <w:pPr>
        <w:tabs>
          <w:tab w:val="left" w:pos="-567"/>
          <w:tab w:val="left" w:pos="1701"/>
          <w:tab w:val="left" w:pos="3119"/>
          <w:tab w:val="left" w:pos="4536"/>
        </w:tabs>
        <w:spacing w:before="120"/>
        <w:ind w:left="4678" w:hanging="4111"/>
      </w:pPr>
      <w:r>
        <w:t>padėjėja</w:t>
      </w:r>
      <w:r w:rsidR="0049562D">
        <w:t>s</w:t>
      </w:r>
      <w:r>
        <w:tab/>
      </w:r>
      <w:r>
        <w:tab/>
      </w:r>
      <w:r>
        <w:tab/>
        <w:t xml:space="preserve">– J. Brigmanas </w:t>
      </w:r>
    </w:p>
    <w:p w:rsidR="00B605A3" w:rsidRDefault="00B605A3" w:rsidP="00B605A3">
      <w:pPr>
        <w:tabs>
          <w:tab w:val="left" w:pos="-567"/>
          <w:tab w:val="left" w:pos="1701"/>
          <w:tab w:val="left" w:pos="3119"/>
          <w:tab w:val="left" w:pos="4536"/>
        </w:tabs>
        <w:ind w:left="4678" w:hanging="4111"/>
      </w:pPr>
    </w:p>
    <w:p w:rsidR="00B605A3" w:rsidRDefault="00B605A3" w:rsidP="00B605A3">
      <w:pPr>
        <w:tabs>
          <w:tab w:val="left" w:pos="-567"/>
          <w:tab w:val="left" w:pos="1701"/>
          <w:tab w:val="left" w:pos="3119"/>
          <w:tab w:val="left" w:pos="4536"/>
        </w:tabs>
        <w:ind w:left="4678" w:hanging="3687"/>
      </w:pPr>
    </w:p>
    <w:p w:rsidR="00B605A3" w:rsidRDefault="00B605A3" w:rsidP="00B605A3">
      <w:pPr>
        <w:pStyle w:val="Antrats"/>
        <w:tabs>
          <w:tab w:val="left" w:pos="1701"/>
          <w:tab w:val="left" w:pos="5954"/>
        </w:tabs>
        <w:spacing w:before="120"/>
        <w:ind w:left="284"/>
        <w:rPr>
          <w:b/>
        </w:rPr>
      </w:pPr>
      <w:r>
        <w:rPr>
          <w:b/>
        </w:rPr>
        <w:t>iš Vyriausybės kanceliarijos:</w:t>
      </w:r>
    </w:p>
    <w:p w:rsidR="00B605A3" w:rsidRDefault="00B605A3" w:rsidP="00B605A3">
      <w:pPr>
        <w:pStyle w:val="Antrats"/>
        <w:tabs>
          <w:tab w:val="left" w:pos="1701"/>
          <w:tab w:val="left" w:pos="5954"/>
        </w:tabs>
        <w:ind w:left="284"/>
        <w:rPr>
          <w:b/>
        </w:rPr>
      </w:pPr>
    </w:p>
    <w:p w:rsidR="00B605A3" w:rsidRDefault="00B605A3" w:rsidP="00B605A3">
      <w:pPr>
        <w:pStyle w:val="Antrats"/>
        <w:tabs>
          <w:tab w:val="left" w:pos="1701"/>
          <w:tab w:val="left" w:pos="3119"/>
          <w:tab w:val="left" w:pos="4536"/>
          <w:tab w:val="left" w:pos="5954"/>
        </w:tabs>
        <w:spacing w:before="120"/>
        <w:ind w:left="4678" w:hanging="4252"/>
      </w:pPr>
      <w:r>
        <w:t>Vyriausybės kancleris</w:t>
      </w:r>
      <w:r>
        <w:tab/>
      </w:r>
      <w:r>
        <w:tab/>
        <w:t>– A.</w:t>
      </w:r>
      <w:r>
        <w:rPr>
          <w:lang w:val="en-US"/>
        </w:rPr>
        <w:t xml:space="preserve"> </w:t>
      </w:r>
      <w:r>
        <w:t>Mačiulis</w:t>
      </w:r>
    </w:p>
    <w:p w:rsidR="0049562D" w:rsidRDefault="0049562D" w:rsidP="00B605A3">
      <w:pPr>
        <w:pStyle w:val="Antrats"/>
        <w:tabs>
          <w:tab w:val="left" w:pos="1701"/>
          <w:tab w:val="left" w:pos="3119"/>
          <w:tab w:val="left" w:pos="4536"/>
          <w:tab w:val="left" w:pos="5954"/>
        </w:tabs>
        <w:ind w:left="4678" w:hanging="4253"/>
      </w:pPr>
      <w:r>
        <w:t>Vyriausybės</w:t>
      </w:r>
      <w:r>
        <w:t xml:space="preserve"> </w:t>
      </w:r>
      <w:r w:rsidR="00B605A3">
        <w:t>kanclerio</w:t>
      </w:r>
    </w:p>
    <w:p w:rsidR="00B605A3" w:rsidRDefault="00B605A3" w:rsidP="00B605A3">
      <w:pPr>
        <w:pStyle w:val="Antrats"/>
        <w:tabs>
          <w:tab w:val="left" w:pos="1701"/>
          <w:tab w:val="left" w:pos="3119"/>
          <w:tab w:val="left" w:pos="4536"/>
          <w:tab w:val="left" w:pos="5954"/>
        </w:tabs>
        <w:ind w:left="4678" w:hanging="4253"/>
      </w:pPr>
      <w:r>
        <w:t xml:space="preserve">pirmasis </w:t>
      </w:r>
      <w:r w:rsidR="0049562D">
        <w:t>p</w:t>
      </w:r>
      <w:r>
        <w:t>avaduotojas</w:t>
      </w:r>
      <w:r w:rsidR="0049562D">
        <w:t xml:space="preserve">      </w:t>
      </w:r>
      <w:r>
        <w:tab/>
      </w:r>
      <w:r w:rsidR="0049562D">
        <w:tab/>
      </w:r>
      <w:r>
        <w:t>– R. Vaitkus</w:t>
      </w:r>
    </w:p>
    <w:p w:rsidR="00B605A3" w:rsidRDefault="0049562D" w:rsidP="00B605A3">
      <w:pPr>
        <w:pStyle w:val="Antrats"/>
        <w:tabs>
          <w:tab w:val="left" w:pos="1701"/>
          <w:tab w:val="left" w:pos="3119"/>
          <w:tab w:val="left" w:pos="4536"/>
          <w:tab w:val="left" w:pos="5954"/>
        </w:tabs>
        <w:ind w:left="4678" w:hanging="4252"/>
      </w:pPr>
      <w:r>
        <w:t>Vyriausybės</w:t>
      </w:r>
      <w:r>
        <w:t xml:space="preserve"> </w:t>
      </w:r>
      <w:r w:rsidR="00B605A3">
        <w:t>kanclerio pavaduotojas</w:t>
      </w:r>
      <w:r w:rsidR="00B605A3">
        <w:tab/>
        <w:t>– O.</w:t>
      </w:r>
      <w:r>
        <w:t xml:space="preserve"> </w:t>
      </w:r>
      <w:r w:rsidR="00B605A3">
        <w:t xml:space="preserve">Romančikas </w:t>
      </w:r>
    </w:p>
    <w:p w:rsidR="00B605A3" w:rsidRDefault="00B605A3" w:rsidP="00B605A3">
      <w:pPr>
        <w:pStyle w:val="Antrats"/>
        <w:tabs>
          <w:tab w:val="left" w:pos="1701"/>
          <w:tab w:val="left" w:pos="3119"/>
          <w:tab w:val="left" w:pos="4536"/>
          <w:tab w:val="left" w:pos="5954"/>
        </w:tabs>
        <w:ind w:left="4678" w:hanging="4253"/>
      </w:pPr>
    </w:p>
    <w:p w:rsidR="00B605A3" w:rsidRDefault="00B605A3" w:rsidP="00B605A3">
      <w:pPr>
        <w:pStyle w:val="Antrats"/>
        <w:tabs>
          <w:tab w:val="left" w:pos="1701"/>
          <w:tab w:val="left" w:pos="3119"/>
          <w:tab w:val="left" w:pos="4536"/>
          <w:tab w:val="left" w:pos="5954"/>
        </w:tabs>
        <w:spacing w:before="120"/>
        <w:ind w:left="4678" w:hanging="4111"/>
      </w:pPr>
      <w:r>
        <w:t>departamentų direktoriai</w:t>
      </w:r>
      <w:r>
        <w:tab/>
      </w:r>
      <w:r>
        <w:tab/>
        <w:t>– A. Stankaitienė, V.</w:t>
      </w:r>
      <w:r w:rsidR="0049562D">
        <w:t xml:space="preserve"> </w:t>
      </w:r>
      <w:r>
        <w:t xml:space="preserve">Švoba </w:t>
      </w:r>
    </w:p>
    <w:p w:rsidR="00B605A3" w:rsidRDefault="00B605A3" w:rsidP="00B605A3">
      <w:pPr>
        <w:pStyle w:val="Antrats"/>
        <w:tabs>
          <w:tab w:val="left" w:pos="1701"/>
          <w:tab w:val="left" w:pos="3119"/>
          <w:tab w:val="left" w:pos="4536"/>
          <w:tab w:val="left" w:pos="5954"/>
        </w:tabs>
        <w:spacing w:before="120"/>
        <w:ind w:left="4678" w:hanging="4111"/>
      </w:pPr>
      <w:r>
        <w:t>departamento direktoriaus pavaduotojas</w:t>
      </w:r>
      <w:r>
        <w:tab/>
        <w:t>– A.</w:t>
      </w:r>
      <w:r w:rsidR="0049562D">
        <w:t xml:space="preserve"> </w:t>
      </w:r>
      <w:r>
        <w:t>Radčenko</w:t>
      </w:r>
    </w:p>
    <w:p w:rsidR="00B605A3" w:rsidRDefault="00B605A3" w:rsidP="00B605A3">
      <w:pPr>
        <w:pStyle w:val="Antrats"/>
        <w:tabs>
          <w:tab w:val="left" w:pos="1701"/>
          <w:tab w:val="left" w:pos="3119"/>
          <w:tab w:val="left" w:pos="4536"/>
          <w:tab w:val="left" w:pos="5954"/>
        </w:tabs>
        <w:ind w:left="4678" w:hanging="4253"/>
      </w:pPr>
    </w:p>
    <w:p w:rsidR="00B605A3" w:rsidRDefault="00B605A3" w:rsidP="00B605A3">
      <w:pPr>
        <w:tabs>
          <w:tab w:val="left" w:pos="1701"/>
          <w:tab w:val="left" w:pos="4536"/>
        </w:tabs>
        <w:ind w:left="4678" w:hanging="4252"/>
      </w:pPr>
      <w:r>
        <w:t>skyrių:</w:t>
      </w:r>
    </w:p>
    <w:p w:rsidR="00B605A3" w:rsidRDefault="00B605A3" w:rsidP="00B605A3">
      <w:pPr>
        <w:tabs>
          <w:tab w:val="left" w:pos="1701"/>
          <w:tab w:val="left" w:pos="4536"/>
        </w:tabs>
        <w:ind w:left="4678" w:hanging="4111"/>
      </w:pPr>
      <w:r>
        <w:lastRenderedPageBreak/>
        <w:t>vedėjai</w:t>
      </w:r>
      <w:r>
        <w:tab/>
      </w:r>
      <w:r>
        <w:tab/>
        <w:t>– A. Gratulevičienė, A. Martusevičius, D. Sabaliauskienė, D. Žaromskytė-Rastenė</w:t>
      </w:r>
    </w:p>
    <w:p w:rsidR="00B605A3" w:rsidRDefault="00B605A3" w:rsidP="00B605A3">
      <w:pPr>
        <w:tabs>
          <w:tab w:val="left" w:pos="1701"/>
          <w:tab w:val="left" w:pos="4536"/>
        </w:tabs>
        <w:ind w:left="4678" w:hanging="4111"/>
      </w:pPr>
      <w:r>
        <w:t>patarėjai</w:t>
      </w:r>
      <w:r>
        <w:tab/>
      </w:r>
      <w:r>
        <w:tab/>
        <w:t>– G. Dovydėnienė, A. Duksa, P. Gerasimovič,  M. Jokūbauskas, E. Karaliūtė, T. Knyzienė, N. Makštelienė, E. Neciunskienė, J. Ratkus, B. Simanavičienė, V. Voveris, L. Žongolavičiūtė</w:t>
      </w:r>
    </w:p>
    <w:p w:rsidR="00B605A3" w:rsidRDefault="00B605A3" w:rsidP="00B605A3">
      <w:pPr>
        <w:tabs>
          <w:tab w:val="left" w:pos="1701"/>
          <w:tab w:val="left" w:pos="4536"/>
        </w:tabs>
        <w:ind w:left="4678" w:hanging="4111"/>
      </w:pPr>
      <w:r>
        <w:t>vyriausiosios specialistės</w:t>
      </w:r>
      <w:r>
        <w:tab/>
        <w:t>– O.</w:t>
      </w:r>
      <w:r w:rsidR="0049562D">
        <w:t xml:space="preserve"> </w:t>
      </w:r>
      <w:r>
        <w:t>Feščenko, E. Norkienė, R.</w:t>
      </w:r>
      <w:r w:rsidR="0049562D">
        <w:t xml:space="preserve"> </w:t>
      </w:r>
      <w:r>
        <w:t>Petružienė</w:t>
      </w:r>
    </w:p>
    <w:p w:rsidR="00B605A3" w:rsidRDefault="00B605A3" w:rsidP="00B605A3">
      <w:pPr>
        <w:tabs>
          <w:tab w:val="left" w:pos="1701"/>
          <w:tab w:val="left" w:pos="4536"/>
        </w:tabs>
        <w:ind w:left="4678" w:hanging="4111"/>
      </w:pPr>
      <w:r>
        <w:t xml:space="preserve"> </w:t>
      </w:r>
    </w:p>
    <w:p w:rsidR="00B605A3" w:rsidRDefault="00B605A3" w:rsidP="00B605A3">
      <w:pPr>
        <w:tabs>
          <w:tab w:val="left" w:pos="4536"/>
        </w:tabs>
        <w:ind w:left="284"/>
        <w:rPr>
          <w:rFonts w:ascii="TimesLT" w:hAnsi="TimesLT"/>
        </w:rPr>
      </w:pPr>
      <w:r>
        <w:t>Konkurencijos tarybos pirmininkas</w:t>
      </w:r>
      <w:r>
        <w:tab/>
        <w:t>– Š.</w:t>
      </w:r>
      <w:r w:rsidR="0049562D">
        <w:t xml:space="preserve"> </w:t>
      </w:r>
      <w:r>
        <w:t>Keserauskas</w:t>
      </w:r>
    </w:p>
    <w:p w:rsidR="00B605A3" w:rsidRDefault="00B605A3" w:rsidP="00B605A3">
      <w:pPr>
        <w:tabs>
          <w:tab w:val="left" w:pos="5954"/>
        </w:tabs>
        <w:ind w:left="284"/>
      </w:pPr>
    </w:p>
    <w:p w:rsidR="00B605A3" w:rsidRDefault="00B605A3" w:rsidP="00B605A3">
      <w:pPr>
        <w:tabs>
          <w:tab w:val="left" w:pos="5954"/>
        </w:tabs>
        <w:spacing w:before="120"/>
        <w:ind w:left="284"/>
      </w:pPr>
      <w:r>
        <w:t xml:space="preserve">Lietuvos savivaldybių asociacijos </w:t>
      </w:r>
    </w:p>
    <w:p w:rsidR="00B605A3" w:rsidRDefault="00B605A3" w:rsidP="00B605A3">
      <w:pPr>
        <w:tabs>
          <w:tab w:val="left" w:pos="4536"/>
        </w:tabs>
        <w:ind w:left="284"/>
      </w:pPr>
      <w:r>
        <w:t>direktoriaus pavaduotojas–patarėjas</w:t>
      </w:r>
      <w:r>
        <w:tab/>
        <w:t>– R.</w:t>
      </w:r>
      <w:r w:rsidR="0049562D">
        <w:t xml:space="preserve"> </w:t>
      </w:r>
      <w:r>
        <w:t>Čapas</w:t>
      </w:r>
    </w:p>
    <w:p w:rsidR="00B605A3" w:rsidRDefault="00B605A3" w:rsidP="00B605A3">
      <w:pPr>
        <w:tabs>
          <w:tab w:val="left" w:pos="2048"/>
        </w:tabs>
        <w:ind w:left="284"/>
        <w:rPr>
          <w:color w:val="7030A0"/>
        </w:rPr>
      </w:pPr>
    </w:p>
    <w:p w:rsidR="00B605A3" w:rsidRDefault="00B605A3" w:rsidP="00B605A3">
      <w:pPr>
        <w:tabs>
          <w:tab w:val="left" w:pos="2048"/>
        </w:tabs>
        <w:ind w:left="284"/>
      </w:pPr>
      <w:r>
        <w:t>Energetikos ministerijos</w:t>
      </w:r>
    </w:p>
    <w:p w:rsidR="00B605A3" w:rsidRDefault="00B605A3" w:rsidP="00B605A3">
      <w:pPr>
        <w:tabs>
          <w:tab w:val="left" w:pos="2048"/>
          <w:tab w:val="left" w:pos="4536"/>
        </w:tabs>
        <w:ind w:left="284"/>
      </w:pPr>
      <w:r>
        <w:t>skyriaus vedėjo pavaduotojas</w:t>
      </w:r>
      <w:r>
        <w:tab/>
        <w:t xml:space="preserve"> – K. Švaikauskas</w:t>
      </w:r>
    </w:p>
    <w:p w:rsidR="00B605A3" w:rsidRDefault="00B605A3" w:rsidP="00B605A3">
      <w:pPr>
        <w:tabs>
          <w:tab w:val="left" w:pos="2048"/>
        </w:tabs>
        <w:ind w:left="284"/>
        <w:rPr>
          <w:b/>
          <w:u w:val="single"/>
        </w:rPr>
      </w:pPr>
    </w:p>
    <w:p w:rsidR="00B605A3" w:rsidRDefault="00B605A3" w:rsidP="00B605A3">
      <w:pPr>
        <w:tabs>
          <w:tab w:val="left" w:pos="2048"/>
        </w:tabs>
        <w:ind w:left="284"/>
      </w:pPr>
      <w:r>
        <w:t>Socialinės apsaugos ir darbo ministerijos:</w:t>
      </w:r>
    </w:p>
    <w:p w:rsidR="00B605A3" w:rsidRDefault="00B605A3" w:rsidP="00B605A3">
      <w:pPr>
        <w:tabs>
          <w:tab w:val="left" w:pos="2048"/>
          <w:tab w:val="left" w:pos="4536"/>
        </w:tabs>
        <w:ind w:left="284"/>
      </w:pPr>
      <w:r>
        <w:t>departamento direktorė</w:t>
      </w:r>
      <w:r>
        <w:tab/>
        <w:t xml:space="preserve"> – E. Radišauskienė</w:t>
      </w:r>
    </w:p>
    <w:p w:rsidR="00B605A3" w:rsidRDefault="00B605A3" w:rsidP="00B605A3">
      <w:pPr>
        <w:tabs>
          <w:tab w:val="left" w:pos="2048"/>
          <w:tab w:val="left" w:pos="4536"/>
        </w:tabs>
        <w:ind w:left="284"/>
        <w:rPr>
          <w:b/>
          <w:u w:val="single"/>
        </w:rPr>
      </w:pPr>
      <w:r>
        <w:t>skyriaus vedėja</w:t>
      </w:r>
      <w:r>
        <w:tab/>
      </w:r>
      <w:r>
        <w:tab/>
        <w:t xml:space="preserve"> – S. Kulpina</w:t>
      </w:r>
    </w:p>
    <w:p w:rsidR="00B605A3" w:rsidRDefault="00B605A3" w:rsidP="00B605A3">
      <w:pPr>
        <w:tabs>
          <w:tab w:val="left" w:pos="2048"/>
          <w:tab w:val="left" w:pos="4536"/>
        </w:tabs>
        <w:ind w:left="284"/>
      </w:pPr>
      <w:r>
        <w:t xml:space="preserve">skyrių vedėjų pavaduotojai </w:t>
      </w:r>
      <w:r>
        <w:tab/>
        <w:t xml:space="preserve"> – T. Milevičius, D. Zabarauskienė</w:t>
      </w:r>
    </w:p>
    <w:p w:rsidR="00B605A3" w:rsidRDefault="00B605A3" w:rsidP="00B605A3">
      <w:pPr>
        <w:tabs>
          <w:tab w:val="left" w:pos="2048"/>
          <w:tab w:val="left" w:pos="4536"/>
        </w:tabs>
        <w:ind w:left="284"/>
      </w:pPr>
      <w:r>
        <w:t>patarėjas</w:t>
      </w:r>
      <w:r>
        <w:tab/>
      </w:r>
      <w:r>
        <w:tab/>
        <w:t xml:space="preserve"> – G. Dulskas</w:t>
      </w:r>
    </w:p>
    <w:p w:rsidR="00B605A3" w:rsidRDefault="00B605A3" w:rsidP="00B605A3">
      <w:pPr>
        <w:tabs>
          <w:tab w:val="left" w:pos="4536"/>
        </w:tabs>
        <w:ind w:left="284"/>
      </w:pPr>
      <w:r>
        <w:t>vyriausioji specialistė</w:t>
      </w:r>
      <w:r>
        <w:tab/>
        <w:t xml:space="preserve"> – I. Aninkevičiūtė-Gorbyliovienė</w:t>
      </w:r>
    </w:p>
    <w:p w:rsidR="00B605A3" w:rsidRDefault="00B605A3" w:rsidP="00B605A3">
      <w:pPr>
        <w:tabs>
          <w:tab w:val="left" w:pos="2048"/>
        </w:tabs>
        <w:ind w:left="284"/>
      </w:pPr>
    </w:p>
    <w:p w:rsidR="00B605A3" w:rsidRDefault="00B605A3" w:rsidP="00B605A3">
      <w:pPr>
        <w:tabs>
          <w:tab w:val="left" w:pos="4536"/>
        </w:tabs>
        <w:ind w:left="284"/>
      </w:pPr>
      <w:r>
        <w:t>Vidaus reikalų ministerijos patarėja</w:t>
      </w:r>
      <w:r>
        <w:tab/>
        <w:t xml:space="preserve"> – R. Jasulaitienė</w:t>
      </w:r>
    </w:p>
    <w:p w:rsidR="00B605A3" w:rsidRDefault="00B605A3" w:rsidP="00B605A3">
      <w:pPr>
        <w:tabs>
          <w:tab w:val="left" w:pos="2048"/>
        </w:tabs>
        <w:ind w:left="284"/>
        <w:rPr>
          <w:b/>
          <w:u w:val="single"/>
        </w:rPr>
      </w:pPr>
    </w:p>
    <w:p w:rsidR="00B605A3" w:rsidRDefault="00B605A3" w:rsidP="00B605A3">
      <w:pPr>
        <w:tabs>
          <w:tab w:val="left" w:pos="4680"/>
        </w:tabs>
        <w:ind w:left="284"/>
        <w:rPr>
          <w:rFonts w:ascii="TimesLT" w:hAnsi="TimesLT"/>
        </w:rPr>
      </w:pPr>
      <w:r>
        <w:t>Žemės ūkio ministerijos:</w:t>
      </w:r>
    </w:p>
    <w:p w:rsidR="00B605A3" w:rsidRDefault="00B605A3" w:rsidP="00B605A3">
      <w:pPr>
        <w:tabs>
          <w:tab w:val="left" w:pos="2048"/>
          <w:tab w:val="left" w:pos="4536"/>
        </w:tabs>
        <w:ind w:left="284"/>
        <w:rPr>
          <w:b/>
          <w:u w:val="single"/>
        </w:rPr>
      </w:pPr>
      <w:r>
        <w:t>ministro patarėja</w:t>
      </w:r>
      <w:r>
        <w:tab/>
      </w:r>
      <w:r>
        <w:tab/>
        <w:t xml:space="preserve"> – D. Starkuvienė</w:t>
      </w:r>
    </w:p>
    <w:p w:rsidR="00B605A3" w:rsidRDefault="00B605A3" w:rsidP="00B605A3">
      <w:pPr>
        <w:tabs>
          <w:tab w:val="left" w:pos="2048"/>
          <w:tab w:val="left" w:pos="4536"/>
        </w:tabs>
        <w:ind w:left="284"/>
        <w:rPr>
          <w:b/>
          <w:u w:val="single"/>
        </w:rPr>
      </w:pPr>
      <w:r>
        <w:t>skyriaus vedėja</w:t>
      </w:r>
      <w:r>
        <w:tab/>
      </w:r>
      <w:r>
        <w:tab/>
        <w:t xml:space="preserve"> – G. Tumalavičienė</w:t>
      </w:r>
    </w:p>
    <w:p w:rsidR="00B605A3" w:rsidRDefault="00B605A3" w:rsidP="00B605A3">
      <w:pPr>
        <w:tabs>
          <w:tab w:val="left" w:pos="2048"/>
          <w:tab w:val="left" w:pos="4536"/>
        </w:tabs>
        <w:ind w:left="284"/>
      </w:pPr>
      <w:r>
        <w:t>vyriausioji specialistė</w:t>
      </w:r>
      <w:r>
        <w:tab/>
        <w:t xml:space="preserve"> – I. Michailovaitė</w:t>
      </w:r>
    </w:p>
    <w:p w:rsidR="00B605A3" w:rsidRDefault="00B605A3" w:rsidP="00B605A3">
      <w:pPr>
        <w:tabs>
          <w:tab w:val="left" w:pos="2048"/>
        </w:tabs>
        <w:ind w:left="284"/>
        <w:rPr>
          <w:b/>
          <w:u w:val="single"/>
        </w:rPr>
      </w:pPr>
    </w:p>
    <w:p w:rsidR="00B605A3" w:rsidRDefault="00B605A3" w:rsidP="00B605A3">
      <w:pPr>
        <w:ind w:left="284"/>
        <w:rPr>
          <w:rFonts w:ascii="TimesLT" w:hAnsi="TimesLT"/>
          <w:szCs w:val="20"/>
        </w:rPr>
      </w:pPr>
      <w:r>
        <w:t>Kūno kultūros ir sporto departamento</w:t>
      </w:r>
    </w:p>
    <w:p w:rsidR="00B605A3" w:rsidRDefault="00B605A3" w:rsidP="00B605A3">
      <w:pPr>
        <w:ind w:left="284"/>
      </w:pPr>
      <w:r>
        <w:t>prie Lietuvos Respublikos Vyriausybės:</w:t>
      </w:r>
    </w:p>
    <w:p w:rsidR="00B605A3" w:rsidRDefault="00B605A3" w:rsidP="00B605A3">
      <w:pPr>
        <w:tabs>
          <w:tab w:val="left" w:pos="4536"/>
        </w:tabs>
        <w:ind w:left="284"/>
        <w:rPr>
          <w:rStyle w:val="Hipersaitas"/>
          <w:color w:val="auto"/>
          <w:u w:val="none"/>
        </w:rPr>
      </w:pPr>
      <w:r>
        <w:t>generalinis direktorius</w:t>
      </w:r>
      <w:r>
        <w:tab/>
        <w:t xml:space="preserve"> – E. Urbanavičius</w:t>
      </w:r>
    </w:p>
    <w:p w:rsidR="00B605A3" w:rsidRPr="00C12432" w:rsidRDefault="008E240E" w:rsidP="00B605A3">
      <w:pPr>
        <w:tabs>
          <w:tab w:val="left" w:pos="4536"/>
        </w:tabs>
        <w:ind w:left="284"/>
      </w:pPr>
      <w:hyperlink r:id="rId6" w:tgtFrame="_blank" w:history="1">
        <w:r w:rsidR="00B605A3" w:rsidRPr="00C12432">
          <w:rPr>
            <w:rStyle w:val="Hipersaitas"/>
            <w:bCs/>
            <w:color w:val="auto"/>
            <w:u w:val="none"/>
          </w:rPr>
          <w:t xml:space="preserve">generalinio direktoriaus pavaduotojas </w:t>
        </w:r>
        <w:r w:rsidR="00B605A3" w:rsidRPr="00C12432">
          <w:rPr>
            <w:rStyle w:val="Hipersaitas"/>
            <w:bCs/>
            <w:color w:val="auto"/>
            <w:u w:val="none"/>
          </w:rPr>
          <w:tab/>
          <w:t xml:space="preserve"> – V. Vainys</w:t>
        </w:r>
        <w:r w:rsidR="00B605A3" w:rsidRPr="00C12432">
          <w:rPr>
            <w:rStyle w:val="Hipersaitas"/>
            <w:color w:val="auto"/>
            <w:u w:val="none"/>
          </w:rPr>
          <w:t xml:space="preserve"> </w:t>
        </w:r>
      </w:hyperlink>
    </w:p>
    <w:p w:rsidR="00B605A3" w:rsidRDefault="00B605A3" w:rsidP="00B605A3">
      <w:pPr>
        <w:tabs>
          <w:tab w:val="left" w:pos="4536"/>
        </w:tabs>
        <w:ind w:left="284"/>
      </w:pPr>
      <w:r>
        <w:t>patarėjai</w:t>
      </w:r>
      <w:r>
        <w:tab/>
        <w:t xml:space="preserve"> – A. Karaciejūtė, R. Prišmantas</w:t>
      </w:r>
    </w:p>
    <w:p w:rsidR="00B605A3" w:rsidRDefault="00B605A3" w:rsidP="00B605A3">
      <w:pPr>
        <w:tabs>
          <w:tab w:val="left" w:pos="2048"/>
        </w:tabs>
        <w:ind w:left="284"/>
      </w:pPr>
    </w:p>
    <w:p w:rsidR="00B605A3" w:rsidRDefault="00B605A3" w:rsidP="00B605A3">
      <w:pPr>
        <w:tabs>
          <w:tab w:val="left" w:pos="2048"/>
        </w:tabs>
        <w:ind w:left="284"/>
      </w:pPr>
      <w:r>
        <w:t>Kauno rajono savivaldybės</w:t>
      </w:r>
    </w:p>
    <w:p w:rsidR="00B605A3" w:rsidRDefault="00B605A3" w:rsidP="00B605A3">
      <w:pPr>
        <w:tabs>
          <w:tab w:val="left" w:pos="2048"/>
          <w:tab w:val="left" w:pos="4536"/>
        </w:tabs>
        <w:ind w:left="284"/>
      </w:pPr>
      <w:r>
        <w:t>mero pirmasis pavaduotojas</w:t>
      </w:r>
      <w:r>
        <w:tab/>
        <w:t xml:space="preserve"> – K. Povilaitis</w:t>
      </w:r>
    </w:p>
    <w:p w:rsidR="00B605A3" w:rsidRDefault="00B605A3" w:rsidP="00B605A3">
      <w:pPr>
        <w:tabs>
          <w:tab w:val="left" w:pos="4536"/>
        </w:tabs>
        <w:ind w:left="284"/>
      </w:pPr>
    </w:p>
    <w:p w:rsidR="00B605A3" w:rsidRDefault="00B605A3" w:rsidP="00B605A3">
      <w:pPr>
        <w:tabs>
          <w:tab w:val="left" w:pos="2048"/>
          <w:tab w:val="left" w:pos="4536"/>
        </w:tabs>
        <w:ind w:left="284"/>
      </w:pPr>
      <w:r>
        <w:t>VšĮ „Nemuno žiedas“ direktorius</w:t>
      </w:r>
      <w:r>
        <w:tab/>
        <w:t xml:space="preserve"> – A. Samochinas</w:t>
      </w:r>
    </w:p>
    <w:p w:rsidR="00B605A3" w:rsidRDefault="00B605A3" w:rsidP="00B605A3">
      <w:pPr>
        <w:tabs>
          <w:tab w:val="left" w:pos="2048"/>
        </w:tabs>
        <w:ind w:left="284"/>
      </w:pPr>
    </w:p>
    <w:p w:rsidR="00B605A3" w:rsidRDefault="0049562D" w:rsidP="00B605A3">
      <w:pPr>
        <w:tabs>
          <w:tab w:val="left" w:pos="2048"/>
        </w:tabs>
        <w:ind w:left="284"/>
      </w:pPr>
      <w:r>
        <w:t>a</w:t>
      </w:r>
      <w:r w:rsidR="00B605A3">
        <w:t>kcinės bendrovės „Amber Grid“</w:t>
      </w:r>
    </w:p>
    <w:p w:rsidR="00B605A3" w:rsidRDefault="00B605A3" w:rsidP="00B605A3">
      <w:pPr>
        <w:tabs>
          <w:tab w:val="left" w:pos="2048"/>
          <w:tab w:val="left" w:pos="4536"/>
        </w:tabs>
        <w:ind w:left="284"/>
      </w:pPr>
      <w:r>
        <w:t>skyriaus viršininkas</w:t>
      </w:r>
      <w:r>
        <w:tab/>
        <w:t xml:space="preserve"> </w:t>
      </w:r>
      <w:r w:rsidR="0049562D">
        <w:t xml:space="preserve"> </w:t>
      </w:r>
      <w:r>
        <w:t>– S. Sabonis</w:t>
      </w:r>
    </w:p>
    <w:p w:rsidR="00E3089D" w:rsidRDefault="00E3089D" w:rsidP="00BA65BB">
      <w:pPr>
        <w:jc w:val="center"/>
        <w:rPr>
          <w:u w:val="single"/>
        </w:rPr>
      </w:pPr>
    </w:p>
    <w:p w:rsidR="00BA65BB" w:rsidRPr="00BD0C83" w:rsidRDefault="00BA65BB" w:rsidP="00BA65BB">
      <w:pPr>
        <w:jc w:val="center"/>
        <w:rPr>
          <w:u w:val="single"/>
        </w:rPr>
      </w:pPr>
      <w:r w:rsidRPr="00BD0C83">
        <w:rPr>
          <w:u w:val="single"/>
        </w:rPr>
        <w:t>Dėl darbotvarkės</w:t>
      </w:r>
    </w:p>
    <w:p w:rsidR="00BA65BB" w:rsidRDefault="00BA65BB" w:rsidP="00BD0C83">
      <w:pPr>
        <w:spacing w:before="120" w:line="240" w:lineRule="atLeast"/>
        <w:jc w:val="center"/>
      </w:pPr>
      <w:r>
        <w:t xml:space="preserve">Kalbėjo </w:t>
      </w:r>
      <w:r w:rsidR="00BD0C83">
        <w:t>A. Pabedinskienė, R. Masiulis, K. Trečiokas, T. Žilinskas, E. Gustas,</w:t>
      </w:r>
      <w:r>
        <w:t xml:space="preserve"> A. Butkevičius.</w:t>
      </w:r>
    </w:p>
    <w:p w:rsidR="00BA65BB" w:rsidRDefault="00BA65BB" w:rsidP="00BA65BB">
      <w:pPr>
        <w:spacing w:line="360" w:lineRule="atLeast"/>
      </w:pPr>
      <w:r>
        <w:t> </w:t>
      </w:r>
    </w:p>
    <w:p w:rsidR="00BA65BB" w:rsidRDefault="00BA65BB" w:rsidP="00BA65BB">
      <w:pPr>
        <w:pStyle w:val="papildomi"/>
      </w:pPr>
      <w:r>
        <w:t>Papildyti darbotvarkę šiais klausimais:</w:t>
      </w:r>
    </w:p>
    <w:p w:rsidR="00BA65BB" w:rsidRDefault="00BD0C83" w:rsidP="00BD0C83">
      <w:pPr>
        <w:pStyle w:val="prastasiniatinklio"/>
        <w:spacing w:before="0" w:beforeAutospacing="0" w:after="0" w:afterAutospacing="0"/>
        <w:ind w:firstLine="720"/>
        <w:jc w:val="both"/>
      </w:pPr>
      <w:r>
        <w:lastRenderedPageBreak/>
        <w:t xml:space="preserve">dėl </w:t>
      </w:r>
      <w:r w:rsidR="0049562D">
        <w:t xml:space="preserve">kreipimosi į Respublikos Prezidentą su prašymu suteikti </w:t>
      </w:r>
      <w:r>
        <w:t>įgaliojim</w:t>
      </w:r>
      <w:r w:rsidR="0049562D">
        <w:t>us</w:t>
      </w:r>
      <w:r>
        <w:t xml:space="preserve"> T</w:t>
      </w:r>
      <w:r w:rsidR="00787ED1">
        <w:t>.</w:t>
      </w:r>
      <w:r>
        <w:t xml:space="preserve"> Žilinskui (TAP-16-1087)</w:t>
      </w:r>
      <w:r w:rsidR="00C97D0F">
        <w:t xml:space="preserve"> </w:t>
      </w:r>
      <w:r>
        <w:t>(16-6782(2) (teikia Vidaus reikalų ministerija);</w:t>
      </w:r>
    </w:p>
    <w:p w:rsidR="00BD0C83" w:rsidRDefault="00BD0C83" w:rsidP="00BD0C83">
      <w:pPr>
        <w:pStyle w:val="prastasiniatinklio"/>
        <w:spacing w:before="0" w:beforeAutospacing="0" w:after="0" w:afterAutospacing="0"/>
        <w:ind w:firstLine="720"/>
        <w:jc w:val="both"/>
      </w:pPr>
      <w:r>
        <w:t>dėl Lietuvos Respublikos Seimo narių L</w:t>
      </w:r>
      <w:r w:rsidR="0049562D">
        <w:t>. Kazlavicko ir V.</w:t>
      </w:r>
      <w:r>
        <w:t xml:space="preserve"> Saulio 2015 m. lapkričio </w:t>
      </w:r>
      <w:r w:rsidR="00787ED1">
        <w:br/>
      </w:r>
      <w:r>
        <w:t>18 d., Seimo nario P</w:t>
      </w:r>
      <w:r w:rsidR="0049562D">
        <w:t>.</w:t>
      </w:r>
      <w:r>
        <w:t xml:space="preserve"> Gražulio 2015 m. lapkričio 18 d., Seimo narių R</w:t>
      </w:r>
      <w:r w:rsidR="0049562D">
        <w:t>.</w:t>
      </w:r>
      <w:r>
        <w:t xml:space="preserve"> Paliuko, Š</w:t>
      </w:r>
      <w:r w:rsidR="00E54DF9">
        <w:t>.</w:t>
      </w:r>
      <w:r>
        <w:t xml:space="preserve"> Biručio</w:t>
      </w:r>
      <w:r w:rsidR="00E54DF9">
        <w:t xml:space="preserve"> ir kitų</w:t>
      </w:r>
      <w:r>
        <w:t xml:space="preserve"> 2016 m. kovo 17 d. pasiūlymų dėl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projekto Nr. XIIP-2938 (TAP-16-1080)</w:t>
      </w:r>
      <w:r w:rsidR="00E54DF9">
        <w:t xml:space="preserve"> </w:t>
      </w:r>
      <w:r>
        <w:t>(16-6622(2) (teikia Vidaus reikalų ministerija);</w:t>
      </w:r>
    </w:p>
    <w:p w:rsidR="00BD0C83" w:rsidRDefault="00BD0C83" w:rsidP="00BD0C83">
      <w:pPr>
        <w:pStyle w:val="prastasiniatinklio"/>
        <w:spacing w:before="0" w:beforeAutospacing="0" w:after="0" w:afterAutospacing="0"/>
        <w:ind w:firstLine="720"/>
        <w:jc w:val="both"/>
      </w:pPr>
      <w:r>
        <w:t>dėl minimaliojo darbo užmokesčio (TAP-16-1074) (16-6149(3) (teikia Socialinės apsaugos ir darbo ministerija);</w:t>
      </w:r>
    </w:p>
    <w:p w:rsidR="00BD0C83" w:rsidRDefault="00BD0C83" w:rsidP="00BD0C83">
      <w:pPr>
        <w:pStyle w:val="prastasiniatinklio"/>
        <w:spacing w:before="0" w:beforeAutospacing="0" w:after="0" w:afterAutospacing="0"/>
        <w:ind w:firstLine="720"/>
        <w:jc w:val="both"/>
      </w:pPr>
      <w:r>
        <w:t>dėl Lietuvos Respublikos Vyriausybės 1993 m. liepos 8 d. nutarimo Nr. 511 „Dėl biudžetinių įstaigų ir organizacijų darbuotojų darbo apmokėjimo tvarkos tobulinimo“ pakeitimo (TAP-16-1075)</w:t>
      </w:r>
      <w:r w:rsidR="00E54DF9">
        <w:t xml:space="preserve"> </w:t>
      </w:r>
      <w:r>
        <w:t>(16-6682(3) (teikia Socialinės apsaugos ir darbo ministerija);</w:t>
      </w:r>
    </w:p>
    <w:p w:rsidR="00BD0C83" w:rsidRDefault="00BD0C83" w:rsidP="00BD0C83">
      <w:pPr>
        <w:pStyle w:val="prastasiniatinklio"/>
        <w:spacing w:before="0" w:beforeAutospacing="0" w:after="0" w:afterAutospacing="0"/>
        <w:ind w:firstLine="720"/>
        <w:jc w:val="both"/>
      </w:pPr>
      <w:r>
        <w:t>dėl Lietuvos Respublikos žemės gelmių įstatymo Nr. I-1034 20 straipsnio pakeitimo įstatymo projekto Nr. XIIP-4224 (TAP-887(2) (16-6277(3) (teikia Aplinkos ministerija);</w:t>
      </w:r>
    </w:p>
    <w:p w:rsidR="00BD0C83" w:rsidRDefault="00BD0C83" w:rsidP="00BD0C83">
      <w:pPr>
        <w:pStyle w:val="prastasiniatinklio"/>
        <w:spacing w:before="0" w:beforeAutospacing="0" w:after="0" w:afterAutospacing="0"/>
        <w:ind w:firstLine="720"/>
        <w:jc w:val="both"/>
      </w:pPr>
      <w:r>
        <w:t>dėl dujotiekių jungties tarp Lenkijos ir Lietuvos dalies Lietuvos Respublikos teritorijoje specialiojo plano patvirtinimo (TAP-16-1110) (16-6826(2) (teikia Energetikos ministerija);</w:t>
      </w:r>
    </w:p>
    <w:p w:rsidR="00BD0C83" w:rsidRDefault="00BD0C83" w:rsidP="00BD0C83">
      <w:pPr>
        <w:pStyle w:val="prastasiniatinklio"/>
        <w:spacing w:before="0" w:beforeAutospacing="0" w:after="0" w:afterAutospacing="0"/>
        <w:ind w:firstLine="720"/>
        <w:jc w:val="both"/>
      </w:pPr>
      <w:r>
        <w:t>dėl valstybės turto investavimo (TAP-16-964(2) (16-5575(3) (teikia Ūkio ministerija);</w:t>
      </w:r>
    </w:p>
    <w:p w:rsidR="00BD0C83" w:rsidRDefault="00BD0C83" w:rsidP="00BD0C83">
      <w:pPr>
        <w:pStyle w:val="prastasiniatinklio"/>
        <w:spacing w:before="0" w:beforeAutospacing="0" w:after="0" w:afterAutospacing="0"/>
        <w:ind w:firstLine="720"/>
        <w:jc w:val="both"/>
      </w:pPr>
      <w:r>
        <w:t>dėl Lietuvos Respublikos išmokų vaikams įstatymo Nr. I-621 1, 2, 5, 6, 8, 12 ir 20 straipsnių ir Įstatymo priedo pakeitimo įstatymo projekto</w:t>
      </w:r>
      <w:r w:rsidR="00E54DF9">
        <w:t xml:space="preserve"> pateikimo </w:t>
      </w:r>
      <w:r w:rsidR="00E54DF9">
        <w:t>Lietuvos Respublikos</w:t>
      </w:r>
      <w:r w:rsidR="00E54DF9">
        <w:t xml:space="preserve"> Seimui</w:t>
      </w:r>
      <w:r>
        <w:t xml:space="preserve"> (TAP-16-816(3)(16-1762(5) (teikia Socialinės apsaugos ir darbo ministerija);</w:t>
      </w:r>
    </w:p>
    <w:p w:rsidR="00BD0C83" w:rsidRDefault="00BD0C83" w:rsidP="00BD0C83">
      <w:pPr>
        <w:pStyle w:val="prastasiniatinklio"/>
        <w:spacing w:before="0" w:beforeAutospacing="0" w:after="0" w:afterAutospacing="0"/>
        <w:ind w:firstLine="720"/>
        <w:jc w:val="both"/>
      </w:pPr>
      <w:r>
        <w:t>dėl viešosios įstaigos „Nacionalinis žiedas“ steigimo ir valstybės turto investavimo (TAP-16-851(2)(16-2371(3) (teikia Vidaus reikalų ministerija).</w:t>
      </w:r>
    </w:p>
    <w:p w:rsidR="0048017B" w:rsidRDefault="0048017B">
      <w:pPr>
        <w:spacing w:line="360" w:lineRule="atLeast"/>
        <w:ind w:firstLine="680"/>
        <w:jc w:val="both"/>
      </w:pPr>
      <w:r>
        <w:t> </w:t>
      </w:r>
    </w:p>
    <w:p w:rsidR="0048017B" w:rsidRDefault="0048017B">
      <w:pPr>
        <w:spacing w:line="360" w:lineRule="atLeast"/>
        <w:ind w:firstLine="680"/>
        <w:jc w:val="both"/>
      </w:pPr>
      <w:r>
        <w:t> </w:t>
      </w:r>
    </w:p>
    <w:p w:rsidR="0048017B" w:rsidRDefault="0048017B">
      <w:pPr>
        <w:keepNext/>
        <w:jc w:val="center"/>
        <w:divId w:val="667639246"/>
      </w:pPr>
      <w:r>
        <w:t>1.  Dėl Lietuvos Respublikos baudžiamojo kodekso 135 straipsnio papildymo įstatymo projekto Nr. XIIP-3954 (TAP-16-978(2) (16-7213) (teikia Teisingumo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Lietuvos Respublikos baudžiamojo kodekso 135 straipsnio papildymo įstatymo projekto Nr. XIIP-3954“.</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581023189"/>
      </w:pPr>
      <w:r>
        <w:lastRenderedPageBreak/>
        <w:t>2.  Dėl Lietuvos Respublikos baudžiamojo kodekso papildymo 151</w:t>
      </w:r>
      <w:r>
        <w:rPr>
          <w:vertAlign w:val="superscript"/>
        </w:rPr>
        <w:t>2</w:t>
      </w:r>
      <w:r>
        <w:t xml:space="preserve"> straipsniu įstatymo projekto Nr. XIIP-3632 (TAP-16-967) (16-6602) (teikia Teisingumo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Lietuvos Respublikos baudžiamojo kodekso papildymo 151</w:t>
      </w:r>
      <w:r>
        <w:rPr>
          <w:vertAlign w:val="superscript"/>
        </w:rPr>
        <w:t>2</w:t>
      </w:r>
      <w:r>
        <w:t xml:space="preserve"> straipsniu įstatymo projekto Nr. XIIP-3632“.</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014190536"/>
      </w:pPr>
      <w:r>
        <w:t>3.  Dėl Lietuvos Respublikos baudžiamojo kodekso 169, 170, 170</w:t>
      </w:r>
      <w:r>
        <w:rPr>
          <w:vertAlign w:val="superscript"/>
        </w:rPr>
        <w:t>1</w:t>
      </w:r>
      <w:r>
        <w:t xml:space="preserve"> straipsnių pakeitimo įstatymo projekto pateikimo Lietuvos Respublikos Seimui (TAP-16-910(2) (16-7218) (teikia Teisingumo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Lietuvos Respublikos baudžiamojo kodekso 169, 170, 170</w:t>
      </w:r>
      <w:r>
        <w:rPr>
          <w:vertAlign w:val="superscript"/>
        </w:rPr>
        <w:t>1</w:t>
      </w:r>
      <w:r>
        <w:t xml:space="preserve"> straipsnių pakeitimo įstatymo projekto pateikimo Lietuvos Respublikos Seimui“.</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2081781542"/>
      </w:pPr>
      <w:r>
        <w:t>4.  Dėl Lietuvos Respublikos Vyriausybės 1995 m. rugpjūčio 14 d. nutarimo Nr. 1119 „Dėl Lietuvos Respublikos valstybinės reikšmės vidaus vandenų kelių sąrašo patvirtinimo“ pakeitimo (TAP-16-959) (16-6590) (teikia Susisiekimo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Lietuvos Respublikos Vyriausybės 1995 m. rugpjūčio 14 d. nutarimo Nr. 1119 „Dėl Lietuvos Respublikos valstybinės reikšmės vidaus vandenų kelių sąrašo patvirtinimo“ pakeitimo“.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553663720"/>
      </w:pPr>
      <w:r>
        <w:t>5.  Dėl Lietuvos Respublikos Vyriausybės 1997 m. birželio 23 d. nutarimo Nr. 661 „Dėl rentos skyrimo 1940–1990 metais Lietuvos Respublikai atstovavusiems diplomatams arba jų našlėms“ pakeitimo (TAP-16-1004) (16-6827) (teikia Užsienio reikalų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Lietuvos Respublikos Vyriausybės 1997 m. birželio 23 d. nutarimo Nr. 661 „Dėl rentos skyrimo 1940–1990 metais Lietuvos Respublikai atstovavusiems diplomatams arba jų našlėms“ pakeitimo“.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548806864"/>
      </w:pPr>
      <w:r>
        <w:lastRenderedPageBreak/>
        <w:t>6.  Dėl Lietuvos Respublikos pirmojo laipsnio valstybinių pensijų skyrimo (TAP-16-987) (16-6711) (teikia Socialinės apsa</w:t>
      </w:r>
      <w:r w:rsidR="0049562D">
        <w:t>u</w:t>
      </w:r>
      <w:r>
        <w:t>gos ir darbo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Lietuvos Respublikos pirmojo laipsnio valstybinių pensijų skyrimo“.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268151008"/>
      </w:pPr>
      <w:r>
        <w:t>7.  Dėl Lietuvos Respublikos gynybos patarėjų pareigybių įsteigimo Lietuvos Respublikos ambasadoje Jungtinėse Amerikos Valstijose ir Lietuvos Respublikos ambasadoje Ukrainoje (TAP-16-974) (16-1981(2) (teikia Krašto apsaugos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Lietuvos Respublikos gynybos patarėjų pareigybių įsteigimo Lietuvos Respublikos ambasadoje Jungtinėse Amerikos Valstijose ir Lietuvos Respublikos ambasadoje Ukrainoje“.</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559483862"/>
      </w:pPr>
      <w:r>
        <w:t>8.  Dėl pritarimo išduoti sutikimą viešajai įstaigai „Vilniaus tarptautinė mokykla“ vykdyti Tarptautinę Kembridžo vidurinio ugdymo AS/A lygio programą (TAP-16-946) (16-6569) (teikia Švietimo ir mokslo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pritarimo išduoti sutikimą viešajai įstaigai „Vilniaus tarptautinė mokykla“ vykdyti Tarptautinę Kembridžo vidurinio ugdymo AS/A lygio programą“.</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753867265"/>
      </w:pPr>
      <w:r>
        <w:t>9.  Dėl nekilnojamojo turto Kaune, Partizanų g. 14, perdavimo Kauno miesto savivaldybės nuosavybėn (TAP-16-958) (16-6585) (teikia Susisiekimo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nekilnojamojo turto Kaune, Partizanų g. 14, perdavimo Kauno miesto savivaldybės nuosavybėn“.</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696468134"/>
      </w:pPr>
      <w:r>
        <w:lastRenderedPageBreak/>
        <w:t>10.  Dėl Kauno rajono savivaldybės Kačerginės, Kulautuvos ir Zapyškio miestelių teritorijų ribų nustatymo (TAP-16-933) (16-5635(2) (teikia Vidaus reikalų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Kauno rajono savivaldybės Kačerginės, Kulautuvos ir Zapyškio miestelių teritorijų ribų nustatymo“.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744185512"/>
      </w:pPr>
      <w:r>
        <w:t xml:space="preserve">11.  Dėl nekilnojamojo turto perdavimo Vilkaviškio rajono savivaldybės nuosavybėn (TAP-16-558(3) (16-2481(4) (teikia Sveikatos </w:t>
      </w:r>
      <w:r w:rsidR="0049562D">
        <w:t>apsaugos</w:t>
      </w:r>
      <w:r>
        <w:t xml:space="preserve">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nekilnojamojo turto perdavimo Vilkaviškio rajono savivaldybės nuosavybėn“.</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221743908"/>
      </w:pPr>
      <w:r>
        <w:t>12.  Dėl ilgalaikio ir trumpalaikio materialiojo turto perdavimo Šiaulių miesto savivaldybės nuosavybėn (TAP-16-974) (16-1981(2) (teikia Krašto apsaugos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ilgalaikio ir trumpalaikio materialiojo turto perdavimo Šiaulių miesto savivaldybės nuosavybėn“.</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438014504"/>
      </w:pPr>
      <w:r>
        <w:t>13.  Dėl valstybinės miškų ūkio paskirties žemės sklypų perdavimo patikėjimo teise valstybės įmonėms miškų urėdijoms (TAP-16-934) (16-4780(2) (teikia Aplinkos ministerija)</w:t>
      </w:r>
    </w:p>
    <w:p w:rsidR="0048017B" w:rsidRDefault="0048017B">
      <w:pPr>
        <w:keepNext/>
        <w:spacing w:before="120"/>
        <w:jc w:val="center"/>
      </w:pPr>
      <w:r>
        <w:t>Pranešėjas – A. Butkevičius.</w:t>
      </w:r>
    </w:p>
    <w:p w:rsidR="0048017B" w:rsidRDefault="0048017B">
      <w:pPr>
        <w:pStyle w:val="papildomi"/>
      </w:pPr>
      <w:r>
        <w:t> </w:t>
      </w:r>
    </w:p>
    <w:p w:rsidR="0048017B" w:rsidRDefault="0048017B">
      <w:pPr>
        <w:pStyle w:val="papildomi"/>
      </w:pPr>
      <w:r>
        <w:t>Priimti Vyriausybės nutarimą „Dėl valstybinės miškų ūkio paskirties žemės sklypų perdavimo patikėjimo teise valstybės įmonėms miškų urėdijoms“.</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rsidP="00E3089D">
      <w:pPr>
        <w:keepNext/>
        <w:keepLines/>
        <w:jc w:val="center"/>
        <w:divId w:val="31226094"/>
      </w:pPr>
      <w:r>
        <w:lastRenderedPageBreak/>
        <w:t xml:space="preserve">14.  Dėl Lietuvos Respublikos prekių ženklų įstatymo Nr. VIII-1981 21 straipsnio pakeitimo ir 22 straipsnio pripažinimo netekusiu galios įstatymo, Lietuvos Respublikos patentų įstatymo Nr. I-372 29 straipsnio pakeitimo įstatymo, Lietuvos Respublikos dizaino įstatymo </w:t>
      </w:r>
      <w:r w:rsidR="00787ED1">
        <w:br/>
      </w:r>
      <w:r>
        <w:t xml:space="preserve">Nr. IX-1181 26 straipsnio pakeitimo ir 27 straipsnio pripažinimo netekusiu galios įstatymo ir Lietuvos Respublikos puslaidininkinių gaminių topografijų teisinės apsaugos įstatymo </w:t>
      </w:r>
      <w:r w:rsidR="00787ED1">
        <w:br/>
      </w:r>
      <w:r>
        <w:t>Nr. VIII-791 13 straipsnio pakeitimo įstatymo projektų pateikimo Lietuvos Respublikos Seimui (TAP-16-411(2) (16-1102(3) (teikia Teisingumo ministerija)</w:t>
      </w:r>
    </w:p>
    <w:p w:rsidR="0048017B" w:rsidRDefault="0048017B">
      <w:pPr>
        <w:keepNext/>
        <w:spacing w:before="120"/>
        <w:jc w:val="center"/>
      </w:pPr>
      <w:r>
        <w:t xml:space="preserve">Pranešėjas – J. Bernatonis. </w:t>
      </w:r>
      <w:r>
        <w:br/>
        <w:t>Kalbėjo A. Butkevičius.</w:t>
      </w:r>
    </w:p>
    <w:p w:rsidR="0048017B" w:rsidRDefault="0048017B">
      <w:pPr>
        <w:pStyle w:val="papildomi"/>
      </w:pPr>
      <w:r>
        <w:t> </w:t>
      </w:r>
    </w:p>
    <w:p w:rsidR="0048017B" w:rsidRDefault="0048017B" w:rsidP="00E3089D">
      <w:pPr>
        <w:pStyle w:val="papildomi"/>
        <w:spacing w:line="340" w:lineRule="atLeast"/>
      </w:pPr>
      <w:r>
        <w:t>Priimti Vyriausybės nutarimą „Dėl Lietuvos Respublikos prekių ženklų įstatymo Nr. VIII-1981 21 straipsnio pakeitimo ir 22 straipsnio pripažinimo netekusiu galios įstatymo, Lietuvos Respublikos patentų įstatymo Nr. I-372 29 straipsnio pakeitimo įstatymo, Lietuvos Respublikos dizaino įstatymo Nr. IX-1181 26 straipsnio pakeitimo ir 27 straipsnio pripažinimo netekusiu galios įstatymo ir Lietuvos Respublikos puslaidininkinių gaminių topografijų teisinės apsaugos įstatymo Nr. VIII-791 13 straipsnio pakeitimo įstatymo projektų pateikimo Lietuvos Respublikos Seimui“.</w:t>
      </w:r>
    </w:p>
    <w:p w:rsidR="0048017B" w:rsidRDefault="0048017B" w:rsidP="00E3089D">
      <w:pPr>
        <w:pStyle w:val="papildomi"/>
        <w:spacing w:line="340" w:lineRule="atLeast"/>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702969203"/>
      </w:pPr>
      <w:r>
        <w:t>15.  Dėl Lietuvos Respublikos žemės įstatymo Nr. I-446 7 straipsnio pakeitimo įstatymo ir Lietuvos Respublikos miškų įstatymo Nr. I-671 5 straipsnio pakeitimo įstatymo projektų pateikimo Lietuvos Respublikos Seimui (TAP-16-578(2) (15-14472(4) (teikia Žemės ūkio ministerija)</w:t>
      </w:r>
    </w:p>
    <w:p w:rsidR="0048017B" w:rsidRDefault="0048017B">
      <w:pPr>
        <w:keepNext/>
        <w:spacing w:before="120"/>
        <w:jc w:val="center"/>
      </w:pPr>
      <w:r>
        <w:t xml:space="preserve">Pranešėja – V. Baltraitienė. </w:t>
      </w:r>
      <w:r>
        <w:br/>
        <w:t>Kalbėjo A. Butkevičius.</w:t>
      </w:r>
    </w:p>
    <w:p w:rsidR="0048017B" w:rsidRDefault="0048017B">
      <w:pPr>
        <w:pStyle w:val="papildomi"/>
      </w:pPr>
      <w:r>
        <w:t> </w:t>
      </w:r>
    </w:p>
    <w:p w:rsidR="0048017B" w:rsidRDefault="0048017B" w:rsidP="00E3089D">
      <w:pPr>
        <w:pStyle w:val="papildomi"/>
        <w:spacing w:line="340" w:lineRule="atLeast"/>
      </w:pPr>
      <w:r>
        <w:t>Priimti Vyriausybės nutarimą „Dėl Lietuvos Respublikos žemės įstatymo Nr. I-446 7 straipsnio pakeitimo įstatymo ir Lietuvos Respublikos miškų įstatymo Nr. I-671 5 straipsnio pakeitimo įstatymo projektų pateikimo Lietuvos Respublikos Seimui“.</w:t>
      </w:r>
    </w:p>
    <w:p w:rsidR="0048017B" w:rsidRDefault="0048017B" w:rsidP="00E3089D">
      <w:pPr>
        <w:pStyle w:val="papildomi"/>
        <w:spacing w:line="340" w:lineRule="atLeast"/>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852569332"/>
      </w:pPr>
      <w:r>
        <w:t>16.  Dėl Lietuvos Respublikos valstybinių šalpos išmokų įstatymo Nr. I-675 19, 22 ir 29 straipsnių pakeitimo ir 23 straipsnio pripažinimo netekusiu galios įstatymo projekto pateikimo Lietuvos Respublikos Seimui (TAP-16-156(4) (14-13714(6) (teikia Socialinės apsaugos ir darbo ministerija)</w:t>
      </w:r>
    </w:p>
    <w:p w:rsidR="0048017B" w:rsidRDefault="0048017B">
      <w:pPr>
        <w:keepNext/>
        <w:spacing w:before="120"/>
        <w:jc w:val="center"/>
      </w:pPr>
      <w:r>
        <w:t xml:space="preserve">Pranešėja – A. Pabedinskienė. </w:t>
      </w:r>
      <w:r>
        <w:br/>
        <w:t>Kalbėjo A. Butkevičius.</w:t>
      </w:r>
    </w:p>
    <w:p w:rsidR="0048017B" w:rsidRDefault="0048017B">
      <w:pPr>
        <w:pStyle w:val="papildomi"/>
      </w:pPr>
      <w:r>
        <w:t> </w:t>
      </w:r>
    </w:p>
    <w:p w:rsidR="0048017B" w:rsidRDefault="0048017B">
      <w:pPr>
        <w:pStyle w:val="papildomi"/>
      </w:pPr>
      <w:r>
        <w:t>Priimti Vyriausybės nutarimą „Dėl Lietuvos Respublikos valstybinių šalpos išmokų įstatymo Nr. I-675 19, 22 ir 29 straipsnių pakeitimo ir 23 straipsnio pripažinimo netekusiu galios įstatymo projekto pateikimo Lietuvos Respublikos Seimui“.</w:t>
      </w:r>
    </w:p>
    <w:p w:rsidR="0048017B" w:rsidRDefault="0048017B">
      <w:pPr>
        <w:pStyle w:val="papildomi"/>
      </w:pPr>
      <w:r>
        <w:t>(Šis sprendimas priimtas visais posėdyje dalyvavusių Vyriausybės narių balsais.)</w:t>
      </w:r>
    </w:p>
    <w:p w:rsidR="0048017B" w:rsidRDefault="0048017B">
      <w:pPr>
        <w:pStyle w:val="papildomi"/>
      </w:pPr>
      <w:r>
        <w:lastRenderedPageBreak/>
        <w:t> </w:t>
      </w:r>
    </w:p>
    <w:p w:rsidR="0048017B" w:rsidRDefault="0048017B">
      <w:pPr>
        <w:keepNext/>
        <w:jc w:val="center"/>
        <w:divId w:val="769348713"/>
      </w:pPr>
      <w:r>
        <w:t>17.  Dėl Lietuvos Respublikos sveikatos draudimo įstatymo Nr. I-1343 8 straipsnio pakeitimo įstatymo projekto Nr. XIIP-3563 (TAP-16-813(2) (16-4532(3) (teikia Sveikatos apsaugos ministerija)</w:t>
      </w:r>
    </w:p>
    <w:p w:rsidR="0048017B" w:rsidRDefault="0048017B">
      <w:pPr>
        <w:keepNext/>
        <w:spacing w:before="120"/>
        <w:jc w:val="center"/>
      </w:pPr>
      <w:r>
        <w:t xml:space="preserve">Pranešėjas – V. Gavrilov. </w:t>
      </w:r>
      <w:r>
        <w:br/>
        <w:t>Kalbėjo A. Butkevičius.</w:t>
      </w:r>
    </w:p>
    <w:p w:rsidR="0048017B" w:rsidRDefault="0048017B">
      <w:pPr>
        <w:pStyle w:val="papildomi"/>
      </w:pPr>
      <w:r>
        <w:t> </w:t>
      </w:r>
    </w:p>
    <w:p w:rsidR="0048017B" w:rsidRDefault="0048017B">
      <w:pPr>
        <w:pStyle w:val="papildomi"/>
      </w:pPr>
      <w:r>
        <w:t>Priimti Vyriausybės nutarimą „Dėl Lietuvos Respublikos sveikatos draudimo įstatymo Nr. I-1343 8 straipsnio pakeitimo įstatymo projekto Nr. XIIP-3563“.</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820417360"/>
      </w:pPr>
      <w:r>
        <w:t>18.  Dėl Lietuvos Respublikos valstybės apdovanojimų įstatymo Nr. IX-957 37 straipsnio pakeitimo įstatymo projekto Nr. XIIP-3420 (TAP-16-982) (16-6682) (teikia Socialinės apsaugos ir darbo ministerija)</w:t>
      </w:r>
    </w:p>
    <w:p w:rsidR="0048017B" w:rsidRDefault="0048017B">
      <w:pPr>
        <w:keepNext/>
        <w:spacing w:before="120"/>
        <w:jc w:val="center"/>
      </w:pPr>
      <w:r>
        <w:t xml:space="preserve">Pranešėja – A. Pabedinskienė. </w:t>
      </w:r>
      <w:r>
        <w:br/>
        <w:t>Kalbėjo A. Butkevičius.</w:t>
      </w:r>
    </w:p>
    <w:p w:rsidR="0048017B" w:rsidRDefault="0048017B">
      <w:pPr>
        <w:pStyle w:val="papildomi"/>
      </w:pPr>
      <w:r>
        <w:t> </w:t>
      </w:r>
    </w:p>
    <w:p w:rsidR="0048017B" w:rsidRDefault="0048017B">
      <w:pPr>
        <w:pStyle w:val="papildomi"/>
      </w:pPr>
      <w:r>
        <w:t>Priimti Vyriausybės nutarimą „Dėl Lietuvos Respublikos valstybės apdovanojimų įstatymo Nr. IX-957 37 straipsnio pakeitimo įstatymo projekto Nr. XIIP-3420“.</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787ED1" w:rsidRDefault="0048017B">
      <w:pPr>
        <w:keepNext/>
        <w:jc w:val="center"/>
        <w:divId w:val="1873877887"/>
      </w:pPr>
      <w:r>
        <w:t>19.  Dėl Lietuvos Respublikos Vyriausybės 2003 m. balandžio 18 d. nutarimo Nr. 480 „Dėl Bendrųjų reikalavimų valstybės ir savivaldybių institucijų ir įstaigų interneto svetainėms aprašo patvirtinimo“ pakeitimo ir 2016 m. sausio 25 d. nutarimo Nr. 81 „Dėl Lietuvos Respublikos Vyriausybės 2003 m. balandžio 18 d. nutarimo Nr. 480 „Dėl Bendrųjų reikalavimų valstybės ir savivaldybių institucijų ir įstaigų interneto svetainėms aprašo patvirtinimo“ pakeitimo“ pripažinimo netekusiu galios</w:t>
      </w:r>
      <w:r w:rsidR="00787ED1">
        <w:t xml:space="preserve"> </w:t>
      </w:r>
      <w:r w:rsidR="00787ED1">
        <w:t>(TAP-16-160(3) (15-10270(5)</w:t>
      </w:r>
    </w:p>
    <w:p w:rsidR="0048017B" w:rsidRDefault="0048017B">
      <w:pPr>
        <w:keepNext/>
        <w:jc w:val="center"/>
        <w:divId w:val="1873877887"/>
      </w:pPr>
      <w:r>
        <w:t>(TAP-16-1003) (16-6769) (teikia Susisiekimo ministerija)</w:t>
      </w:r>
    </w:p>
    <w:p w:rsidR="0048017B" w:rsidRDefault="0048017B">
      <w:pPr>
        <w:keepNext/>
        <w:spacing w:before="120"/>
        <w:jc w:val="center"/>
      </w:pPr>
      <w:r>
        <w:t xml:space="preserve">Pranešėjas – R. Sinkevičius. </w:t>
      </w:r>
      <w:r>
        <w:br/>
        <w:t>Kalbėjo A. Butkevičius.</w:t>
      </w:r>
    </w:p>
    <w:p w:rsidR="0048017B" w:rsidRDefault="0048017B">
      <w:pPr>
        <w:pStyle w:val="papildomi"/>
      </w:pPr>
      <w:r>
        <w:t> </w:t>
      </w:r>
    </w:p>
    <w:p w:rsidR="0048017B" w:rsidRDefault="0048017B">
      <w:pPr>
        <w:pStyle w:val="papildomi"/>
      </w:pPr>
      <w:r>
        <w:t xml:space="preserve">Priimti Vyriausybės nutarimus: </w:t>
      </w:r>
    </w:p>
    <w:p w:rsidR="0048017B" w:rsidRDefault="0048017B">
      <w:pPr>
        <w:pStyle w:val="papildomi"/>
      </w:pPr>
      <w:r>
        <w:t xml:space="preserve">1. „Dėl Lietuvos Respublikos Vyriausybės 2003 m. balandžio 18 d. nutarimo Nr. 480 „Dėl Bendrųjų reikalavimų valstybės ir savivaldybių institucijų ir įstaigų interneto svetainėms aprašo patvirtinimo“ pakeitimo“. </w:t>
      </w:r>
    </w:p>
    <w:p w:rsidR="0048017B" w:rsidRDefault="0048017B">
      <w:pPr>
        <w:pStyle w:val="papildomi"/>
      </w:pPr>
      <w:r>
        <w:t>2. „Dėl Lietuvos Respublikos Vyriausybės 2016 m. sausio 25 d. nutarimo Nr. 81 „Dėl Lietuvos Respublikos Vyriausybės 2003 m. balandžio 18 d. nutarimo Nr. 480 „Dėl Bendrųjų reikalavimų valstybės ir savivaldybių institucijų ir įstaigų interneto svetainėms aprašo patvirtinimo“ pakeitimo“ pripažinimo netekusiu galios</w:t>
      </w:r>
      <w:r w:rsidR="00787ED1">
        <w:t>“</w:t>
      </w:r>
      <w:r>
        <w:t>.</w:t>
      </w:r>
    </w:p>
    <w:p w:rsidR="0048017B" w:rsidRDefault="0048017B">
      <w:pPr>
        <w:pStyle w:val="papildomi"/>
      </w:pPr>
      <w:r>
        <w:t>(Šis sprendimas priimtas visais posėdyje dalyvavusių Vyriausybės narių balsais.)</w:t>
      </w:r>
    </w:p>
    <w:p w:rsidR="0048017B" w:rsidRDefault="0048017B">
      <w:pPr>
        <w:pStyle w:val="papildomi"/>
      </w:pPr>
      <w:r>
        <w:lastRenderedPageBreak/>
        <w:t> </w:t>
      </w:r>
    </w:p>
    <w:p w:rsidR="0048017B" w:rsidRDefault="0048017B">
      <w:pPr>
        <w:pStyle w:val="papildomi"/>
      </w:pPr>
      <w:r>
        <w:t> </w:t>
      </w:r>
    </w:p>
    <w:p w:rsidR="00787ED1" w:rsidRDefault="0048017B">
      <w:pPr>
        <w:keepNext/>
        <w:jc w:val="center"/>
        <w:divId w:val="1875269931"/>
      </w:pPr>
      <w:r>
        <w:t xml:space="preserve">20.  Dėl sutikimo reorganizuoti Gražutės regioninio parko direkciją (TAP-16-407(2) </w:t>
      </w:r>
    </w:p>
    <w:p w:rsidR="0048017B" w:rsidRDefault="0048017B">
      <w:pPr>
        <w:keepNext/>
        <w:jc w:val="center"/>
        <w:divId w:val="1875269931"/>
      </w:pPr>
      <w:r>
        <w:t>(15-14091(4) (teikia Aplinkos ministerija)</w:t>
      </w:r>
    </w:p>
    <w:p w:rsidR="0048017B" w:rsidRDefault="0048017B">
      <w:pPr>
        <w:keepNext/>
        <w:spacing w:before="120"/>
        <w:jc w:val="center"/>
      </w:pPr>
      <w:r>
        <w:t xml:space="preserve">Pranešėjas – K. Trečiokas. </w:t>
      </w:r>
      <w:r>
        <w:br/>
        <w:t>Kalbėjo A. Radčenko, V. Baltraitienė, A. Butkevičius.</w:t>
      </w:r>
    </w:p>
    <w:p w:rsidR="0048017B" w:rsidRDefault="0048017B">
      <w:pPr>
        <w:pStyle w:val="papildomi"/>
      </w:pPr>
      <w:r>
        <w:t> </w:t>
      </w:r>
    </w:p>
    <w:p w:rsidR="0048017B" w:rsidRDefault="0048017B">
      <w:pPr>
        <w:pStyle w:val="papildomi"/>
      </w:pPr>
      <w:r>
        <w:t>Priimti Vyriausybės nutarimą „Dėl sutikimo reorganizuoti Gražutės regioninio parko direkciją“ ir pateikti jį Ministrui Pirmininkui pasirašyti, patikslinus pagal Vyriausybės kanceliarijos Teisės departamento antrinę išvadą.</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2079476621"/>
      </w:pPr>
      <w:r>
        <w:t>21.  Dėl akcinės bendrovės „Lietuvos geležinkeliai“ dividendų (TAP-16-888) (16-5301(2) (teikia Susisiekimo ministerija)</w:t>
      </w:r>
    </w:p>
    <w:p w:rsidR="0048017B" w:rsidRDefault="0048017B">
      <w:pPr>
        <w:keepNext/>
        <w:spacing w:before="120"/>
        <w:jc w:val="center"/>
      </w:pPr>
      <w:r>
        <w:t xml:space="preserve">Pranešėjas – R. Sinkevičius. </w:t>
      </w:r>
      <w:r>
        <w:br/>
        <w:t>Kalbėjo A. Butkevičius.</w:t>
      </w:r>
    </w:p>
    <w:p w:rsidR="0048017B" w:rsidRDefault="0048017B">
      <w:pPr>
        <w:pStyle w:val="papildomi"/>
      </w:pPr>
      <w:r>
        <w:t> </w:t>
      </w:r>
    </w:p>
    <w:p w:rsidR="0048017B" w:rsidRDefault="0048017B">
      <w:pPr>
        <w:pStyle w:val="papildomi"/>
      </w:pPr>
      <w:r>
        <w:t>Priimti Vyriausybės nutarimą „Dėl akcinės bendrovės „Lietuvos geležinkeliai“ dividendų“.</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937863215"/>
      </w:pPr>
      <w:r>
        <w:t>22.  Dėl turto perėmimo ir perdavimo (TAP-16-985) (16-5338(2) (teikia Švietimo ir mokslo ministerija)</w:t>
      </w:r>
    </w:p>
    <w:p w:rsidR="0048017B" w:rsidRDefault="0048017B">
      <w:pPr>
        <w:keepNext/>
        <w:spacing w:before="120"/>
        <w:jc w:val="center"/>
      </w:pPr>
      <w:r>
        <w:t xml:space="preserve">Pranešėja – A. Pitrėnienė. </w:t>
      </w:r>
      <w:r>
        <w:br/>
        <w:t>Kalbėjo A. Radčenko, A. Butkevičius.</w:t>
      </w:r>
    </w:p>
    <w:p w:rsidR="0048017B" w:rsidRDefault="0048017B">
      <w:pPr>
        <w:pStyle w:val="papildomi"/>
      </w:pPr>
      <w:r>
        <w:t> </w:t>
      </w:r>
    </w:p>
    <w:p w:rsidR="0048017B" w:rsidRDefault="0048017B">
      <w:pPr>
        <w:pStyle w:val="papildomi"/>
      </w:pPr>
      <w:r>
        <w:t>Priimti Vyriausybės nutarimą „Dėl turto perėmimo ir perdavimo“.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721565384"/>
      </w:pPr>
      <w:r>
        <w:t xml:space="preserve">23.  </w:t>
      </w:r>
      <w:r w:rsidR="00787ED1">
        <w:t>D</w:t>
      </w:r>
      <w:r w:rsidR="00787ED1">
        <w:t>ėl kreipimosi į Respublikos Prezidentą su prašymu suteikti įgaliojimus T</w:t>
      </w:r>
      <w:r w:rsidR="00787ED1">
        <w:t>.</w:t>
      </w:r>
      <w:r w:rsidR="00787ED1">
        <w:t xml:space="preserve"> Žilinskui</w:t>
      </w:r>
      <w:r w:rsidR="00787ED1">
        <w:t xml:space="preserve"> </w:t>
      </w:r>
      <w:r>
        <w:t>(TAP-16-1087)</w:t>
      </w:r>
      <w:r w:rsidR="00C97D0F">
        <w:t xml:space="preserve"> </w:t>
      </w:r>
      <w:r>
        <w:t>(16-6782(2) (teikia Vidaus reikalų ministerija)</w:t>
      </w:r>
    </w:p>
    <w:p w:rsidR="0048017B" w:rsidRDefault="0048017B">
      <w:pPr>
        <w:keepNext/>
        <w:spacing w:before="120"/>
        <w:jc w:val="center"/>
      </w:pPr>
      <w:r>
        <w:t xml:space="preserve">Pranešėjas – T. Žilinskas. </w:t>
      </w:r>
      <w:r>
        <w:br/>
        <w:t xml:space="preserve">Kalbėjo A. Butkevičius. </w:t>
      </w:r>
    </w:p>
    <w:p w:rsidR="0048017B" w:rsidRDefault="0048017B">
      <w:pPr>
        <w:pStyle w:val="papildomi"/>
      </w:pPr>
      <w:r>
        <w:t> </w:t>
      </w:r>
    </w:p>
    <w:p w:rsidR="0048017B" w:rsidRDefault="0048017B">
      <w:pPr>
        <w:pStyle w:val="papildomi"/>
      </w:pPr>
      <w:r>
        <w:t>Priimti Vyriausybės nutarimą „</w:t>
      </w:r>
      <w:r w:rsidR="00787ED1">
        <w:t>Dėl kreipimosi į Respublikos Prezidentą su prašymu suteikti įgaliojimus T</w:t>
      </w:r>
      <w:r w:rsidR="00787ED1">
        <w:t>.</w:t>
      </w:r>
      <w:r w:rsidR="00787ED1">
        <w:t xml:space="preserve"> Žilinskui</w:t>
      </w:r>
      <w:r>
        <w:t>“.</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lastRenderedPageBreak/>
        <w:t> </w:t>
      </w:r>
    </w:p>
    <w:p w:rsidR="0048017B" w:rsidRDefault="0048017B">
      <w:pPr>
        <w:keepNext/>
        <w:jc w:val="center"/>
        <w:divId w:val="611086260"/>
      </w:pPr>
      <w:r>
        <w:t xml:space="preserve">24.  Dėl </w:t>
      </w:r>
      <w:r w:rsidR="00787ED1">
        <w:t xml:space="preserve">Lietuvos Respublikos Seimo narių L. Kazlavicko ir V. Saulio 2015 m. lapkričio </w:t>
      </w:r>
      <w:r w:rsidR="00787ED1">
        <w:br/>
        <w:t xml:space="preserve">18 d., Seimo nario P. Gražulio 2015 m. lapkričio 18 d., Seimo narių R. Paliuko, Š. Biručio ir kitų </w:t>
      </w:r>
      <w:r>
        <w:t>2016 m. kovo 17 d. pasiūlymų dėl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projekto Nr. XIIP-2938 (TAP-16-1080)</w:t>
      </w:r>
      <w:r w:rsidR="00787ED1">
        <w:t xml:space="preserve"> </w:t>
      </w:r>
      <w:r>
        <w:t>(16-6622(2) (teikia Vidaus reikalų ministerija)</w:t>
      </w:r>
    </w:p>
    <w:p w:rsidR="0048017B" w:rsidRDefault="0048017B">
      <w:pPr>
        <w:keepNext/>
        <w:spacing w:before="120"/>
        <w:jc w:val="center"/>
      </w:pPr>
      <w:r>
        <w:t xml:space="preserve">Pranešėjas – T. Žilinskas. </w:t>
      </w:r>
      <w:r>
        <w:br/>
        <w:t xml:space="preserve">Kalbėjo A. Butkevičius. </w:t>
      </w:r>
    </w:p>
    <w:p w:rsidR="0048017B" w:rsidRDefault="0048017B">
      <w:pPr>
        <w:pStyle w:val="papildomi"/>
      </w:pPr>
      <w:r>
        <w:t> </w:t>
      </w:r>
    </w:p>
    <w:p w:rsidR="0048017B" w:rsidRDefault="0048017B" w:rsidP="00787ED1">
      <w:pPr>
        <w:pStyle w:val="papildomi"/>
        <w:ind w:firstLine="567"/>
      </w:pPr>
      <w:r>
        <w:t xml:space="preserve">Priimti Vyriausybės nutarimą „Dėl </w:t>
      </w:r>
      <w:r w:rsidR="00787ED1">
        <w:t xml:space="preserve">Lietuvos Respublikos Seimo narių L. Kazlavicko </w:t>
      </w:r>
      <w:r w:rsidR="00787ED1">
        <w:t xml:space="preserve">ir </w:t>
      </w:r>
      <w:r w:rsidR="00787ED1">
        <w:t>V. Saulio 2015 m. lapkričio 18 d., Seimo nario P. Gražulio 2015 m. lapkričio 18 d., Seimo narių R. Paliuko, Š. Biručio ir kitų</w:t>
      </w:r>
      <w:r>
        <w:t xml:space="preserve"> 2016 m. kovo 17 d. pasiūlymų dėl Lietuvos Respublikos Seimo nutarimo „Dėl Lietuvos Respublikos Seimo 2008 m. balandžio 24 d. nutarimo</w:t>
      </w:r>
      <w:r w:rsidR="00E06457">
        <w:br/>
      </w:r>
      <w:r>
        <w:t>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projekto Nr. XIIP-2938“ ir pateikti jį Ministrui Pirmininkui pasirašyti, patikslinus pagal Vyriausybės kanceliarijos Teisės departamento 2016 m. birželio 17 d. išvadą Nr. NV-1962.</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2098550475"/>
      </w:pPr>
      <w:r>
        <w:t>25.  Dėl minimaliojo darbo užmokesčio (TAP-16-1074) (16-6149(3) (teikia Socialinės apsaugos ir darbo ministerija)</w:t>
      </w:r>
    </w:p>
    <w:p w:rsidR="0048017B" w:rsidRDefault="0048017B">
      <w:pPr>
        <w:keepNext/>
        <w:spacing w:before="120"/>
        <w:jc w:val="center"/>
      </w:pPr>
      <w:r>
        <w:t xml:space="preserve">Pranešėja – A. Pabedinskienė. </w:t>
      </w:r>
      <w:r>
        <w:br/>
        <w:t xml:space="preserve">Kalbėjo A. Butkevičius. </w:t>
      </w:r>
    </w:p>
    <w:p w:rsidR="0048017B" w:rsidRDefault="0048017B">
      <w:pPr>
        <w:pStyle w:val="papildomi"/>
      </w:pPr>
      <w:r>
        <w:t> </w:t>
      </w:r>
    </w:p>
    <w:p w:rsidR="0048017B" w:rsidRDefault="0048017B">
      <w:pPr>
        <w:pStyle w:val="papildomi"/>
      </w:pPr>
      <w:r>
        <w:t>Priimti Vyriausybės nutarimą „Dėl minimaliojo darbo užmokesčio“.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8E240E" w:rsidRDefault="008E240E">
      <w:pPr>
        <w:keepNext/>
        <w:jc w:val="center"/>
        <w:divId w:val="1118254637"/>
      </w:pPr>
    </w:p>
    <w:p w:rsidR="0048017B" w:rsidRDefault="0048017B">
      <w:pPr>
        <w:keepNext/>
        <w:jc w:val="center"/>
        <w:divId w:val="1118254637"/>
      </w:pPr>
      <w:r>
        <w:t>26.  Dėl Lietuvos Respublikos Vyriausybės 1993 m. liepos 8 d. nutarimo Nr. 511 „Dėl biudžetinių įstaigų ir organizacijų darbuotojų darbo apmokėjimo tvarkos tobulinimo“ pakeitimo (TAP-16-1075)</w:t>
      </w:r>
      <w:r w:rsidR="00E06457">
        <w:t xml:space="preserve"> </w:t>
      </w:r>
      <w:r>
        <w:t>(16-6682(3) (teikia Socialinės apsaugos ir darbo ministerija)</w:t>
      </w:r>
    </w:p>
    <w:p w:rsidR="0048017B" w:rsidRDefault="0048017B">
      <w:pPr>
        <w:keepNext/>
        <w:spacing w:before="120"/>
        <w:jc w:val="center"/>
      </w:pPr>
      <w:r>
        <w:t xml:space="preserve">Pranešėja – A. Pabedinskienė. </w:t>
      </w:r>
      <w:r>
        <w:br/>
        <w:t xml:space="preserve">Kalbėjo J. Bernatonis, A. Butkevičius. </w:t>
      </w:r>
    </w:p>
    <w:p w:rsidR="0048017B" w:rsidRDefault="0048017B">
      <w:pPr>
        <w:pStyle w:val="papildomi"/>
      </w:pPr>
      <w:r>
        <w:t> </w:t>
      </w:r>
    </w:p>
    <w:p w:rsidR="0048017B" w:rsidRDefault="0048017B">
      <w:pPr>
        <w:pStyle w:val="papildomi"/>
      </w:pPr>
      <w:r>
        <w:lastRenderedPageBreak/>
        <w:t>Priimti Vyriausybės nutarimą „Dėl Lietuvos Respublikos Vyriausybės 1993 m. liepos 8 d. nutarimo Nr. 511 „Dėl biudžetinių įstaigų ir organizacijų darbuotojų darbo apmokėjimo tvarkos tobulinimo“ pakeitimo“.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999260369"/>
      </w:pPr>
      <w:r>
        <w:t>27.  Dėl Lietuvos Respublikos žemės gelmių įstatymo Nr. I-1034 20 straipsnio pakeitimo įstatymo projekto Nr. XIIP-4224 (TAP-887(2) (16-6277(3) (teikia Aplinkos ministerija)</w:t>
      </w:r>
    </w:p>
    <w:p w:rsidR="0048017B" w:rsidRDefault="0048017B">
      <w:pPr>
        <w:keepNext/>
        <w:spacing w:before="120"/>
        <w:jc w:val="center"/>
      </w:pPr>
      <w:r>
        <w:t xml:space="preserve">Pranešėjas – K. Trečiokas. </w:t>
      </w:r>
      <w:r>
        <w:br/>
        <w:t xml:space="preserve">Kalbėjo A. Mačiulis, J. Bernatonis, A. Butkevičius. </w:t>
      </w:r>
    </w:p>
    <w:p w:rsidR="0048017B" w:rsidRDefault="0048017B">
      <w:pPr>
        <w:pStyle w:val="papildomi"/>
      </w:pPr>
      <w:r>
        <w:t> </w:t>
      </w:r>
    </w:p>
    <w:p w:rsidR="0048017B" w:rsidRDefault="0048017B" w:rsidP="00E06457">
      <w:pPr>
        <w:pStyle w:val="papildomi"/>
      </w:pPr>
      <w:r>
        <w:t xml:space="preserve">Priimti Vyriausybės nutarimą „Dėl Lietuvos Respublikos žemės gelmių įstatymo </w:t>
      </w:r>
      <w:r w:rsidR="00E06457">
        <w:br/>
      </w:r>
      <w:r>
        <w:t>Nr. I-1034 20 straipsnio pakeitimo įstatymo projekto Nr. XIIP-422“ ir pateikti jį Ministrui Pirmininkui pasirašyti, patikslinus pagal Teisingumo ministerijos antrinę išvadą.</w:t>
      </w:r>
    </w:p>
    <w:p w:rsidR="0048017B" w:rsidRDefault="0048017B">
      <w:pPr>
        <w:pStyle w:val="papildomi"/>
      </w:pPr>
      <w:r>
        <w:t>(Šis sprendimas priimtas visais posėdyje dalyvavusių Vyriausybės narių balsais.)</w:t>
      </w:r>
    </w:p>
    <w:p w:rsidR="0048017B" w:rsidRDefault="0048017B">
      <w:pPr>
        <w:pStyle w:val="papildomi"/>
      </w:pPr>
      <w:r>
        <w:t> </w:t>
      </w:r>
      <w:bookmarkStart w:id="0" w:name="_GoBack"/>
      <w:bookmarkEnd w:id="0"/>
      <w:r>
        <w:t> </w:t>
      </w:r>
    </w:p>
    <w:p w:rsidR="0048017B" w:rsidRDefault="0048017B">
      <w:pPr>
        <w:keepNext/>
        <w:jc w:val="center"/>
        <w:divId w:val="1360399438"/>
      </w:pPr>
      <w:r>
        <w:t>28.  Dėl dujotiekių jungties tarp Lenkijos ir Lietuvos dalies Lietuvos Respublikos teritorijoje specialiojo plano patvirtinimo (TAP-16-1110) (16-6826(2) (teikia Energetikos ministerija)</w:t>
      </w:r>
    </w:p>
    <w:p w:rsidR="0048017B" w:rsidRDefault="0048017B">
      <w:pPr>
        <w:keepNext/>
        <w:spacing w:before="120"/>
        <w:jc w:val="center"/>
      </w:pPr>
      <w:r>
        <w:t xml:space="preserve">Pranešėjas – R. Masiulis. </w:t>
      </w:r>
      <w:r>
        <w:br/>
        <w:t xml:space="preserve">Kalbėjo A. Radčenko, A. Butkevičius. </w:t>
      </w:r>
    </w:p>
    <w:p w:rsidR="0048017B" w:rsidRDefault="0048017B">
      <w:pPr>
        <w:pStyle w:val="papildomi"/>
      </w:pPr>
      <w:r>
        <w:t> </w:t>
      </w:r>
    </w:p>
    <w:p w:rsidR="0048017B" w:rsidRDefault="0048017B">
      <w:pPr>
        <w:pStyle w:val="papildomi"/>
      </w:pPr>
      <w:r>
        <w:t>Priimti Vyriausybės nutarimą „Dėl dujotiekių jungties tarp Lenkijos ir Lietuvos dalies Lietuvos Respublikos teritorijoje specialiojo plano patvirtinimo“ ir pateikti jį Ministrui Pirmininkui pasirašyti, patikslinus nutarimo preambulę pagal Vyriausybės kanceliarijos Teisės departamento pastabą.</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rsidP="008E240E">
      <w:pPr>
        <w:pStyle w:val="papildomi"/>
        <w:jc w:val="left"/>
        <w:divId w:val="367417985"/>
      </w:pPr>
      <w:r>
        <w:t> 29.  Dėl valstybės turto investavimo (TAP-16-964(2) (16-5575(3) (teikia Ūkio ministerija)</w:t>
      </w:r>
    </w:p>
    <w:p w:rsidR="0048017B" w:rsidRDefault="0048017B">
      <w:pPr>
        <w:keepNext/>
        <w:spacing w:before="120"/>
        <w:jc w:val="center"/>
      </w:pPr>
      <w:r>
        <w:t xml:space="preserve">Pranešėjas – E. Gustas. </w:t>
      </w:r>
      <w:r>
        <w:br/>
        <w:t xml:space="preserve">Kalbėjo A. Butkevičius. </w:t>
      </w:r>
    </w:p>
    <w:p w:rsidR="008E240E" w:rsidRDefault="0048017B">
      <w:pPr>
        <w:pStyle w:val="papildomi"/>
      </w:pPr>
      <w:r>
        <w:t> </w:t>
      </w:r>
    </w:p>
    <w:p w:rsidR="0048017B" w:rsidRDefault="0048017B">
      <w:pPr>
        <w:pStyle w:val="papildomi"/>
      </w:pPr>
      <w:r>
        <w:t>Priimti Vyriausybės nutarimą „Dėl valstybės turto investavimo“.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822359341"/>
      </w:pPr>
      <w:r>
        <w:lastRenderedPageBreak/>
        <w:t xml:space="preserve">30.  Dėl Lietuvos Respublikos išmokų vaikams įstatymo Nr. I-621 1, 2, 5, 6, 8, 12 ir 20 straipsnių ir Įstatymo priedo pakeitimo įstatymo projekto </w:t>
      </w:r>
      <w:r w:rsidR="00E06457">
        <w:t>pateikimo Lietuvos Respublikos Seimui</w:t>
      </w:r>
      <w:r w:rsidR="00E06457">
        <w:t xml:space="preserve"> </w:t>
      </w:r>
      <w:r>
        <w:t>(TAP-16-816(3)</w:t>
      </w:r>
      <w:r w:rsidR="00E06457">
        <w:t xml:space="preserve"> </w:t>
      </w:r>
      <w:r>
        <w:t>(16-1762(5) (teikia Socialinės apsaugos ir darbo ministerija)</w:t>
      </w:r>
    </w:p>
    <w:p w:rsidR="0048017B" w:rsidRDefault="0048017B">
      <w:pPr>
        <w:keepNext/>
        <w:spacing w:before="120"/>
        <w:jc w:val="center"/>
      </w:pPr>
      <w:r>
        <w:t xml:space="preserve">Pranešėja – A. Pabedinskienė. </w:t>
      </w:r>
      <w:r>
        <w:br/>
        <w:t xml:space="preserve">Kalbėjo A. Butkevičius. </w:t>
      </w:r>
    </w:p>
    <w:p w:rsidR="0048017B" w:rsidRDefault="0048017B">
      <w:pPr>
        <w:pStyle w:val="papildomi"/>
      </w:pPr>
      <w:r>
        <w:t> </w:t>
      </w:r>
    </w:p>
    <w:p w:rsidR="0048017B" w:rsidRDefault="0048017B">
      <w:pPr>
        <w:pStyle w:val="papildomi"/>
      </w:pPr>
      <w:r>
        <w:t>Priimti Vyriausybės nutarimą „Dėl Lietuvos Respublikos išmokų vaikams įstatymo Nr. I-621 1, 2, 5, 6, 8, 12 ir 20 straipsnių ir Įstatymo priedo pakeitimo įstatymo projekto</w:t>
      </w:r>
      <w:r w:rsidR="00E06457" w:rsidRPr="00E06457">
        <w:t xml:space="preserve"> </w:t>
      </w:r>
      <w:r w:rsidR="00E06457">
        <w:t>pateikimo Lietuvos Respublikos Seimui</w:t>
      </w:r>
      <w:r>
        <w:t>“.</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keepNext/>
        <w:jc w:val="center"/>
        <w:divId w:val="179200675"/>
      </w:pPr>
      <w:r>
        <w:t>31.  Dėl viešosios įstaigos „Nacionalinis žiedas“ steigimo ir valstybės turto investavimo (TAP-16-851(2)</w:t>
      </w:r>
      <w:r w:rsidR="00E06457">
        <w:t xml:space="preserve"> </w:t>
      </w:r>
      <w:r>
        <w:t>(16-2371(3) (teikia Vidaus reikalų ministerija)</w:t>
      </w:r>
    </w:p>
    <w:p w:rsidR="0048017B" w:rsidRDefault="0048017B">
      <w:pPr>
        <w:keepNext/>
        <w:spacing w:before="120"/>
        <w:jc w:val="center"/>
      </w:pPr>
      <w:r>
        <w:t xml:space="preserve">Pranešėjas – T. Žilinskas. </w:t>
      </w:r>
      <w:r>
        <w:br/>
        <w:t xml:space="preserve">Kalbėjo A. Butkevičius. </w:t>
      </w:r>
    </w:p>
    <w:p w:rsidR="0048017B" w:rsidRDefault="0048017B">
      <w:pPr>
        <w:pStyle w:val="papildomi"/>
      </w:pPr>
      <w:r>
        <w:t> </w:t>
      </w:r>
    </w:p>
    <w:p w:rsidR="0048017B" w:rsidRDefault="0048017B">
      <w:pPr>
        <w:pStyle w:val="papildomi"/>
      </w:pPr>
      <w:r>
        <w:t>Priimti Vyriausybės nutarimą „Dėl viešosios įstaigos „Nacionalinis žiedas“ steigimo ir valstybės turto investavimo“.</w:t>
      </w:r>
    </w:p>
    <w:p w:rsidR="0048017B" w:rsidRDefault="0048017B">
      <w:pPr>
        <w:pStyle w:val="papildomi"/>
      </w:pPr>
      <w:r>
        <w:t>(Šis sprendimas priimtas visais posėdyje dalyvavusių Vyriausybės narių balsais.)</w:t>
      </w:r>
    </w:p>
    <w:p w:rsidR="0048017B" w:rsidRDefault="0048017B">
      <w:pPr>
        <w:pStyle w:val="papildomi"/>
      </w:pPr>
      <w:r>
        <w:t> </w:t>
      </w:r>
    </w:p>
    <w:p w:rsidR="0048017B" w:rsidRDefault="0048017B">
      <w:pPr>
        <w:pStyle w:val="papildomi"/>
      </w:pPr>
      <w:r>
        <w:t> </w:t>
      </w:r>
    </w:p>
    <w:p w:rsidR="0048017B" w:rsidRDefault="0048017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8017B">
        <w:trPr>
          <w:tblCellSpacing w:w="15" w:type="dxa"/>
        </w:trPr>
        <w:tc>
          <w:tcPr>
            <w:tcW w:w="0" w:type="auto"/>
            <w:vAlign w:val="center"/>
            <w:hideMark/>
          </w:tcPr>
          <w:p w:rsidR="0048017B" w:rsidRDefault="0048017B">
            <w:r>
              <w:t xml:space="preserve">Ministras Pirmininkas </w:t>
            </w:r>
            <w:r>
              <w:br/>
              <w:t> </w:t>
            </w:r>
          </w:p>
        </w:tc>
        <w:tc>
          <w:tcPr>
            <w:tcW w:w="0" w:type="auto"/>
            <w:vAlign w:val="center"/>
            <w:hideMark/>
          </w:tcPr>
          <w:p w:rsidR="0048017B" w:rsidRDefault="0048017B">
            <w:pPr>
              <w:pStyle w:val="prastasiniatinklio"/>
              <w:jc w:val="right"/>
            </w:pPr>
            <w:r>
              <w:t>Algirdas Butkevičius</w:t>
            </w:r>
          </w:p>
        </w:tc>
      </w:tr>
    </w:tbl>
    <w:p w:rsidR="0048017B" w:rsidRDefault="0048017B">
      <w:pPr>
        <w:spacing w:line="360" w:lineRule="atLeast"/>
        <w:ind w:firstLine="680"/>
        <w:jc w:val="both"/>
      </w:pPr>
      <w:r>
        <w:t> </w:t>
      </w:r>
    </w:p>
    <w:p w:rsidR="0048017B" w:rsidRDefault="0048017B">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17B" w:rsidRDefault="0048017B">
      <w:r>
        <w:separator/>
      </w:r>
    </w:p>
  </w:endnote>
  <w:endnote w:type="continuationSeparator" w:id="0">
    <w:p w:rsidR="0048017B" w:rsidRDefault="0048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17B" w:rsidRDefault="0048017B">
      <w:r>
        <w:separator/>
      </w:r>
    </w:p>
  </w:footnote>
  <w:footnote w:type="continuationSeparator" w:id="0">
    <w:p w:rsidR="0048017B" w:rsidRDefault="0048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240E">
      <w:rPr>
        <w:rStyle w:val="Puslapionumeris"/>
        <w:noProof/>
      </w:rPr>
      <w:t>12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48017B" w:rsidP="000C42DA">
    <w:pPr>
      <w:pStyle w:val="Antrats"/>
      <w:spacing w:line="240" w:lineRule="atLeast"/>
      <w:jc w:val="center"/>
    </w:pPr>
    <w:r>
      <w:rPr>
        <w:noProof/>
      </w:rPr>
      <w:drawing>
        <wp:inline distT="0" distB="0" distL="0" distR="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264486"/>
    <w:rsid w:val="0035525C"/>
    <w:rsid w:val="0039178F"/>
    <w:rsid w:val="003F4230"/>
    <w:rsid w:val="00442233"/>
    <w:rsid w:val="0048017B"/>
    <w:rsid w:val="0049562D"/>
    <w:rsid w:val="00516B26"/>
    <w:rsid w:val="00787ED1"/>
    <w:rsid w:val="008E240E"/>
    <w:rsid w:val="00A67A7E"/>
    <w:rsid w:val="00B605A3"/>
    <w:rsid w:val="00BA65BB"/>
    <w:rsid w:val="00BD0C83"/>
    <w:rsid w:val="00C12432"/>
    <w:rsid w:val="00C97D0F"/>
    <w:rsid w:val="00E06457"/>
    <w:rsid w:val="00E3089D"/>
    <w:rsid w:val="00E54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1FE194A"/>
  <w15:docId w15:val="{DD118CBD-3E09-4AAF-A4DC-EC82E5F0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8017B"/>
    <w:pPr>
      <w:spacing w:before="100" w:beforeAutospacing="1" w:after="100" w:afterAutospacing="1" w:line="360" w:lineRule="atLeast"/>
    </w:pPr>
  </w:style>
  <w:style w:type="paragraph" w:customStyle="1" w:styleId="papildomi">
    <w:name w:val="papildomi"/>
    <w:basedOn w:val="prastasis"/>
    <w:rsid w:val="0048017B"/>
    <w:pPr>
      <w:spacing w:line="360" w:lineRule="atLeast"/>
      <w:ind w:firstLine="680"/>
      <w:jc w:val="both"/>
    </w:pPr>
  </w:style>
  <w:style w:type="paragraph" w:styleId="Debesliotekstas">
    <w:name w:val="Balloon Text"/>
    <w:basedOn w:val="prastasis"/>
    <w:link w:val="DebesliotekstasDiagrama"/>
    <w:rsid w:val="00B605A3"/>
    <w:rPr>
      <w:rFonts w:ascii="Tahoma" w:hAnsi="Tahoma" w:cs="Tahoma"/>
      <w:sz w:val="16"/>
      <w:szCs w:val="16"/>
    </w:rPr>
  </w:style>
  <w:style w:type="character" w:customStyle="1" w:styleId="DebesliotekstasDiagrama">
    <w:name w:val="Debesėlio tekstas Diagrama"/>
    <w:basedOn w:val="Numatytasispastraiposriftas"/>
    <w:link w:val="Debesliotekstas"/>
    <w:rsid w:val="00B605A3"/>
    <w:rPr>
      <w:rFonts w:ascii="Tahoma" w:hAnsi="Tahoma" w:cs="Tahoma"/>
      <w:sz w:val="16"/>
      <w:szCs w:val="16"/>
    </w:rPr>
  </w:style>
  <w:style w:type="character" w:customStyle="1" w:styleId="AntratsDiagrama">
    <w:name w:val="Antraštės Diagrama"/>
    <w:basedOn w:val="Numatytasispastraiposriftas"/>
    <w:link w:val="Antrats"/>
    <w:rsid w:val="00B605A3"/>
    <w:rPr>
      <w:sz w:val="24"/>
      <w:szCs w:val="24"/>
    </w:rPr>
  </w:style>
  <w:style w:type="character" w:styleId="Hipersaitas">
    <w:name w:val="Hyperlink"/>
    <w:basedOn w:val="Numatytasispastraiposriftas"/>
    <w:uiPriority w:val="99"/>
    <w:unhideWhenUsed/>
    <w:rsid w:val="00B60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6094">
      <w:marLeft w:val="0"/>
      <w:marRight w:val="0"/>
      <w:marTop w:val="0"/>
      <w:marBottom w:val="0"/>
      <w:divBdr>
        <w:top w:val="none" w:sz="0" w:space="0" w:color="auto"/>
        <w:left w:val="none" w:sz="0" w:space="0" w:color="auto"/>
        <w:bottom w:val="single" w:sz="8" w:space="5" w:color="auto"/>
        <w:right w:val="none" w:sz="0" w:space="0" w:color="auto"/>
      </w:divBdr>
    </w:div>
    <w:div w:id="179200675">
      <w:marLeft w:val="0"/>
      <w:marRight w:val="0"/>
      <w:marTop w:val="0"/>
      <w:marBottom w:val="0"/>
      <w:divBdr>
        <w:top w:val="none" w:sz="0" w:space="0" w:color="auto"/>
        <w:left w:val="none" w:sz="0" w:space="0" w:color="auto"/>
        <w:bottom w:val="single" w:sz="8" w:space="5" w:color="auto"/>
        <w:right w:val="none" w:sz="0" w:space="0" w:color="auto"/>
      </w:divBdr>
    </w:div>
    <w:div w:id="367417985">
      <w:marLeft w:val="0"/>
      <w:marRight w:val="0"/>
      <w:marTop w:val="0"/>
      <w:marBottom w:val="0"/>
      <w:divBdr>
        <w:top w:val="none" w:sz="0" w:space="0" w:color="auto"/>
        <w:left w:val="none" w:sz="0" w:space="0" w:color="auto"/>
        <w:bottom w:val="single" w:sz="8" w:space="5" w:color="auto"/>
        <w:right w:val="none" w:sz="0" w:space="0" w:color="auto"/>
      </w:divBdr>
    </w:div>
    <w:div w:id="548806864">
      <w:marLeft w:val="0"/>
      <w:marRight w:val="0"/>
      <w:marTop w:val="0"/>
      <w:marBottom w:val="0"/>
      <w:divBdr>
        <w:top w:val="none" w:sz="0" w:space="0" w:color="auto"/>
        <w:left w:val="none" w:sz="0" w:space="0" w:color="auto"/>
        <w:bottom w:val="single" w:sz="8" w:space="5" w:color="auto"/>
        <w:right w:val="none" w:sz="0" w:space="0" w:color="auto"/>
      </w:divBdr>
    </w:div>
    <w:div w:id="553663720">
      <w:marLeft w:val="0"/>
      <w:marRight w:val="0"/>
      <w:marTop w:val="0"/>
      <w:marBottom w:val="0"/>
      <w:divBdr>
        <w:top w:val="none" w:sz="0" w:space="0" w:color="auto"/>
        <w:left w:val="none" w:sz="0" w:space="0" w:color="auto"/>
        <w:bottom w:val="single" w:sz="8" w:space="5" w:color="auto"/>
        <w:right w:val="none" w:sz="0" w:space="0" w:color="auto"/>
      </w:divBdr>
    </w:div>
    <w:div w:id="559483862">
      <w:marLeft w:val="0"/>
      <w:marRight w:val="0"/>
      <w:marTop w:val="0"/>
      <w:marBottom w:val="0"/>
      <w:divBdr>
        <w:top w:val="none" w:sz="0" w:space="0" w:color="auto"/>
        <w:left w:val="none" w:sz="0" w:space="0" w:color="auto"/>
        <w:bottom w:val="single" w:sz="8" w:space="5" w:color="auto"/>
        <w:right w:val="none" w:sz="0" w:space="0" w:color="auto"/>
      </w:divBdr>
    </w:div>
    <w:div w:id="611086260">
      <w:marLeft w:val="0"/>
      <w:marRight w:val="0"/>
      <w:marTop w:val="0"/>
      <w:marBottom w:val="0"/>
      <w:divBdr>
        <w:top w:val="none" w:sz="0" w:space="0" w:color="auto"/>
        <w:left w:val="none" w:sz="0" w:space="0" w:color="auto"/>
        <w:bottom w:val="single" w:sz="8" w:space="5" w:color="auto"/>
        <w:right w:val="none" w:sz="0" w:space="0" w:color="auto"/>
      </w:divBdr>
    </w:div>
    <w:div w:id="637489754">
      <w:marLeft w:val="0"/>
      <w:marRight w:val="0"/>
      <w:marTop w:val="0"/>
      <w:marBottom w:val="0"/>
      <w:divBdr>
        <w:top w:val="none" w:sz="0" w:space="0" w:color="auto"/>
        <w:left w:val="none" w:sz="0" w:space="0" w:color="auto"/>
        <w:bottom w:val="none" w:sz="0" w:space="0" w:color="auto"/>
        <w:right w:val="none" w:sz="0" w:space="0" w:color="auto"/>
      </w:divBdr>
    </w:div>
    <w:div w:id="667639246">
      <w:marLeft w:val="0"/>
      <w:marRight w:val="0"/>
      <w:marTop w:val="0"/>
      <w:marBottom w:val="0"/>
      <w:divBdr>
        <w:top w:val="none" w:sz="0" w:space="0" w:color="auto"/>
        <w:left w:val="none" w:sz="0" w:space="0" w:color="auto"/>
        <w:bottom w:val="single" w:sz="8" w:space="5" w:color="auto"/>
        <w:right w:val="none" w:sz="0" w:space="0" w:color="auto"/>
      </w:divBdr>
    </w:div>
    <w:div w:id="696468134">
      <w:marLeft w:val="0"/>
      <w:marRight w:val="0"/>
      <w:marTop w:val="0"/>
      <w:marBottom w:val="0"/>
      <w:divBdr>
        <w:top w:val="none" w:sz="0" w:space="0" w:color="auto"/>
        <w:left w:val="none" w:sz="0" w:space="0" w:color="auto"/>
        <w:bottom w:val="single" w:sz="8" w:space="5" w:color="auto"/>
        <w:right w:val="none" w:sz="0" w:space="0" w:color="auto"/>
      </w:divBdr>
    </w:div>
    <w:div w:id="721565384">
      <w:marLeft w:val="0"/>
      <w:marRight w:val="0"/>
      <w:marTop w:val="0"/>
      <w:marBottom w:val="0"/>
      <w:divBdr>
        <w:top w:val="none" w:sz="0" w:space="0" w:color="auto"/>
        <w:left w:val="none" w:sz="0" w:space="0" w:color="auto"/>
        <w:bottom w:val="single" w:sz="8" w:space="5" w:color="auto"/>
        <w:right w:val="none" w:sz="0" w:space="0" w:color="auto"/>
      </w:divBdr>
    </w:div>
    <w:div w:id="753867265">
      <w:marLeft w:val="0"/>
      <w:marRight w:val="0"/>
      <w:marTop w:val="0"/>
      <w:marBottom w:val="0"/>
      <w:divBdr>
        <w:top w:val="none" w:sz="0" w:space="0" w:color="auto"/>
        <w:left w:val="none" w:sz="0" w:space="0" w:color="auto"/>
        <w:bottom w:val="single" w:sz="8" w:space="5" w:color="auto"/>
        <w:right w:val="none" w:sz="0" w:space="0" w:color="auto"/>
      </w:divBdr>
    </w:div>
    <w:div w:id="769348713">
      <w:marLeft w:val="0"/>
      <w:marRight w:val="0"/>
      <w:marTop w:val="0"/>
      <w:marBottom w:val="0"/>
      <w:divBdr>
        <w:top w:val="none" w:sz="0" w:space="0" w:color="auto"/>
        <w:left w:val="none" w:sz="0" w:space="0" w:color="auto"/>
        <w:bottom w:val="single" w:sz="8" w:space="5" w:color="auto"/>
        <w:right w:val="none" w:sz="0" w:space="0" w:color="auto"/>
      </w:divBdr>
    </w:div>
    <w:div w:id="822359341">
      <w:marLeft w:val="0"/>
      <w:marRight w:val="0"/>
      <w:marTop w:val="0"/>
      <w:marBottom w:val="0"/>
      <w:divBdr>
        <w:top w:val="none" w:sz="0" w:space="0" w:color="auto"/>
        <w:left w:val="none" w:sz="0" w:space="0" w:color="auto"/>
        <w:bottom w:val="single" w:sz="8" w:space="5" w:color="auto"/>
        <w:right w:val="none" w:sz="0" w:space="0" w:color="auto"/>
      </w:divBdr>
    </w:div>
    <w:div w:id="852569332">
      <w:marLeft w:val="0"/>
      <w:marRight w:val="0"/>
      <w:marTop w:val="0"/>
      <w:marBottom w:val="0"/>
      <w:divBdr>
        <w:top w:val="none" w:sz="0" w:space="0" w:color="auto"/>
        <w:left w:val="none" w:sz="0" w:space="0" w:color="auto"/>
        <w:bottom w:val="single" w:sz="8" w:space="5" w:color="auto"/>
        <w:right w:val="none" w:sz="0" w:space="0" w:color="auto"/>
      </w:divBdr>
    </w:div>
    <w:div w:id="1014190536">
      <w:marLeft w:val="0"/>
      <w:marRight w:val="0"/>
      <w:marTop w:val="0"/>
      <w:marBottom w:val="0"/>
      <w:divBdr>
        <w:top w:val="none" w:sz="0" w:space="0" w:color="auto"/>
        <w:left w:val="none" w:sz="0" w:space="0" w:color="auto"/>
        <w:bottom w:val="single" w:sz="8" w:space="5" w:color="auto"/>
        <w:right w:val="none" w:sz="0" w:space="0" w:color="auto"/>
      </w:divBdr>
    </w:div>
    <w:div w:id="1118254637">
      <w:marLeft w:val="0"/>
      <w:marRight w:val="0"/>
      <w:marTop w:val="0"/>
      <w:marBottom w:val="0"/>
      <w:divBdr>
        <w:top w:val="none" w:sz="0" w:space="0" w:color="auto"/>
        <w:left w:val="none" w:sz="0" w:space="0" w:color="auto"/>
        <w:bottom w:val="single" w:sz="8" w:space="5" w:color="auto"/>
        <w:right w:val="none" w:sz="0" w:space="0" w:color="auto"/>
      </w:divBdr>
    </w:div>
    <w:div w:id="1221743908">
      <w:marLeft w:val="0"/>
      <w:marRight w:val="0"/>
      <w:marTop w:val="0"/>
      <w:marBottom w:val="0"/>
      <w:divBdr>
        <w:top w:val="none" w:sz="0" w:space="0" w:color="auto"/>
        <w:left w:val="none" w:sz="0" w:space="0" w:color="auto"/>
        <w:bottom w:val="single" w:sz="8" w:space="5" w:color="auto"/>
        <w:right w:val="none" w:sz="0" w:space="0" w:color="auto"/>
      </w:divBdr>
    </w:div>
    <w:div w:id="1268151008">
      <w:marLeft w:val="0"/>
      <w:marRight w:val="0"/>
      <w:marTop w:val="0"/>
      <w:marBottom w:val="0"/>
      <w:divBdr>
        <w:top w:val="none" w:sz="0" w:space="0" w:color="auto"/>
        <w:left w:val="none" w:sz="0" w:space="0" w:color="auto"/>
        <w:bottom w:val="single" w:sz="8" w:space="5" w:color="auto"/>
        <w:right w:val="none" w:sz="0" w:space="0" w:color="auto"/>
      </w:divBdr>
    </w:div>
    <w:div w:id="1360399438">
      <w:marLeft w:val="0"/>
      <w:marRight w:val="0"/>
      <w:marTop w:val="0"/>
      <w:marBottom w:val="0"/>
      <w:divBdr>
        <w:top w:val="none" w:sz="0" w:space="0" w:color="auto"/>
        <w:left w:val="none" w:sz="0" w:space="0" w:color="auto"/>
        <w:bottom w:val="single" w:sz="8" w:space="5" w:color="auto"/>
        <w:right w:val="none" w:sz="0" w:space="0" w:color="auto"/>
      </w:divBdr>
    </w:div>
    <w:div w:id="1438014504">
      <w:marLeft w:val="0"/>
      <w:marRight w:val="0"/>
      <w:marTop w:val="0"/>
      <w:marBottom w:val="0"/>
      <w:divBdr>
        <w:top w:val="none" w:sz="0" w:space="0" w:color="auto"/>
        <w:left w:val="none" w:sz="0" w:space="0" w:color="auto"/>
        <w:bottom w:val="single" w:sz="8" w:space="5" w:color="auto"/>
        <w:right w:val="none" w:sz="0" w:space="0" w:color="auto"/>
      </w:divBdr>
    </w:div>
    <w:div w:id="1518037994">
      <w:marLeft w:val="0"/>
      <w:marRight w:val="0"/>
      <w:marTop w:val="0"/>
      <w:marBottom w:val="0"/>
      <w:divBdr>
        <w:top w:val="none" w:sz="0" w:space="0" w:color="auto"/>
        <w:left w:val="none" w:sz="0" w:space="0" w:color="auto"/>
        <w:bottom w:val="none" w:sz="0" w:space="0" w:color="auto"/>
        <w:right w:val="none" w:sz="0" w:space="0" w:color="auto"/>
      </w:divBdr>
    </w:div>
    <w:div w:id="1581023189">
      <w:marLeft w:val="0"/>
      <w:marRight w:val="0"/>
      <w:marTop w:val="0"/>
      <w:marBottom w:val="0"/>
      <w:divBdr>
        <w:top w:val="none" w:sz="0" w:space="0" w:color="auto"/>
        <w:left w:val="none" w:sz="0" w:space="0" w:color="auto"/>
        <w:bottom w:val="single" w:sz="8" w:space="5" w:color="auto"/>
        <w:right w:val="none" w:sz="0" w:space="0" w:color="auto"/>
      </w:divBdr>
    </w:div>
    <w:div w:id="1702969203">
      <w:marLeft w:val="0"/>
      <w:marRight w:val="0"/>
      <w:marTop w:val="0"/>
      <w:marBottom w:val="0"/>
      <w:divBdr>
        <w:top w:val="none" w:sz="0" w:space="0" w:color="auto"/>
        <w:left w:val="none" w:sz="0" w:space="0" w:color="auto"/>
        <w:bottom w:val="single" w:sz="8" w:space="5" w:color="auto"/>
        <w:right w:val="none" w:sz="0" w:space="0" w:color="auto"/>
      </w:divBdr>
    </w:div>
    <w:div w:id="1744185512">
      <w:marLeft w:val="0"/>
      <w:marRight w:val="0"/>
      <w:marTop w:val="0"/>
      <w:marBottom w:val="0"/>
      <w:divBdr>
        <w:top w:val="none" w:sz="0" w:space="0" w:color="auto"/>
        <w:left w:val="none" w:sz="0" w:space="0" w:color="auto"/>
        <w:bottom w:val="single" w:sz="8" w:space="5" w:color="auto"/>
        <w:right w:val="none" w:sz="0" w:space="0" w:color="auto"/>
      </w:divBdr>
    </w:div>
    <w:div w:id="1766417883">
      <w:marLeft w:val="0"/>
      <w:marRight w:val="0"/>
      <w:marTop w:val="0"/>
      <w:marBottom w:val="0"/>
      <w:divBdr>
        <w:top w:val="none" w:sz="0" w:space="0" w:color="auto"/>
        <w:left w:val="none" w:sz="0" w:space="0" w:color="auto"/>
        <w:bottom w:val="double" w:sz="6" w:space="1" w:color="auto"/>
        <w:right w:val="none" w:sz="0" w:space="0" w:color="auto"/>
      </w:divBdr>
    </w:div>
    <w:div w:id="1820417360">
      <w:marLeft w:val="0"/>
      <w:marRight w:val="0"/>
      <w:marTop w:val="0"/>
      <w:marBottom w:val="0"/>
      <w:divBdr>
        <w:top w:val="none" w:sz="0" w:space="0" w:color="auto"/>
        <w:left w:val="none" w:sz="0" w:space="0" w:color="auto"/>
        <w:bottom w:val="single" w:sz="8" w:space="5" w:color="auto"/>
        <w:right w:val="none" w:sz="0" w:space="0" w:color="auto"/>
      </w:divBdr>
    </w:div>
    <w:div w:id="1873877887">
      <w:marLeft w:val="0"/>
      <w:marRight w:val="0"/>
      <w:marTop w:val="0"/>
      <w:marBottom w:val="0"/>
      <w:divBdr>
        <w:top w:val="none" w:sz="0" w:space="0" w:color="auto"/>
        <w:left w:val="none" w:sz="0" w:space="0" w:color="auto"/>
        <w:bottom w:val="single" w:sz="8" w:space="5" w:color="auto"/>
        <w:right w:val="none" w:sz="0" w:space="0" w:color="auto"/>
      </w:divBdr>
    </w:div>
    <w:div w:id="1875269931">
      <w:marLeft w:val="0"/>
      <w:marRight w:val="0"/>
      <w:marTop w:val="0"/>
      <w:marBottom w:val="0"/>
      <w:divBdr>
        <w:top w:val="none" w:sz="0" w:space="0" w:color="auto"/>
        <w:left w:val="none" w:sz="0" w:space="0" w:color="auto"/>
        <w:bottom w:val="single" w:sz="8" w:space="5" w:color="auto"/>
        <w:right w:val="none" w:sz="0" w:space="0" w:color="auto"/>
      </w:divBdr>
    </w:div>
    <w:div w:id="1937863215">
      <w:marLeft w:val="0"/>
      <w:marRight w:val="0"/>
      <w:marTop w:val="0"/>
      <w:marBottom w:val="0"/>
      <w:divBdr>
        <w:top w:val="none" w:sz="0" w:space="0" w:color="auto"/>
        <w:left w:val="none" w:sz="0" w:space="0" w:color="auto"/>
        <w:bottom w:val="single" w:sz="8" w:space="5" w:color="auto"/>
        <w:right w:val="none" w:sz="0" w:space="0" w:color="auto"/>
      </w:divBdr>
    </w:div>
    <w:div w:id="1994871364">
      <w:marLeft w:val="0"/>
      <w:marRight w:val="0"/>
      <w:marTop w:val="0"/>
      <w:marBottom w:val="0"/>
      <w:divBdr>
        <w:top w:val="none" w:sz="0" w:space="0" w:color="auto"/>
        <w:left w:val="none" w:sz="0" w:space="0" w:color="auto"/>
        <w:bottom w:val="none" w:sz="0" w:space="0" w:color="auto"/>
        <w:right w:val="none" w:sz="0" w:space="0" w:color="auto"/>
      </w:divBdr>
    </w:div>
    <w:div w:id="1999260369">
      <w:marLeft w:val="0"/>
      <w:marRight w:val="0"/>
      <w:marTop w:val="0"/>
      <w:marBottom w:val="0"/>
      <w:divBdr>
        <w:top w:val="none" w:sz="0" w:space="0" w:color="auto"/>
        <w:left w:val="none" w:sz="0" w:space="0" w:color="auto"/>
        <w:bottom w:val="single" w:sz="8" w:space="5" w:color="auto"/>
        <w:right w:val="none" w:sz="0" w:space="0" w:color="auto"/>
      </w:divBdr>
    </w:div>
    <w:div w:id="2079476621">
      <w:marLeft w:val="0"/>
      <w:marRight w:val="0"/>
      <w:marTop w:val="0"/>
      <w:marBottom w:val="0"/>
      <w:divBdr>
        <w:top w:val="none" w:sz="0" w:space="0" w:color="auto"/>
        <w:left w:val="none" w:sz="0" w:space="0" w:color="auto"/>
        <w:bottom w:val="single" w:sz="8" w:space="5" w:color="auto"/>
        <w:right w:val="none" w:sz="0" w:space="0" w:color="auto"/>
      </w:divBdr>
    </w:div>
    <w:div w:id="2081781542">
      <w:marLeft w:val="0"/>
      <w:marRight w:val="0"/>
      <w:marTop w:val="0"/>
      <w:marBottom w:val="0"/>
      <w:divBdr>
        <w:top w:val="none" w:sz="0" w:space="0" w:color="auto"/>
        <w:left w:val="none" w:sz="0" w:space="0" w:color="auto"/>
        <w:bottom w:val="single" w:sz="8" w:space="5" w:color="auto"/>
        <w:right w:val="none" w:sz="0" w:space="0" w:color="auto"/>
      </w:divBdr>
    </w:div>
    <w:div w:id="209855047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3/dokpaieska.showdoc_l?p_id=383857&amp;p_query=&amp;p_tr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14510</Words>
  <Characters>8271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VP20160622</vt:lpstr>
      <vt:lpstr>VP20160622</vt:lpstr>
    </vt:vector>
  </TitlesOfParts>
  <Company>LRVK</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VP20160622</dc:title>
  <dc:subject>20160622</dc:subject>
  <dc:creator>Danutė Dūdienė</dc:creator>
  <cp:lastModifiedBy>Birutė Simanavičienė</cp:lastModifiedBy>
  <cp:revision>8</cp:revision>
  <cp:lastPrinted>2016-06-23T12:38:00Z</cp:lastPrinted>
  <dcterms:created xsi:type="dcterms:W3CDTF">2016-06-23T09:55:00Z</dcterms:created>
  <dcterms:modified xsi:type="dcterms:W3CDTF">2016-06-23T12:39:00Z</dcterms:modified>
</cp:coreProperties>
</file>