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78" w:rsidRPr="007E1078" w:rsidRDefault="007E1078" w:rsidP="00CF22B2">
      <w:pPr>
        <w:spacing w:after="0" w:line="240" w:lineRule="auto"/>
        <w:ind w:left="7088"/>
        <w:rPr>
          <w:rFonts w:ascii="Times New Roman" w:hAnsi="Times New Roman" w:cs="Times New Roman"/>
          <w:b/>
          <w:sz w:val="24"/>
          <w:szCs w:val="24"/>
        </w:rPr>
      </w:pPr>
      <w:r w:rsidRPr="007E1078">
        <w:rPr>
          <w:rFonts w:ascii="Times New Roman" w:hAnsi="Times New Roman" w:cs="Times New Roman"/>
          <w:b/>
          <w:sz w:val="24"/>
          <w:szCs w:val="24"/>
        </w:rPr>
        <w:t>Projekto</w:t>
      </w:r>
    </w:p>
    <w:p w:rsidR="007E1078" w:rsidRPr="007E1078" w:rsidRDefault="007E1078" w:rsidP="00CF22B2">
      <w:pPr>
        <w:spacing w:after="0" w:line="240" w:lineRule="auto"/>
        <w:ind w:left="7088"/>
        <w:rPr>
          <w:rFonts w:ascii="Times New Roman" w:hAnsi="Times New Roman" w:cs="Times New Roman"/>
          <w:b/>
          <w:sz w:val="24"/>
          <w:szCs w:val="24"/>
        </w:rPr>
      </w:pPr>
      <w:r w:rsidRPr="007E1078">
        <w:rPr>
          <w:rFonts w:ascii="Times New Roman" w:hAnsi="Times New Roman" w:cs="Times New Roman"/>
          <w:b/>
          <w:sz w:val="24"/>
          <w:szCs w:val="24"/>
        </w:rPr>
        <w:t>lyginamasis variantas</w:t>
      </w:r>
    </w:p>
    <w:p w:rsidR="007E1078" w:rsidRPr="007E1078" w:rsidRDefault="007E1078" w:rsidP="00CF22B2">
      <w:pPr>
        <w:spacing w:after="0" w:line="240" w:lineRule="auto"/>
        <w:rPr>
          <w:rFonts w:ascii="Times New Roman" w:hAnsi="Times New Roman" w:cs="Times New Roman"/>
          <w:sz w:val="24"/>
          <w:szCs w:val="24"/>
        </w:rPr>
      </w:pPr>
    </w:p>
    <w:p w:rsidR="007E1078" w:rsidRPr="007E1078" w:rsidRDefault="007E1078" w:rsidP="00CF22B2">
      <w:pPr>
        <w:spacing w:after="0" w:line="240" w:lineRule="auto"/>
        <w:jc w:val="center"/>
        <w:rPr>
          <w:rFonts w:ascii="Times New Roman" w:eastAsia="Times New Roman" w:hAnsi="Times New Roman" w:cs="Times New Roman"/>
          <w:sz w:val="24"/>
          <w:szCs w:val="24"/>
          <w:lang w:eastAsia="lt-LT"/>
        </w:rPr>
      </w:pPr>
      <w:r w:rsidRPr="007E1078">
        <w:rPr>
          <w:rFonts w:ascii="Times New Roman" w:eastAsia="Times New Roman" w:hAnsi="Times New Roman" w:cs="Times New Roman"/>
          <w:b/>
          <w:bCs/>
          <w:caps/>
          <w:sz w:val="24"/>
          <w:szCs w:val="24"/>
          <w:lang w:eastAsia="lt-LT"/>
        </w:rPr>
        <w:t>LIETUVOS RESPUBLIKOS</w:t>
      </w:r>
    </w:p>
    <w:p w:rsidR="00FE2F25" w:rsidRDefault="007E1078" w:rsidP="00CF22B2">
      <w:pPr>
        <w:spacing w:after="0" w:line="240" w:lineRule="auto"/>
        <w:jc w:val="center"/>
        <w:rPr>
          <w:rFonts w:ascii="Times New Roman" w:eastAsia="Times New Roman" w:hAnsi="Times New Roman" w:cs="Times New Roman"/>
          <w:b/>
          <w:bCs/>
          <w:caps/>
          <w:sz w:val="24"/>
          <w:szCs w:val="24"/>
          <w:lang w:eastAsia="lt-LT"/>
        </w:rPr>
      </w:pPr>
      <w:r w:rsidRPr="007E1078">
        <w:rPr>
          <w:rFonts w:ascii="Times New Roman" w:eastAsia="Times New Roman" w:hAnsi="Times New Roman" w:cs="Times New Roman"/>
          <w:b/>
          <w:bCs/>
          <w:caps/>
          <w:sz w:val="24"/>
          <w:szCs w:val="24"/>
          <w:lang w:eastAsia="lt-LT"/>
        </w:rPr>
        <w:t>NEDARBO SOCIALINI</w:t>
      </w:r>
      <w:r w:rsidR="00FE2F25">
        <w:rPr>
          <w:rFonts w:ascii="Times New Roman" w:eastAsia="Times New Roman" w:hAnsi="Times New Roman" w:cs="Times New Roman"/>
          <w:b/>
          <w:bCs/>
          <w:caps/>
          <w:sz w:val="24"/>
          <w:szCs w:val="24"/>
          <w:lang w:eastAsia="lt-LT"/>
        </w:rPr>
        <w:t>O DRAUDIMO ĮSTATYMO NR. IX-1904</w:t>
      </w:r>
    </w:p>
    <w:p w:rsidR="007E1078" w:rsidRPr="007E1078" w:rsidRDefault="00CF22B2" w:rsidP="00CF22B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aps/>
          <w:sz w:val="24"/>
          <w:szCs w:val="24"/>
          <w:lang w:eastAsia="lt-LT"/>
        </w:rPr>
        <w:t>III SKYRIAUS</w:t>
      </w:r>
      <w:r w:rsidR="007E1078" w:rsidRPr="007E1078">
        <w:rPr>
          <w:rFonts w:ascii="Times New Roman" w:eastAsia="Times New Roman" w:hAnsi="Times New Roman" w:cs="Times New Roman"/>
          <w:b/>
          <w:bCs/>
          <w:caps/>
          <w:sz w:val="24"/>
          <w:szCs w:val="24"/>
          <w:lang w:eastAsia="lt-LT"/>
        </w:rPr>
        <w:t xml:space="preserve"> PAKEITIMO </w:t>
      </w:r>
    </w:p>
    <w:p w:rsidR="007E1078" w:rsidRDefault="007E1078" w:rsidP="00CF22B2">
      <w:pPr>
        <w:spacing w:after="0" w:line="240" w:lineRule="auto"/>
        <w:jc w:val="center"/>
        <w:rPr>
          <w:rFonts w:ascii="Times New Roman" w:eastAsia="Times New Roman" w:hAnsi="Times New Roman" w:cs="Times New Roman"/>
          <w:b/>
          <w:bCs/>
          <w:caps/>
          <w:sz w:val="24"/>
          <w:szCs w:val="24"/>
          <w:lang w:eastAsia="lt-LT"/>
        </w:rPr>
      </w:pPr>
      <w:r w:rsidRPr="007E1078">
        <w:rPr>
          <w:rFonts w:ascii="Times New Roman" w:eastAsia="Times New Roman" w:hAnsi="Times New Roman" w:cs="Times New Roman"/>
          <w:b/>
          <w:bCs/>
          <w:caps/>
          <w:sz w:val="24"/>
          <w:szCs w:val="24"/>
          <w:lang w:eastAsia="lt-LT"/>
        </w:rPr>
        <w:t>ĮSTATYMAS</w:t>
      </w:r>
    </w:p>
    <w:p w:rsidR="007E1078" w:rsidRPr="007E1078" w:rsidRDefault="007E1078" w:rsidP="00CF22B2">
      <w:pPr>
        <w:spacing w:after="0" w:line="240" w:lineRule="auto"/>
        <w:jc w:val="center"/>
        <w:rPr>
          <w:rFonts w:ascii="Times New Roman" w:hAnsi="Times New Roman" w:cs="Times New Roman"/>
          <w:sz w:val="24"/>
          <w:szCs w:val="24"/>
        </w:rPr>
      </w:pPr>
    </w:p>
    <w:p w:rsidR="007E1078" w:rsidRP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 xml:space="preserve">2020 m.  </w:t>
      </w:r>
      <w:r>
        <w:rPr>
          <w:rFonts w:ascii="Times New Roman" w:hAnsi="Times New Roman" w:cs="Times New Roman"/>
          <w:sz w:val="24"/>
          <w:szCs w:val="24"/>
        </w:rPr>
        <w:t xml:space="preserve">              </w:t>
      </w:r>
      <w:r w:rsidRPr="007E1078">
        <w:rPr>
          <w:rFonts w:ascii="Times New Roman" w:hAnsi="Times New Roman" w:cs="Times New Roman"/>
          <w:sz w:val="24"/>
          <w:szCs w:val="24"/>
        </w:rPr>
        <w:t xml:space="preserve">      d. Nr.</w:t>
      </w:r>
    </w:p>
    <w:p w:rsid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Vilnius</w:t>
      </w:r>
    </w:p>
    <w:p w:rsidR="009912A0" w:rsidRDefault="009912A0" w:rsidP="00CF22B2">
      <w:pPr>
        <w:spacing w:after="0" w:line="240" w:lineRule="auto"/>
        <w:jc w:val="center"/>
        <w:rPr>
          <w:rFonts w:ascii="Times New Roman" w:hAnsi="Times New Roman" w:cs="Times New Roman"/>
          <w:sz w:val="24"/>
          <w:szCs w:val="24"/>
        </w:rPr>
      </w:pPr>
    </w:p>
    <w:p w:rsidR="005A5DC3" w:rsidRPr="005A5DC3" w:rsidRDefault="005A5DC3" w:rsidP="00CF22B2">
      <w:pPr>
        <w:spacing w:after="0" w:line="240" w:lineRule="auto"/>
        <w:ind w:firstLine="1134"/>
        <w:jc w:val="both"/>
        <w:rPr>
          <w:rFonts w:ascii="Times New Roman" w:hAnsi="Times New Roman" w:cs="Times New Roman"/>
          <w:b/>
          <w:sz w:val="24"/>
          <w:szCs w:val="24"/>
        </w:rPr>
      </w:pPr>
      <w:r w:rsidRPr="005A5DC3">
        <w:rPr>
          <w:rFonts w:ascii="Times New Roman" w:hAnsi="Times New Roman" w:cs="Times New Roman"/>
          <w:b/>
          <w:sz w:val="24"/>
          <w:szCs w:val="24"/>
        </w:rPr>
        <w:t xml:space="preserve">1 straipsnis. </w:t>
      </w:r>
      <w:r w:rsidR="00CF22B2">
        <w:rPr>
          <w:rFonts w:ascii="Times New Roman" w:hAnsi="Times New Roman" w:cs="Times New Roman"/>
          <w:b/>
          <w:sz w:val="24"/>
          <w:szCs w:val="24"/>
        </w:rPr>
        <w:t>III skyriaus</w:t>
      </w:r>
      <w:r w:rsidRPr="005A5DC3">
        <w:rPr>
          <w:rFonts w:ascii="Times New Roman" w:hAnsi="Times New Roman" w:cs="Times New Roman"/>
          <w:b/>
          <w:sz w:val="24"/>
          <w:szCs w:val="24"/>
        </w:rPr>
        <w:t xml:space="preserve"> pakeitimas</w:t>
      </w:r>
    </w:p>
    <w:p w:rsidR="005A5DC3" w:rsidRDefault="00CF22B2" w:rsidP="00CF22B2">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Pakeisti III skyrių ir jį išdėstyti taip:</w:t>
      </w:r>
    </w:p>
    <w:p w:rsidR="00CF22B2" w:rsidRDefault="00CF22B2" w:rsidP="00CF22B2">
      <w:pPr>
        <w:spacing w:after="0" w:line="240" w:lineRule="auto"/>
        <w:jc w:val="both"/>
        <w:rPr>
          <w:rFonts w:ascii="Times New Roman" w:hAnsi="Times New Roman" w:cs="Times New Roman"/>
          <w:sz w:val="24"/>
          <w:szCs w:val="24"/>
        </w:rPr>
      </w:pPr>
    </w:p>
    <w:p w:rsidR="00CF22B2" w:rsidRPr="00955D64" w:rsidRDefault="00CF22B2" w:rsidP="00CF22B2">
      <w:pPr>
        <w:spacing w:after="0" w:line="240" w:lineRule="auto"/>
        <w:jc w:val="center"/>
        <w:rPr>
          <w:rFonts w:ascii="Times New Roman" w:eastAsia="Times New Roman" w:hAnsi="Times New Roman" w:cs="Times New Roman"/>
          <w:sz w:val="24"/>
          <w:szCs w:val="24"/>
          <w:lang w:eastAsia="lt-LT"/>
        </w:rPr>
      </w:pPr>
      <w:r w:rsidRPr="00CF22B2">
        <w:rPr>
          <w:rFonts w:ascii="Times New Roman" w:eastAsia="Times New Roman" w:hAnsi="Times New Roman" w:cs="Times New Roman"/>
          <w:bCs/>
          <w:sz w:val="24"/>
          <w:szCs w:val="24"/>
          <w:lang w:eastAsia="lt-LT"/>
        </w:rPr>
        <w:t>„</w:t>
      </w:r>
      <w:r w:rsidRPr="00955D64">
        <w:rPr>
          <w:rFonts w:ascii="Times New Roman" w:eastAsia="Times New Roman" w:hAnsi="Times New Roman" w:cs="Times New Roman"/>
          <w:bCs/>
          <w:sz w:val="24"/>
          <w:szCs w:val="24"/>
          <w:lang w:eastAsia="lt-LT"/>
        </w:rPr>
        <w:t>III SKYRIUS</w:t>
      </w:r>
    </w:p>
    <w:p w:rsidR="00CF22B2" w:rsidRPr="00955D64" w:rsidRDefault="00CF22B2" w:rsidP="00CF22B2">
      <w:pPr>
        <w:spacing w:after="0" w:line="240" w:lineRule="auto"/>
        <w:jc w:val="center"/>
        <w:rPr>
          <w:rFonts w:ascii="Times New Roman" w:eastAsia="Times New Roman" w:hAnsi="Times New Roman" w:cs="Times New Roman"/>
          <w:sz w:val="24"/>
          <w:szCs w:val="24"/>
          <w:lang w:eastAsia="lt-LT"/>
        </w:rPr>
      </w:pPr>
      <w:r w:rsidRPr="00955D64">
        <w:rPr>
          <w:rFonts w:ascii="Times New Roman" w:eastAsia="Times New Roman" w:hAnsi="Times New Roman" w:cs="Times New Roman"/>
          <w:bCs/>
          <w:sz w:val="24"/>
          <w:szCs w:val="24"/>
          <w:lang w:eastAsia="lt-LT"/>
        </w:rPr>
        <w:t>DALINIO DARBO IŠMOKA</w:t>
      </w:r>
    </w:p>
    <w:p w:rsidR="00CF22B2" w:rsidRPr="00CF22B2" w:rsidRDefault="00CF22B2" w:rsidP="00CF22B2">
      <w:pPr>
        <w:spacing w:after="0" w:line="240" w:lineRule="auto"/>
        <w:ind w:firstLine="720"/>
        <w:jc w:val="both"/>
        <w:rPr>
          <w:rFonts w:ascii="Times New Roman" w:eastAsia="Times New Roman" w:hAnsi="Times New Roman" w:cs="Times New Roman"/>
          <w:sz w:val="24"/>
          <w:szCs w:val="24"/>
          <w:lang w:eastAsia="lt-LT"/>
        </w:rPr>
      </w:pPr>
      <w:r w:rsidRPr="00CF22B2">
        <w:rPr>
          <w:rFonts w:ascii="Times New Roman" w:eastAsia="Times New Roman" w:hAnsi="Times New Roman" w:cs="Times New Roman"/>
          <w:sz w:val="24"/>
          <w:szCs w:val="24"/>
          <w:lang w:eastAsia="lt-LT"/>
        </w:rPr>
        <w:t> </w:t>
      </w:r>
    </w:p>
    <w:p w:rsidR="00CF22B2" w:rsidRPr="00955D64" w:rsidRDefault="00CF22B2"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0" w:name="part_3f64721401074b27b819c7a5145990e0"/>
      <w:bookmarkEnd w:id="0"/>
      <w:r w:rsidRPr="00955D64">
        <w:rPr>
          <w:rFonts w:ascii="Times New Roman" w:eastAsia="Times New Roman" w:hAnsi="Times New Roman" w:cs="Times New Roman"/>
          <w:bCs/>
          <w:sz w:val="24"/>
          <w:szCs w:val="24"/>
          <w:lang w:eastAsia="lt-LT"/>
        </w:rPr>
        <w:t>16 straipsnis. Teisė į dalinio darbo išmoką</w:t>
      </w:r>
    </w:p>
    <w:p w:rsidR="00CF22B2" w:rsidRPr="00CF22B2" w:rsidRDefault="00CF22B2" w:rsidP="00E11D07">
      <w:pPr>
        <w:spacing w:after="0" w:line="240" w:lineRule="auto"/>
        <w:ind w:firstLine="1134"/>
        <w:jc w:val="both"/>
        <w:rPr>
          <w:rFonts w:ascii="Times New Roman" w:eastAsia="Times New Roman" w:hAnsi="Times New Roman" w:cs="Times New Roman"/>
          <w:b/>
          <w:sz w:val="24"/>
          <w:szCs w:val="24"/>
          <w:lang w:eastAsia="lt-LT"/>
        </w:rPr>
      </w:pPr>
      <w:bookmarkStart w:id="1" w:name="part_54bdf82726404052a3c7330f6ac1f620"/>
      <w:bookmarkEnd w:id="1"/>
      <w:r w:rsidRPr="00CF22B2">
        <w:rPr>
          <w:rFonts w:ascii="Times New Roman" w:eastAsia="Times New Roman" w:hAnsi="Times New Roman" w:cs="Times New Roman"/>
          <w:sz w:val="24"/>
          <w:szCs w:val="24"/>
          <w:lang w:eastAsia="lt-LT"/>
        </w:rPr>
        <w:t xml:space="preserve">Teisę į dalinio darbo išmoką turi </w:t>
      </w:r>
      <w:r w:rsidRPr="00CF22B2">
        <w:rPr>
          <w:rFonts w:ascii="Times New Roman" w:eastAsia="Times New Roman" w:hAnsi="Times New Roman" w:cs="Times New Roman"/>
          <w:strike/>
          <w:sz w:val="24"/>
          <w:szCs w:val="24"/>
          <w:lang w:eastAsia="lt-LT"/>
        </w:rPr>
        <w:t>apdraustieji, kuriems Lietuvos Respublikos darbo kodekso nustatyta tvarka darbdavys savo sprendimu nustato dalinį darbą.</w:t>
      </w:r>
      <w:r w:rsidR="006D0B78" w:rsidRPr="006D0B78">
        <w:rPr>
          <w:rFonts w:ascii="Times New Roman" w:eastAsia="Times New Roman" w:hAnsi="Times New Roman" w:cs="Times New Roman"/>
          <w:b/>
          <w:sz w:val="24"/>
          <w:szCs w:val="24"/>
          <w:lang w:eastAsia="lt-LT"/>
        </w:rPr>
        <w:t>:</w:t>
      </w:r>
    </w:p>
    <w:p w:rsidR="00CF22B2" w:rsidRPr="006D0B78" w:rsidRDefault="006D0B78" w:rsidP="003F4568">
      <w:pPr>
        <w:pStyle w:val="Sraopastraipa"/>
        <w:numPr>
          <w:ilvl w:val="0"/>
          <w:numId w:val="2"/>
        </w:numPr>
        <w:tabs>
          <w:tab w:val="left" w:pos="993"/>
          <w:tab w:val="left" w:pos="1418"/>
        </w:tabs>
        <w:overflowPunct w:val="0"/>
        <w:spacing w:after="0" w:line="240" w:lineRule="auto"/>
        <w:ind w:left="0" w:firstLine="1134"/>
        <w:jc w:val="both"/>
        <w:textAlignment w:val="baseline"/>
        <w:rPr>
          <w:rFonts w:ascii="Times New Roman" w:eastAsia="Times New Roman" w:hAnsi="Times New Roman" w:cs="Times New Roman"/>
          <w:b/>
          <w:sz w:val="24"/>
          <w:szCs w:val="24"/>
          <w:lang w:eastAsia="lt-LT"/>
        </w:rPr>
      </w:pPr>
      <w:r w:rsidRPr="00CF22B2">
        <w:rPr>
          <w:rFonts w:ascii="Times New Roman" w:eastAsia="Times New Roman" w:hAnsi="Times New Roman" w:cs="Times New Roman"/>
          <w:b/>
          <w:sz w:val="24"/>
          <w:szCs w:val="24"/>
          <w:lang w:eastAsia="lt-LT"/>
        </w:rPr>
        <w:t>apdraustieji, kuriems Lietuvos Respublikos darbo kodekso nustatyta tvarka darbdavys savo sprendimu</w:t>
      </w:r>
      <w:r w:rsidRPr="006D0B78">
        <w:rPr>
          <w:rFonts w:ascii="Times New Roman" w:eastAsia="Times New Roman" w:hAnsi="Times New Roman" w:cs="Times New Roman"/>
          <w:b/>
          <w:sz w:val="24"/>
          <w:szCs w:val="24"/>
          <w:lang w:eastAsia="lt-LT"/>
        </w:rPr>
        <w:t xml:space="preserve"> nustato dalinį darbą;</w:t>
      </w:r>
    </w:p>
    <w:p w:rsidR="006D0B78" w:rsidRPr="006D0B78" w:rsidRDefault="006D0B78" w:rsidP="003F4568">
      <w:pPr>
        <w:pStyle w:val="Sraopastraipa"/>
        <w:numPr>
          <w:ilvl w:val="0"/>
          <w:numId w:val="2"/>
        </w:numPr>
        <w:tabs>
          <w:tab w:val="left" w:pos="993"/>
          <w:tab w:val="left" w:pos="1418"/>
        </w:tabs>
        <w:overflowPunct w:val="0"/>
        <w:spacing w:after="0" w:line="240" w:lineRule="auto"/>
        <w:ind w:left="0" w:firstLine="1134"/>
        <w:jc w:val="both"/>
        <w:textAlignment w:val="baseline"/>
        <w:rPr>
          <w:rFonts w:ascii="Times New Roman" w:eastAsia="Times New Roman" w:hAnsi="Times New Roman" w:cs="Times New Roman"/>
          <w:b/>
          <w:sz w:val="24"/>
          <w:szCs w:val="24"/>
          <w:lang w:eastAsia="lt-LT"/>
        </w:rPr>
      </w:pPr>
      <w:r w:rsidRPr="00CF22B2">
        <w:rPr>
          <w:rFonts w:ascii="Times New Roman" w:eastAsia="Times New Roman" w:hAnsi="Times New Roman" w:cs="Times New Roman"/>
          <w:b/>
          <w:sz w:val="24"/>
          <w:szCs w:val="24"/>
          <w:lang w:eastAsia="lt-LT"/>
        </w:rPr>
        <w:t xml:space="preserve">apdraustieji, kuriems </w:t>
      </w:r>
      <w:r>
        <w:rPr>
          <w:rFonts w:ascii="Times New Roman" w:eastAsia="Times New Roman" w:hAnsi="Times New Roman" w:cs="Times New Roman"/>
          <w:b/>
          <w:sz w:val="24"/>
          <w:szCs w:val="24"/>
          <w:lang w:eastAsia="lt-LT"/>
        </w:rPr>
        <w:t>šio įstatymo 17 straipsnio 2 dalyje</w:t>
      </w:r>
      <w:r w:rsidRPr="00CF22B2">
        <w:rPr>
          <w:rFonts w:ascii="Times New Roman" w:eastAsia="Times New Roman" w:hAnsi="Times New Roman" w:cs="Times New Roman"/>
          <w:b/>
          <w:sz w:val="24"/>
          <w:szCs w:val="24"/>
          <w:lang w:eastAsia="lt-LT"/>
        </w:rPr>
        <w:t xml:space="preserve"> nustatyta tvarka darbdavys savo sprendimu nustato dalinį darbą</w:t>
      </w:r>
      <w:r w:rsidRPr="006D0B78">
        <w:rPr>
          <w:rFonts w:ascii="Times New Roman" w:eastAsia="Times New Roman" w:hAnsi="Times New Roman" w:cs="Times New Roman"/>
          <w:b/>
          <w:sz w:val="24"/>
          <w:szCs w:val="24"/>
          <w:lang w:eastAsia="lt-LT"/>
        </w:rPr>
        <w:t>,</w:t>
      </w:r>
      <w:r w:rsidRPr="006D0B78">
        <w:rPr>
          <w:rFonts w:ascii="Times New Roman" w:hAnsi="Times New Roman" w:cs="Times New Roman"/>
          <w:b/>
          <w:sz w:val="24"/>
          <w:szCs w:val="24"/>
          <w:lang w:eastAsia="lt-LT"/>
        </w:rPr>
        <w:t xml:space="preserve"> kai Lietuvos Respublikos Vyriausybė paskelbia valstybės lygio ekstremaliąją situaciją</w:t>
      </w:r>
      <w:r w:rsidRPr="00CF22B2">
        <w:rPr>
          <w:rFonts w:ascii="Times New Roman" w:eastAsia="Times New Roman" w:hAnsi="Times New Roman" w:cs="Times New Roman"/>
          <w:b/>
          <w:sz w:val="24"/>
          <w:szCs w:val="24"/>
          <w:lang w:eastAsia="lt-LT"/>
        </w:rPr>
        <w:t>.</w:t>
      </w:r>
    </w:p>
    <w:p w:rsidR="006D0B78" w:rsidRPr="00CF22B2" w:rsidRDefault="006D0B78"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p>
    <w:p w:rsidR="00CF22B2" w:rsidRPr="00955D64"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2" w:name="part_1c0eab3ce2bc4b4f92a86cc137fbb222"/>
      <w:bookmarkEnd w:id="2"/>
      <w:r w:rsidRPr="00955D64">
        <w:rPr>
          <w:rFonts w:ascii="Times New Roman" w:eastAsia="Times New Roman" w:hAnsi="Times New Roman" w:cs="Times New Roman"/>
          <w:bCs/>
          <w:sz w:val="24"/>
          <w:szCs w:val="24"/>
          <w:lang w:eastAsia="lt-LT"/>
        </w:rPr>
        <w:t>17 straipsnis. Dalinio darbo išmokos skyrimo ir mokėjimo sąlygos</w:t>
      </w:r>
      <w:r w:rsidRPr="00955D64">
        <w:rPr>
          <w:rFonts w:ascii="Times New Roman" w:eastAsia="Times New Roman" w:hAnsi="Times New Roman" w:cs="Times New Roman"/>
          <w:sz w:val="24"/>
          <w:szCs w:val="24"/>
          <w:lang w:eastAsia="lt-LT"/>
        </w:rPr>
        <w:t xml:space="preserve"> </w:t>
      </w:r>
    </w:p>
    <w:p w:rsidR="00CF22B2" w:rsidRPr="00CF22B2"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3" w:name="part_67f14130aab24542a877b9a16be80d8b"/>
      <w:bookmarkEnd w:id="3"/>
      <w:r w:rsidRPr="00CF22B2">
        <w:rPr>
          <w:rFonts w:ascii="Times New Roman" w:eastAsia="Times New Roman" w:hAnsi="Times New Roman" w:cs="Times New Roman"/>
          <w:sz w:val="24"/>
          <w:szCs w:val="24"/>
          <w:lang w:eastAsia="lt-LT"/>
        </w:rPr>
        <w:t>1. Jeigu yra Darbo kodekso 48 straipsnio 1 dalyje nustatytos aplinkybės, dėl dalinio darbo išmokos skyrimo darbuotojams darbdavys kreipiasi į Valstybinio socialinio draudimo fondo valdybos teritorinį skyrių, pateikdamas motyvuotą prašymą skirti dalinio darbo išmoką ir nurodydamas kiekvieno darbuotojo darbo laiko normos sutrumpinimą iki 50 procentų, planuojamą dalinio darbo pradžią, kuri negali būti ankstesnė kaip po 30 dienų nuo kreipimosi dienos, ir pabaigą.</w:t>
      </w:r>
      <w:r w:rsidRPr="00CF22B2">
        <w:rPr>
          <w:rFonts w:ascii="Times New Roman" w:eastAsia="Times New Roman" w:hAnsi="Times New Roman" w:cs="Times New Roman"/>
          <w:color w:val="222222"/>
          <w:sz w:val="24"/>
          <w:szCs w:val="24"/>
          <w:lang w:eastAsia="lt-LT"/>
        </w:rPr>
        <w:t xml:space="preserve"> Prašymas skirti dalinio darbo išmoką svarstomas Valstybinio socialinio draudimo fondo taryboje. Valstybinio socialinio draudimo fondo valdybos teritorinis skyrius sprendimą dėl dalinio darbo išmokos skyrimo priima gavęs Valstybinio socialinio draudimo fondo tarybos išvadą. Valstybinio socialinio draudimo fondo valdybos teritorinis skyrius dalinio darbo išmoką skiria Lietuvos Respublikos </w:t>
      </w:r>
      <w:r w:rsidRPr="00CF22B2">
        <w:rPr>
          <w:rFonts w:ascii="Times New Roman" w:eastAsia="Times New Roman" w:hAnsi="Times New Roman" w:cs="Times New Roman"/>
          <w:sz w:val="24"/>
          <w:szCs w:val="24"/>
          <w:lang w:eastAsia="lt-LT"/>
        </w:rPr>
        <w:t>Vyriausybės nustatyta tvarka. Pakartotinai dėl dalinio darbo išmokų skyrimo tam pačiam darbuotojui darbdavys į Valstybinio socialinio draudimo fondo valdybos teritorinį skyrių gali kreiptis ne anksčiau kaip po 12 mėnesių nuo dalinio darbo išmokų, skirtų pagal ankstesnį kreipimąsi, mokėjimo paskutinės dienos.</w:t>
      </w:r>
    </w:p>
    <w:p w:rsidR="00D534F1" w:rsidRPr="00D534F1" w:rsidRDefault="00D534F1" w:rsidP="00E11D07">
      <w:pPr>
        <w:overflowPunct w:val="0"/>
        <w:spacing w:after="0" w:line="240" w:lineRule="auto"/>
        <w:ind w:firstLine="1134"/>
        <w:jc w:val="both"/>
        <w:textAlignment w:val="baseline"/>
        <w:rPr>
          <w:rFonts w:ascii="Times New Roman" w:eastAsia="Times New Roman" w:hAnsi="Times New Roman" w:cs="Times New Roman"/>
          <w:b/>
          <w:sz w:val="24"/>
          <w:szCs w:val="24"/>
          <w:lang w:eastAsia="lt-LT"/>
        </w:rPr>
      </w:pPr>
      <w:bookmarkStart w:id="4" w:name="part_88f0c68ce96f40cdb4b02de9af1abbff"/>
      <w:bookmarkEnd w:id="4"/>
      <w:r w:rsidRPr="00D534F1">
        <w:rPr>
          <w:rFonts w:ascii="Times New Roman" w:eastAsia="Times New Roman" w:hAnsi="Times New Roman" w:cs="Times New Roman"/>
          <w:b/>
          <w:sz w:val="24"/>
          <w:szCs w:val="24"/>
          <w:lang w:eastAsia="lt-LT"/>
        </w:rPr>
        <w:t xml:space="preserve">2. Jeigu </w:t>
      </w:r>
      <w:r w:rsidR="00D65640" w:rsidRPr="006D0B78">
        <w:rPr>
          <w:rFonts w:ascii="Times New Roman" w:hAnsi="Times New Roman" w:cs="Times New Roman"/>
          <w:b/>
          <w:sz w:val="24"/>
          <w:szCs w:val="24"/>
          <w:lang w:eastAsia="lt-LT"/>
        </w:rPr>
        <w:t>Lietuvos Respublikos Vyriausybė paskelbia valstybės lygio ekstremaliąją situaciją</w:t>
      </w:r>
      <w:r w:rsidRPr="00D534F1">
        <w:rPr>
          <w:rFonts w:ascii="Times New Roman" w:eastAsia="Times New Roman" w:hAnsi="Times New Roman" w:cs="Times New Roman"/>
          <w:b/>
          <w:sz w:val="24"/>
          <w:szCs w:val="24"/>
          <w:lang w:eastAsia="lt-LT"/>
        </w:rPr>
        <w:t xml:space="preserve">, dėl dalinio darbo išmokos skyrimo darbuotojams darbdavys kreipiasi į Valstybinio socialinio draudimo fondo valdybos teritorinį skyrių, pateikdamas motyvuotą prašymą skirti dalinio darbo išmoką, planuojamą dalinio darbo pradžią, kuri negali būti ankstesnė kaip po 30 dienų nuo kreipimosi dienos, ir pabaigą. Valstybinio socialinio draudimo fondo valdybos teritorinis skyrius dalinio darbo išmoką skiria Lietuvos Respublikos Vyriausybės nustatyta tvarka. </w:t>
      </w:r>
    </w:p>
    <w:p w:rsidR="00CF22B2" w:rsidRPr="00CF22B2" w:rsidRDefault="00CF22B2"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r w:rsidRPr="00CF22B2">
        <w:rPr>
          <w:rFonts w:ascii="Times New Roman" w:eastAsia="Times New Roman" w:hAnsi="Times New Roman" w:cs="Times New Roman"/>
          <w:strike/>
          <w:sz w:val="24"/>
          <w:szCs w:val="24"/>
          <w:lang w:eastAsia="lt-LT"/>
        </w:rPr>
        <w:t>2</w:t>
      </w:r>
      <w:r w:rsidR="00D534F1">
        <w:rPr>
          <w:rFonts w:ascii="Times New Roman" w:eastAsia="Times New Roman" w:hAnsi="Times New Roman" w:cs="Times New Roman"/>
          <w:sz w:val="24"/>
          <w:szCs w:val="24"/>
          <w:lang w:eastAsia="lt-LT"/>
        </w:rPr>
        <w:t xml:space="preserve"> </w:t>
      </w:r>
      <w:r w:rsidR="00D534F1" w:rsidRPr="00D534F1">
        <w:rPr>
          <w:rFonts w:ascii="Times New Roman" w:eastAsia="Times New Roman" w:hAnsi="Times New Roman" w:cs="Times New Roman"/>
          <w:b/>
          <w:sz w:val="24"/>
          <w:szCs w:val="24"/>
          <w:lang w:eastAsia="lt-LT"/>
        </w:rPr>
        <w:t>3</w:t>
      </w:r>
      <w:r w:rsidRPr="00CF22B2">
        <w:rPr>
          <w:rFonts w:ascii="Times New Roman" w:eastAsia="Times New Roman" w:hAnsi="Times New Roman" w:cs="Times New Roman"/>
          <w:sz w:val="24"/>
          <w:szCs w:val="24"/>
          <w:lang w:eastAsia="lt-LT"/>
        </w:rPr>
        <w:t xml:space="preserve">. </w:t>
      </w:r>
      <w:r w:rsidRPr="00CF22B2">
        <w:rPr>
          <w:rFonts w:ascii="Times New Roman" w:eastAsia="Times New Roman" w:hAnsi="Times New Roman" w:cs="Times New Roman"/>
          <w:color w:val="222222"/>
          <w:sz w:val="24"/>
          <w:szCs w:val="24"/>
          <w:lang w:eastAsia="lt-LT"/>
        </w:rPr>
        <w:t xml:space="preserve">Valstybinio socialinio draudimo fondo valdybos teritorinis skyrius sprendimą dėl dalinio </w:t>
      </w:r>
      <w:r w:rsidRPr="00CF22B2">
        <w:rPr>
          <w:rFonts w:ascii="Times New Roman" w:eastAsia="Times New Roman" w:hAnsi="Times New Roman" w:cs="Times New Roman"/>
          <w:sz w:val="24"/>
          <w:szCs w:val="24"/>
          <w:lang w:eastAsia="lt-LT"/>
        </w:rPr>
        <w:t xml:space="preserve">darbo išmokos mokėjimo </w:t>
      </w:r>
      <w:r w:rsidR="00D534F1">
        <w:rPr>
          <w:rFonts w:ascii="Times New Roman" w:eastAsia="Times New Roman" w:hAnsi="Times New Roman" w:cs="Times New Roman"/>
          <w:sz w:val="24"/>
          <w:szCs w:val="24"/>
          <w:lang w:eastAsia="lt-LT"/>
        </w:rPr>
        <w:t xml:space="preserve">esant </w:t>
      </w:r>
      <w:r w:rsidR="00D534F1">
        <w:rPr>
          <w:rFonts w:ascii="Times New Roman" w:eastAsia="Times New Roman" w:hAnsi="Times New Roman" w:cs="Times New Roman"/>
          <w:b/>
          <w:sz w:val="24"/>
          <w:szCs w:val="24"/>
          <w:lang w:eastAsia="lt-LT"/>
        </w:rPr>
        <w:t xml:space="preserve">šio straipsnio 1 dalyje nustatytoms sąlygoms </w:t>
      </w:r>
      <w:r w:rsidRPr="00CF22B2">
        <w:rPr>
          <w:rFonts w:ascii="Times New Roman" w:eastAsia="Times New Roman" w:hAnsi="Times New Roman" w:cs="Times New Roman"/>
          <w:sz w:val="24"/>
          <w:szCs w:val="24"/>
          <w:lang w:eastAsia="lt-LT"/>
        </w:rPr>
        <w:t>priima per 30 dienų nuo šio straipsnio 1 dalyje nurodytų dokumentų gavimo dienos</w:t>
      </w:r>
      <w:r w:rsidR="00D534F1">
        <w:rPr>
          <w:rFonts w:ascii="Times New Roman" w:eastAsia="Times New Roman" w:hAnsi="Times New Roman" w:cs="Times New Roman"/>
          <w:b/>
          <w:sz w:val="24"/>
          <w:szCs w:val="24"/>
          <w:lang w:eastAsia="lt-LT"/>
        </w:rPr>
        <w:t xml:space="preserve">, o esant šio straipsnio 2 dalyje nustatytai sąlygai – per 3 darbo dienas nuo </w:t>
      </w:r>
      <w:r w:rsidR="00D534F1" w:rsidRPr="00CF22B2">
        <w:rPr>
          <w:rFonts w:ascii="Times New Roman" w:eastAsia="Times New Roman" w:hAnsi="Times New Roman" w:cs="Times New Roman"/>
          <w:b/>
          <w:sz w:val="24"/>
          <w:szCs w:val="24"/>
          <w:lang w:eastAsia="lt-LT"/>
        </w:rPr>
        <w:t xml:space="preserve">šio straipsnio </w:t>
      </w:r>
      <w:r w:rsidR="00D534F1" w:rsidRPr="00D534F1">
        <w:rPr>
          <w:rFonts w:ascii="Times New Roman" w:eastAsia="Times New Roman" w:hAnsi="Times New Roman" w:cs="Times New Roman"/>
          <w:b/>
          <w:sz w:val="24"/>
          <w:szCs w:val="24"/>
          <w:lang w:eastAsia="lt-LT"/>
        </w:rPr>
        <w:t>2</w:t>
      </w:r>
      <w:r w:rsidR="00D534F1" w:rsidRPr="00CF22B2">
        <w:rPr>
          <w:rFonts w:ascii="Times New Roman" w:eastAsia="Times New Roman" w:hAnsi="Times New Roman" w:cs="Times New Roman"/>
          <w:b/>
          <w:sz w:val="24"/>
          <w:szCs w:val="24"/>
          <w:lang w:eastAsia="lt-LT"/>
        </w:rPr>
        <w:t xml:space="preserve"> dalyje nurodytų dokumentų gavimo dienos</w:t>
      </w:r>
      <w:r w:rsidRPr="00CF22B2">
        <w:rPr>
          <w:rFonts w:ascii="Times New Roman" w:eastAsia="Times New Roman" w:hAnsi="Times New Roman" w:cs="Times New Roman"/>
          <w:sz w:val="24"/>
          <w:szCs w:val="24"/>
          <w:lang w:eastAsia="lt-LT"/>
        </w:rPr>
        <w:t>.</w:t>
      </w:r>
    </w:p>
    <w:p w:rsidR="00CF22B2" w:rsidRPr="00CF22B2" w:rsidRDefault="00CF22B2"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5" w:name="part_0cb7ca493f7a4ea9be114ee47631aeb3"/>
      <w:bookmarkEnd w:id="5"/>
      <w:r w:rsidRPr="00CF22B2">
        <w:rPr>
          <w:rFonts w:ascii="Times New Roman" w:eastAsia="Times New Roman" w:hAnsi="Times New Roman" w:cs="Times New Roman"/>
          <w:strike/>
          <w:sz w:val="24"/>
          <w:szCs w:val="24"/>
          <w:lang w:eastAsia="lt-LT"/>
        </w:rPr>
        <w:lastRenderedPageBreak/>
        <w:t>3</w:t>
      </w:r>
      <w:r w:rsidR="00F12B70">
        <w:rPr>
          <w:rFonts w:ascii="Times New Roman" w:eastAsia="Times New Roman" w:hAnsi="Times New Roman" w:cs="Times New Roman"/>
          <w:sz w:val="24"/>
          <w:szCs w:val="24"/>
          <w:lang w:eastAsia="lt-LT"/>
        </w:rPr>
        <w:t xml:space="preserve"> </w:t>
      </w:r>
      <w:r w:rsidR="00F12B70" w:rsidRPr="00F12B70">
        <w:rPr>
          <w:rFonts w:ascii="Times New Roman" w:eastAsia="Times New Roman" w:hAnsi="Times New Roman" w:cs="Times New Roman"/>
          <w:b/>
          <w:sz w:val="24"/>
          <w:szCs w:val="24"/>
          <w:lang w:eastAsia="lt-LT"/>
        </w:rPr>
        <w:t>4</w:t>
      </w:r>
      <w:r w:rsidRPr="00CF22B2">
        <w:rPr>
          <w:rFonts w:ascii="Times New Roman" w:eastAsia="Times New Roman" w:hAnsi="Times New Roman" w:cs="Times New Roman"/>
          <w:sz w:val="24"/>
          <w:szCs w:val="24"/>
          <w:lang w:eastAsia="lt-LT"/>
        </w:rPr>
        <w:t>. Dalinio darbo išmoka, negauta iki turėjusio į ją teisę asmens mirties dienos, išmokama įpėdiniui, pateikusiam paveldėjimo dokumentus.</w:t>
      </w:r>
    </w:p>
    <w:p w:rsidR="00CF22B2" w:rsidRPr="00CF22B2" w:rsidRDefault="00CF22B2"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6" w:name="part_990c86bb4b97422f8b5d623b66a85d5d"/>
      <w:bookmarkEnd w:id="6"/>
      <w:r w:rsidRPr="00CF22B2">
        <w:rPr>
          <w:rFonts w:ascii="Times New Roman" w:eastAsia="Times New Roman" w:hAnsi="Times New Roman" w:cs="Times New Roman"/>
          <w:strike/>
          <w:sz w:val="24"/>
          <w:szCs w:val="24"/>
          <w:lang w:eastAsia="lt-LT"/>
        </w:rPr>
        <w:t>4</w:t>
      </w:r>
      <w:r w:rsidR="00F12B70">
        <w:rPr>
          <w:rFonts w:ascii="Times New Roman" w:eastAsia="Times New Roman" w:hAnsi="Times New Roman" w:cs="Times New Roman"/>
          <w:sz w:val="24"/>
          <w:szCs w:val="24"/>
          <w:lang w:eastAsia="lt-LT"/>
        </w:rPr>
        <w:t xml:space="preserve"> </w:t>
      </w:r>
      <w:r w:rsidR="00F12B70" w:rsidRPr="00F12B70">
        <w:rPr>
          <w:rFonts w:ascii="Times New Roman" w:eastAsia="Times New Roman" w:hAnsi="Times New Roman" w:cs="Times New Roman"/>
          <w:b/>
          <w:sz w:val="24"/>
          <w:szCs w:val="24"/>
          <w:lang w:eastAsia="lt-LT"/>
        </w:rPr>
        <w:t>5</w:t>
      </w:r>
      <w:r w:rsidRPr="00CF22B2">
        <w:rPr>
          <w:rFonts w:ascii="Times New Roman" w:eastAsia="Times New Roman" w:hAnsi="Times New Roman" w:cs="Times New Roman"/>
          <w:sz w:val="24"/>
          <w:szCs w:val="24"/>
          <w:lang w:eastAsia="lt-LT"/>
        </w:rPr>
        <w:t>. Jeigu dalinio darbo išmoką gaunantis asmuo tampa laikinai nedarbingas dėl ligos ar traumos ir nustatoma jo teisė į ligos išmoką pagal Ligos ir motinystės socialinio draudimo įstatymą arba Nelaimingų atsitikimų darbe ir profesinių ligų socialinio draudimo įstatymą, dalinio darbo išmoka jam nemokama. Išnykus šioje dalyje nurodytoms aplinkybėms, dėl kurių dalinio darbo išmoka nebuvo mokama, dalinio darbo išmokos mokėjimas tęsiamas, jeigu dar nepasibaigęs laikotarpis, kuriam buvo paskirta ši išmoka</w:t>
      </w:r>
      <w:r w:rsidR="001362A1">
        <w:rPr>
          <w:rFonts w:ascii="Times New Roman" w:eastAsia="Times New Roman" w:hAnsi="Times New Roman" w:cs="Times New Roman"/>
          <w:sz w:val="24"/>
          <w:szCs w:val="24"/>
          <w:lang w:eastAsia="lt-LT"/>
        </w:rPr>
        <w:t xml:space="preserve"> </w:t>
      </w:r>
      <w:r w:rsidR="001362A1" w:rsidRPr="00491C05">
        <w:rPr>
          <w:rFonts w:ascii="Times New Roman" w:eastAsia="Times New Roman" w:hAnsi="Times New Roman" w:cs="Times New Roman"/>
          <w:b/>
          <w:sz w:val="24"/>
          <w:szCs w:val="24"/>
          <w:lang w:eastAsia="lt-LT"/>
        </w:rPr>
        <w:t>ar</w:t>
      </w:r>
      <w:r w:rsidR="001362A1">
        <w:rPr>
          <w:rFonts w:ascii="Times New Roman" w:eastAsia="Times New Roman" w:hAnsi="Times New Roman" w:cs="Times New Roman"/>
          <w:sz w:val="24"/>
          <w:szCs w:val="24"/>
          <w:lang w:eastAsia="lt-LT"/>
        </w:rPr>
        <w:t xml:space="preserve"> </w:t>
      </w:r>
      <w:r w:rsidR="001362A1" w:rsidRPr="006D0B78">
        <w:rPr>
          <w:rFonts w:ascii="Times New Roman" w:hAnsi="Times New Roman" w:cs="Times New Roman"/>
          <w:b/>
          <w:sz w:val="24"/>
          <w:szCs w:val="24"/>
          <w:lang w:eastAsia="lt-LT"/>
        </w:rPr>
        <w:t>Lietuvos Respublikos Vyriausyb</w:t>
      </w:r>
      <w:r w:rsidR="001362A1">
        <w:rPr>
          <w:rFonts w:ascii="Times New Roman" w:hAnsi="Times New Roman" w:cs="Times New Roman"/>
          <w:b/>
          <w:sz w:val="24"/>
          <w:szCs w:val="24"/>
          <w:lang w:eastAsia="lt-LT"/>
        </w:rPr>
        <w:t>ė</w:t>
      </w:r>
      <w:r w:rsidR="001362A1" w:rsidRPr="006D0B78">
        <w:rPr>
          <w:rFonts w:ascii="Times New Roman" w:hAnsi="Times New Roman" w:cs="Times New Roman"/>
          <w:b/>
          <w:sz w:val="24"/>
          <w:szCs w:val="24"/>
          <w:lang w:eastAsia="lt-LT"/>
        </w:rPr>
        <w:t xml:space="preserve"> </w:t>
      </w:r>
      <w:r w:rsidR="001362A1">
        <w:rPr>
          <w:rFonts w:ascii="Times New Roman" w:hAnsi="Times New Roman" w:cs="Times New Roman"/>
          <w:b/>
          <w:sz w:val="24"/>
          <w:szCs w:val="24"/>
          <w:lang w:eastAsia="lt-LT"/>
        </w:rPr>
        <w:t>neatšaukė</w:t>
      </w:r>
      <w:r w:rsidR="001362A1" w:rsidRPr="006D0B78">
        <w:rPr>
          <w:rFonts w:ascii="Times New Roman" w:hAnsi="Times New Roman" w:cs="Times New Roman"/>
          <w:b/>
          <w:sz w:val="24"/>
          <w:szCs w:val="24"/>
          <w:lang w:eastAsia="lt-LT"/>
        </w:rPr>
        <w:t xml:space="preserve"> valstybės lygio ekstremali</w:t>
      </w:r>
      <w:r w:rsidR="001362A1">
        <w:rPr>
          <w:rFonts w:ascii="Times New Roman" w:hAnsi="Times New Roman" w:cs="Times New Roman"/>
          <w:b/>
          <w:sz w:val="24"/>
          <w:szCs w:val="24"/>
          <w:lang w:eastAsia="lt-LT"/>
        </w:rPr>
        <w:t>osios</w:t>
      </w:r>
      <w:r w:rsidR="001362A1" w:rsidRPr="006D0B78">
        <w:rPr>
          <w:rFonts w:ascii="Times New Roman" w:hAnsi="Times New Roman" w:cs="Times New Roman"/>
          <w:b/>
          <w:sz w:val="24"/>
          <w:szCs w:val="24"/>
          <w:lang w:eastAsia="lt-LT"/>
        </w:rPr>
        <w:t xml:space="preserve"> situacij</w:t>
      </w:r>
      <w:r w:rsidR="001362A1">
        <w:rPr>
          <w:rFonts w:ascii="Times New Roman" w:hAnsi="Times New Roman" w:cs="Times New Roman"/>
          <w:b/>
          <w:sz w:val="24"/>
          <w:szCs w:val="24"/>
          <w:lang w:eastAsia="lt-LT"/>
        </w:rPr>
        <w:t>os</w:t>
      </w:r>
      <w:r w:rsidRPr="00CF22B2">
        <w:rPr>
          <w:rFonts w:ascii="Times New Roman" w:eastAsia="Times New Roman" w:hAnsi="Times New Roman" w:cs="Times New Roman"/>
          <w:sz w:val="24"/>
          <w:szCs w:val="24"/>
          <w:lang w:eastAsia="lt-LT"/>
        </w:rPr>
        <w:t xml:space="preserve">. </w:t>
      </w:r>
    </w:p>
    <w:p w:rsidR="00CF22B2" w:rsidRPr="00CF22B2" w:rsidRDefault="00CF22B2" w:rsidP="00E11D07">
      <w:pPr>
        <w:spacing w:after="0" w:line="240" w:lineRule="auto"/>
        <w:ind w:firstLine="1134"/>
        <w:rPr>
          <w:rFonts w:ascii="Times New Roman" w:eastAsia="Times New Roman" w:hAnsi="Times New Roman" w:cs="Times New Roman"/>
          <w:sz w:val="24"/>
          <w:szCs w:val="24"/>
          <w:lang w:eastAsia="lt-LT"/>
        </w:rPr>
      </w:pPr>
      <w:r w:rsidRPr="00CF22B2">
        <w:rPr>
          <w:rFonts w:ascii="Times New Roman" w:eastAsia="Times New Roman" w:hAnsi="Times New Roman" w:cs="Times New Roman"/>
          <w:sz w:val="24"/>
          <w:szCs w:val="24"/>
          <w:lang w:eastAsia="lt-LT"/>
        </w:rPr>
        <w:t> </w:t>
      </w:r>
    </w:p>
    <w:p w:rsidR="00CF22B2" w:rsidRPr="00955D64"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7" w:name="part_4c49df7df1034ed6848cf9d187ee8b9c"/>
      <w:bookmarkEnd w:id="7"/>
      <w:r w:rsidRPr="00955D64">
        <w:rPr>
          <w:rFonts w:ascii="Times New Roman" w:eastAsia="Times New Roman" w:hAnsi="Times New Roman" w:cs="Times New Roman"/>
          <w:bCs/>
          <w:sz w:val="24"/>
          <w:szCs w:val="24"/>
          <w:lang w:eastAsia="lt-LT"/>
        </w:rPr>
        <w:t>18 straipsnis. Dalinio darbo išmokos dydis, mokėjimo trukmė ir grąžinimas</w:t>
      </w:r>
    </w:p>
    <w:p w:rsidR="00CF22B2" w:rsidRPr="00CF22B2"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8" w:name="part_3c82d9870dc142e7bcc7ebbca6d78776"/>
      <w:bookmarkEnd w:id="8"/>
      <w:r w:rsidRPr="00CF22B2">
        <w:rPr>
          <w:rFonts w:ascii="Times New Roman" w:eastAsia="Times New Roman" w:hAnsi="Times New Roman" w:cs="Times New Roman"/>
          <w:sz w:val="24"/>
          <w:szCs w:val="24"/>
          <w:lang w:eastAsia="lt-LT"/>
        </w:rPr>
        <w:t xml:space="preserve">1. Dalinio darbo išmokos dydis </w:t>
      </w:r>
      <w:r w:rsidR="001362A1">
        <w:rPr>
          <w:rFonts w:ascii="Times New Roman" w:eastAsia="Times New Roman" w:hAnsi="Times New Roman" w:cs="Times New Roman"/>
          <w:b/>
          <w:sz w:val="24"/>
          <w:szCs w:val="24"/>
          <w:lang w:eastAsia="lt-LT"/>
        </w:rPr>
        <w:t xml:space="preserve">šio įstatymo 16 straipsnio 1 punkte nustatytu atveju </w:t>
      </w:r>
      <w:r w:rsidRPr="00CF22B2">
        <w:rPr>
          <w:rFonts w:ascii="Times New Roman" w:eastAsia="Times New Roman" w:hAnsi="Times New Roman" w:cs="Times New Roman"/>
          <w:sz w:val="24"/>
          <w:szCs w:val="24"/>
          <w:lang w:eastAsia="lt-LT"/>
        </w:rPr>
        <w:t xml:space="preserve">yra lygus sutrumpintam darbo laikui (iki 50 procentų darbo laiko normos) proporcingai mažesnei nedarbo draudimo išmokai, </w:t>
      </w:r>
      <w:r w:rsidR="001362A1">
        <w:rPr>
          <w:rFonts w:ascii="Times New Roman" w:eastAsia="Times New Roman" w:hAnsi="Times New Roman" w:cs="Times New Roman"/>
          <w:b/>
          <w:sz w:val="24"/>
          <w:szCs w:val="24"/>
          <w:lang w:eastAsia="lt-LT"/>
        </w:rPr>
        <w:t xml:space="preserve">o šio įstatymo 16 straipsnio 2 punkte nustatytu atveju – </w:t>
      </w:r>
      <w:r w:rsidR="001362A1" w:rsidRPr="001362A1">
        <w:rPr>
          <w:rFonts w:ascii="Times New Roman" w:eastAsia="Times New Roman" w:hAnsi="Times New Roman" w:cs="Times New Roman"/>
          <w:b/>
          <w:sz w:val="24"/>
          <w:szCs w:val="24"/>
          <w:lang w:eastAsia="lt-LT"/>
        </w:rPr>
        <w:t>50 procentų nedarbo draudimo išmo</w:t>
      </w:r>
      <w:bookmarkStart w:id="9" w:name="_GoBack"/>
      <w:bookmarkEnd w:id="9"/>
      <w:r w:rsidR="001362A1" w:rsidRPr="001362A1">
        <w:rPr>
          <w:rFonts w:ascii="Times New Roman" w:eastAsia="Times New Roman" w:hAnsi="Times New Roman" w:cs="Times New Roman"/>
          <w:b/>
          <w:sz w:val="24"/>
          <w:szCs w:val="24"/>
          <w:lang w:eastAsia="lt-LT"/>
        </w:rPr>
        <w:t xml:space="preserve">kos, </w:t>
      </w:r>
      <w:r w:rsidR="001362A1" w:rsidRPr="000871DC">
        <w:rPr>
          <w:rFonts w:ascii="Times New Roman" w:eastAsia="Times New Roman" w:hAnsi="Times New Roman" w:cs="Times New Roman"/>
          <w:sz w:val="24"/>
          <w:szCs w:val="24"/>
          <w:lang w:eastAsia="lt-LT"/>
        </w:rPr>
        <w:t>kuri būtų mokama asmeniui šio įstatymo 8 straipsnyje nustatyta tvarka</w:t>
      </w:r>
      <w:r w:rsidRPr="00CF22B2">
        <w:rPr>
          <w:rFonts w:ascii="Times New Roman" w:eastAsia="Times New Roman" w:hAnsi="Times New Roman" w:cs="Times New Roman"/>
          <w:sz w:val="24"/>
          <w:szCs w:val="24"/>
          <w:lang w:eastAsia="lt-LT"/>
        </w:rPr>
        <w:t xml:space="preserve">. Dalinio darbo išmokai </w:t>
      </w:r>
      <w:r w:rsidR="001362A1">
        <w:rPr>
          <w:rFonts w:ascii="Times New Roman" w:eastAsia="Times New Roman" w:hAnsi="Times New Roman" w:cs="Times New Roman"/>
          <w:b/>
          <w:sz w:val="24"/>
          <w:szCs w:val="24"/>
          <w:lang w:eastAsia="lt-LT"/>
        </w:rPr>
        <w:t xml:space="preserve">šio įstatymo 16 straipsnio 1 punkte nustatytu atveju </w:t>
      </w:r>
      <w:r w:rsidRPr="00CF22B2">
        <w:rPr>
          <w:rFonts w:ascii="Times New Roman" w:eastAsia="Times New Roman" w:hAnsi="Times New Roman" w:cs="Times New Roman"/>
          <w:sz w:val="24"/>
          <w:szCs w:val="24"/>
          <w:lang w:eastAsia="lt-LT"/>
        </w:rPr>
        <w:t>apskaičiuoti naudojamas nedarbo draudimo išmokos dydis negali būti didesnis kaip 58,18 procento</w:t>
      </w:r>
      <w:r w:rsidR="000871DC">
        <w:rPr>
          <w:rFonts w:ascii="Times New Roman" w:eastAsia="Times New Roman" w:hAnsi="Times New Roman" w:cs="Times New Roman"/>
          <w:b/>
          <w:sz w:val="24"/>
          <w:szCs w:val="24"/>
          <w:lang w:eastAsia="lt-LT"/>
        </w:rPr>
        <w:t>, o</w:t>
      </w:r>
      <w:r w:rsidRPr="00CF22B2">
        <w:rPr>
          <w:rFonts w:ascii="Times New Roman" w:eastAsia="Times New Roman" w:hAnsi="Times New Roman" w:cs="Times New Roman"/>
          <w:sz w:val="24"/>
          <w:szCs w:val="24"/>
          <w:lang w:eastAsia="lt-LT"/>
        </w:rPr>
        <w:t xml:space="preserve"> </w:t>
      </w:r>
      <w:r w:rsidR="000871DC">
        <w:rPr>
          <w:rFonts w:ascii="Times New Roman" w:eastAsia="Times New Roman" w:hAnsi="Times New Roman" w:cs="Times New Roman"/>
          <w:b/>
          <w:sz w:val="24"/>
          <w:szCs w:val="24"/>
          <w:lang w:eastAsia="lt-LT"/>
        </w:rPr>
        <w:t>šio įstatymo 16 straipsnio 2 punkte nustatytu atveju – 3</w:t>
      </w:r>
      <w:r w:rsidR="000871DC" w:rsidRPr="001362A1">
        <w:rPr>
          <w:rFonts w:ascii="Times New Roman" w:eastAsia="Times New Roman" w:hAnsi="Times New Roman" w:cs="Times New Roman"/>
          <w:b/>
          <w:sz w:val="24"/>
          <w:szCs w:val="24"/>
          <w:lang w:eastAsia="lt-LT"/>
        </w:rPr>
        <w:t>0 procentų</w:t>
      </w:r>
      <w:r w:rsidR="000871DC">
        <w:rPr>
          <w:rFonts w:ascii="Times New Roman" w:eastAsia="Times New Roman" w:hAnsi="Times New Roman" w:cs="Times New Roman"/>
          <w:b/>
          <w:sz w:val="24"/>
          <w:szCs w:val="24"/>
          <w:lang w:eastAsia="lt-LT"/>
        </w:rPr>
        <w:t>,</w:t>
      </w:r>
      <w:r w:rsidR="000871DC" w:rsidRPr="001362A1">
        <w:rPr>
          <w:rFonts w:ascii="Times New Roman" w:eastAsia="Times New Roman" w:hAnsi="Times New Roman" w:cs="Times New Roman"/>
          <w:b/>
          <w:sz w:val="24"/>
          <w:szCs w:val="24"/>
          <w:lang w:eastAsia="lt-LT"/>
        </w:rPr>
        <w:t xml:space="preserve"> </w:t>
      </w:r>
      <w:r w:rsidRPr="00CF22B2">
        <w:rPr>
          <w:rFonts w:ascii="Times New Roman" w:eastAsia="Times New Roman" w:hAnsi="Times New Roman" w:cs="Times New Roman"/>
          <w:sz w:val="24"/>
          <w:szCs w:val="24"/>
          <w:lang w:eastAsia="lt-LT"/>
        </w:rPr>
        <w:t>Lietuvos statistikos departamento skelbiamo vidutinio mėnesinio bruto darbo užmokesčio (įtraukiant ir individualių įmonių darbo užmokesčio duomenis) šalies ūkyje, galiojusio užpraeitą kalendorinį ketvirtį nuo dalinio darbo išmokos pirmosios mokėjimo dienos.</w:t>
      </w:r>
    </w:p>
    <w:p w:rsidR="00CF22B2" w:rsidRPr="00CF22B2"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10" w:name="part_892256e5e8574f8aaec4c1c850f3e25b"/>
      <w:bookmarkEnd w:id="10"/>
      <w:r w:rsidRPr="00CF22B2">
        <w:rPr>
          <w:rFonts w:ascii="Times New Roman" w:eastAsia="Times New Roman" w:hAnsi="Times New Roman" w:cs="Times New Roman"/>
          <w:sz w:val="24"/>
          <w:szCs w:val="24"/>
          <w:lang w:eastAsia="lt-LT"/>
        </w:rPr>
        <w:t xml:space="preserve">2. Dalinio darbo išmoka </w:t>
      </w:r>
      <w:r w:rsidR="00F12B70">
        <w:rPr>
          <w:rFonts w:ascii="Times New Roman" w:eastAsia="Times New Roman" w:hAnsi="Times New Roman" w:cs="Times New Roman"/>
          <w:b/>
          <w:sz w:val="24"/>
          <w:szCs w:val="24"/>
          <w:lang w:eastAsia="lt-LT"/>
        </w:rPr>
        <w:t xml:space="preserve">šio įstatymo 16 straipsnio 1 punkte nustatytu atveju </w:t>
      </w:r>
      <w:r w:rsidRPr="00CF22B2">
        <w:rPr>
          <w:rFonts w:ascii="Times New Roman" w:eastAsia="Times New Roman" w:hAnsi="Times New Roman" w:cs="Times New Roman"/>
          <w:sz w:val="24"/>
          <w:szCs w:val="24"/>
          <w:lang w:eastAsia="lt-LT"/>
        </w:rPr>
        <w:t>negali būti skiriama ilgesniam kaip 3 mėnesių laikotarpiui</w:t>
      </w:r>
      <w:r w:rsidR="00F12B70">
        <w:rPr>
          <w:rFonts w:ascii="Times New Roman" w:eastAsia="Times New Roman" w:hAnsi="Times New Roman" w:cs="Times New Roman"/>
          <w:b/>
          <w:sz w:val="24"/>
          <w:szCs w:val="24"/>
          <w:lang w:eastAsia="lt-LT"/>
        </w:rPr>
        <w:t xml:space="preserve">, </w:t>
      </w:r>
      <w:r w:rsidR="00491C05">
        <w:rPr>
          <w:rFonts w:ascii="Times New Roman" w:eastAsia="Times New Roman" w:hAnsi="Times New Roman" w:cs="Times New Roman"/>
          <w:b/>
          <w:sz w:val="24"/>
          <w:szCs w:val="24"/>
          <w:lang w:eastAsia="lt-LT"/>
        </w:rPr>
        <w:t xml:space="preserve">o </w:t>
      </w:r>
      <w:r w:rsidR="00F12B70">
        <w:rPr>
          <w:rFonts w:ascii="Times New Roman" w:eastAsia="Times New Roman" w:hAnsi="Times New Roman" w:cs="Times New Roman"/>
          <w:b/>
          <w:sz w:val="24"/>
          <w:szCs w:val="24"/>
          <w:lang w:eastAsia="lt-LT"/>
        </w:rPr>
        <w:t xml:space="preserve">šio įstatymo 16 straipsnio </w:t>
      </w:r>
      <w:r w:rsidR="00491C05">
        <w:rPr>
          <w:rFonts w:ascii="Times New Roman" w:eastAsia="Times New Roman" w:hAnsi="Times New Roman" w:cs="Times New Roman"/>
          <w:b/>
          <w:sz w:val="24"/>
          <w:szCs w:val="24"/>
          <w:lang w:eastAsia="lt-LT"/>
        </w:rPr>
        <w:t>2</w:t>
      </w:r>
      <w:r w:rsidR="00F12B70">
        <w:rPr>
          <w:rFonts w:ascii="Times New Roman" w:eastAsia="Times New Roman" w:hAnsi="Times New Roman" w:cs="Times New Roman"/>
          <w:b/>
          <w:sz w:val="24"/>
          <w:szCs w:val="24"/>
          <w:lang w:eastAsia="lt-LT"/>
        </w:rPr>
        <w:t xml:space="preserve"> punkte nustatytu atveju </w:t>
      </w:r>
      <w:r w:rsidR="00F12B70" w:rsidRPr="00CF22B2">
        <w:rPr>
          <w:rFonts w:ascii="Times New Roman" w:eastAsia="Times New Roman" w:hAnsi="Times New Roman" w:cs="Times New Roman"/>
          <w:b/>
          <w:sz w:val="24"/>
          <w:szCs w:val="24"/>
          <w:lang w:eastAsia="lt-LT"/>
        </w:rPr>
        <w:t xml:space="preserve">negali būti skiriama ilgesniam kaip </w:t>
      </w:r>
      <w:r w:rsidR="00491C05">
        <w:rPr>
          <w:rFonts w:ascii="Times New Roman" w:eastAsia="Times New Roman" w:hAnsi="Times New Roman" w:cs="Times New Roman"/>
          <w:b/>
          <w:sz w:val="24"/>
          <w:szCs w:val="24"/>
          <w:lang w:eastAsia="lt-LT"/>
        </w:rPr>
        <w:t>14 dienų</w:t>
      </w:r>
      <w:r w:rsidR="00F12B70" w:rsidRPr="00CF22B2">
        <w:rPr>
          <w:rFonts w:ascii="Times New Roman" w:eastAsia="Times New Roman" w:hAnsi="Times New Roman" w:cs="Times New Roman"/>
          <w:b/>
          <w:sz w:val="24"/>
          <w:szCs w:val="24"/>
          <w:lang w:eastAsia="lt-LT"/>
        </w:rPr>
        <w:t xml:space="preserve"> laikotarpiui</w:t>
      </w:r>
      <w:r w:rsidRPr="00CF22B2">
        <w:rPr>
          <w:rFonts w:ascii="Times New Roman" w:eastAsia="Times New Roman" w:hAnsi="Times New Roman" w:cs="Times New Roman"/>
          <w:sz w:val="24"/>
          <w:szCs w:val="24"/>
          <w:lang w:eastAsia="lt-LT"/>
        </w:rPr>
        <w:t>.</w:t>
      </w:r>
    </w:p>
    <w:p w:rsidR="00CF22B2" w:rsidRPr="00CF22B2" w:rsidRDefault="00CF22B2"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11" w:name="part_7cac3407ee8c412dae795ce0c78cb87f"/>
      <w:bookmarkEnd w:id="11"/>
      <w:r w:rsidRPr="00CF22B2">
        <w:rPr>
          <w:rFonts w:ascii="Times New Roman" w:eastAsia="Times New Roman" w:hAnsi="Times New Roman" w:cs="Times New Roman"/>
          <w:sz w:val="24"/>
          <w:szCs w:val="24"/>
          <w:lang w:eastAsia="lt-LT"/>
        </w:rPr>
        <w:t>3. Dalinio darbo išmokos mokėjimas nutraukiamas pasibaigus darbo santykiams, įsiteisėjus teismo nutarčiai iškelti darbdaviui nemokumo bylą</w:t>
      </w:r>
      <w:r w:rsidR="00491C05">
        <w:rPr>
          <w:rFonts w:ascii="Times New Roman" w:eastAsia="Times New Roman" w:hAnsi="Times New Roman" w:cs="Times New Roman"/>
          <w:b/>
          <w:sz w:val="24"/>
          <w:szCs w:val="24"/>
          <w:lang w:eastAsia="lt-LT"/>
        </w:rPr>
        <w:t>,</w:t>
      </w:r>
      <w:r w:rsidRPr="00CF22B2">
        <w:rPr>
          <w:rFonts w:ascii="Times New Roman" w:eastAsia="Times New Roman" w:hAnsi="Times New Roman" w:cs="Times New Roman"/>
          <w:sz w:val="24"/>
          <w:szCs w:val="24"/>
          <w:lang w:eastAsia="lt-LT"/>
        </w:rPr>
        <w:t xml:space="preserve"> </w:t>
      </w:r>
      <w:r w:rsidRPr="00CF22B2">
        <w:rPr>
          <w:rFonts w:ascii="Times New Roman" w:eastAsia="Times New Roman" w:hAnsi="Times New Roman" w:cs="Times New Roman"/>
          <w:strike/>
          <w:sz w:val="24"/>
          <w:szCs w:val="24"/>
          <w:lang w:eastAsia="lt-LT"/>
        </w:rPr>
        <w:t>ar</w:t>
      </w:r>
      <w:r w:rsidRPr="00CF22B2">
        <w:rPr>
          <w:rFonts w:ascii="Times New Roman" w:eastAsia="Times New Roman" w:hAnsi="Times New Roman" w:cs="Times New Roman"/>
          <w:sz w:val="24"/>
          <w:szCs w:val="24"/>
          <w:lang w:eastAsia="lt-LT"/>
        </w:rPr>
        <w:t xml:space="preserve"> darbdaviui panaikinus sprendimą dėl dalinio darbo nustatymo darbuotojui</w:t>
      </w:r>
      <w:r w:rsidR="00491C05">
        <w:rPr>
          <w:rFonts w:ascii="Times New Roman" w:eastAsia="Times New Roman" w:hAnsi="Times New Roman" w:cs="Times New Roman"/>
          <w:sz w:val="24"/>
          <w:szCs w:val="24"/>
          <w:lang w:eastAsia="lt-LT"/>
        </w:rPr>
        <w:t xml:space="preserve"> </w:t>
      </w:r>
      <w:r w:rsidR="00491C05" w:rsidRPr="00491C05">
        <w:rPr>
          <w:rFonts w:ascii="Times New Roman" w:eastAsia="Times New Roman" w:hAnsi="Times New Roman" w:cs="Times New Roman"/>
          <w:b/>
          <w:sz w:val="24"/>
          <w:szCs w:val="24"/>
          <w:lang w:eastAsia="lt-LT"/>
        </w:rPr>
        <w:t>ar</w:t>
      </w:r>
      <w:r w:rsidR="00491C05">
        <w:rPr>
          <w:rFonts w:ascii="Times New Roman" w:eastAsia="Times New Roman" w:hAnsi="Times New Roman" w:cs="Times New Roman"/>
          <w:sz w:val="24"/>
          <w:szCs w:val="24"/>
          <w:lang w:eastAsia="lt-LT"/>
        </w:rPr>
        <w:t xml:space="preserve"> </w:t>
      </w:r>
      <w:r w:rsidR="00491C05" w:rsidRPr="006D0B78">
        <w:rPr>
          <w:rFonts w:ascii="Times New Roman" w:hAnsi="Times New Roman" w:cs="Times New Roman"/>
          <w:b/>
          <w:sz w:val="24"/>
          <w:szCs w:val="24"/>
          <w:lang w:eastAsia="lt-LT"/>
        </w:rPr>
        <w:t>Lietuvos Respublikos Vyriausyb</w:t>
      </w:r>
      <w:r w:rsidR="00491C05">
        <w:rPr>
          <w:rFonts w:ascii="Times New Roman" w:hAnsi="Times New Roman" w:cs="Times New Roman"/>
          <w:b/>
          <w:sz w:val="24"/>
          <w:szCs w:val="24"/>
          <w:lang w:eastAsia="lt-LT"/>
        </w:rPr>
        <w:t>ei</w:t>
      </w:r>
      <w:r w:rsidR="00491C05" w:rsidRPr="006D0B78">
        <w:rPr>
          <w:rFonts w:ascii="Times New Roman" w:hAnsi="Times New Roman" w:cs="Times New Roman"/>
          <w:b/>
          <w:sz w:val="24"/>
          <w:szCs w:val="24"/>
          <w:lang w:eastAsia="lt-LT"/>
        </w:rPr>
        <w:t xml:space="preserve"> </w:t>
      </w:r>
      <w:r w:rsidR="00491C05">
        <w:rPr>
          <w:rFonts w:ascii="Times New Roman" w:hAnsi="Times New Roman" w:cs="Times New Roman"/>
          <w:b/>
          <w:sz w:val="24"/>
          <w:szCs w:val="24"/>
          <w:lang w:eastAsia="lt-LT"/>
        </w:rPr>
        <w:t>atšaukus</w:t>
      </w:r>
      <w:r w:rsidR="00491C05" w:rsidRPr="006D0B78">
        <w:rPr>
          <w:rFonts w:ascii="Times New Roman" w:hAnsi="Times New Roman" w:cs="Times New Roman"/>
          <w:b/>
          <w:sz w:val="24"/>
          <w:szCs w:val="24"/>
          <w:lang w:eastAsia="lt-LT"/>
        </w:rPr>
        <w:t xml:space="preserve"> valstybės lygio ekstremaliąją situaciją</w:t>
      </w:r>
      <w:r w:rsidRPr="00CF22B2">
        <w:rPr>
          <w:rFonts w:ascii="Times New Roman" w:eastAsia="Times New Roman" w:hAnsi="Times New Roman" w:cs="Times New Roman"/>
          <w:sz w:val="24"/>
          <w:szCs w:val="24"/>
          <w:lang w:eastAsia="lt-LT"/>
        </w:rPr>
        <w:t xml:space="preserve">. Apie sprendimą dėl dalinio darbo nustatymo darbuotojui panaikinimo darbdavys privalo informuoti </w:t>
      </w:r>
      <w:r w:rsidRPr="00CF22B2">
        <w:rPr>
          <w:rFonts w:ascii="Times New Roman" w:eastAsia="Times New Roman" w:hAnsi="Times New Roman" w:cs="Times New Roman"/>
          <w:color w:val="222222"/>
          <w:sz w:val="24"/>
          <w:szCs w:val="24"/>
          <w:lang w:eastAsia="lt-LT"/>
        </w:rPr>
        <w:t>Valstybinio socialinio draudimo fondo</w:t>
      </w:r>
      <w:r w:rsidRPr="00CF22B2">
        <w:rPr>
          <w:rFonts w:ascii="Times New Roman" w:eastAsia="Times New Roman" w:hAnsi="Times New Roman" w:cs="Times New Roman"/>
          <w:sz w:val="24"/>
          <w:szCs w:val="24"/>
          <w:lang w:eastAsia="lt-LT"/>
        </w:rPr>
        <w:t xml:space="preserve"> </w:t>
      </w:r>
      <w:r w:rsidRPr="00CF22B2">
        <w:rPr>
          <w:rFonts w:ascii="Times New Roman" w:eastAsia="Times New Roman" w:hAnsi="Times New Roman" w:cs="Times New Roman"/>
          <w:color w:val="222222"/>
          <w:sz w:val="24"/>
          <w:szCs w:val="24"/>
          <w:lang w:eastAsia="lt-LT"/>
        </w:rPr>
        <w:t xml:space="preserve">valdybos teritorinį skyrių ne vėliau kaip likus 2 darbo dienoms iki </w:t>
      </w:r>
      <w:r w:rsidRPr="00CF22B2">
        <w:rPr>
          <w:rFonts w:ascii="Times New Roman" w:eastAsia="Times New Roman" w:hAnsi="Times New Roman" w:cs="Times New Roman"/>
          <w:sz w:val="24"/>
          <w:szCs w:val="24"/>
          <w:lang w:eastAsia="lt-LT"/>
        </w:rPr>
        <w:t xml:space="preserve">šio sprendimo įsigaliojimo. Šioje dalyje nustatytu terminu neinformavus apie darbdavio sprendimo dėl dalinio darbo nustatymo darbuotojui panaikinimą, asmeniui permokėta suma išieškoma iš darbdavio Valstybinio socialinio draudimo įstatymo nustatyta tvarka. </w:t>
      </w:r>
    </w:p>
    <w:p w:rsidR="00CF22B2" w:rsidRPr="00CF22B2"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12" w:name="part_808cb1a1c3ec4758a33e66ae7bf8553e"/>
      <w:bookmarkEnd w:id="12"/>
      <w:r w:rsidRPr="00CF22B2">
        <w:rPr>
          <w:rFonts w:ascii="Times New Roman" w:eastAsia="Times New Roman" w:hAnsi="Times New Roman" w:cs="Times New Roman"/>
          <w:sz w:val="24"/>
          <w:szCs w:val="24"/>
          <w:lang w:eastAsia="lt-LT"/>
        </w:rPr>
        <w:t>4. Dalinio darbo išmoka, išmokėta asmeniui, kuris dirbo nelegalų darbą, grąžinama šio įstatymo 15 straipsnyje nustatyta tvarka.</w:t>
      </w:r>
      <w:r>
        <w:rPr>
          <w:rFonts w:ascii="Times New Roman" w:eastAsia="Times New Roman" w:hAnsi="Times New Roman" w:cs="Times New Roman"/>
          <w:sz w:val="24"/>
          <w:szCs w:val="24"/>
          <w:lang w:eastAsia="lt-LT"/>
        </w:rPr>
        <w:t>“</w:t>
      </w:r>
    </w:p>
    <w:p w:rsidR="00CF22B2" w:rsidRDefault="00CF22B2" w:rsidP="00E11D07">
      <w:pPr>
        <w:spacing w:after="0" w:line="240" w:lineRule="auto"/>
        <w:ind w:firstLine="1134"/>
        <w:jc w:val="both"/>
        <w:rPr>
          <w:rFonts w:ascii="Times New Roman" w:hAnsi="Times New Roman" w:cs="Times New Roman"/>
          <w:sz w:val="24"/>
          <w:szCs w:val="24"/>
        </w:rPr>
      </w:pPr>
    </w:p>
    <w:p w:rsidR="005A5DC3" w:rsidRPr="005A5DC3" w:rsidRDefault="007D70FE" w:rsidP="00CF22B2">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2</w:t>
      </w:r>
      <w:r w:rsidR="005A5DC3" w:rsidRPr="005A5DC3">
        <w:rPr>
          <w:rFonts w:ascii="Times New Roman" w:hAnsi="Times New Roman" w:cs="Times New Roman"/>
          <w:b/>
          <w:sz w:val="24"/>
          <w:szCs w:val="24"/>
        </w:rPr>
        <w:t xml:space="preserve"> straipsnis. Įstatymo įsigaliojimas ir įgyvendinimas</w:t>
      </w:r>
    </w:p>
    <w:p w:rsidR="005A5DC3" w:rsidRPr="005A5DC3" w:rsidRDefault="005A5DC3" w:rsidP="00CF22B2">
      <w:pPr>
        <w:spacing w:after="0" w:line="240" w:lineRule="auto"/>
        <w:ind w:firstLine="1134"/>
        <w:jc w:val="both"/>
        <w:rPr>
          <w:rFonts w:ascii="Times New Roman" w:hAnsi="Times New Roman" w:cs="Times New Roman"/>
          <w:sz w:val="24"/>
          <w:szCs w:val="24"/>
        </w:rPr>
      </w:pPr>
      <w:r w:rsidRPr="005A5DC3">
        <w:rPr>
          <w:rFonts w:ascii="Times New Roman" w:hAnsi="Times New Roman" w:cs="Times New Roman"/>
          <w:sz w:val="24"/>
          <w:szCs w:val="24"/>
        </w:rPr>
        <w:t xml:space="preserve">1. Šis įstatymas, išskyrus šio straipsnio 2 dalį, įsigalioja </w:t>
      </w:r>
      <w:r w:rsidRPr="007B1FD5">
        <w:rPr>
          <w:rFonts w:ascii="Times New Roman" w:hAnsi="Times New Roman" w:cs="Times New Roman"/>
          <w:sz w:val="24"/>
          <w:szCs w:val="24"/>
        </w:rPr>
        <w:t xml:space="preserve">2020 m. </w:t>
      </w:r>
      <w:r w:rsidR="00F974E8" w:rsidRPr="007B1FD5">
        <w:rPr>
          <w:rFonts w:ascii="Times New Roman" w:hAnsi="Times New Roman" w:cs="Times New Roman"/>
          <w:sz w:val="24"/>
          <w:szCs w:val="24"/>
        </w:rPr>
        <w:t>balandžio</w:t>
      </w:r>
      <w:r w:rsidRPr="007B1FD5">
        <w:rPr>
          <w:rFonts w:ascii="Times New Roman" w:hAnsi="Times New Roman" w:cs="Times New Roman"/>
          <w:sz w:val="24"/>
          <w:szCs w:val="24"/>
        </w:rPr>
        <w:t xml:space="preserve"> </w:t>
      </w:r>
      <w:r w:rsidR="00F974E8" w:rsidRPr="007B1FD5">
        <w:rPr>
          <w:rFonts w:ascii="Times New Roman" w:hAnsi="Times New Roman" w:cs="Times New Roman"/>
          <w:sz w:val="24"/>
          <w:szCs w:val="24"/>
        </w:rPr>
        <w:t>1</w:t>
      </w:r>
      <w:r w:rsidRPr="007B1FD5">
        <w:rPr>
          <w:rFonts w:ascii="Times New Roman" w:hAnsi="Times New Roman" w:cs="Times New Roman"/>
          <w:sz w:val="24"/>
          <w:szCs w:val="24"/>
        </w:rPr>
        <w:t xml:space="preserve"> d.</w:t>
      </w:r>
    </w:p>
    <w:p w:rsidR="005A5DC3" w:rsidRDefault="005A5DC3" w:rsidP="00CF22B2">
      <w:pPr>
        <w:spacing w:after="0" w:line="240" w:lineRule="auto"/>
        <w:ind w:firstLine="1134"/>
        <w:jc w:val="both"/>
        <w:rPr>
          <w:rFonts w:ascii="Times New Roman" w:hAnsi="Times New Roman" w:cs="Times New Roman"/>
          <w:sz w:val="24"/>
          <w:szCs w:val="24"/>
        </w:rPr>
      </w:pPr>
      <w:r w:rsidRPr="005A5DC3">
        <w:rPr>
          <w:rFonts w:ascii="Times New Roman" w:hAnsi="Times New Roman" w:cs="Times New Roman"/>
          <w:sz w:val="24"/>
          <w:szCs w:val="24"/>
        </w:rPr>
        <w:t xml:space="preserve">2. Lietuvos Respublikos Vyriausybė iki </w:t>
      </w:r>
      <w:r>
        <w:rPr>
          <w:rFonts w:ascii="Times New Roman" w:hAnsi="Times New Roman" w:cs="Times New Roman"/>
          <w:sz w:val="24"/>
          <w:szCs w:val="24"/>
        </w:rPr>
        <w:t>šio įstatymo įsigaliojimo</w:t>
      </w:r>
      <w:r w:rsidRPr="005A5DC3">
        <w:rPr>
          <w:rFonts w:ascii="Times New Roman" w:hAnsi="Times New Roman" w:cs="Times New Roman"/>
          <w:sz w:val="24"/>
          <w:szCs w:val="24"/>
        </w:rPr>
        <w:t xml:space="preserve"> priima šio įstatymo įgyvendinamuosius teisės aktus.</w:t>
      </w:r>
    </w:p>
    <w:p w:rsidR="005A5DC3" w:rsidRDefault="005A5DC3" w:rsidP="00CF22B2">
      <w:pPr>
        <w:spacing w:after="0" w:line="240" w:lineRule="auto"/>
        <w:ind w:firstLine="1134"/>
        <w:jc w:val="both"/>
        <w:rPr>
          <w:rFonts w:ascii="Times New Roman" w:hAnsi="Times New Roman" w:cs="Times New Roman"/>
          <w:sz w:val="24"/>
          <w:szCs w:val="24"/>
        </w:rPr>
      </w:pPr>
    </w:p>
    <w:p w:rsidR="005A5DC3" w:rsidRDefault="005A5DC3" w:rsidP="00CF22B2">
      <w:pPr>
        <w:spacing w:after="0" w:line="240" w:lineRule="auto"/>
        <w:ind w:firstLine="1134"/>
        <w:jc w:val="both"/>
        <w:rPr>
          <w:rFonts w:ascii="Times New Roman" w:hAnsi="Times New Roman" w:cs="Times New Roman"/>
          <w:sz w:val="24"/>
          <w:szCs w:val="24"/>
        </w:rPr>
      </w:pPr>
    </w:p>
    <w:p w:rsidR="009912A0" w:rsidRPr="005A5DC3" w:rsidRDefault="005A5DC3" w:rsidP="00CF22B2">
      <w:pPr>
        <w:spacing w:after="0" w:line="240" w:lineRule="auto"/>
        <w:ind w:firstLine="1134"/>
        <w:jc w:val="both"/>
        <w:rPr>
          <w:rFonts w:ascii="Times New Roman" w:hAnsi="Times New Roman" w:cs="Times New Roman"/>
          <w:i/>
          <w:sz w:val="24"/>
          <w:szCs w:val="24"/>
        </w:rPr>
      </w:pPr>
      <w:r w:rsidRPr="005A5DC3">
        <w:rPr>
          <w:rFonts w:ascii="Times New Roman" w:hAnsi="Times New Roman" w:cs="Times New Roman"/>
          <w:i/>
          <w:sz w:val="24"/>
          <w:szCs w:val="24"/>
        </w:rPr>
        <w:t>Skelbiu šį Lietuvos Respublikos Seimo priimtą įstatymą.</w:t>
      </w:r>
    </w:p>
    <w:p w:rsidR="005A5DC3" w:rsidRDefault="005A5DC3" w:rsidP="00CF22B2">
      <w:pPr>
        <w:spacing w:after="0" w:line="240" w:lineRule="auto"/>
        <w:ind w:firstLine="1134"/>
        <w:jc w:val="both"/>
        <w:rPr>
          <w:rFonts w:ascii="Times New Roman" w:hAnsi="Times New Roman" w:cs="Times New Roman"/>
          <w:sz w:val="24"/>
          <w:szCs w:val="24"/>
        </w:rPr>
      </w:pPr>
    </w:p>
    <w:p w:rsidR="005A5DC3" w:rsidRDefault="005A5DC3" w:rsidP="00CF22B2">
      <w:pPr>
        <w:spacing w:after="0" w:line="240" w:lineRule="auto"/>
        <w:ind w:firstLine="1134"/>
        <w:jc w:val="both"/>
        <w:rPr>
          <w:rFonts w:ascii="Times New Roman" w:hAnsi="Times New Roman" w:cs="Times New Roman"/>
          <w:sz w:val="24"/>
          <w:szCs w:val="24"/>
        </w:rPr>
      </w:pPr>
    </w:p>
    <w:p w:rsidR="005A5DC3" w:rsidRPr="007E1078" w:rsidRDefault="005A5DC3" w:rsidP="00CF2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Respublikos Prezidentas</w:t>
      </w:r>
    </w:p>
    <w:p w:rsidR="007E1078" w:rsidRPr="007E1078" w:rsidRDefault="007E1078" w:rsidP="00CF22B2">
      <w:pPr>
        <w:spacing w:after="0" w:line="240" w:lineRule="auto"/>
        <w:jc w:val="center"/>
        <w:rPr>
          <w:rFonts w:ascii="Times New Roman" w:hAnsi="Times New Roman" w:cs="Times New Roman"/>
          <w:sz w:val="24"/>
          <w:szCs w:val="24"/>
        </w:rPr>
      </w:pPr>
    </w:p>
    <w:sectPr w:rsidR="007E1078" w:rsidRPr="007E1078" w:rsidSect="0065591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93" w:rsidRDefault="00EB5693" w:rsidP="00655910">
      <w:pPr>
        <w:spacing w:after="0" w:line="240" w:lineRule="auto"/>
      </w:pPr>
      <w:r>
        <w:separator/>
      </w:r>
    </w:p>
  </w:endnote>
  <w:endnote w:type="continuationSeparator" w:id="0">
    <w:p w:rsidR="00EB5693" w:rsidRDefault="00EB5693" w:rsidP="0065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93" w:rsidRDefault="00EB5693" w:rsidP="00655910">
      <w:pPr>
        <w:spacing w:after="0" w:line="240" w:lineRule="auto"/>
      </w:pPr>
      <w:r>
        <w:separator/>
      </w:r>
    </w:p>
  </w:footnote>
  <w:footnote w:type="continuationSeparator" w:id="0">
    <w:p w:rsidR="00EB5693" w:rsidRDefault="00EB5693" w:rsidP="00655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726042"/>
      <w:docPartObj>
        <w:docPartGallery w:val="Page Numbers (Top of Page)"/>
        <w:docPartUnique/>
      </w:docPartObj>
    </w:sdtPr>
    <w:sdtEndPr>
      <w:rPr>
        <w:rFonts w:ascii="Times New Roman" w:hAnsi="Times New Roman" w:cs="Times New Roman"/>
        <w:sz w:val="24"/>
        <w:szCs w:val="24"/>
      </w:rPr>
    </w:sdtEndPr>
    <w:sdtContent>
      <w:p w:rsidR="00655910" w:rsidRPr="00655910" w:rsidRDefault="00655910">
        <w:pPr>
          <w:pStyle w:val="Antrats"/>
          <w:jc w:val="center"/>
          <w:rPr>
            <w:rFonts w:ascii="Times New Roman" w:hAnsi="Times New Roman" w:cs="Times New Roman"/>
            <w:sz w:val="24"/>
            <w:szCs w:val="24"/>
          </w:rPr>
        </w:pPr>
        <w:r w:rsidRPr="00655910">
          <w:rPr>
            <w:rFonts w:ascii="Times New Roman" w:hAnsi="Times New Roman" w:cs="Times New Roman"/>
            <w:sz w:val="24"/>
            <w:szCs w:val="24"/>
          </w:rPr>
          <w:fldChar w:fldCharType="begin"/>
        </w:r>
        <w:r w:rsidRPr="00655910">
          <w:rPr>
            <w:rFonts w:ascii="Times New Roman" w:hAnsi="Times New Roman" w:cs="Times New Roman"/>
            <w:sz w:val="24"/>
            <w:szCs w:val="24"/>
          </w:rPr>
          <w:instrText>PAGE   \* MERGEFORMAT</w:instrText>
        </w:r>
        <w:r w:rsidRPr="00655910">
          <w:rPr>
            <w:rFonts w:ascii="Times New Roman" w:hAnsi="Times New Roman" w:cs="Times New Roman"/>
            <w:sz w:val="24"/>
            <w:szCs w:val="24"/>
          </w:rPr>
          <w:fldChar w:fldCharType="separate"/>
        </w:r>
        <w:r w:rsidR="00955D64">
          <w:rPr>
            <w:rFonts w:ascii="Times New Roman" w:hAnsi="Times New Roman" w:cs="Times New Roman"/>
            <w:noProof/>
            <w:sz w:val="24"/>
            <w:szCs w:val="24"/>
          </w:rPr>
          <w:t>2</w:t>
        </w:r>
        <w:r w:rsidRPr="00655910">
          <w:rPr>
            <w:rFonts w:ascii="Times New Roman" w:hAnsi="Times New Roman" w:cs="Times New Roman"/>
            <w:sz w:val="24"/>
            <w:szCs w:val="24"/>
          </w:rPr>
          <w:fldChar w:fldCharType="end"/>
        </w:r>
      </w:p>
    </w:sdtContent>
  </w:sdt>
  <w:p w:rsidR="00655910" w:rsidRDefault="006559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B1465"/>
    <w:multiLevelType w:val="hybridMultilevel"/>
    <w:tmpl w:val="371A6DDC"/>
    <w:lvl w:ilvl="0" w:tplc="AE580E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7FD13F4F"/>
    <w:multiLevelType w:val="hybridMultilevel"/>
    <w:tmpl w:val="89A0695A"/>
    <w:lvl w:ilvl="0" w:tplc="407C6652">
      <w:start w:val="1"/>
      <w:numFmt w:val="decimal"/>
      <w:lvlText w:val="%1)"/>
      <w:lvlJc w:val="left"/>
      <w:pPr>
        <w:ind w:left="1140" w:hanging="360"/>
      </w:pPr>
      <w:rPr>
        <w:rFonts w:hint="default"/>
        <w:b/>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9F"/>
    <w:rsid w:val="00022A73"/>
    <w:rsid w:val="000871DC"/>
    <w:rsid w:val="001362A1"/>
    <w:rsid w:val="00322F0B"/>
    <w:rsid w:val="003C51C3"/>
    <w:rsid w:val="003F4568"/>
    <w:rsid w:val="00491C05"/>
    <w:rsid w:val="005A5DC3"/>
    <w:rsid w:val="00655910"/>
    <w:rsid w:val="006D0B78"/>
    <w:rsid w:val="00796B0C"/>
    <w:rsid w:val="007B1FD5"/>
    <w:rsid w:val="007D70FE"/>
    <w:rsid w:val="007E1078"/>
    <w:rsid w:val="00832E7C"/>
    <w:rsid w:val="00834E9F"/>
    <w:rsid w:val="00955D64"/>
    <w:rsid w:val="009912A0"/>
    <w:rsid w:val="009E4724"/>
    <w:rsid w:val="00AB625F"/>
    <w:rsid w:val="00B73BC9"/>
    <w:rsid w:val="00CA682D"/>
    <w:rsid w:val="00CF22B2"/>
    <w:rsid w:val="00D534F1"/>
    <w:rsid w:val="00D65640"/>
    <w:rsid w:val="00E11D07"/>
    <w:rsid w:val="00EB5693"/>
    <w:rsid w:val="00F12B70"/>
    <w:rsid w:val="00F974E8"/>
    <w:rsid w:val="00FE2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 w:type="paragraph" w:styleId="Antrats">
    <w:name w:val="header"/>
    <w:basedOn w:val="prastasis"/>
    <w:link w:val="AntratsDiagrama"/>
    <w:uiPriority w:val="99"/>
    <w:unhideWhenUsed/>
    <w:rsid w:val="006559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5910"/>
  </w:style>
  <w:style w:type="paragraph" w:styleId="Porat">
    <w:name w:val="footer"/>
    <w:basedOn w:val="prastasis"/>
    <w:link w:val="PoratDiagrama"/>
    <w:uiPriority w:val="99"/>
    <w:unhideWhenUsed/>
    <w:rsid w:val="006559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5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 w:type="paragraph" w:styleId="Antrats">
    <w:name w:val="header"/>
    <w:basedOn w:val="prastasis"/>
    <w:link w:val="AntratsDiagrama"/>
    <w:uiPriority w:val="99"/>
    <w:unhideWhenUsed/>
    <w:rsid w:val="006559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5910"/>
  </w:style>
  <w:style w:type="paragraph" w:styleId="Porat">
    <w:name w:val="footer"/>
    <w:basedOn w:val="prastasis"/>
    <w:link w:val="PoratDiagrama"/>
    <w:uiPriority w:val="99"/>
    <w:unhideWhenUsed/>
    <w:rsid w:val="006559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7211">
      <w:bodyDiv w:val="1"/>
      <w:marLeft w:val="0"/>
      <w:marRight w:val="0"/>
      <w:marTop w:val="0"/>
      <w:marBottom w:val="0"/>
      <w:divBdr>
        <w:top w:val="none" w:sz="0" w:space="0" w:color="auto"/>
        <w:left w:val="none" w:sz="0" w:space="0" w:color="auto"/>
        <w:bottom w:val="none" w:sz="0" w:space="0" w:color="auto"/>
        <w:right w:val="none" w:sz="0" w:space="0" w:color="auto"/>
      </w:divBdr>
      <w:divsChild>
        <w:div w:id="1027292609">
          <w:marLeft w:val="0"/>
          <w:marRight w:val="0"/>
          <w:marTop w:val="0"/>
          <w:marBottom w:val="0"/>
          <w:divBdr>
            <w:top w:val="none" w:sz="0" w:space="0" w:color="auto"/>
            <w:left w:val="none" w:sz="0" w:space="0" w:color="auto"/>
            <w:bottom w:val="none" w:sz="0" w:space="0" w:color="auto"/>
            <w:right w:val="none" w:sz="0" w:space="0" w:color="auto"/>
          </w:divBdr>
          <w:divsChild>
            <w:div w:id="586118757">
              <w:marLeft w:val="0"/>
              <w:marRight w:val="0"/>
              <w:marTop w:val="0"/>
              <w:marBottom w:val="0"/>
              <w:divBdr>
                <w:top w:val="none" w:sz="0" w:space="0" w:color="auto"/>
                <w:left w:val="none" w:sz="0" w:space="0" w:color="auto"/>
                <w:bottom w:val="none" w:sz="0" w:space="0" w:color="auto"/>
                <w:right w:val="none" w:sz="0" w:space="0" w:color="auto"/>
              </w:divBdr>
            </w:div>
          </w:divsChild>
        </w:div>
        <w:div w:id="101388899">
          <w:marLeft w:val="0"/>
          <w:marRight w:val="0"/>
          <w:marTop w:val="0"/>
          <w:marBottom w:val="0"/>
          <w:divBdr>
            <w:top w:val="none" w:sz="0" w:space="0" w:color="auto"/>
            <w:left w:val="none" w:sz="0" w:space="0" w:color="auto"/>
            <w:bottom w:val="none" w:sz="0" w:space="0" w:color="auto"/>
            <w:right w:val="none" w:sz="0" w:space="0" w:color="auto"/>
          </w:divBdr>
          <w:divsChild>
            <w:div w:id="559294047">
              <w:marLeft w:val="0"/>
              <w:marRight w:val="0"/>
              <w:marTop w:val="0"/>
              <w:marBottom w:val="0"/>
              <w:divBdr>
                <w:top w:val="none" w:sz="0" w:space="0" w:color="auto"/>
                <w:left w:val="none" w:sz="0" w:space="0" w:color="auto"/>
                <w:bottom w:val="none" w:sz="0" w:space="0" w:color="auto"/>
                <w:right w:val="none" w:sz="0" w:space="0" w:color="auto"/>
              </w:divBdr>
            </w:div>
            <w:div w:id="744688363">
              <w:marLeft w:val="0"/>
              <w:marRight w:val="0"/>
              <w:marTop w:val="0"/>
              <w:marBottom w:val="0"/>
              <w:divBdr>
                <w:top w:val="none" w:sz="0" w:space="0" w:color="auto"/>
                <w:left w:val="none" w:sz="0" w:space="0" w:color="auto"/>
                <w:bottom w:val="none" w:sz="0" w:space="0" w:color="auto"/>
                <w:right w:val="none" w:sz="0" w:space="0" w:color="auto"/>
              </w:divBdr>
            </w:div>
            <w:div w:id="1521234265">
              <w:marLeft w:val="0"/>
              <w:marRight w:val="0"/>
              <w:marTop w:val="0"/>
              <w:marBottom w:val="0"/>
              <w:divBdr>
                <w:top w:val="none" w:sz="0" w:space="0" w:color="auto"/>
                <w:left w:val="none" w:sz="0" w:space="0" w:color="auto"/>
                <w:bottom w:val="none" w:sz="0" w:space="0" w:color="auto"/>
                <w:right w:val="none" w:sz="0" w:space="0" w:color="auto"/>
              </w:divBdr>
            </w:div>
            <w:div w:id="1148086653">
              <w:marLeft w:val="0"/>
              <w:marRight w:val="0"/>
              <w:marTop w:val="0"/>
              <w:marBottom w:val="0"/>
              <w:divBdr>
                <w:top w:val="none" w:sz="0" w:space="0" w:color="auto"/>
                <w:left w:val="none" w:sz="0" w:space="0" w:color="auto"/>
                <w:bottom w:val="none" w:sz="0" w:space="0" w:color="auto"/>
                <w:right w:val="none" w:sz="0" w:space="0" w:color="auto"/>
              </w:divBdr>
            </w:div>
          </w:divsChild>
        </w:div>
        <w:div w:id="1632596420">
          <w:marLeft w:val="0"/>
          <w:marRight w:val="0"/>
          <w:marTop w:val="0"/>
          <w:marBottom w:val="0"/>
          <w:divBdr>
            <w:top w:val="none" w:sz="0" w:space="0" w:color="auto"/>
            <w:left w:val="none" w:sz="0" w:space="0" w:color="auto"/>
            <w:bottom w:val="none" w:sz="0" w:space="0" w:color="auto"/>
            <w:right w:val="none" w:sz="0" w:space="0" w:color="auto"/>
          </w:divBdr>
          <w:divsChild>
            <w:div w:id="2016569165">
              <w:marLeft w:val="0"/>
              <w:marRight w:val="0"/>
              <w:marTop w:val="0"/>
              <w:marBottom w:val="0"/>
              <w:divBdr>
                <w:top w:val="none" w:sz="0" w:space="0" w:color="auto"/>
                <w:left w:val="none" w:sz="0" w:space="0" w:color="auto"/>
                <w:bottom w:val="none" w:sz="0" w:space="0" w:color="auto"/>
                <w:right w:val="none" w:sz="0" w:space="0" w:color="auto"/>
              </w:divBdr>
            </w:div>
            <w:div w:id="734161072">
              <w:marLeft w:val="0"/>
              <w:marRight w:val="0"/>
              <w:marTop w:val="0"/>
              <w:marBottom w:val="0"/>
              <w:divBdr>
                <w:top w:val="none" w:sz="0" w:space="0" w:color="auto"/>
                <w:left w:val="none" w:sz="0" w:space="0" w:color="auto"/>
                <w:bottom w:val="none" w:sz="0" w:space="0" w:color="auto"/>
                <w:right w:val="none" w:sz="0" w:space="0" w:color="auto"/>
              </w:divBdr>
            </w:div>
            <w:div w:id="1625232341">
              <w:marLeft w:val="0"/>
              <w:marRight w:val="0"/>
              <w:marTop w:val="0"/>
              <w:marBottom w:val="0"/>
              <w:divBdr>
                <w:top w:val="none" w:sz="0" w:space="0" w:color="auto"/>
                <w:left w:val="none" w:sz="0" w:space="0" w:color="auto"/>
                <w:bottom w:val="none" w:sz="0" w:space="0" w:color="auto"/>
                <w:right w:val="none" w:sz="0" w:space="0" w:color="auto"/>
              </w:divBdr>
            </w:div>
            <w:div w:id="14751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258">
      <w:bodyDiv w:val="1"/>
      <w:marLeft w:val="0"/>
      <w:marRight w:val="0"/>
      <w:marTop w:val="0"/>
      <w:marBottom w:val="0"/>
      <w:divBdr>
        <w:top w:val="none" w:sz="0" w:space="0" w:color="auto"/>
        <w:left w:val="none" w:sz="0" w:space="0" w:color="auto"/>
        <w:bottom w:val="none" w:sz="0" w:space="0" w:color="auto"/>
        <w:right w:val="none" w:sz="0" w:space="0" w:color="auto"/>
      </w:divBdr>
    </w:div>
    <w:div w:id="15045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3918</Words>
  <Characters>2234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Bareišaitė</dc:creator>
  <cp:lastModifiedBy>Milda Bareišaitė</cp:lastModifiedBy>
  <cp:revision>5</cp:revision>
  <dcterms:created xsi:type="dcterms:W3CDTF">2020-03-12T07:52:00Z</dcterms:created>
  <dcterms:modified xsi:type="dcterms:W3CDTF">2020-03-12T11:41:00Z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-1508556315</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ies>
</file>