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0DD" w:rsidRDefault="007110DD">
      <w:pPr>
        <w:pStyle w:val="prastasistinklapis"/>
        <w:spacing w:before="120" w:beforeAutospacing="0" w:after="0" w:afterAutospacing="0" w:line="240" w:lineRule="atLeast"/>
        <w:jc w:val="center"/>
      </w:pPr>
      <w:r>
        <w:rPr>
          <w:rFonts w:ascii="Arial" w:hAnsi="Arial"/>
          <w:sz w:val="36"/>
          <w:szCs w:val="20"/>
        </w:rPr>
        <w:t>LIETUVOS RESPUBLIKOS VYRIAUSYBĖ</w:t>
      </w:r>
    </w:p>
    <w:p w:rsidR="007110DD" w:rsidRDefault="007110DD">
      <w:pPr>
        <w:pStyle w:val="prastasistinklapis"/>
        <w:spacing w:before="120" w:beforeAutospacing="0" w:after="0" w:afterAutospacing="0" w:line="240" w:lineRule="atLeast"/>
        <w:jc w:val="center"/>
      </w:pPr>
      <w:r>
        <w:rPr>
          <w:rFonts w:ascii="Arial" w:hAnsi="Arial"/>
          <w:sz w:val="28"/>
          <w:szCs w:val="20"/>
        </w:rPr>
        <w:t>POSĖDŽIO</w:t>
      </w:r>
    </w:p>
    <w:p w:rsidR="007110DD" w:rsidRDefault="007110DD">
      <w:pPr>
        <w:pStyle w:val="prastasistinklapis"/>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7110DD" w:rsidRDefault="007110DD">
      <w:pPr>
        <w:spacing w:line="240" w:lineRule="atLeast"/>
        <w:jc w:val="center"/>
      </w:pPr>
      <w:r>
        <w:t>2016 m. birželio 30 d. Nr. 30</w:t>
      </w:r>
    </w:p>
    <w:p w:rsidR="007110DD" w:rsidRDefault="007110DD">
      <w:pPr>
        <w:pStyle w:val="prastasistinklapis"/>
        <w:spacing w:before="0" w:beforeAutospacing="0" w:after="0" w:afterAutospacing="0" w:line="120" w:lineRule="atLeast"/>
        <w:divId w:val="752554788"/>
      </w:pPr>
      <w:r>
        <w:rPr>
          <w:sz w:val="12"/>
          <w:szCs w:val="12"/>
        </w:rPr>
        <w:t> </w:t>
      </w:r>
      <w:r>
        <w:t xml:space="preserve"> </w:t>
      </w:r>
    </w:p>
    <w:p w:rsidR="007110DD" w:rsidRDefault="007110DD">
      <w:pPr>
        <w:pStyle w:val="prastasistinklapis"/>
      </w:pPr>
      <w:r>
        <w:t>Pirmininkavo Ministras Pirmininkas A. Butkevičius</w:t>
      </w:r>
    </w:p>
    <w:p w:rsidR="007110DD" w:rsidRDefault="007110DD" w:rsidP="007110DD">
      <w:pPr>
        <w:pStyle w:val="prastasistinklapis"/>
        <w:divId w:val="1552501588"/>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7110DD" w:rsidTr="007110DD">
        <w:trPr>
          <w:divId w:val="1552501588"/>
          <w:cantSplit/>
          <w:tblCellSpacing w:w="0" w:type="dxa"/>
        </w:trPr>
        <w:tc>
          <w:tcPr>
            <w:tcW w:w="3208" w:type="dxa"/>
            <w:hideMark/>
          </w:tcPr>
          <w:p w:rsidR="007110DD" w:rsidRDefault="007110DD" w:rsidP="005B3C84">
            <w:r>
              <w:t>ministrai</w:t>
            </w:r>
          </w:p>
        </w:tc>
        <w:tc>
          <w:tcPr>
            <w:tcW w:w="210" w:type="dxa"/>
            <w:hideMark/>
          </w:tcPr>
          <w:p w:rsidR="007110DD" w:rsidRDefault="007110DD" w:rsidP="005B3C84">
            <w:r>
              <w:t>–</w:t>
            </w:r>
          </w:p>
        </w:tc>
        <w:tc>
          <w:tcPr>
            <w:tcW w:w="5687" w:type="dxa"/>
            <w:gridSpan w:val="3"/>
            <w:hideMark/>
          </w:tcPr>
          <w:p w:rsidR="007110DD" w:rsidRDefault="007110DD" w:rsidP="007110DD">
            <w:r>
              <w:rPr>
                <w:szCs w:val="20"/>
                <w:lang w:eastAsia="en-US"/>
              </w:rPr>
              <w:t>V. Baltraitienė, J. Bernatonis, R. Budbergytė, E. Gustas, R. Masiulis, J. Olekas, A. Pabedinskienė, R. Sinkevičius, K. Trečiokas</w:t>
            </w:r>
            <w:r>
              <w:rPr>
                <w:szCs w:val="20"/>
                <w:lang w:eastAsia="en-US"/>
              </w:rPr>
              <w:t>, T. Žilinskas</w:t>
            </w:r>
          </w:p>
        </w:tc>
      </w:tr>
      <w:tr w:rsidR="007110DD" w:rsidTr="007110DD">
        <w:trPr>
          <w:divId w:val="1552501588"/>
          <w:cantSplit/>
          <w:tblCellSpacing w:w="0" w:type="dxa"/>
        </w:trPr>
        <w:tc>
          <w:tcPr>
            <w:tcW w:w="4393" w:type="dxa"/>
            <w:gridSpan w:val="3"/>
            <w:hideMark/>
          </w:tcPr>
          <w:p w:rsidR="007110DD" w:rsidRDefault="007110DD" w:rsidP="005B3C84">
            <w:r>
              <w:t>viceministrai</w:t>
            </w:r>
          </w:p>
        </w:tc>
        <w:tc>
          <w:tcPr>
            <w:tcW w:w="210" w:type="dxa"/>
            <w:hideMark/>
          </w:tcPr>
          <w:p w:rsidR="007110DD" w:rsidRDefault="007110DD" w:rsidP="005B3C84">
            <w:r>
              <w:t>–</w:t>
            </w:r>
          </w:p>
        </w:tc>
        <w:tc>
          <w:tcPr>
            <w:tcW w:w="4502" w:type="dxa"/>
            <w:hideMark/>
          </w:tcPr>
          <w:p w:rsidR="007110DD" w:rsidRDefault="007110DD" w:rsidP="007110DD">
            <w:r>
              <w:t xml:space="preserve">V. </w:t>
            </w:r>
            <w:proofErr w:type="spellStart"/>
            <w:r>
              <w:t>Gavrilov</w:t>
            </w:r>
            <w:proofErr w:type="spellEnd"/>
            <w:r>
              <w:t xml:space="preserve">, </w:t>
            </w:r>
            <w:r>
              <w:t xml:space="preserve">N. Germanas, </w:t>
            </w:r>
            <w:r>
              <w:t xml:space="preserve">S. </w:t>
            </w:r>
            <w:proofErr w:type="spellStart"/>
            <w:r>
              <w:t>Kauzonienė</w:t>
            </w:r>
            <w:proofErr w:type="spellEnd"/>
            <w:r>
              <w:t>, A. </w:t>
            </w:r>
            <w:r>
              <w:t xml:space="preserve">Neverauskas, R. </w:t>
            </w:r>
            <w:r>
              <w:t>Usonis</w:t>
            </w:r>
          </w:p>
        </w:tc>
      </w:tr>
      <w:tr w:rsidR="007110DD" w:rsidTr="007110DD">
        <w:trPr>
          <w:divId w:val="1552501588"/>
          <w:cantSplit/>
          <w:tblCellSpacing w:w="0" w:type="dxa"/>
        </w:trPr>
        <w:tc>
          <w:tcPr>
            <w:tcW w:w="4603" w:type="dxa"/>
            <w:gridSpan w:val="4"/>
            <w:hideMark/>
          </w:tcPr>
          <w:p w:rsidR="007110DD" w:rsidRDefault="007110DD" w:rsidP="005B3C84">
            <w:r>
              <w:t>Ministro Pirmininko politinio (asmeninio) pasitikėjimo valstybės tarnautojai:</w:t>
            </w:r>
          </w:p>
        </w:tc>
        <w:tc>
          <w:tcPr>
            <w:tcW w:w="4502" w:type="dxa"/>
            <w:hideMark/>
          </w:tcPr>
          <w:p w:rsidR="007110DD" w:rsidRDefault="007110DD" w:rsidP="005B3C84">
            <w:r>
              <w:t> </w:t>
            </w:r>
          </w:p>
        </w:tc>
      </w:tr>
      <w:tr w:rsidR="007110DD" w:rsidTr="007110DD">
        <w:trPr>
          <w:divId w:val="1552501588"/>
          <w:cantSplit/>
          <w:tblCellSpacing w:w="0" w:type="dxa"/>
        </w:trPr>
        <w:tc>
          <w:tcPr>
            <w:tcW w:w="4603" w:type="dxa"/>
            <w:gridSpan w:val="4"/>
            <w:hideMark/>
          </w:tcPr>
          <w:p w:rsidR="007110DD" w:rsidRDefault="007110DD" w:rsidP="005B3C84">
            <w:r>
              <w:t>Ministro Pirmininko:</w:t>
            </w:r>
          </w:p>
        </w:tc>
        <w:tc>
          <w:tcPr>
            <w:tcW w:w="4502" w:type="dxa"/>
            <w:hideMark/>
          </w:tcPr>
          <w:p w:rsidR="007110DD" w:rsidRDefault="007110DD" w:rsidP="005B3C84">
            <w:r>
              <w:t> </w:t>
            </w:r>
          </w:p>
        </w:tc>
      </w:tr>
      <w:tr w:rsidR="007110DD" w:rsidTr="007110DD">
        <w:trPr>
          <w:divId w:val="1552501588"/>
          <w:cantSplit/>
          <w:tblCellSpacing w:w="0" w:type="dxa"/>
        </w:trPr>
        <w:tc>
          <w:tcPr>
            <w:tcW w:w="4603" w:type="dxa"/>
            <w:gridSpan w:val="4"/>
            <w:hideMark/>
          </w:tcPr>
          <w:p w:rsidR="007110DD" w:rsidRDefault="007110DD" w:rsidP="005B3C84">
            <w:pPr>
              <w:tabs>
                <w:tab w:val="right" w:pos="4513"/>
              </w:tabs>
            </w:pPr>
            <w:r>
              <w:t>   sekretoriato vadovė</w:t>
            </w:r>
            <w:r>
              <w:tab/>
              <w:t>–</w:t>
            </w:r>
          </w:p>
        </w:tc>
        <w:tc>
          <w:tcPr>
            <w:tcW w:w="4502" w:type="dxa"/>
            <w:hideMark/>
          </w:tcPr>
          <w:p w:rsidR="007110DD" w:rsidRDefault="007110DD" w:rsidP="005B3C84">
            <w:r>
              <w:t xml:space="preserve">A. </w:t>
            </w:r>
            <w:proofErr w:type="spellStart"/>
            <w:r>
              <w:t>Račkauskytė</w:t>
            </w:r>
            <w:proofErr w:type="spellEnd"/>
          </w:p>
        </w:tc>
      </w:tr>
      <w:tr w:rsidR="007110DD" w:rsidTr="007110DD">
        <w:trPr>
          <w:divId w:val="1552501588"/>
          <w:cantSplit/>
          <w:tblCellSpacing w:w="0" w:type="dxa"/>
        </w:trPr>
        <w:tc>
          <w:tcPr>
            <w:tcW w:w="4393" w:type="dxa"/>
            <w:gridSpan w:val="3"/>
            <w:hideMark/>
          </w:tcPr>
          <w:p w:rsidR="007110DD" w:rsidRDefault="007110DD" w:rsidP="005B3C84">
            <w:r>
              <w:t>   patarėjai</w:t>
            </w:r>
          </w:p>
        </w:tc>
        <w:tc>
          <w:tcPr>
            <w:tcW w:w="210" w:type="dxa"/>
            <w:hideMark/>
          </w:tcPr>
          <w:p w:rsidR="007110DD" w:rsidRDefault="007110DD" w:rsidP="005B3C84">
            <w:r>
              <w:t>–</w:t>
            </w:r>
          </w:p>
        </w:tc>
        <w:tc>
          <w:tcPr>
            <w:tcW w:w="4502" w:type="dxa"/>
            <w:hideMark/>
          </w:tcPr>
          <w:p w:rsidR="007110DD" w:rsidRDefault="007110DD" w:rsidP="007110DD">
            <w:r>
              <w:rPr>
                <w:szCs w:val="20"/>
                <w:lang w:eastAsia="en-US"/>
              </w:rPr>
              <w:t xml:space="preserve">E. Butkutė-Lazdauskienė, A. Damanskis, R. Grumadaitė, </w:t>
            </w:r>
            <w:r>
              <w:rPr>
                <w:szCs w:val="20"/>
                <w:lang w:eastAsia="en-US"/>
              </w:rPr>
              <w:t>V. Janušaitis</w:t>
            </w:r>
            <w:r>
              <w:rPr>
                <w:szCs w:val="20"/>
                <w:lang w:eastAsia="en-US"/>
              </w:rPr>
              <w:t>, F. Latėnas, J. Paslauskas, A. Vinkus</w:t>
            </w:r>
          </w:p>
        </w:tc>
      </w:tr>
      <w:tr w:rsidR="007110DD" w:rsidTr="007110DD">
        <w:trPr>
          <w:divId w:val="1552501588"/>
          <w:cantSplit/>
          <w:tblCellSpacing w:w="0" w:type="dxa"/>
        </w:trPr>
        <w:tc>
          <w:tcPr>
            <w:tcW w:w="4393" w:type="dxa"/>
            <w:gridSpan w:val="3"/>
          </w:tcPr>
          <w:p w:rsidR="007110DD" w:rsidRDefault="007110DD" w:rsidP="005B3C84">
            <w:r>
              <w:t>   padėjėjai</w:t>
            </w:r>
          </w:p>
        </w:tc>
        <w:tc>
          <w:tcPr>
            <w:tcW w:w="210" w:type="dxa"/>
          </w:tcPr>
          <w:p w:rsidR="007110DD" w:rsidRDefault="007110DD" w:rsidP="005B3C84">
            <w:r>
              <w:t>–</w:t>
            </w:r>
          </w:p>
        </w:tc>
        <w:tc>
          <w:tcPr>
            <w:tcW w:w="4502" w:type="dxa"/>
          </w:tcPr>
          <w:p w:rsidR="007110DD" w:rsidRDefault="007110DD" w:rsidP="007110DD">
            <w:pPr>
              <w:rPr>
                <w:szCs w:val="20"/>
                <w:lang w:eastAsia="en-US"/>
              </w:rPr>
            </w:pPr>
            <w:r>
              <w:rPr>
                <w:szCs w:val="20"/>
                <w:lang w:eastAsia="en-US"/>
              </w:rPr>
              <w:t xml:space="preserve">J. </w:t>
            </w:r>
            <w:proofErr w:type="spellStart"/>
            <w:r>
              <w:rPr>
                <w:szCs w:val="20"/>
                <w:lang w:eastAsia="en-US"/>
              </w:rPr>
              <w:t>Brigmanas</w:t>
            </w:r>
            <w:proofErr w:type="spellEnd"/>
            <w:r>
              <w:rPr>
                <w:szCs w:val="20"/>
                <w:lang w:eastAsia="en-US"/>
              </w:rPr>
              <w:t xml:space="preserve">, </w:t>
            </w:r>
            <w:r>
              <w:rPr>
                <w:szCs w:val="20"/>
                <w:lang w:eastAsia="en-US"/>
              </w:rPr>
              <w:t xml:space="preserve">G. </w:t>
            </w:r>
            <w:proofErr w:type="spellStart"/>
            <w:r>
              <w:rPr>
                <w:szCs w:val="20"/>
                <w:lang w:eastAsia="en-US"/>
              </w:rPr>
              <w:t>Paliušienė</w:t>
            </w:r>
            <w:proofErr w:type="spellEnd"/>
          </w:p>
        </w:tc>
      </w:tr>
      <w:tr w:rsidR="007110DD" w:rsidTr="007110DD">
        <w:trPr>
          <w:divId w:val="1552501588"/>
          <w:cantSplit/>
          <w:tblCellSpacing w:w="0" w:type="dxa"/>
        </w:trPr>
        <w:tc>
          <w:tcPr>
            <w:tcW w:w="4393" w:type="dxa"/>
            <w:gridSpan w:val="3"/>
            <w:hideMark/>
          </w:tcPr>
          <w:p w:rsidR="007110DD" w:rsidRDefault="007110DD" w:rsidP="005B3C84">
            <w:r>
              <w:t>iš Vyriausybės kanceliarijos: </w:t>
            </w:r>
          </w:p>
        </w:tc>
        <w:tc>
          <w:tcPr>
            <w:tcW w:w="210" w:type="dxa"/>
            <w:hideMark/>
          </w:tcPr>
          <w:p w:rsidR="007110DD" w:rsidRDefault="007110DD" w:rsidP="005B3C84">
            <w:r>
              <w:t> </w:t>
            </w:r>
          </w:p>
        </w:tc>
        <w:tc>
          <w:tcPr>
            <w:tcW w:w="4502" w:type="dxa"/>
            <w:hideMark/>
          </w:tcPr>
          <w:p w:rsidR="007110DD" w:rsidRDefault="007110DD" w:rsidP="005B3C84">
            <w:r>
              <w:t> </w:t>
            </w:r>
          </w:p>
        </w:tc>
      </w:tr>
      <w:tr w:rsidR="007110DD" w:rsidTr="007110DD">
        <w:trPr>
          <w:divId w:val="1552501588"/>
          <w:cantSplit/>
          <w:tblCellSpacing w:w="0" w:type="dxa"/>
        </w:trPr>
        <w:tc>
          <w:tcPr>
            <w:tcW w:w="4393" w:type="dxa"/>
            <w:gridSpan w:val="3"/>
          </w:tcPr>
          <w:p w:rsidR="007110DD" w:rsidRDefault="007110DD" w:rsidP="005B3C84">
            <w:r>
              <w:t>Vyriausybės kancleris</w:t>
            </w:r>
          </w:p>
        </w:tc>
        <w:tc>
          <w:tcPr>
            <w:tcW w:w="210" w:type="dxa"/>
          </w:tcPr>
          <w:p w:rsidR="007110DD" w:rsidRDefault="007110DD" w:rsidP="005B3C84">
            <w:r>
              <w:t>–</w:t>
            </w:r>
          </w:p>
        </w:tc>
        <w:tc>
          <w:tcPr>
            <w:tcW w:w="4502" w:type="dxa"/>
          </w:tcPr>
          <w:p w:rsidR="007110DD" w:rsidRDefault="007110DD" w:rsidP="005B3C84">
            <w:r>
              <w:t>A. Mačiulis</w:t>
            </w:r>
          </w:p>
        </w:tc>
      </w:tr>
      <w:tr w:rsidR="007110DD" w:rsidTr="007110DD">
        <w:trPr>
          <w:divId w:val="1552501588"/>
          <w:cantSplit/>
          <w:tblCellSpacing w:w="0" w:type="dxa"/>
        </w:trPr>
        <w:tc>
          <w:tcPr>
            <w:tcW w:w="4393" w:type="dxa"/>
            <w:gridSpan w:val="3"/>
          </w:tcPr>
          <w:p w:rsidR="007110DD" w:rsidRDefault="007110DD" w:rsidP="005B3C84">
            <w:r>
              <w:t>Vyriausybės kanclerio pirmasis pavaduotojas</w:t>
            </w:r>
          </w:p>
        </w:tc>
        <w:tc>
          <w:tcPr>
            <w:tcW w:w="210" w:type="dxa"/>
          </w:tcPr>
          <w:p w:rsidR="007110DD" w:rsidRDefault="007110DD" w:rsidP="005B3C84">
            <w:r>
              <w:br/>
              <w:t>–</w:t>
            </w:r>
          </w:p>
        </w:tc>
        <w:tc>
          <w:tcPr>
            <w:tcW w:w="4502" w:type="dxa"/>
          </w:tcPr>
          <w:p w:rsidR="007110DD" w:rsidRDefault="007110DD" w:rsidP="005B3C84">
            <w:r>
              <w:br/>
              <w:t>R. Vaitkus</w:t>
            </w:r>
          </w:p>
        </w:tc>
      </w:tr>
      <w:tr w:rsidR="007110DD" w:rsidTr="007110DD">
        <w:trPr>
          <w:divId w:val="1552501588"/>
          <w:cantSplit/>
          <w:tblCellSpacing w:w="0" w:type="dxa"/>
        </w:trPr>
        <w:tc>
          <w:tcPr>
            <w:tcW w:w="4393" w:type="dxa"/>
            <w:gridSpan w:val="3"/>
          </w:tcPr>
          <w:p w:rsidR="007110DD" w:rsidRDefault="007110DD" w:rsidP="005B3C84">
            <w:r>
              <w:t>Vyriausybės kanclerio pavaduotojas</w:t>
            </w:r>
          </w:p>
        </w:tc>
        <w:tc>
          <w:tcPr>
            <w:tcW w:w="210" w:type="dxa"/>
          </w:tcPr>
          <w:p w:rsidR="007110DD" w:rsidRDefault="007110DD" w:rsidP="005B3C84">
            <w:r>
              <w:t>–</w:t>
            </w:r>
          </w:p>
        </w:tc>
        <w:tc>
          <w:tcPr>
            <w:tcW w:w="4502" w:type="dxa"/>
          </w:tcPr>
          <w:p w:rsidR="007110DD" w:rsidRDefault="007110DD" w:rsidP="005B3C84">
            <w:r>
              <w:t xml:space="preserve">O. </w:t>
            </w:r>
            <w:proofErr w:type="spellStart"/>
            <w:r>
              <w:t>Romančikas</w:t>
            </w:r>
            <w:proofErr w:type="spellEnd"/>
          </w:p>
        </w:tc>
      </w:tr>
      <w:tr w:rsidR="007110DD" w:rsidTr="007110DD">
        <w:trPr>
          <w:divId w:val="1552501588"/>
          <w:cantSplit/>
          <w:tblCellSpacing w:w="0" w:type="dxa"/>
        </w:trPr>
        <w:tc>
          <w:tcPr>
            <w:tcW w:w="4393" w:type="dxa"/>
            <w:gridSpan w:val="3"/>
            <w:hideMark/>
          </w:tcPr>
          <w:p w:rsidR="007110DD" w:rsidRDefault="007110DD" w:rsidP="007110DD">
            <w:r>
              <w:t>departament</w:t>
            </w:r>
            <w:r>
              <w:t>o</w:t>
            </w:r>
            <w:r>
              <w:t> direktori</w:t>
            </w:r>
            <w:r>
              <w:t>us</w:t>
            </w:r>
          </w:p>
        </w:tc>
        <w:tc>
          <w:tcPr>
            <w:tcW w:w="210" w:type="dxa"/>
            <w:hideMark/>
          </w:tcPr>
          <w:p w:rsidR="007110DD" w:rsidRDefault="007110DD" w:rsidP="005B3C84">
            <w:r>
              <w:t>–</w:t>
            </w:r>
          </w:p>
        </w:tc>
        <w:tc>
          <w:tcPr>
            <w:tcW w:w="4502" w:type="dxa"/>
            <w:hideMark/>
          </w:tcPr>
          <w:p w:rsidR="007110DD" w:rsidRDefault="007110DD" w:rsidP="007110DD">
            <w:r>
              <w:rPr>
                <w:szCs w:val="20"/>
                <w:lang w:eastAsia="en-US"/>
              </w:rPr>
              <w:t>A. Nevas</w:t>
            </w:r>
          </w:p>
        </w:tc>
      </w:tr>
      <w:tr w:rsidR="007110DD" w:rsidTr="007110DD">
        <w:trPr>
          <w:divId w:val="1552501588"/>
          <w:cantSplit/>
          <w:tblCellSpacing w:w="0" w:type="dxa"/>
        </w:trPr>
        <w:tc>
          <w:tcPr>
            <w:tcW w:w="4393" w:type="dxa"/>
            <w:gridSpan w:val="3"/>
          </w:tcPr>
          <w:p w:rsidR="007110DD" w:rsidRDefault="007110DD" w:rsidP="005B3C84">
            <w:r>
              <w:t>departamento direktoriaus pavaduotojas</w:t>
            </w:r>
          </w:p>
        </w:tc>
        <w:tc>
          <w:tcPr>
            <w:tcW w:w="210" w:type="dxa"/>
          </w:tcPr>
          <w:p w:rsidR="007110DD" w:rsidRDefault="007110DD" w:rsidP="005B3C84">
            <w:r>
              <w:t>–</w:t>
            </w:r>
          </w:p>
        </w:tc>
        <w:tc>
          <w:tcPr>
            <w:tcW w:w="4502" w:type="dxa"/>
          </w:tcPr>
          <w:p w:rsidR="007110DD" w:rsidRDefault="007110DD" w:rsidP="005B3C84">
            <w:pPr>
              <w:rPr>
                <w:szCs w:val="20"/>
                <w:lang w:eastAsia="en-US"/>
              </w:rPr>
            </w:pPr>
            <w:r>
              <w:rPr>
                <w:szCs w:val="20"/>
                <w:lang w:eastAsia="en-US"/>
              </w:rPr>
              <w:t>A. Radčenko</w:t>
            </w:r>
          </w:p>
        </w:tc>
      </w:tr>
      <w:tr w:rsidR="007110DD" w:rsidTr="007110DD">
        <w:trPr>
          <w:divId w:val="1552501588"/>
          <w:cantSplit/>
          <w:tblCellSpacing w:w="0" w:type="dxa"/>
        </w:trPr>
        <w:tc>
          <w:tcPr>
            <w:tcW w:w="4393" w:type="dxa"/>
            <w:gridSpan w:val="3"/>
            <w:hideMark/>
          </w:tcPr>
          <w:p w:rsidR="007110DD" w:rsidRDefault="007110DD" w:rsidP="005B3C84">
            <w:r>
              <w:t>skyrių:</w:t>
            </w:r>
          </w:p>
        </w:tc>
        <w:tc>
          <w:tcPr>
            <w:tcW w:w="210" w:type="dxa"/>
            <w:hideMark/>
          </w:tcPr>
          <w:p w:rsidR="007110DD" w:rsidRDefault="007110DD" w:rsidP="005B3C84">
            <w:r>
              <w:t> </w:t>
            </w:r>
          </w:p>
        </w:tc>
        <w:tc>
          <w:tcPr>
            <w:tcW w:w="4502" w:type="dxa"/>
            <w:hideMark/>
          </w:tcPr>
          <w:p w:rsidR="007110DD" w:rsidRDefault="007110DD" w:rsidP="005B3C84">
            <w:r>
              <w:t> </w:t>
            </w:r>
          </w:p>
        </w:tc>
      </w:tr>
      <w:tr w:rsidR="007110DD" w:rsidTr="007110DD">
        <w:trPr>
          <w:divId w:val="1552501588"/>
          <w:cantSplit/>
          <w:tblCellSpacing w:w="0" w:type="dxa"/>
        </w:trPr>
        <w:tc>
          <w:tcPr>
            <w:tcW w:w="4393" w:type="dxa"/>
            <w:gridSpan w:val="3"/>
            <w:hideMark/>
          </w:tcPr>
          <w:p w:rsidR="007110DD" w:rsidRDefault="007110DD" w:rsidP="007110DD">
            <w:r>
              <w:t>   vedėja</w:t>
            </w:r>
            <w:r>
              <w:t>s</w:t>
            </w:r>
          </w:p>
        </w:tc>
        <w:tc>
          <w:tcPr>
            <w:tcW w:w="210" w:type="dxa"/>
            <w:hideMark/>
          </w:tcPr>
          <w:p w:rsidR="007110DD" w:rsidRDefault="007110DD" w:rsidP="005B3C84">
            <w:r>
              <w:t>–</w:t>
            </w:r>
          </w:p>
        </w:tc>
        <w:tc>
          <w:tcPr>
            <w:tcW w:w="4502" w:type="dxa"/>
            <w:hideMark/>
          </w:tcPr>
          <w:p w:rsidR="007110DD" w:rsidRDefault="007110DD" w:rsidP="007110DD">
            <w:r>
              <w:rPr>
                <w:szCs w:val="20"/>
                <w:lang w:eastAsia="en-US"/>
              </w:rPr>
              <w:t>D. Labanauskas</w:t>
            </w:r>
          </w:p>
        </w:tc>
      </w:tr>
      <w:tr w:rsidR="007110DD" w:rsidTr="007110DD">
        <w:trPr>
          <w:divId w:val="1552501588"/>
          <w:cantSplit/>
          <w:tblCellSpacing w:w="0" w:type="dxa"/>
        </w:trPr>
        <w:tc>
          <w:tcPr>
            <w:tcW w:w="4393" w:type="dxa"/>
            <w:gridSpan w:val="3"/>
            <w:hideMark/>
          </w:tcPr>
          <w:p w:rsidR="007110DD" w:rsidRDefault="007110DD" w:rsidP="005B3C84">
            <w:r>
              <w:t>   patarėjai</w:t>
            </w:r>
          </w:p>
        </w:tc>
        <w:tc>
          <w:tcPr>
            <w:tcW w:w="210" w:type="dxa"/>
            <w:hideMark/>
          </w:tcPr>
          <w:p w:rsidR="007110DD" w:rsidRDefault="007110DD" w:rsidP="005B3C84">
            <w:r>
              <w:t>–</w:t>
            </w:r>
          </w:p>
        </w:tc>
        <w:tc>
          <w:tcPr>
            <w:tcW w:w="4502" w:type="dxa"/>
            <w:hideMark/>
          </w:tcPr>
          <w:p w:rsidR="007110DD" w:rsidRDefault="007110DD" w:rsidP="007110DD">
            <w:r>
              <w:t xml:space="preserve">N. Makštelienė, B. Simanavičienė, </w:t>
            </w:r>
            <w:r>
              <w:t>D. Vėbra</w:t>
            </w:r>
            <w:r>
              <w:t xml:space="preserve">, A. </w:t>
            </w:r>
            <w:proofErr w:type="spellStart"/>
            <w:r>
              <w:t>Zedelytė</w:t>
            </w:r>
            <w:proofErr w:type="spellEnd"/>
          </w:p>
        </w:tc>
      </w:tr>
      <w:tr w:rsidR="007110DD" w:rsidTr="007110DD">
        <w:trPr>
          <w:divId w:val="1552501588"/>
          <w:cantSplit/>
          <w:tblCellSpacing w:w="0" w:type="dxa"/>
        </w:trPr>
        <w:tc>
          <w:tcPr>
            <w:tcW w:w="4393" w:type="dxa"/>
            <w:gridSpan w:val="3"/>
            <w:hideMark/>
          </w:tcPr>
          <w:p w:rsidR="007110DD" w:rsidRDefault="007110DD" w:rsidP="005B3C84">
            <w:r>
              <w:rPr>
                <w:szCs w:val="20"/>
                <w:lang w:eastAsia="en-US"/>
              </w:rPr>
              <w:t>   vyriausiosios specialistės</w:t>
            </w:r>
          </w:p>
        </w:tc>
        <w:tc>
          <w:tcPr>
            <w:tcW w:w="210" w:type="dxa"/>
            <w:hideMark/>
          </w:tcPr>
          <w:p w:rsidR="007110DD" w:rsidRDefault="007110DD" w:rsidP="005B3C84">
            <w:r>
              <w:t>–</w:t>
            </w:r>
          </w:p>
        </w:tc>
        <w:tc>
          <w:tcPr>
            <w:tcW w:w="4502" w:type="dxa"/>
            <w:hideMark/>
          </w:tcPr>
          <w:p w:rsidR="007110DD" w:rsidRDefault="007110DD" w:rsidP="007110DD">
            <w:r>
              <w:rPr>
                <w:szCs w:val="20"/>
                <w:lang w:eastAsia="en-US"/>
              </w:rPr>
              <w:t>R. Petružienė, Ž. Razumaitė</w:t>
            </w:r>
          </w:p>
        </w:tc>
      </w:tr>
      <w:tr w:rsidR="007110DD" w:rsidTr="007110DD">
        <w:trPr>
          <w:divId w:val="1552501588"/>
          <w:cantSplit/>
          <w:tblCellSpacing w:w="0" w:type="dxa"/>
        </w:trPr>
        <w:tc>
          <w:tcPr>
            <w:tcW w:w="4393" w:type="dxa"/>
            <w:gridSpan w:val="3"/>
          </w:tcPr>
          <w:p w:rsidR="007110DD" w:rsidRDefault="007110DD" w:rsidP="007110DD">
            <w:r>
              <w:t>Krašto apsaugos ministerijos departament</w:t>
            </w:r>
            <w:r>
              <w:t>ų</w:t>
            </w:r>
            <w:r>
              <w:t xml:space="preserve"> direktorė</w:t>
            </w:r>
            <w:r>
              <w:t>s</w:t>
            </w:r>
          </w:p>
        </w:tc>
        <w:tc>
          <w:tcPr>
            <w:tcW w:w="210" w:type="dxa"/>
          </w:tcPr>
          <w:p w:rsidR="007110DD" w:rsidRDefault="007110DD" w:rsidP="005B3C84">
            <w:r>
              <w:br/>
              <w:t>–</w:t>
            </w:r>
          </w:p>
        </w:tc>
        <w:tc>
          <w:tcPr>
            <w:tcW w:w="4502" w:type="dxa"/>
          </w:tcPr>
          <w:p w:rsidR="007110DD" w:rsidRDefault="007110DD" w:rsidP="005B3C84">
            <w:pPr>
              <w:rPr>
                <w:szCs w:val="20"/>
                <w:lang w:eastAsia="en-US"/>
              </w:rPr>
            </w:pPr>
            <w:r>
              <w:br/>
            </w:r>
            <w:r>
              <w:rPr>
                <w:szCs w:val="20"/>
                <w:lang w:eastAsia="en-US"/>
              </w:rPr>
              <w:t xml:space="preserve">I. </w:t>
            </w:r>
            <w:proofErr w:type="spellStart"/>
            <w:r>
              <w:rPr>
                <w:szCs w:val="20"/>
                <w:lang w:eastAsia="en-US"/>
              </w:rPr>
              <w:t>Anuškevičiūtė</w:t>
            </w:r>
            <w:proofErr w:type="spellEnd"/>
            <w:r>
              <w:rPr>
                <w:szCs w:val="20"/>
                <w:lang w:eastAsia="en-US"/>
              </w:rPr>
              <w:t xml:space="preserve">, </w:t>
            </w:r>
            <w:r>
              <w:rPr>
                <w:szCs w:val="20"/>
                <w:lang w:eastAsia="en-US"/>
              </w:rPr>
              <w:t>J. Nagienė</w:t>
            </w:r>
          </w:p>
        </w:tc>
      </w:tr>
      <w:tr w:rsidR="007110DD" w:rsidTr="007110DD">
        <w:trPr>
          <w:divId w:val="1552501588"/>
          <w:cantSplit/>
          <w:tblCellSpacing w:w="0" w:type="dxa"/>
        </w:trPr>
        <w:tc>
          <w:tcPr>
            <w:tcW w:w="4393" w:type="dxa"/>
            <w:gridSpan w:val="3"/>
          </w:tcPr>
          <w:p w:rsidR="007110DD" w:rsidRDefault="007110DD" w:rsidP="005B3C84">
            <w:r>
              <w:t>Socialinės apsaugos ir darbo</w:t>
            </w:r>
            <w:r>
              <w:t xml:space="preserve"> ministerijos:</w:t>
            </w:r>
          </w:p>
        </w:tc>
        <w:tc>
          <w:tcPr>
            <w:tcW w:w="210" w:type="dxa"/>
          </w:tcPr>
          <w:p w:rsidR="007110DD" w:rsidRDefault="007110DD" w:rsidP="005B3C84"/>
        </w:tc>
        <w:tc>
          <w:tcPr>
            <w:tcW w:w="4502" w:type="dxa"/>
          </w:tcPr>
          <w:p w:rsidR="007110DD" w:rsidRDefault="007110DD" w:rsidP="005B3C84">
            <w:pPr>
              <w:rPr>
                <w:szCs w:val="20"/>
                <w:lang w:eastAsia="en-US"/>
              </w:rPr>
            </w:pPr>
          </w:p>
        </w:tc>
      </w:tr>
      <w:tr w:rsidR="007110DD" w:rsidTr="007110DD">
        <w:trPr>
          <w:divId w:val="1552501588"/>
          <w:cantSplit/>
          <w:tblCellSpacing w:w="0" w:type="dxa"/>
        </w:trPr>
        <w:tc>
          <w:tcPr>
            <w:tcW w:w="4393" w:type="dxa"/>
            <w:gridSpan w:val="3"/>
          </w:tcPr>
          <w:p w:rsidR="007110DD" w:rsidRDefault="007110DD" w:rsidP="007110DD">
            <w:r>
              <w:t xml:space="preserve">   </w:t>
            </w:r>
            <w:r>
              <w:t>patarėjas</w:t>
            </w:r>
          </w:p>
        </w:tc>
        <w:tc>
          <w:tcPr>
            <w:tcW w:w="210" w:type="dxa"/>
          </w:tcPr>
          <w:p w:rsidR="007110DD" w:rsidRDefault="007110DD" w:rsidP="005B3C84">
            <w:r>
              <w:t>–</w:t>
            </w:r>
          </w:p>
        </w:tc>
        <w:tc>
          <w:tcPr>
            <w:tcW w:w="4502" w:type="dxa"/>
          </w:tcPr>
          <w:p w:rsidR="007110DD" w:rsidRDefault="007110DD" w:rsidP="007110DD">
            <w:pPr>
              <w:rPr>
                <w:szCs w:val="20"/>
                <w:lang w:eastAsia="en-US"/>
              </w:rPr>
            </w:pPr>
            <w:r>
              <w:rPr>
                <w:szCs w:val="20"/>
                <w:lang w:eastAsia="en-US"/>
              </w:rPr>
              <w:t xml:space="preserve">G. </w:t>
            </w:r>
            <w:proofErr w:type="spellStart"/>
            <w:r>
              <w:rPr>
                <w:szCs w:val="20"/>
                <w:lang w:eastAsia="en-US"/>
              </w:rPr>
              <w:t>Dulskas</w:t>
            </w:r>
            <w:proofErr w:type="spellEnd"/>
          </w:p>
        </w:tc>
      </w:tr>
      <w:tr w:rsidR="007110DD" w:rsidTr="007110DD">
        <w:trPr>
          <w:divId w:val="1552501588"/>
          <w:cantSplit/>
          <w:tblCellSpacing w:w="0" w:type="dxa"/>
        </w:trPr>
        <w:tc>
          <w:tcPr>
            <w:tcW w:w="4393" w:type="dxa"/>
            <w:gridSpan w:val="3"/>
          </w:tcPr>
          <w:p w:rsidR="007110DD" w:rsidRDefault="007110DD" w:rsidP="005B3C84">
            <w:r>
              <w:t xml:space="preserve">   vyriausioji specialistė</w:t>
            </w:r>
          </w:p>
        </w:tc>
        <w:tc>
          <w:tcPr>
            <w:tcW w:w="210" w:type="dxa"/>
          </w:tcPr>
          <w:p w:rsidR="007110DD" w:rsidRDefault="007110DD" w:rsidP="005B3C84">
            <w:r>
              <w:t>–</w:t>
            </w:r>
          </w:p>
        </w:tc>
        <w:tc>
          <w:tcPr>
            <w:tcW w:w="4502" w:type="dxa"/>
          </w:tcPr>
          <w:p w:rsidR="007110DD" w:rsidRDefault="007110DD" w:rsidP="007110DD">
            <w:pPr>
              <w:rPr>
                <w:szCs w:val="20"/>
                <w:lang w:eastAsia="en-US"/>
              </w:rPr>
            </w:pPr>
            <w:r>
              <w:rPr>
                <w:szCs w:val="20"/>
                <w:lang w:eastAsia="en-US"/>
              </w:rPr>
              <w:t xml:space="preserve">J. </w:t>
            </w:r>
            <w:proofErr w:type="spellStart"/>
            <w:r>
              <w:rPr>
                <w:szCs w:val="20"/>
                <w:lang w:eastAsia="en-US"/>
              </w:rPr>
              <w:t>Dzičkancaitė</w:t>
            </w:r>
            <w:proofErr w:type="spellEnd"/>
          </w:p>
        </w:tc>
      </w:tr>
    </w:tbl>
    <w:p w:rsidR="007110DD" w:rsidRDefault="007110DD">
      <w:pPr>
        <w:jc w:val="center"/>
        <w:divId w:val="1552501588"/>
      </w:pPr>
      <w:r>
        <w:lastRenderedPageBreak/>
        <w:t>Dėl darbotvarkės</w:t>
      </w:r>
    </w:p>
    <w:p w:rsidR="007110DD" w:rsidRDefault="007110DD">
      <w:pPr>
        <w:keepNext/>
        <w:spacing w:before="120" w:line="240" w:lineRule="atLeast"/>
        <w:jc w:val="center"/>
      </w:pPr>
      <w:r>
        <w:t>Kalbėjo A. Pabedinskienė, A. Butkevičius.</w:t>
      </w:r>
    </w:p>
    <w:p w:rsidR="007110DD" w:rsidRDefault="007110DD">
      <w:pPr>
        <w:spacing w:line="360" w:lineRule="atLeast"/>
      </w:pPr>
      <w:r>
        <w:t> </w:t>
      </w:r>
    </w:p>
    <w:p w:rsidR="007110DD" w:rsidRDefault="007110DD">
      <w:pPr>
        <w:pStyle w:val="papildomi"/>
      </w:pPr>
      <w:r>
        <w:t>Papildyti darbotvarkę klausimu dėl Lietuvos Respublikos paramos būstui įsigyti ar išsinuomoti įstatymo Nr. XII-1215 11 straipsnio pakeitimo įstatymo projekto Nr. XIIP-3423 (TAP-16-976(2) (16-5415(3) (teikia Socialinės apsaugos ir darbo ministerija).</w:t>
      </w:r>
    </w:p>
    <w:p w:rsidR="007110DD" w:rsidRDefault="007110DD">
      <w:pPr>
        <w:spacing w:line="360" w:lineRule="atLeast"/>
        <w:ind w:firstLine="680"/>
        <w:jc w:val="both"/>
      </w:pPr>
      <w:r>
        <w:t> </w:t>
      </w:r>
    </w:p>
    <w:p w:rsidR="007110DD" w:rsidRDefault="007110DD">
      <w:pPr>
        <w:spacing w:line="360" w:lineRule="atLeast"/>
        <w:ind w:firstLine="680"/>
        <w:jc w:val="both"/>
      </w:pPr>
      <w:r>
        <w:t> </w:t>
      </w:r>
    </w:p>
    <w:p w:rsidR="007110DD" w:rsidRDefault="007110DD">
      <w:pPr>
        <w:keepNext/>
        <w:jc w:val="center"/>
        <w:divId w:val="1914124954"/>
      </w:pPr>
      <w:r>
        <w:t xml:space="preserve">1.  Dėl Lietuvos Respublikos Vyriausybės 1998 m. lapkričio 20 d. nutarimo Nr. 1353 </w:t>
      </w:r>
      <w:r w:rsidR="00CC5BB8">
        <w:br/>
      </w:r>
      <w:r>
        <w:t xml:space="preserve">„Dėl profesinės karo tarnybos karių, karių savanorių ir kitų aktyviojo rezervo karių, taip pat parengtojo rezervo karių tarnybos apmokėjimo sąlygų“ pakeitimo </w:t>
      </w:r>
      <w:r w:rsidR="00CC5BB8">
        <w:br/>
      </w:r>
      <w:r>
        <w:t>(TAP-16-1128) (16-6336(3) (teikia Krašto apsaugos ministerija)</w:t>
      </w:r>
    </w:p>
    <w:p w:rsidR="007110DD" w:rsidRDefault="007110DD">
      <w:pPr>
        <w:keepNext/>
        <w:spacing w:before="120"/>
        <w:jc w:val="center"/>
      </w:pPr>
      <w:r>
        <w:t xml:space="preserve">Pranešėjas – J. Olekas. </w:t>
      </w:r>
      <w:r>
        <w:br/>
        <w:t>Kalbėjo A. Butkevičius.</w:t>
      </w:r>
    </w:p>
    <w:p w:rsidR="007110DD" w:rsidRDefault="007110DD">
      <w:pPr>
        <w:pStyle w:val="papildomi"/>
      </w:pPr>
      <w:r>
        <w:t> </w:t>
      </w:r>
    </w:p>
    <w:p w:rsidR="007110DD" w:rsidRDefault="007110DD">
      <w:pPr>
        <w:pStyle w:val="papildomi"/>
      </w:pPr>
      <w:r>
        <w:t>Priimti Vyriausybės nutarimą „Dėl Lietuvos Respublikos Vyriausybės 1998 m. lapkričio 20 d. nutarimo Nr. 1353 „Dėl profesinės karo tarnybos karių, karių savanorių ir kitų aktyviojo rezervo karių, taip pat parengtojo rezervo karių tarnybos apmokėjimo sąlygų“ pakeitimo“.</w:t>
      </w:r>
    </w:p>
    <w:p w:rsidR="007110DD" w:rsidRDefault="007110DD">
      <w:pPr>
        <w:pStyle w:val="papildomi"/>
      </w:pPr>
      <w:r>
        <w:t>(Šis sprendimas priimtas visais posėdyje dalyvavusių Vyriausybės narių balsais.)</w:t>
      </w:r>
    </w:p>
    <w:p w:rsidR="007110DD" w:rsidRDefault="007110DD">
      <w:pPr>
        <w:pStyle w:val="papildomi"/>
      </w:pPr>
      <w:r>
        <w:t> </w:t>
      </w:r>
    </w:p>
    <w:p w:rsidR="007110DD" w:rsidRDefault="007110DD">
      <w:pPr>
        <w:pStyle w:val="papildomi"/>
      </w:pPr>
      <w:r>
        <w:t> </w:t>
      </w:r>
    </w:p>
    <w:p w:rsidR="007110DD" w:rsidRDefault="007110DD">
      <w:pPr>
        <w:keepNext/>
        <w:jc w:val="center"/>
        <w:divId w:val="1380975655"/>
      </w:pPr>
      <w:r>
        <w:t>2.  Dėl Lietuvos Respublikos paramos būstui įsigyti ar išsin</w:t>
      </w:r>
      <w:r w:rsidR="00CC5BB8">
        <w:t>uomoti įstatymo Nr. XII-1215 11 </w:t>
      </w:r>
      <w:bookmarkStart w:id="0" w:name="_GoBack"/>
      <w:bookmarkEnd w:id="0"/>
      <w:r>
        <w:t xml:space="preserve">straipsnio pakeitimo įstatymo projekto Nr. XIIP-3423 (TAP-16-976(2) (16-5415(3) </w:t>
      </w:r>
      <w:r w:rsidR="00CC5BB8">
        <w:br/>
      </w:r>
      <w:r>
        <w:t>(teikia Socialinės apsaugos ir darbo ministerija)</w:t>
      </w:r>
    </w:p>
    <w:p w:rsidR="007110DD" w:rsidRDefault="007110DD">
      <w:pPr>
        <w:keepNext/>
        <w:spacing w:before="120"/>
        <w:jc w:val="center"/>
      </w:pPr>
      <w:r>
        <w:t xml:space="preserve">Pranešėja – A. Pabedinskienė. </w:t>
      </w:r>
      <w:r>
        <w:br/>
        <w:t>Kalbėjo A. Butkevičius.</w:t>
      </w:r>
    </w:p>
    <w:p w:rsidR="007110DD" w:rsidRDefault="007110DD">
      <w:pPr>
        <w:pStyle w:val="papildomi"/>
      </w:pPr>
      <w:r>
        <w:t> </w:t>
      </w:r>
    </w:p>
    <w:p w:rsidR="007110DD" w:rsidRDefault="007110DD">
      <w:pPr>
        <w:pStyle w:val="papildomi"/>
      </w:pPr>
      <w:r>
        <w:t>Priimti Vyriausybės nutarimą „Dėl Lietuvos Respublikos paramos būstui įsigyti ar išsinuomoti įstatymo Nr. XII-1215 11 straipsnio pakeitimo įstatymo projekto Nr. XIIP-3423“.</w:t>
      </w:r>
    </w:p>
    <w:p w:rsidR="007110DD" w:rsidRDefault="007110DD">
      <w:pPr>
        <w:pStyle w:val="papildomi"/>
      </w:pPr>
      <w:r>
        <w:t>(Šis sprendimas priimtas visais posėdyje dalyvavusių Vyriausybės narių balsais.)</w:t>
      </w:r>
    </w:p>
    <w:p w:rsidR="007110DD" w:rsidRDefault="007110DD">
      <w:pPr>
        <w:pStyle w:val="papildomi"/>
      </w:pPr>
      <w:r>
        <w:t> </w:t>
      </w:r>
    </w:p>
    <w:p w:rsidR="007110DD" w:rsidRDefault="007110DD">
      <w:pPr>
        <w:pStyle w:val="papildomi"/>
      </w:pPr>
      <w:r>
        <w:t> </w:t>
      </w:r>
    </w:p>
    <w:p w:rsidR="007110DD" w:rsidRDefault="007110DD">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7110DD">
        <w:trPr>
          <w:tblCellSpacing w:w="15" w:type="dxa"/>
        </w:trPr>
        <w:tc>
          <w:tcPr>
            <w:tcW w:w="0" w:type="auto"/>
            <w:vAlign w:val="center"/>
            <w:hideMark/>
          </w:tcPr>
          <w:p w:rsidR="007110DD" w:rsidRDefault="007110DD">
            <w:r>
              <w:t xml:space="preserve">Ministras Pirmininkas </w:t>
            </w:r>
          </w:p>
        </w:tc>
        <w:tc>
          <w:tcPr>
            <w:tcW w:w="0" w:type="auto"/>
            <w:vAlign w:val="center"/>
            <w:hideMark/>
          </w:tcPr>
          <w:p w:rsidR="007110DD" w:rsidRDefault="007110DD" w:rsidP="007110DD">
            <w:pPr>
              <w:pStyle w:val="prastasistinklapis"/>
              <w:spacing w:before="0" w:beforeAutospacing="0" w:after="0" w:afterAutospacing="0" w:line="240" w:lineRule="auto"/>
              <w:jc w:val="right"/>
            </w:pPr>
            <w:r>
              <w:t>Algirdas Butkevičius</w:t>
            </w:r>
          </w:p>
        </w:tc>
      </w:tr>
    </w:tbl>
    <w:p w:rsidR="007110DD" w:rsidRDefault="007110DD">
      <w:pPr>
        <w:spacing w:line="360" w:lineRule="atLeast"/>
        <w:ind w:firstLine="680"/>
        <w:jc w:val="both"/>
      </w:pPr>
      <w:r>
        <w:t> </w:t>
      </w:r>
    </w:p>
    <w:p w:rsidR="007110DD" w:rsidRDefault="007110DD">
      <w:pPr>
        <w:spacing w:line="360" w:lineRule="atLeast"/>
        <w:ind w:firstLine="680"/>
        <w:jc w:val="both"/>
      </w:pPr>
      <w:r>
        <w:t> </w:t>
      </w:r>
    </w:p>
    <w:p w:rsidR="0039178F" w:rsidRDefault="0039178F"/>
    <w:sectPr w:rsidR="0039178F" w:rsidSect="00CC5BB8">
      <w:headerReference w:type="even" r:id="rId7"/>
      <w:headerReference w:type="default" r:id="rId8"/>
      <w:headerReference w:type="first" r:id="rId9"/>
      <w:pgSz w:w="11906" w:h="16838" w:code="9"/>
      <w:pgMar w:top="1134" w:right="1134" w:bottom="96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0DD" w:rsidRDefault="007110DD">
      <w:r>
        <w:separator/>
      </w:r>
    </w:p>
  </w:endnote>
  <w:endnote w:type="continuationSeparator" w:id="0">
    <w:p w:rsidR="007110DD" w:rsidRDefault="0071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0DD" w:rsidRDefault="007110DD">
      <w:r>
        <w:separator/>
      </w:r>
    </w:p>
  </w:footnote>
  <w:footnote w:type="continuationSeparator" w:id="0">
    <w:p w:rsidR="007110DD" w:rsidRDefault="007110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C5BB8">
      <w:rPr>
        <w:rStyle w:val="Puslapionumeris"/>
        <w:noProof/>
      </w:rPr>
      <w:t>2</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39178F">
    <w:pPr>
      <w:pStyle w:val="Antrats"/>
      <w:spacing w:line="240" w:lineRule="atLeast"/>
      <w:jc w:val="center"/>
    </w:pPr>
  </w:p>
  <w:p w:rsidR="0039178F" w:rsidRDefault="007110DD" w:rsidP="000C42DA">
    <w:pPr>
      <w:pStyle w:val="Antrats"/>
      <w:spacing w:line="240" w:lineRule="atLeast"/>
      <w:jc w:val="center"/>
    </w:pPr>
    <w:r>
      <w:rPr>
        <w:noProof/>
      </w:rPr>
      <w:drawing>
        <wp:inline distT="0" distB="0" distL="0" distR="0" wp14:anchorId="067DE121" wp14:editId="26326B88">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C42DA"/>
    <w:rsid w:val="001B113E"/>
    <w:rsid w:val="0035525C"/>
    <w:rsid w:val="0039178F"/>
    <w:rsid w:val="003F4230"/>
    <w:rsid w:val="00516B26"/>
    <w:rsid w:val="00557F20"/>
    <w:rsid w:val="007110DD"/>
    <w:rsid w:val="00CC5BB8"/>
    <w:rsid w:val="00F371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stinklapis">
    <w:name w:val="Normal (Web)"/>
    <w:basedOn w:val="prastasis"/>
    <w:uiPriority w:val="99"/>
    <w:unhideWhenUsed/>
    <w:rsid w:val="007110DD"/>
    <w:pPr>
      <w:spacing w:before="100" w:beforeAutospacing="1" w:after="100" w:afterAutospacing="1" w:line="360" w:lineRule="atLeast"/>
    </w:pPr>
  </w:style>
  <w:style w:type="paragraph" w:customStyle="1" w:styleId="papildomi">
    <w:name w:val="papildomi"/>
    <w:basedOn w:val="prastasis"/>
    <w:rsid w:val="007110DD"/>
    <w:pPr>
      <w:spacing w:line="360" w:lineRule="atLeast"/>
      <w:ind w:firstLine="680"/>
      <w:jc w:val="both"/>
    </w:pPr>
  </w:style>
  <w:style w:type="paragraph" w:styleId="Debesliotekstas">
    <w:name w:val="Balloon Text"/>
    <w:basedOn w:val="prastasis"/>
    <w:link w:val="DebesliotekstasDiagrama"/>
    <w:rsid w:val="00CC5BB8"/>
    <w:rPr>
      <w:rFonts w:ascii="Tahoma" w:hAnsi="Tahoma" w:cs="Tahoma"/>
      <w:sz w:val="16"/>
      <w:szCs w:val="16"/>
    </w:rPr>
  </w:style>
  <w:style w:type="character" w:customStyle="1" w:styleId="DebesliotekstasDiagrama">
    <w:name w:val="Debesėlio tekstas Diagrama"/>
    <w:basedOn w:val="Numatytasispastraiposriftas"/>
    <w:link w:val="Debesliotekstas"/>
    <w:rsid w:val="00CC5B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stinklapis">
    <w:name w:val="Normal (Web)"/>
    <w:basedOn w:val="prastasis"/>
    <w:uiPriority w:val="99"/>
    <w:unhideWhenUsed/>
    <w:rsid w:val="007110DD"/>
    <w:pPr>
      <w:spacing w:before="100" w:beforeAutospacing="1" w:after="100" w:afterAutospacing="1" w:line="360" w:lineRule="atLeast"/>
    </w:pPr>
  </w:style>
  <w:style w:type="paragraph" w:customStyle="1" w:styleId="papildomi">
    <w:name w:val="papildomi"/>
    <w:basedOn w:val="prastasis"/>
    <w:rsid w:val="007110DD"/>
    <w:pPr>
      <w:spacing w:line="360" w:lineRule="atLeast"/>
      <w:ind w:firstLine="680"/>
      <w:jc w:val="both"/>
    </w:pPr>
  </w:style>
  <w:style w:type="paragraph" w:styleId="Debesliotekstas">
    <w:name w:val="Balloon Text"/>
    <w:basedOn w:val="prastasis"/>
    <w:link w:val="DebesliotekstasDiagrama"/>
    <w:rsid w:val="00CC5BB8"/>
    <w:rPr>
      <w:rFonts w:ascii="Tahoma" w:hAnsi="Tahoma" w:cs="Tahoma"/>
      <w:sz w:val="16"/>
      <w:szCs w:val="16"/>
    </w:rPr>
  </w:style>
  <w:style w:type="character" w:customStyle="1" w:styleId="DebesliotekstasDiagrama">
    <w:name w:val="Debesėlio tekstas Diagrama"/>
    <w:basedOn w:val="Numatytasispastraiposriftas"/>
    <w:link w:val="Debesliotekstas"/>
    <w:rsid w:val="00CC5B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54788">
      <w:marLeft w:val="0"/>
      <w:marRight w:val="0"/>
      <w:marTop w:val="0"/>
      <w:marBottom w:val="0"/>
      <w:divBdr>
        <w:top w:val="none" w:sz="0" w:space="0" w:color="auto"/>
        <w:left w:val="none" w:sz="0" w:space="0" w:color="auto"/>
        <w:bottom w:val="double" w:sz="6" w:space="1" w:color="auto"/>
        <w:right w:val="none" w:sz="0" w:space="0" w:color="auto"/>
      </w:divBdr>
    </w:div>
    <w:div w:id="1380975655">
      <w:marLeft w:val="0"/>
      <w:marRight w:val="0"/>
      <w:marTop w:val="0"/>
      <w:marBottom w:val="0"/>
      <w:divBdr>
        <w:top w:val="none" w:sz="0" w:space="0" w:color="auto"/>
        <w:left w:val="none" w:sz="0" w:space="0" w:color="auto"/>
        <w:bottom w:val="single" w:sz="8" w:space="5" w:color="auto"/>
        <w:right w:val="none" w:sz="0" w:space="0" w:color="auto"/>
      </w:divBdr>
    </w:div>
    <w:div w:id="1552501588">
      <w:marLeft w:val="0"/>
      <w:marRight w:val="0"/>
      <w:marTop w:val="0"/>
      <w:marBottom w:val="0"/>
      <w:divBdr>
        <w:top w:val="none" w:sz="0" w:space="0" w:color="auto"/>
        <w:left w:val="none" w:sz="0" w:space="0" w:color="auto"/>
        <w:bottom w:val="single" w:sz="8" w:space="1" w:color="auto"/>
        <w:right w:val="none" w:sz="0" w:space="0" w:color="auto"/>
      </w:divBdr>
    </w:div>
    <w:div w:id="1914124954">
      <w:marLeft w:val="0"/>
      <w:marRight w:val="0"/>
      <w:marTop w:val="0"/>
      <w:marBottom w:val="0"/>
      <w:divBdr>
        <w:top w:val="none" w:sz="0" w:space="0" w:color="auto"/>
        <w:left w:val="none" w:sz="0" w:space="0" w:color="auto"/>
        <w:bottom w:val="single" w:sz="8" w:space="5"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344</Words>
  <Characters>2628</Characters>
  <Application>Microsoft Office Word</Application>
  <DocSecurity>0</DocSecurity>
  <Lines>82</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VP20160630</vt:lpstr>
      <vt:lpstr/>
    </vt:vector>
  </TitlesOfParts>
  <Company>LRVK</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VP20160630</dc:title>
  <dc:subject>20160630</dc:subject>
  <dc:creator>Neringa Adomavičiūtė</dc:creator>
  <cp:lastModifiedBy>Neringa Adomavičiūtė</cp:lastModifiedBy>
  <cp:revision>2</cp:revision>
  <cp:lastPrinted>2016-07-01T05:10:00Z</cp:lastPrinted>
  <dcterms:created xsi:type="dcterms:W3CDTF">2016-07-01T05:04:00Z</dcterms:created>
  <dcterms:modified xsi:type="dcterms:W3CDTF">2016-07-01T05:10:00Z</dcterms:modified>
</cp:coreProperties>
</file>