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193D0" w14:textId="46C99A6C" w:rsidR="002B2C59" w:rsidRPr="00944664" w:rsidRDefault="002B2C59" w:rsidP="005365C7">
      <w:pPr>
        <w:jc w:val="center"/>
        <w:rPr>
          <w:b/>
          <w:bCs/>
          <w:caps/>
        </w:rPr>
      </w:pPr>
      <w:r w:rsidRPr="00944664">
        <w:rPr>
          <w:b/>
          <w:bCs/>
          <w:caps/>
        </w:rPr>
        <w:t>Pažyma dėl 20</w:t>
      </w:r>
      <w:r w:rsidR="00E46276" w:rsidRPr="00944664">
        <w:rPr>
          <w:b/>
          <w:bCs/>
          <w:caps/>
        </w:rPr>
        <w:t>20</w:t>
      </w:r>
      <w:r w:rsidRPr="00944664">
        <w:rPr>
          <w:b/>
          <w:bCs/>
          <w:caps/>
        </w:rPr>
        <w:t xml:space="preserve"> m. </w:t>
      </w:r>
      <w:r w:rsidR="00E46276" w:rsidRPr="00944664">
        <w:rPr>
          <w:b/>
          <w:bCs/>
          <w:caps/>
        </w:rPr>
        <w:t>LIEPOS 16</w:t>
      </w:r>
      <w:r w:rsidRPr="00944664">
        <w:rPr>
          <w:b/>
          <w:bCs/>
          <w:caps/>
        </w:rPr>
        <w:t xml:space="preserve"> d</w:t>
      </w:r>
      <w:r w:rsidR="00E46276" w:rsidRPr="00944664">
        <w:rPr>
          <w:b/>
          <w:bCs/>
        </w:rPr>
        <w:t xml:space="preserve">. </w:t>
      </w:r>
      <w:r w:rsidR="00DD41FF">
        <w:rPr>
          <w:b/>
          <w:bCs/>
        </w:rPr>
        <w:t xml:space="preserve">ES </w:t>
      </w:r>
      <w:r w:rsidR="00DD41FF" w:rsidRPr="00DD41FF">
        <w:rPr>
          <w:b/>
          <w:bCs/>
          <w:color w:val="000000"/>
        </w:rPr>
        <w:t>UŽIMTUMO, SOCIALINĖS POLITIKOS, SVEIKATOS IR VARTOTOJŲ REIKALŲ MINISTRŲ VAIZDO KONFERENCIJOJE</w:t>
      </w:r>
      <w:r w:rsidR="00DD41FF" w:rsidRPr="00944664">
        <w:rPr>
          <w:b/>
          <w:bCs/>
        </w:rPr>
        <w:t xml:space="preserve"> </w:t>
      </w:r>
      <w:r w:rsidR="00E46276" w:rsidRPr="00944664">
        <w:rPr>
          <w:b/>
          <w:bCs/>
        </w:rPr>
        <w:t>SVARSTOMŲ KLAUSIMŲ</w:t>
      </w:r>
    </w:p>
    <w:p w14:paraId="74A065BB" w14:textId="77777777" w:rsidR="002B2C59" w:rsidRPr="00944664" w:rsidRDefault="002B2C59" w:rsidP="00944664">
      <w:pPr>
        <w:jc w:val="both"/>
        <w:rPr>
          <w:b/>
          <w:bCs/>
          <w:caps/>
        </w:rPr>
      </w:pPr>
    </w:p>
    <w:p w14:paraId="5FC393E4" w14:textId="6439E25D" w:rsidR="00E46276" w:rsidRPr="00944664" w:rsidRDefault="00E46276" w:rsidP="00944664">
      <w:pPr>
        <w:ind w:firstLine="567"/>
        <w:jc w:val="both"/>
        <w:rPr>
          <w:bCs/>
          <w:caps/>
        </w:rPr>
      </w:pPr>
    </w:p>
    <w:p w14:paraId="486BA89A" w14:textId="2E277E1A" w:rsidR="00AF269A" w:rsidRPr="00944664" w:rsidRDefault="00315265" w:rsidP="00944664">
      <w:pPr>
        <w:ind w:firstLine="567"/>
        <w:jc w:val="both"/>
      </w:pPr>
      <w:r w:rsidRPr="00944664">
        <w:rPr>
          <w:bCs/>
          <w:caps/>
        </w:rPr>
        <w:t>20</w:t>
      </w:r>
      <w:r w:rsidR="00E46276" w:rsidRPr="00944664">
        <w:rPr>
          <w:bCs/>
          <w:caps/>
        </w:rPr>
        <w:t>20</w:t>
      </w:r>
      <w:r w:rsidRPr="00944664">
        <w:t xml:space="preserve"> m.</w:t>
      </w:r>
      <w:r w:rsidR="00F5609F" w:rsidRPr="00944664">
        <w:t xml:space="preserve"> </w:t>
      </w:r>
      <w:r w:rsidR="00E46276" w:rsidRPr="00944664">
        <w:t xml:space="preserve">liepos 16 d. planuojama </w:t>
      </w:r>
      <w:r w:rsidR="00DD41FF">
        <w:t xml:space="preserve">ES </w:t>
      </w:r>
      <w:r w:rsidR="00DD41FF">
        <w:t>užimtumo, socialinės politikos, sveikatos ir vartotojų reikalų ministrų vaizdo konferencij</w:t>
      </w:r>
      <w:r w:rsidR="00DD41FF">
        <w:t>a</w:t>
      </w:r>
      <w:r w:rsidR="00DD41FF" w:rsidRPr="00944664">
        <w:t xml:space="preserve"> </w:t>
      </w:r>
      <w:r w:rsidR="00DD41FF">
        <w:t>(</w:t>
      </w:r>
      <w:r w:rsidR="00E46276" w:rsidRPr="00944664">
        <w:t>neformali sveikatos ministrų vaizdo konferencija</w:t>
      </w:r>
      <w:r w:rsidR="00DD41FF">
        <w:t>)</w:t>
      </w:r>
      <w:r w:rsidR="00E46276" w:rsidRPr="00944664">
        <w:t xml:space="preserve">, </w:t>
      </w:r>
      <w:r w:rsidR="00AF269A" w:rsidRPr="00944664">
        <w:t>kurio</w:t>
      </w:r>
      <w:r w:rsidR="006E5069">
        <w:t>s</w:t>
      </w:r>
      <w:r w:rsidR="00AF269A" w:rsidRPr="00944664">
        <w:t xml:space="preserve"> darbotvarkėje numatyti šie sveikatos </w:t>
      </w:r>
      <w:r w:rsidR="00515B3B" w:rsidRPr="00944664">
        <w:t>srities</w:t>
      </w:r>
      <w:r w:rsidR="00AF269A" w:rsidRPr="00944664">
        <w:t xml:space="preserve"> klausimai:</w:t>
      </w:r>
    </w:p>
    <w:p w14:paraId="652FE48D" w14:textId="77777777" w:rsidR="00EB7C9F" w:rsidRPr="006E5069" w:rsidRDefault="00EB7C9F" w:rsidP="00944664">
      <w:pPr>
        <w:ind w:firstLine="567"/>
        <w:jc w:val="both"/>
      </w:pPr>
    </w:p>
    <w:p w14:paraId="1E9A8D2C" w14:textId="697733E8" w:rsidR="00E46276" w:rsidRPr="00944664" w:rsidRDefault="00E46276" w:rsidP="00944664">
      <w:pPr>
        <w:pStyle w:val="Betarp"/>
        <w:numPr>
          <w:ilvl w:val="0"/>
          <w:numId w:val="12"/>
        </w:numPr>
        <w:jc w:val="both"/>
        <w:rPr>
          <w:rFonts w:ascii="Times New Roman" w:hAnsi="Times New Roman" w:cs="Times New Roman"/>
          <w:sz w:val="24"/>
          <w:szCs w:val="24"/>
        </w:rPr>
      </w:pPr>
      <w:r w:rsidRPr="00944664">
        <w:rPr>
          <w:rFonts w:ascii="Times New Roman" w:hAnsi="Times New Roman" w:cs="Times New Roman"/>
          <w:sz w:val="24"/>
          <w:szCs w:val="24"/>
        </w:rPr>
        <w:t>C</w:t>
      </w:r>
      <w:r w:rsidR="00C87BC7" w:rsidRPr="00944664">
        <w:rPr>
          <w:rFonts w:ascii="Times New Roman" w:hAnsi="Times New Roman" w:cs="Times New Roman"/>
          <w:sz w:val="24"/>
          <w:szCs w:val="24"/>
        </w:rPr>
        <w:t>OVID</w:t>
      </w:r>
      <w:r w:rsidRPr="00944664">
        <w:rPr>
          <w:rFonts w:ascii="Times New Roman" w:hAnsi="Times New Roman" w:cs="Times New Roman"/>
          <w:sz w:val="24"/>
          <w:szCs w:val="24"/>
        </w:rPr>
        <w:t>-19 išmoktos pamokos stiprinant Europos ligų prevencijos ir kontrolės centrą (ECDC)</w:t>
      </w:r>
      <w:r w:rsidR="006E5069">
        <w:rPr>
          <w:rFonts w:ascii="Times New Roman" w:hAnsi="Times New Roman" w:cs="Times New Roman"/>
          <w:sz w:val="24"/>
          <w:szCs w:val="24"/>
        </w:rPr>
        <w:t>;</w:t>
      </w:r>
    </w:p>
    <w:p w14:paraId="54FD0004" w14:textId="6D629624" w:rsidR="00E46276" w:rsidRPr="00944664" w:rsidRDefault="00C87BC7" w:rsidP="00944664">
      <w:pPr>
        <w:pStyle w:val="Sraopastraipa"/>
        <w:numPr>
          <w:ilvl w:val="0"/>
          <w:numId w:val="12"/>
        </w:numPr>
        <w:jc w:val="both"/>
      </w:pPr>
      <w:r w:rsidRPr="00944664">
        <w:t>Vaistų tiekimo ES užtikrinimas</w:t>
      </w:r>
      <w:r w:rsidR="006E5069">
        <w:t>;</w:t>
      </w:r>
    </w:p>
    <w:p w14:paraId="539432C0" w14:textId="5FCD3A44" w:rsidR="00C87BC7" w:rsidRPr="00944664" w:rsidRDefault="00032B30" w:rsidP="00944664">
      <w:pPr>
        <w:pStyle w:val="Sraopastraipa"/>
        <w:numPr>
          <w:ilvl w:val="0"/>
          <w:numId w:val="12"/>
        </w:numPr>
        <w:jc w:val="both"/>
      </w:pPr>
      <w:r w:rsidRPr="00944664">
        <w:t xml:space="preserve">Pirmininkaujančios šalies </w:t>
      </w:r>
      <w:r w:rsidRPr="00944664">
        <w:rPr>
          <w:rFonts w:eastAsia="Cambria"/>
          <w:u w:color="1F4E79"/>
        </w:rPr>
        <w:t>ES Tarybai Vokietijos informacija dėl</w:t>
      </w:r>
      <w:r w:rsidRPr="00944664">
        <w:rPr>
          <w:rFonts w:eastAsia="Cambria"/>
          <w:b/>
          <w:bCs/>
          <w:u w:color="1F4E79"/>
        </w:rPr>
        <w:t xml:space="preserve"> </w:t>
      </w:r>
      <w:r w:rsidR="00C87BC7" w:rsidRPr="00944664">
        <w:t>Europos sveikatos duomenų erdvė</w:t>
      </w:r>
      <w:r w:rsidRPr="00944664">
        <w:t>s</w:t>
      </w:r>
      <w:r w:rsidR="006E5069">
        <w:t xml:space="preserve"> –</w:t>
      </w:r>
      <w:r w:rsidRPr="00944664">
        <w:t xml:space="preserve"> sveikatos</w:t>
      </w:r>
      <w:r w:rsidR="006E5069">
        <w:t xml:space="preserve"> </w:t>
      </w:r>
      <w:r w:rsidRPr="00944664">
        <w:t xml:space="preserve">duomenų mokslo ir visuomenės sveikatos srityje tvarkymo tobulinimo. </w:t>
      </w:r>
    </w:p>
    <w:p w14:paraId="098137E0" w14:textId="77777777" w:rsidR="00F80768" w:rsidRPr="006E5069" w:rsidRDefault="00F80768" w:rsidP="00944664">
      <w:pPr>
        <w:jc w:val="both"/>
        <w:rPr>
          <w:bCs/>
          <w:caps/>
          <w:highlight w:val="yellow"/>
        </w:rPr>
      </w:pPr>
    </w:p>
    <w:p w14:paraId="3D49495E" w14:textId="30DC996B" w:rsidR="00443350" w:rsidRPr="00944664" w:rsidRDefault="00B936A2" w:rsidP="00944664">
      <w:pPr>
        <w:pStyle w:val="Porat"/>
        <w:ind w:firstLine="567"/>
        <w:jc w:val="both"/>
        <w:rPr>
          <w:b/>
          <w:bCs/>
          <w:u w:val="single"/>
        </w:rPr>
      </w:pPr>
      <w:r w:rsidRPr="00944664">
        <w:rPr>
          <w:b/>
          <w:bCs/>
          <w:u w:val="single"/>
        </w:rPr>
        <w:t>Lietuvai aktualiausi</w:t>
      </w:r>
      <w:r w:rsidR="0019078F" w:rsidRPr="00944664">
        <w:rPr>
          <w:b/>
          <w:bCs/>
          <w:u w:val="single"/>
        </w:rPr>
        <w:t xml:space="preserve"> klausima</w:t>
      </w:r>
      <w:r w:rsidR="00DC1841" w:rsidRPr="00944664">
        <w:rPr>
          <w:b/>
          <w:bCs/>
          <w:u w:val="single"/>
        </w:rPr>
        <w:t>i</w:t>
      </w:r>
      <w:r w:rsidR="0019078F" w:rsidRPr="00944664">
        <w:rPr>
          <w:b/>
          <w:bCs/>
          <w:u w:val="single"/>
        </w:rPr>
        <w:t>, dėl kurių</w:t>
      </w:r>
      <w:r w:rsidR="00443350" w:rsidRPr="00944664">
        <w:rPr>
          <w:b/>
          <w:bCs/>
          <w:u w:val="single"/>
        </w:rPr>
        <w:t xml:space="preserve"> planuojama </w:t>
      </w:r>
      <w:r w:rsidR="00FA1C83">
        <w:rPr>
          <w:b/>
          <w:bCs/>
          <w:u w:val="single"/>
        </w:rPr>
        <w:t>pasisakyti</w:t>
      </w:r>
      <w:bookmarkStart w:id="0" w:name="_GoBack"/>
      <w:bookmarkEnd w:id="0"/>
      <w:r w:rsidR="00443350" w:rsidRPr="00944664">
        <w:rPr>
          <w:b/>
          <w:bCs/>
          <w:u w:val="single"/>
        </w:rPr>
        <w:t xml:space="preserve">: </w:t>
      </w:r>
    </w:p>
    <w:p w14:paraId="26E2E04C" w14:textId="68C3925B" w:rsidR="00C87BC7" w:rsidRPr="00944664" w:rsidRDefault="00C87BC7" w:rsidP="00944664">
      <w:pPr>
        <w:pStyle w:val="Porat"/>
        <w:ind w:firstLine="567"/>
        <w:jc w:val="both"/>
        <w:rPr>
          <w:b/>
          <w:bCs/>
          <w:u w:val="single"/>
        </w:rPr>
      </w:pPr>
    </w:p>
    <w:p w14:paraId="4DD4196A" w14:textId="77777777" w:rsidR="00C87BC7" w:rsidRPr="00944664" w:rsidRDefault="00C87BC7" w:rsidP="00944664">
      <w:pPr>
        <w:pStyle w:val="Betarp"/>
        <w:jc w:val="both"/>
        <w:rPr>
          <w:rFonts w:ascii="Times New Roman" w:hAnsi="Times New Roman" w:cs="Times New Roman"/>
          <w:sz w:val="24"/>
          <w:szCs w:val="24"/>
        </w:rPr>
      </w:pPr>
      <w:r w:rsidRPr="00944664">
        <w:rPr>
          <w:rFonts w:ascii="Times New Roman" w:hAnsi="Times New Roman" w:cs="Times New Roman"/>
          <w:b/>
          <w:bCs/>
          <w:sz w:val="24"/>
          <w:szCs w:val="24"/>
        </w:rPr>
        <w:t>1. COVID-19 išmoktos pamokos stiprinant Europos ligų prevencijos ir kontrolės centrą (ECDC)</w:t>
      </w:r>
    </w:p>
    <w:p w14:paraId="6547B06C" w14:textId="0A47FCAC" w:rsidR="00166968" w:rsidRPr="00944664" w:rsidRDefault="00166968" w:rsidP="00944664">
      <w:pPr>
        <w:pStyle w:val="Betarp"/>
        <w:jc w:val="both"/>
        <w:rPr>
          <w:rFonts w:ascii="Times New Roman" w:hAnsi="Times New Roman" w:cs="Times New Roman"/>
          <w:sz w:val="24"/>
          <w:szCs w:val="24"/>
        </w:rPr>
      </w:pPr>
      <w:r w:rsidRPr="00944664">
        <w:rPr>
          <w:rFonts w:ascii="Times New Roman" w:hAnsi="Times New Roman" w:cs="Times New Roman"/>
          <w:sz w:val="24"/>
          <w:szCs w:val="24"/>
        </w:rPr>
        <w:t>Šalių narių prašoma pasisakyti šiais klausimais:</w:t>
      </w:r>
    </w:p>
    <w:p w14:paraId="56A38C78" w14:textId="7D8CF9CD" w:rsidR="00C87BC7" w:rsidRPr="00944664" w:rsidRDefault="0081411B" w:rsidP="00944664">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C87BC7" w:rsidRPr="00944664">
        <w:rPr>
          <w:rFonts w:ascii="Times New Roman" w:hAnsi="Times New Roman" w:cs="Times New Roman"/>
          <w:sz w:val="24"/>
          <w:szCs w:val="24"/>
        </w:rPr>
        <w:t xml:space="preserve">Kaip ECDC gali prisidėti prie geresnio pasirengimo ir kaip ECDC galėtų geriau </w:t>
      </w:r>
      <w:r w:rsidR="005B7FB2" w:rsidRPr="005B7FB2">
        <w:rPr>
          <w:rFonts w:ascii="Times New Roman" w:hAnsi="Times New Roman" w:cs="Times New Roman"/>
          <w:sz w:val="24"/>
          <w:szCs w:val="24"/>
        </w:rPr>
        <w:t>pa</w:t>
      </w:r>
      <w:r w:rsidR="00C87BC7" w:rsidRPr="005B7FB2">
        <w:rPr>
          <w:rFonts w:ascii="Times New Roman" w:hAnsi="Times New Roman" w:cs="Times New Roman"/>
          <w:sz w:val="24"/>
          <w:szCs w:val="24"/>
        </w:rPr>
        <w:t>remti krizių</w:t>
      </w:r>
      <w:r w:rsidR="00C87BC7" w:rsidRPr="00944664">
        <w:rPr>
          <w:rFonts w:ascii="Times New Roman" w:hAnsi="Times New Roman" w:cs="Times New Roman"/>
          <w:sz w:val="24"/>
          <w:szCs w:val="24"/>
        </w:rPr>
        <w:t xml:space="preserve"> valdymą? </w:t>
      </w:r>
    </w:p>
    <w:p w14:paraId="5B50ABA9" w14:textId="625E8C56" w:rsidR="00C87BC7" w:rsidRPr="00944664" w:rsidRDefault="0081411B" w:rsidP="00944664">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C87BC7" w:rsidRPr="00944664">
        <w:rPr>
          <w:rFonts w:ascii="Times New Roman" w:hAnsi="Times New Roman" w:cs="Times New Roman"/>
          <w:sz w:val="24"/>
          <w:szCs w:val="24"/>
        </w:rPr>
        <w:t xml:space="preserve">Ar ECDC yra pakankamai </w:t>
      </w:r>
      <w:r w:rsidR="00071F5C">
        <w:rPr>
          <w:rFonts w:ascii="Times New Roman" w:hAnsi="Times New Roman" w:cs="Times New Roman"/>
          <w:sz w:val="24"/>
          <w:szCs w:val="24"/>
        </w:rPr>
        <w:t>aprūpinta</w:t>
      </w:r>
      <w:r w:rsidR="00C87BC7" w:rsidRPr="00944664">
        <w:rPr>
          <w:rFonts w:ascii="Times New Roman" w:hAnsi="Times New Roman" w:cs="Times New Roman"/>
          <w:sz w:val="24"/>
          <w:szCs w:val="24"/>
        </w:rPr>
        <w:t xml:space="preserve"> ir ar reikia </w:t>
      </w:r>
      <w:r w:rsidR="00071F5C">
        <w:rPr>
          <w:rFonts w:ascii="Times New Roman" w:hAnsi="Times New Roman" w:cs="Times New Roman"/>
          <w:sz w:val="24"/>
          <w:szCs w:val="24"/>
        </w:rPr>
        <w:t>išplėsti</w:t>
      </w:r>
      <w:r w:rsidR="00C87BC7" w:rsidRPr="00944664">
        <w:rPr>
          <w:rFonts w:ascii="Times New Roman" w:hAnsi="Times New Roman" w:cs="Times New Roman"/>
          <w:sz w:val="24"/>
          <w:szCs w:val="24"/>
        </w:rPr>
        <w:t xml:space="preserve"> jos įgaliojimus? Ar yra kitų aspektų, į kuriuos reikėtų atsižvelgti?</w:t>
      </w:r>
    </w:p>
    <w:p w14:paraId="1DE84B28" w14:textId="127E3238" w:rsidR="00C87BC7" w:rsidRPr="00944664" w:rsidRDefault="00166968" w:rsidP="00944664">
      <w:pPr>
        <w:pStyle w:val="Betarp"/>
        <w:jc w:val="both"/>
        <w:rPr>
          <w:rFonts w:ascii="Times New Roman" w:hAnsi="Times New Roman" w:cs="Times New Roman"/>
          <w:b/>
          <w:bCs/>
          <w:sz w:val="24"/>
          <w:szCs w:val="24"/>
        </w:rPr>
      </w:pPr>
      <w:r w:rsidRPr="00944664">
        <w:rPr>
          <w:rFonts w:ascii="Times New Roman" w:hAnsi="Times New Roman" w:cs="Times New Roman"/>
          <w:b/>
          <w:bCs/>
          <w:sz w:val="24"/>
          <w:szCs w:val="24"/>
        </w:rPr>
        <w:t>2. Vaistų tiekimo ES užtikrinimas.</w:t>
      </w:r>
    </w:p>
    <w:p w14:paraId="73980BFA" w14:textId="4C70FE28" w:rsidR="00C87BC7" w:rsidRPr="00944664" w:rsidRDefault="0081411B" w:rsidP="00944664">
      <w:pPr>
        <w:pStyle w:val="Betarp"/>
        <w:jc w:val="both"/>
        <w:rPr>
          <w:rFonts w:ascii="Times New Roman" w:hAnsi="Times New Roman" w:cs="Times New Roman"/>
          <w:sz w:val="24"/>
          <w:szCs w:val="24"/>
        </w:rPr>
      </w:pPr>
      <w:r w:rsidRPr="00944664">
        <w:rPr>
          <w:rFonts w:ascii="Times New Roman" w:hAnsi="Times New Roman" w:cs="Times New Roman"/>
          <w:sz w:val="24"/>
          <w:szCs w:val="24"/>
        </w:rPr>
        <w:t xml:space="preserve">ES </w:t>
      </w:r>
      <w:r>
        <w:rPr>
          <w:rFonts w:ascii="Times New Roman" w:hAnsi="Times New Roman" w:cs="Times New Roman"/>
          <w:sz w:val="24"/>
          <w:szCs w:val="24"/>
        </w:rPr>
        <w:t>T</w:t>
      </w:r>
      <w:r w:rsidRPr="00944664">
        <w:rPr>
          <w:rFonts w:ascii="Times New Roman" w:hAnsi="Times New Roman" w:cs="Times New Roman"/>
          <w:sz w:val="24"/>
          <w:szCs w:val="24"/>
        </w:rPr>
        <w:t xml:space="preserve">arybai </w:t>
      </w:r>
      <w:r>
        <w:rPr>
          <w:rFonts w:ascii="Times New Roman" w:hAnsi="Times New Roman" w:cs="Times New Roman"/>
          <w:sz w:val="24"/>
          <w:szCs w:val="24"/>
        </w:rPr>
        <w:t>p</w:t>
      </w:r>
      <w:r w:rsidR="00C87BC7" w:rsidRPr="00944664">
        <w:rPr>
          <w:rFonts w:ascii="Times New Roman" w:hAnsi="Times New Roman" w:cs="Times New Roman"/>
          <w:sz w:val="24"/>
          <w:szCs w:val="24"/>
        </w:rPr>
        <w:t>irm</w:t>
      </w:r>
      <w:r w:rsidR="00166968" w:rsidRPr="00944664">
        <w:rPr>
          <w:rFonts w:ascii="Times New Roman" w:hAnsi="Times New Roman" w:cs="Times New Roman"/>
          <w:sz w:val="24"/>
          <w:szCs w:val="24"/>
        </w:rPr>
        <w:t>ininkaujanti Vokietija</w:t>
      </w:r>
      <w:r w:rsidR="00C87BC7" w:rsidRPr="00944664">
        <w:rPr>
          <w:rFonts w:ascii="Times New Roman" w:hAnsi="Times New Roman" w:cs="Times New Roman"/>
          <w:sz w:val="24"/>
          <w:szCs w:val="24"/>
        </w:rPr>
        <w:t xml:space="preserve"> šiame kontekste praš</w:t>
      </w:r>
      <w:r w:rsidR="00166968" w:rsidRPr="00944664">
        <w:rPr>
          <w:rFonts w:ascii="Times New Roman" w:hAnsi="Times New Roman" w:cs="Times New Roman"/>
          <w:sz w:val="24"/>
          <w:szCs w:val="24"/>
        </w:rPr>
        <w:t>o</w:t>
      </w:r>
      <w:r w:rsidR="00C87BC7" w:rsidRPr="00944664">
        <w:rPr>
          <w:rFonts w:ascii="Times New Roman" w:hAnsi="Times New Roman" w:cs="Times New Roman"/>
          <w:sz w:val="24"/>
          <w:szCs w:val="24"/>
        </w:rPr>
        <w:t xml:space="preserve"> </w:t>
      </w:r>
      <w:r w:rsidR="00944664" w:rsidRPr="00944664">
        <w:rPr>
          <w:rFonts w:ascii="Times New Roman" w:hAnsi="Times New Roman" w:cs="Times New Roman"/>
          <w:sz w:val="24"/>
          <w:szCs w:val="24"/>
        </w:rPr>
        <w:t>V</w:t>
      </w:r>
      <w:r w:rsidR="002A4E71">
        <w:rPr>
          <w:rFonts w:ascii="Times New Roman" w:hAnsi="Times New Roman" w:cs="Times New Roman"/>
          <w:sz w:val="24"/>
          <w:szCs w:val="24"/>
        </w:rPr>
        <w:t xml:space="preserve">alstybes </w:t>
      </w:r>
      <w:r w:rsidR="00944664" w:rsidRPr="00944664">
        <w:rPr>
          <w:rFonts w:ascii="Times New Roman" w:hAnsi="Times New Roman" w:cs="Times New Roman"/>
          <w:sz w:val="24"/>
          <w:szCs w:val="24"/>
        </w:rPr>
        <w:t>N</w:t>
      </w:r>
      <w:r w:rsidR="002A4E71">
        <w:rPr>
          <w:rFonts w:ascii="Times New Roman" w:hAnsi="Times New Roman" w:cs="Times New Roman"/>
          <w:sz w:val="24"/>
          <w:szCs w:val="24"/>
        </w:rPr>
        <w:t>ares</w:t>
      </w:r>
      <w:r w:rsidR="00944664" w:rsidRPr="00944664">
        <w:rPr>
          <w:rFonts w:ascii="Times New Roman" w:hAnsi="Times New Roman" w:cs="Times New Roman"/>
          <w:sz w:val="24"/>
          <w:szCs w:val="24"/>
        </w:rPr>
        <w:t xml:space="preserve"> atsakyti</w:t>
      </w:r>
      <w:r w:rsidR="00C87BC7" w:rsidRPr="00944664">
        <w:rPr>
          <w:rFonts w:ascii="Times New Roman" w:hAnsi="Times New Roman" w:cs="Times New Roman"/>
          <w:sz w:val="24"/>
          <w:szCs w:val="24"/>
        </w:rPr>
        <w:t xml:space="preserve"> į šiuos klausimus: </w:t>
      </w:r>
    </w:p>
    <w:p w14:paraId="2B107CD8" w14:textId="73484D61" w:rsidR="00C87BC7" w:rsidRPr="00944664" w:rsidRDefault="0081411B" w:rsidP="00944664">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C87BC7" w:rsidRPr="00944664">
        <w:rPr>
          <w:rFonts w:ascii="Times New Roman" w:hAnsi="Times New Roman" w:cs="Times New Roman"/>
          <w:sz w:val="24"/>
          <w:szCs w:val="24"/>
        </w:rPr>
        <w:t>Ar valstybės narės gali susitarti, kad viena iš prioritetinių ES farmacijos strategijos sričių turėtų būti ES vaistų tiekimo užtikrinimas?</w:t>
      </w:r>
    </w:p>
    <w:p w14:paraId="32922A3C" w14:textId="5F7718CD" w:rsidR="00C87BC7" w:rsidRPr="00944664" w:rsidRDefault="0081411B" w:rsidP="00944664">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C87BC7" w:rsidRPr="00944664">
        <w:rPr>
          <w:rFonts w:ascii="Times New Roman" w:hAnsi="Times New Roman" w:cs="Times New Roman"/>
          <w:sz w:val="24"/>
          <w:szCs w:val="24"/>
        </w:rPr>
        <w:t>Ar pritariama, kad siekiant sustiprinti ES suverenitetą sveikatos srityje, taip pat nenutrūkstamą ir saugų aprūpinimą, ypatingas dėmesys turi būti skiriamas būtiniausiems vaistams, infekcinių ligų gydymui ir prevencijai</w:t>
      </w:r>
      <w:r w:rsidR="00944664" w:rsidRPr="00944664">
        <w:rPr>
          <w:rFonts w:ascii="Times New Roman" w:hAnsi="Times New Roman" w:cs="Times New Roman"/>
          <w:sz w:val="24"/>
          <w:szCs w:val="24"/>
        </w:rPr>
        <w:t>?</w:t>
      </w:r>
    </w:p>
    <w:p w14:paraId="31D2A997" w14:textId="77777777" w:rsidR="00C87BC7" w:rsidRPr="00944664" w:rsidRDefault="00C87BC7" w:rsidP="00944664">
      <w:pPr>
        <w:pStyle w:val="Porat"/>
        <w:ind w:firstLine="567"/>
        <w:jc w:val="both"/>
        <w:rPr>
          <w:b/>
          <w:bCs/>
          <w:u w:val="single"/>
        </w:rPr>
      </w:pPr>
    </w:p>
    <w:p w14:paraId="0FF75AF2" w14:textId="77777777" w:rsidR="00153EEE" w:rsidRPr="00944664" w:rsidRDefault="00153EEE" w:rsidP="00944664">
      <w:pPr>
        <w:jc w:val="both"/>
        <w:rPr>
          <w:bCs/>
        </w:rPr>
      </w:pPr>
    </w:p>
    <w:p w14:paraId="1F68B827" w14:textId="77777777" w:rsidR="001C7B9E" w:rsidRPr="00944664" w:rsidRDefault="001C7B9E" w:rsidP="00944664">
      <w:pPr>
        <w:tabs>
          <w:tab w:val="left" w:pos="1134"/>
        </w:tabs>
        <w:ind w:firstLine="567"/>
        <w:jc w:val="both"/>
        <w:outlineLvl w:val="0"/>
        <w:rPr>
          <w:b/>
          <w:bCs/>
          <w:u w:val="single"/>
        </w:rPr>
      </w:pPr>
      <w:r w:rsidRPr="00944664">
        <w:rPr>
          <w:b/>
          <w:bCs/>
          <w:u w:val="single"/>
        </w:rPr>
        <w:t>Informacija apie posėdyje svarstomus klausimus:</w:t>
      </w:r>
    </w:p>
    <w:p w14:paraId="0F6D7987" w14:textId="77777777" w:rsidR="001C7B9E" w:rsidRPr="00944664" w:rsidRDefault="001C7B9E" w:rsidP="00944664">
      <w:pPr>
        <w:pStyle w:val="Porat"/>
        <w:jc w:val="both"/>
        <w:rPr>
          <w:bCs/>
          <w:highlight w:val="yellow"/>
        </w:rPr>
      </w:pPr>
    </w:p>
    <w:p w14:paraId="59D789DC" w14:textId="0D7228EA" w:rsidR="00944664" w:rsidRPr="00944664" w:rsidRDefault="00944664" w:rsidP="00944664">
      <w:pPr>
        <w:pStyle w:val="Porat"/>
        <w:jc w:val="both"/>
        <w:rPr>
          <w:b/>
          <w:u w:val="single"/>
        </w:rPr>
      </w:pPr>
      <w:r>
        <w:rPr>
          <w:b/>
        </w:rPr>
        <w:t xml:space="preserve">1. </w:t>
      </w:r>
      <w:r w:rsidRPr="00944664">
        <w:rPr>
          <w:b/>
          <w:bCs/>
        </w:rPr>
        <w:t>COVID-19 išmoktos pamokos stiprinant Europos ligų prevencijos ir kontrolės centrą (</w:t>
      </w:r>
      <w:r w:rsidR="0026320C">
        <w:rPr>
          <w:b/>
          <w:bCs/>
        </w:rPr>
        <w:t xml:space="preserve">toliau – </w:t>
      </w:r>
      <w:r w:rsidRPr="00944664">
        <w:rPr>
          <w:b/>
          <w:bCs/>
        </w:rPr>
        <w:t>ECDC)</w:t>
      </w:r>
    </w:p>
    <w:p w14:paraId="2463FC14" w14:textId="1C723926" w:rsidR="00973988" w:rsidRPr="00944664" w:rsidRDefault="00944664" w:rsidP="00973988">
      <w:pPr>
        <w:jc w:val="both"/>
        <w:rPr>
          <w:i/>
          <w:iCs/>
          <w:u w:val="single"/>
        </w:rPr>
      </w:pPr>
      <w:r w:rsidRPr="00944664">
        <w:rPr>
          <w:i/>
          <w:iCs/>
          <w:u w:val="single"/>
        </w:rPr>
        <w:t>Klausimo esmė:</w:t>
      </w:r>
    </w:p>
    <w:p w14:paraId="2B792E64" w14:textId="73A63E27" w:rsidR="00944664" w:rsidRPr="00944664" w:rsidRDefault="00944664" w:rsidP="004629AD">
      <w:pPr>
        <w:ind w:firstLine="851"/>
        <w:jc w:val="both"/>
      </w:pPr>
      <w:r w:rsidRPr="00944664">
        <w:t>Atsižvelgiant į COVID-19 pandemiją, turime pripažinti, kad iš to</w:t>
      </w:r>
      <w:r w:rsidR="00887923">
        <w:t>,</w:t>
      </w:r>
      <w:r w:rsidRPr="00944664">
        <w:t xml:space="preserve"> </w:t>
      </w:r>
      <w:r w:rsidR="00887923" w:rsidRPr="00944664">
        <w:t>ką patyrėme per pirmąjį 2020 m. pusmetį</w:t>
      </w:r>
      <w:r w:rsidR="00887923">
        <w:t>,</w:t>
      </w:r>
      <w:r w:rsidR="00887923" w:rsidRPr="00944664">
        <w:t xml:space="preserve"> </w:t>
      </w:r>
      <w:r w:rsidRPr="00944664">
        <w:t xml:space="preserve">galima daug ko pasimokyti. Visuomenės sveikatos politikoje </w:t>
      </w:r>
      <w:r w:rsidR="00754612">
        <w:t>(</w:t>
      </w:r>
      <w:r w:rsidRPr="00944664">
        <w:t>visų pirma ekstremalių</w:t>
      </w:r>
      <w:r w:rsidR="000D0861">
        <w:t xml:space="preserve"> sveikatai</w:t>
      </w:r>
      <w:r w:rsidRPr="00944664">
        <w:t xml:space="preserve"> situacijų atvejais</w:t>
      </w:r>
      <w:r w:rsidR="00754612">
        <w:t>)</w:t>
      </w:r>
      <w:r w:rsidRPr="00944664">
        <w:t xml:space="preserve"> turi būti priimami </w:t>
      </w:r>
      <w:r w:rsidR="00754612" w:rsidRPr="00944664">
        <w:t>įrodymais</w:t>
      </w:r>
      <w:r w:rsidR="00754612" w:rsidRPr="00944664">
        <w:t xml:space="preserve"> </w:t>
      </w:r>
      <w:r w:rsidRPr="00944664">
        <w:t>pagrįsti sprendimai.</w:t>
      </w:r>
    </w:p>
    <w:p w14:paraId="7CF8CE5D" w14:textId="257A8898" w:rsidR="00944664" w:rsidRPr="00944664" w:rsidRDefault="00944664" w:rsidP="004629AD">
      <w:pPr>
        <w:ind w:firstLine="851"/>
        <w:jc w:val="both"/>
      </w:pPr>
      <w:r w:rsidRPr="00944664">
        <w:t xml:space="preserve">Dinamiškos, nenumatytos </w:t>
      </w:r>
      <w:r w:rsidR="00036CD4" w:rsidRPr="00944664">
        <w:t>ekstremalios</w:t>
      </w:r>
      <w:r w:rsidR="00036CD4" w:rsidRPr="00944664">
        <w:t xml:space="preserve"> </w:t>
      </w:r>
      <w:r w:rsidRPr="00944664">
        <w:t>visuomenės sveikat</w:t>
      </w:r>
      <w:r w:rsidR="00036CD4">
        <w:t>ai</w:t>
      </w:r>
      <w:r w:rsidRPr="00944664">
        <w:t xml:space="preserve"> situacijos, tokios kaip COVID-19 pandemija, krizių valdymas per COVID-19 pandemiją parodė, kad dar turime kur tobulėti. Valstybės narės ir ES turi būti geriau pasirengusios veikti labiau koordinuotai ir rasti veiksmingą būdą, </w:t>
      </w:r>
      <w:r w:rsidR="000A50D3">
        <w:t>kaip iš</w:t>
      </w:r>
      <w:r w:rsidRPr="00944664">
        <w:t>veng</w:t>
      </w:r>
      <w:r w:rsidR="000A50D3">
        <w:t>ti</w:t>
      </w:r>
      <w:r w:rsidRPr="00944664">
        <w:t xml:space="preserve"> skirtingų institucijų </w:t>
      </w:r>
      <w:r w:rsidR="000A50D3" w:rsidRPr="00944664">
        <w:t xml:space="preserve">(t. y. ECDC, </w:t>
      </w:r>
      <w:r w:rsidR="000A50D3">
        <w:t>S</w:t>
      </w:r>
      <w:r w:rsidR="000A50D3" w:rsidRPr="00944664">
        <w:t xml:space="preserve">veikatos saugumo komitetas (HSC), </w:t>
      </w:r>
      <w:r w:rsidR="000A50D3">
        <w:t>I</w:t>
      </w:r>
      <w:r w:rsidR="000A50D3" w:rsidRPr="00944664">
        <w:t>ntegruotas politinis krizių sprendimas (IPCR))</w:t>
      </w:r>
      <w:r w:rsidR="000A50D3">
        <w:t xml:space="preserve"> </w:t>
      </w:r>
      <w:r w:rsidR="00E64AA3">
        <w:t xml:space="preserve">veiklų </w:t>
      </w:r>
      <w:r w:rsidRPr="00944664">
        <w:t>dubliavimosi  ir požiūrių dubliavim</w:t>
      </w:r>
      <w:r w:rsidR="000A50D3">
        <w:t>o</w:t>
      </w:r>
      <w:r w:rsidRPr="00944664">
        <w:t>si (t. y. dvigubas ataskaitų teikimas, duomenų metodika).</w:t>
      </w:r>
      <w:r w:rsidR="00036CD4">
        <w:t xml:space="preserve"> </w:t>
      </w:r>
    </w:p>
    <w:p w14:paraId="756986B4" w14:textId="68D701A3" w:rsidR="00944664" w:rsidRPr="00944664" w:rsidRDefault="00944664" w:rsidP="004629AD">
      <w:pPr>
        <w:ind w:firstLine="851"/>
        <w:jc w:val="both"/>
      </w:pPr>
      <w:r w:rsidRPr="00944664">
        <w:t>Diskusini</w:t>
      </w:r>
      <w:r w:rsidR="003C3B00">
        <w:t>ame</w:t>
      </w:r>
      <w:r w:rsidRPr="00944664">
        <w:t xml:space="preserve"> dokument</w:t>
      </w:r>
      <w:r w:rsidR="003C3B00">
        <w:t>e</w:t>
      </w:r>
      <w:r w:rsidRPr="00944664">
        <w:t xml:space="preserve"> pateikiami du klausimai:</w:t>
      </w:r>
    </w:p>
    <w:p w14:paraId="6C61B06F" w14:textId="6B78F46C" w:rsidR="00944664" w:rsidRPr="00944664" w:rsidRDefault="00944664" w:rsidP="004629AD">
      <w:pPr>
        <w:pStyle w:val="Betarp"/>
        <w:ind w:firstLine="851"/>
        <w:jc w:val="both"/>
        <w:rPr>
          <w:rFonts w:ascii="Times New Roman" w:hAnsi="Times New Roman" w:cs="Times New Roman"/>
          <w:b/>
          <w:bCs/>
          <w:sz w:val="24"/>
          <w:szCs w:val="24"/>
        </w:rPr>
      </w:pPr>
      <w:r w:rsidRPr="003C3B00">
        <w:rPr>
          <w:rFonts w:ascii="Times New Roman" w:hAnsi="Times New Roman" w:cs="Times New Roman"/>
          <w:sz w:val="24"/>
          <w:szCs w:val="24"/>
        </w:rPr>
        <w:t>1.</w:t>
      </w:r>
      <w:r w:rsidRPr="00944664">
        <w:rPr>
          <w:rFonts w:ascii="Times New Roman" w:hAnsi="Times New Roman" w:cs="Times New Roman"/>
          <w:b/>
          <w:bCs/>
          <w:sz w:val="24"/>
          <w:szCs w:val="24"/>
        </w:rPr>
        <w:t xml:space="preserve"> </w:t>
      </w:r>
      <w:r w:rsidRPr="003C3B00">
        <w:rPr>
          <w:rFonts w:ascii="Times New Roman" w:hAnsi="Times New Roman" w:cs="Times New Roman"/>
          <w:sz w:val="24"/>
          <w:szCs w:val="24"/>
        </w:rPr>
        <w:t xml:space="preserve">Kaip ECDC gali prisidėti prie geresnio pasirengimo ir kaip ECDC galėtų </w:t>
      </w:r>
      <w:r w:rsidRPr="00B03CD0">
        <w:rPr>
          <w:rFonts w:ascii="Times New Roman" w:hAnsi="Times New Roman" w:cs="Times New Roman"/>
          <w:sz w:val="24"/>
          <w:szCs w:val="24"/>
        </w:rPr>
        <w:t xml:space="preserve">geriau </w:t>
      </w:r>
      <w:r w:rsidR="00B03CD0" w:rsidRPr="00B03CD0">
        <w:rPr>
          <w:rFonts w:ascii="Times New Roman" w:hAnsi="Times New Roman" w:cs="Times New Roman"/>
          <w:sz w:val="24"/>
          <w:szCs w:val="24"/>
        </w:rPr>
        <w:t>pa</w:t>
      </w:r>
      <w:r w:rsidRPr="00B03CD0">
        <w:rPr>
          <w:rFonts w:ascii="Times New Roman" w:hAnsi="Times New Roman" w:cs="Times New Roman"/>
          <w:sz w:val="24"/>
          <w:szCs w:val="24"/>
        </w:rPr>
        <w:t>remti krizių valdymą?</w:t>
      </w:r>
      <w:r w:rsidRPr="00944664">
        <w:rPr>
          <w:rFonts w:ascii="Times New Roman" w:hAnsi="Times New Roman" w:cs="Times New Roman"/>
          <w:b/>
          <w:bCs/>
          <w:sz w:val="24"/>
          <w:szCs w:val="24"/>
        </w:rPr>
        <w:t xml:space="preserve"> </w:t>
      </w:r>
    </w:p>
    <w:p w14:paraId="7ABA74B4" w14:textId="5050C97A" w:rsidR="00944664" w:rsidRPr="00944664" w:rsidRDefault="00944664" w:rsidP="004629AD">
      <w:pPr>
        <w:pStyle w:val="Betarp"/>
        <w:ind w:firstLine="851"/>
        <w:jc w:val="both"/>
        <w:rPr>
          <w:rFonts w:ascii="Times New Roman" w:hAnsi="Times New Roman" w:cs="Times New Roman"/>
          <w:sz w:val="24"/>
          <w:szCs w:val="24"/>
        </w:rPr>
      </w:pPr>
      <w:r w:rsidRPr="00944664">
        <w:rPr>
          <w:rFonts w:ascii="Times New Roman" w:hAnsi="Times New Roman" w:cs="Times New Roman"/>
          <w:sz w:val="24"/>
          <w:szCs w:val="24"/>
        </w:rPr>
        <w:lastRenderedPageBreak/>
        <w:t>Pirmininkaujanti Vokietija siūlo sustiprinti ECDC įvairiomis priemonėmis</w:t>
      </w:r>
      <w:r w:rsidR="003C3B00">
        <w:rPr>
          <w:rFonts w:ascii="Times New Roman" w:hAnsi="Times New Roman" w:cs="Times New Roman"/>
          <w:sz w:val="24"/>
          <w:szCs w:val="24"/>
        </w:rPr>
        <w:t>:</w:t>
      </w:r>
      <w:r w:rsidRPr="00944664">
        <w:rPr>
          <w:rFonts w:ascii="Times New Roman" w:hAnsi="Times New Roman" w:cs="Times New Roman"/>
          <w:sz w:val="24"/>
          <w:szCs w:val="24"/>
        </w:rPr>
        <w:t xml:space="preserve"> </w:t>
      </w:r>
    </w:p>
    <w:p w14:paraId="5E1C0A43" w14:textId="43028808" w:rsidR="00944664" w:rsidRPr="00944664" w:rsidRDefault="00851939" w:rsidP="00944664">
      <w:pPr>
        <w:pStyle w:val="Betarp"/>
        <w:jc w:val="both"/>
        <w:rPr>
          <w:rFonts w:ascii="Times New Roman" w:hAnsi="Times New Roman" w:cs="Times New Roman"/>
          <w:sz w:val="24"/>
          <w:szCs w:val="24"/>
        </w:rPr>
      </w:pPr>
      <w:r>
        <w:rPr>
          <w:rFonts w:ascii="Times New Roman" w:hAnsi="Times New Roman" w:cs="Times New Roman"/>
          <w:sz w:val="24"/>
          <w:szCs w:val="24"/>
        </w:rPr>
        <w:t>a)</w:t>
      </w:r>
      <w:r w:rsidR="00944664" w:rsidRPr="00944664">
        <w:rPr>
          <w:rFonts w:ascii="Times New Roman" w:hAnsi="Times New Roman" w:cs="Times New Roman"/>
          <w:sz w:val="24"/>
          <w:szCs w:val="24"/>
        </w:rPr>
        <w:t xml:space="preserve"> Naujoviškų skaitmeninių sprendimų tiek ECDC, tiek visose valstybėse narėse diegimas, gerbiant ES duomenų apsaugos teisinę sistemą, kad būtų galima greičiau atlikti įvertinimą realiu laiku</w:t>
      </w:r>
      <w:r w:rsidR="00BE5426">
        <w:rPr>
          <w:rFonts w:ascii="Times New Roman" w:hAnsi="Times New Roman" w:cs="Times New Roman"/>
          <w:sz w:val="24"/>
          <w:szCs w:val="24"/>
        </w:rPr>
        <w:t>,</w:t>
      </w:r>
      <w:r w:rsidR="00944664" w:rsidRPr="00944664">
        <w:rPr>
          <w:rFonts w:ascii="Times New Roman" w:hAnsi="Times New Roman" w:cs="Times New Roman"/>
          <w:sz w:val="24"/>
          <w:szCs w:val="24"/>
        </w:rPr>
        <w:t xml:space="preserve"> analiz</w:t>
      </w:r>
      <w:r w:rsidR="00BE5426">
        <w:rPr>
          <w:rFonts w:ascii="Times New Roman" w:hAnsi="Times New Roman" w:cs="Times New Roman"/>
          <w:sz w:val="24"/>
          <w:szCs w:val="24"/>
        </w:rPr>
        <w:t>es</w:t>
      </w:r>
      <w:r w:rsidR="00944664" w:rsidRPr="00944664">
        <w:rPr>
          <w:rFonts w:ascii="Times New Roman" w:hAnsi="Times New Roman" w:cs="Times New Roman"/>
          <w:sz w:val="24"/>
          <w:szCs w:val="24"/>
        </w:rPr>
        <w:t xml:space="preserve"> ir prognozavimo modeliavim</w:t>
      </w:r>
      <w:r w:rsidR="00BE5426">
        <w:rPr>
          <w:rFonts w:ascii="Times New Roman" w:hAnsi="Times New Roman" w:cs="Times New Roman"/>
          <w:sz w:val="24"/>
          <w:szCs w:val="24"/>
        </w:rPr>
        <w:t>ą</w:t>
      </w:r>
      <w:r w:rsidR="003C3B00">
        <w:rPr>
          <w:rFonts w:ascii="Times New Roman" w:hAnsi="Times New Roman" w:cs="Times New Roman"/>
          <w:sz w:val="24"/>
          <w:szCs w:val="24"/>
        </w:rPr>
        <w:t>,</w:t>
      </w:r>
      <w:r w:rsidR="00944664" w:rsidRPr="00944664">
        <w:rPr>
          <w:rFonts w:ascii="Times New Roman" w:hAnsi="Times New Roman" w:cs="Times New Roman"/>
          <w:sz w:val="24"/>
          <w:szCs w:val="24"/>
        </w:rPr>
        <w:t xml:space="preserve"> sukuriant nuoseklią visos ES elektroninę priežiūros sistemą (t. y. „ES sveikatos būklės ataskait</w:t>
      </w:r>
      <w:r w:rsidR="00BE5426">
        <w:rPr>
          <w:rFonts w:ascii="Times New Roman" w:hAnsi="Times New Roman" w:cs="Times New Roman"/>
          <w:sz w:val="24"/>
          <w:szCs w:val="24"/>
        </w:rPr>
        <w:t>ą</w:t>
      </w:r>
      <w:r w:rsidR="00944664" w:rsidRPr="00944664">
        <w:rPr>
          <w:rFonts w:ascii="Times New Roman" w:hAnsi="Times New Roman" w:cs="Times New Roman"/>
          <w:sz w:val="24"/>
          <w:szCs w:val="24"/>
        </w:rPr>
        <w:t>“), pagrįstą bendrais kriterijais ir slenksčiais;</w:t>
      </w:r>
    </w:p>
    <w:p w14:paraId="74C28354" w14:textId="20F6288B" w:rsidR="00944664" w:rsidRPr="00944664" w:rsidRDefault="00851939" w:rsidP="00944664">
      <w:pPr>
        <w:pStyle w:val="Betarp"/>
        <w:jc w:val="both"/>
        <w:rPr>
          <w:rFonts w:ascii="Times New Roman" w:hAnsi="Times New Roman" w:cs="Times New Roman"/>
          <w:sz w:val="24"/>
          <w:szCs w:val="24"/>
        </w:rPr>
      </w:pPr>
      <w:r>
        <w:rPr>
          <w:rFonts w:ascii="Times New Roman" w:hAnsi="Times New Roman" w:cs="Times New Roman"/>
          <w:sz w:val="24"/>
          <w:szCs w:val="24"/>
        </w:rPr>
        <w:t>b)</w:t>
      </w:r>
      <w:r w:rsidR="00944664" w:rsidRPr="00944664">
        <w:rPr>
          <w:rFonts w:ascii="Times New Roman" w:hAnsi="Times New Roman" w:cs="Times New Roman"/>
          <w:sz w:val="24"/>
          <w:szCs w:val="24"/>
        </w:rPr>
        <w:t xml:space="preserve"> Parengti ES tarpregioninį pandemijos planą, kurį kartu vykdy</w:t>
      </w:r>
      <w:r w:rsidR="00B1098A">
        <w:rPr>
          <w:rFonts w:ascii="Times New Roman" w:hAnsi="Times New Roman" w:cs="Times New Roman"/>
          <w:sz w:val="24"/>
          <w:szCs w:val="24"/>
        </w:rPr>
        <w:t>tų</w:t>
      </w:r>
      <w:r w:rsidR="00944664" w:rsidRPr="00944664">
        <w:rPr>
          <w:rFonts w:ascii="Times New Roman" w:hAnsi="Times New Roman" w:cs="Times New Roman"/>
          <w:sz w:val="24"/>
          <w:szCs w:val="24"/>
        </w:rPr>
        <w:t xml:space="preserve"> ECDC ir Valstybės </w:t>
      </w:r>
      <w:r w:rsidR="003C3B00">
        <w:rPr>
          <w:rFonts w:ascii="Times New Roman" w:hAnsi="Times New Roman" w:cs="Times New Roman"/>
          <w:sz w:val="24"/>
          <w:szCs w:val="24"/>
        </w:rPr>
        <w:t>N</w:t>
      </w:r>
      <w:r w:rsidR="00944664" w:rsidRPr="00944664">
        <w:rPr>
          <w:rFonts w:ascii="Times New Roman" w:hAnsi="Times New Roman" w:cs="Times New Roman"/>
          <w:sz w:val="24"/>
          <w:szCs w:val="24"/>
        </w:rPr>
        <w:t>arės</w:t>
      </w:r>
      <w:r w:rsidR="00B1098A">
        <w:rPr>
          <w:rFonts w:ascii="Times New Roman" w:hAnsi="Times New Roman" w:cs="Times New Roman"/>
          <w:sz w:val="24"/>
          <w:szCs w:val="24"/>
        </w:rPr>
        <w:t>,</w:t>
      </w:r>
      <w:r w:rsidR="00944664" w:rsidRPr="00944664">
        <w:rPr>
          <w:rFonts w:ascii="Times New Roman" w:hAnsi="Times New Roman" w:cs="Times New Roman"/>
          <w:sz w:val="24"/>
          <w:szCs w:val="24"/>
        </w:rPr>
        <w:t xml:space="preserve"> plėtojant nuoseklias, daugiasektorines, tarpvalstybines visuomenės sveikatos priemones, leidžiančias valstybėms narėms sudaryti tarpregioninį pandemijos planą, atsižvelgiant į bandymus, laboratorijų tinklus, </w:t>
      </w:r>
      <w:r w:rsidR="003C3B00">
        <w:rPr>
          <w:rFonts w:ascii="Times New Roman" w:hAnsi="Times New Roman" w:cs="Times New Roman"/>
          <w:sz w:val="24"/>
          <w:szCs w:val="24"/>
        </w:rPr>
        <w:t>intensyvios priežiūros</w:t>
      </w:r>
      <w:r w:rsidR="00944664" w:rsidRPr="00944664">
        <w:rPr>
          <w:rFonts w:ascii="Times New Roman" w:hAnsi="Times New Roman" w:cs="Times New Roman"/>
          <w:sz w:val="24"/>
          <w:szCs w:val="24"/>
        </w:rPr>
        <w:t xml:space="preserve"> pajėgumus ir kontaktų sekimą;</w:t>
      </w:r>
    </w:p>
    <w:p w14:paraId="6535294C" w14:textId="600E661C" w:rsidR="00944664" w:rsidRPr="00944664" w:rsidRDefault="00851939" w:rsidP="00944664">
      <w:pPr>
        <w:pStyle w:val="Betarp"/>
        <w:jc w:val="both"/>
        <w:rPr>
          <w:rFonts w:ascii="Times New Roman" w:hAnsi="Times New Roman" w:cs="Times New Roman"/>
          <w:sz w:val="24"/>
          <w:szCs w:val="24"/>
        </w:rPr>
      </w:pPr>
      <w:r>
        <w:rPr>
          <w:rFonts w:ascii="Times New Roman" w:hAnsi="Times New Roman" w:cs="Times New Roman"/>
          <w:sz w:val="24"/>
          <w:szCs w:val="24"/>
        </w:rPr>
        <w:t>c)</w:t>
      </w:r>
      <w:r w:rsidR="00944664" w:rsidRPr="00944664">
        <w:rPr>
          <w:rFonts w:ascii="Times New Roman" w:hAnsi="Times New Roman" w:cs="Times New Roman"/>
          <w:sz w:val="24"/>
          <w:szCs w:val="24"/>
        </w:rPr>
        <w:t xml:space="preserve"> „Sveikatos darbo grupės“ sukūrimas </w:t>
      </w:r>
      <w:r w:rsidR="00AD3C57">
        <w:rPr>
          <w:rFonts w:ascii="Times New Roman" w:hAnsi="Times New Roman" w:cs="Times New Roman"/>
          <w:sz w:val="24"/>
          <w:szCs w:val="24"/>
        </w:rPr>
        <w:t>(siūloma ECDC sukurti</w:t>
      </w:r>
      <w:r w:rsidR="00944664" w:rsidRPr="00944664">
        <w:rPr>
          <w:rFonts w:ascii="Times New Roman" w:hAnsi="Times New Roman" w:cs="Times New Roman"/>
          <w:sz w:val="24"/>
          <w:szCs w:val="24"/>
        </w:rPr>
        <w:t xml:space="preserve"> greitojo reagavimo darbo grupę</w:t>
      </w:r>
      <w:r w:rsidR="00AD3C57">
        <w:rPr>
          <w:rFonts w:ascii="Times New Roman" w:hAnsi="Times New Roman" w:cs="Times New Roman"/>
          <w:sz w:val="24"/>
          <w:szCs w:val="24"/>
        </w:rPr>
        <w:t>, kurią sudarytų</w:t>
      </w:r>
      <w:r w:rsidR="00944664" w:rsidRPr="00944664">
        <w:rPr>
          <w:rFonts w:ascii="Times New Roman" w:hAnsi="Times New Roman" w:cs="Times New Roman"/>
          <w:sz w:val="24"/>
          <w:szCs w:val="24"/>
        </w:rPr>
        <w:t xml:space="preserve"> epidemiologai ir visuomenės sveikatos ekspertai</w:t>
      </w:r>
      <w:r w:rsidR="00413E9B">
        <w:rPr>
          <w:rFonts w:ascii="Times New Roman" w:hAnsi="Times New Roman" w:cs="Times New Roman"/>
          <w:sz w:val="24"/>
          <w:szCs w:val="24"/>
        </w:rPr>
        <w:t xml:space="preserve"> ir kuri</w:t>
      </w:r>
      <w:r w:rsidR="00944664" w:rsidRPr="00944664">
        <w:rPr>
          <w:rFonts w:ascii="Times New Roman" w:hAnsi="Times New Roman" w:cs="Times New Roman"/>
          <w:sz w:val="24"/>
          <w:szCs w:val="24"/>
        </w:rPr>
        <w:t xml:space="preserve"> krizės laikotarpiu </w:t>
      </w:r>
      <w:r w:rsidR="00413E9B">
        <w:rPr>
          <w:rFonts w:ascii="Times New Roman" w:hAnsi="Times New Roman" w:cs="Times New Roman"/>
          <w:sz w:val="24"/>
          <w:szCs w:val="24"/>
        </w:rPr>
        <w:t>padėtų</w:t>
      </w:r>
      <w:r w:rsidR="00944664" w:rsidRPr="00944664">
        <w:rPr>
          <w:rFonts w:ascii="Times New Roman" w:hAnsi="Times New Roman" w:cs="Times New Roman"/>
          <w:sz w:val="24"/>
          <w:szCs w:val="24"/>
        </w:rPr>
        <w:t xml:space="preserve"> </w:t>
      </w:r>
      <w:r w:rsidR="00413E9B">
        <w:rPr>
          <w:rFonts w:ascii="Times New Roman" w:hAnsi="Times New Roman" w:cs="Times New Roman"/>
          <w:sz w:val="24"/>
          <w:szCs w:val="24"/>
        </w:rPr>
        <w:t>V</w:t>
      </w:r>
      <w:r w:rsidR="00944664" w:rsidRPr="00944664">
        <w:rPr>
          <w:rFonts w:ascii="Times New Roman" w:hAnsi="Times New Roman" w:cs="Times New Roman"/>
          <w:sz w:val="24"/>
          <w:szCs w:val="24"/>
        </w:rPr>
        <w:t>alstyb</w:t>
      </w:r>
      <w:r w:rsidR="00413E9B">
        <w:rPr>
          <w:rFonts w:ascii="Times New Roman" w:hAnsi="Times New Roman" w:cs="Times New Roman"/>
          <w:sz w:val="24"/>
          <w:szCs w:val="24"/>
        </w:rPr>
        <w:t>ėm</w:t>
      </w:r>
      <w:r w:rsidR="00944664" w:rsidRPr="00944664">
        <w:rPr>
          <w:rFonts w:ascii="Times New Roman" w:hAnsi="Times New Roman" w:cs="Times New Roman"/>
          <w:sz w:val="24"/>
          <w:szCs w:val="24"/>
        </w:rPr>
        <w:t xml:space="preserve">s </w:t>
      </w:r>
      <w:r w:rsidR="00413E9B">
        <w:rPr>
          <w:rFonts w:ascii="Times New Roman" w:hAnsi="Times New Roman" w:cs="Times New Roman"/>
          <w:sz w:val="24"/>
          <w:szCs w:val="24"/>
        </w:rPr>
        <w:t>N</w:t>
      </w:r>
      <w:r w:rsidR="00944664" w:rsidRPr="00944664">
        <w:rPr>
          <w:rFonts w:ascii="Times New Roman" w:hAnsi="Times New Roman" w:cs="Times New Roman"/>
          <w:sz w:val="24"/>
          <w:szCs w:val="24"/>
        </w:rPr>
        <w:t>ar</w:t>
      </w:r>
      <w:r w:rsidR="00413E9B">
        <w:rPr>
          <w:rFonts w:ascii="Times New Roman" w:hAnsi="Times New Roman" w:cs="Times New Roman"/>
          <w:sz w:val="24"/>
          <w:szCs w:val="24"/>
        </w:rPr>
        <w:t>ėm</w:t>
      </w:r>
      <w:r w:rsidR="00944664" w:rsidRPr="00944664">
        <w:rPr>
          <w:rFonts w:ascii="Times New Roman" w:hAnsi="Times New Roman" w:cs="Times New Roman"/>
          <w:sz w:val="24"/>
          <w:szCs w:val="24"/>
        </w:rPr>
        <w:t>s</w:t>
      </w:r>
      <w:r w:rsidR="00413E9B">
        <w:rPr>
          <w:rFonts w:ascii="Times New Roman" w:hAnsi="Times New Roman" w:cs="Times New Roman"/>
          <w:sz w:val="24"/>
          <w:szCs w:val="24"/>
        </w:rPr>
        <w:t>)</w:t>
      </w:r>
      <w:r w:rsidR="00944664" w:rsidRPr="00944664">
        <w:rPr>
          <w:rFonts w:ascii="Times New Roman" w:hAnsi="Times New Roman" w:cs="Times New Roman"/>
          <w:sz w:val="24"/>
          <w:szCs w:val="24"/>
        </w:rPr>
        <w:t>.</w:t>
      </w:r>
    </w:p>
    <w:p w14:paraId="437E2525" w14:textId="66A1C4D5" w:rsidR="00944664" w:rsidRPr="00944664" w:rsidRDefault="00851939" w:rsidP="00944664">
      <w:pPr>
        <w:pStyle w:val="Betarp"/>
        <w:jc w:val="both"/>
        <w:rPr>
          <w:rFonts w:ascii="Times New Roman" w:hAnsi="Times New Roman" w:cs="Times New Roman"/>
          <w:sz w:val="24"/>
          <w:szCs w:val="24"/>
        </w:rPr>
      </w:pPr>
      <w:r>
        <w:rPr>
          <w:rFonts w:ascii="Times New Roman" w:hAnsi="Times New Roman" w:cs="Times New Roman"/>
          <w:sz w:val="24"/>
          <w:szCs w:val="24"/>
        </w:rPr>
        <w:t>d)</w:t>
      </w:r>
      <w:r w:rsidR="00944664" w:rsidRPr="00944664">
        <w:rPr>
          <w:rFonts w:ascii="Times New Roman" w:hAnsi="Times New Roman" w:cs="Times New Roman"/>
          <w:sz w:val="24"/>
          <w:szCs w:val="24"/>
        </w:rPr>
        <w:t xml:space="preserve"> Leisti ECDC teikti neprivalomas rekomendacijas</w:t>
      </w:r>
      <w:r>
        <w:rPr>
          <w:rFonts w:ascii="Times New Roman" w:hAnsi="Times New Roman" w:cs="Times New Roman"/>
          <w:sz w:val="24"/>
          <w:szCs w:val="24"/>
        </w:rPr>
        <w:t>,</w:t>
      </w:r>
      <w:r w:rsidR="00944664" w:rsidRPr="00944664">
        <w:rPr>
          <w:rFonts w:ascii="Times New Roman" w:hAnsi="Times New Roman" w:cs="Times New Roman"/>
          <w:sz w:val="24"/>
          <w:szCs w:val="24"/>
        </w:rPr>
        <w:t xml:space="preserve"> pateikiant mokslines prioritetinių veiksmų gair</w:t>
      </w:r>
      <w:r>
        <w:rPr>
          <w:rFonts w:ascii="Times New Roman" w:hAnsi="Times New Roman" w:cs="Times New Roman"/>
          <w:sz w:val="24"/>
          <w:szCs w:val="24"/>
        </w:rPr>
        <w:t>e</w:t>
      </w:r>
      <w:r w:rsidR="00944664" w:rsidRPr="00944664">
        <w:rPr>
          <w:rFonts w:ascii="Times New Roman" w:hAnsi="Times New Roman" w:cs="Times New Roman"/>
          <w:sz w:val="24"/>
          <w:szCs w:val="24"/>
        </w:rPr>
        <w:t>s, atsižvelgiant į tarpsektorinį požiūrį ir sveikatos monitoringą;</w:t>
      </w:r>
    </w:p>
    <w:p w14:paraId="5963E2CB" w14:textId="61174589" w:rsidR="00944664" w:rsidRPr="00944664" w:rsidRDefault="00851939" w:rsidP="00944664">
      <w:pPr>
        <w:pStyle w:val="Betarp"/>
        <w:jc w:val="both"/>
        <w:rPr>
          <w:rFonts w:ascii="Times New Roman" w:hAnsi="Times New Roman" w:cs="Times New Roman"/>
          <w:sz w:val="24"/>
          <w:szCs w:val="24"/>
        </w:rPr>
      </w:pPr>
      <w:r>
        <w:rPr>
          <w:rFonts w:ascii="Times New Roman" w:hAnsi="Times New Roman" w:cs="Times New Roman"/>
          <w:sz w:val="24"/>
          <w:szCs w:val="24"/>
        </w:rPr>
        <w:t>e)</w:t>
      </w:r>
      <w:r w:rsidR="00944664" w:rsidRPr="00944664">
        <w:rPr>
          <w:rFonts w:ascii="Times New Roman" w:hAnsi="Times New Roman" w:cs="Times New Roman"/>
          <w:sz w:val="24"/>
          <w:szCs w:val="24"/>
        </w:rPr>
        <w:t xml:space="preserve"> Didinti ECDC </w:t>
      </w:r>
      <w:r w:rsidR="00B1098A">
        <w:rPr>
          <w:rFonts w:ascii="Times New Roman" w:hAnsi="Times New Roman" w:cs="Times New Roman"/>
          <w:sz w:val="24"/>
          <w:szCs w:val="24"/>
        </w:rPr>
        <w:t>pasaulinį</w:t>
      </w:r>
      <w:r w:rsidR="00944664" w:rsidRPr="00944664">
        <w:rPr>
          <w:rFonts w:ascii="Times New Roman" w:hAnsi="Times New Roman" w:cs="Times New Roman"/>
          <w:sz w:val="24"/>
          <w:szCs w:val="24"/>
        </w:rPr>
        <w:t xml:space="preserve"> matomumą ir veiklą, </w:t>
      </w:r>
      <w:r>
        <w:rPr>
          <w:rFonts w:ascii="Times New Roman" w:hAnsi="Times New Roman" w:cs="Times New Roman"/>
          <w:sz w:val="24"/>
          <w:szCs w:val="24"/>
        </w:rPr>
        <w:t>apimant</w:t>
      </w:r>
      <w:r w:rsidR="00944664" w:rsidRPr="00944664">
        <w:rPr>
          <w:rFonts w:ascii="Times New Roman" w:hAnsi="Times New Roman" w:cs="Times New Roman"/>
          <w:sz w:val="24"/>
          <w:szCs w:val="24"/>
        </w:rPr>
        <w:t xml:space="preserve"> dalij</w:t>
      </w:r>
      <w:r>
        <w:rPr>
          <w:rFonts w:ascii="Times New Roman" w:hAnsi="Times New Roman" w:cs="Times New Roman"/>
          <w:sz w:val="24"/>
          <w:szCs w:val="24"/>
        </w:rPr>
        <w:t>imąsi</w:t>
      </w:r>
      <w:r w:rsidR="00944664" w:rsidRPr="00944664">
        <w:rPr>
          <w:rFonts w:ascii="Times New Roman" w:hAnsi="Times New Roman" w:cs="Times New Roman"/>
          <w:sz w:val="24"/>
          <w:szCs w:val="24"/>
        </w:rPr>
        <w:t xml:space="preserve"> moksliniais tyrimais su </w:t>
      </w:r>
      <w:r w:rsidR="00B1098A">
        <w:rPr>
          <w:rFonts w:ascii="Times New Roman" w:hAnsi="Times New Roman" w:cs="Times New Roman"/>
          <w:sz w:val="24"/>
          <w:szCs w:val="24"/>
        </w:rPr>
        <w:t>V</w:t>
      </w:r>
      <w:r w:rsidR="00944664" w:rsidRPr="00944664">
        <w:rPr>
          <w:rFonts w:ascii="Times New Roman" w:hAnsi="Times New Roman" w:cs="Times New Roman"/>
          <w:sz w:val="24"/>
          <w:szCs w:val="24"/>
        </w:rPr>
        <w:t xml:space="preserve">alstybių </w:t>
      </w:r>
      <w:r w:rsidR="00B1098A">
        <w:rPr>
          <w:rFonts w:ascii="Times New Roman" w:hAnsi="Times New Roman" w:cs="Times New Roman"/>
          <w:sz w:val="24"/>
          <w:szCs w:val="24"/>
        </w:rPr>
        <w:t>N</w:t>
      </w:r>
      <w:r w:rsidR="00944664" w:rsidRPr="00944664">
        <w:rPr>
          <w:rFonts w:ascii="Times New Roman" w:hAnsi="Times New Roman" w:cs="Times New Roman"/>
          <w:sz w:val="24"/>
          <w:szCs w:val="24"/>
        </w:rPr>
        <w:t>arių visuomenės sveikatos institucijomis, tarptautiniais partneriais ir atsižvelgiant į PSO skiriamą dėmesį Afrikai.</w:t>
      </w:r>
    </w:p>
    <w:p w14:paraId="6800643B" w14:textId="1CE06DAD" w:rsidR="00944664" w:rsidRPr="00944664" w:rsidRDefault="00944664" w:rsidP="004629AD">
      <w:pPr>
        <w:pStyle w:val="Betarp"/>
        <w:ind w:firstLine="851"/>
        <w:jc w:val="both"/>
        <w:rPr>
          <w:rFonts w:ascii="Times New Roman" w:hAnsi="Times New Roman" w:cs="Times New Roman"/>
          <w:sz w:val="24"/>
          <w:szCs w:val="24"/>
        </w:rPr>
      </w:pPr>
      <w:r w:rsidRPr="00944664">
        <w:rPr>
          <w:rFonts w:ascii="Times New Roman" w:hAnsi="Times New Roman" w:cs="Times New Roman"/>
          <w:sz w:val="24"/>
          <w:szCs w:val="24"/>
        </w:rPr>
        <w:t xml:space="preserve">2. Ar ECDC yra pakankamai </w:t>
      </w:r>
      <w:r w:rsidR="001172FD">
        <w:rPr>
          <w:rFonts w:ascii="Times New Roman" w:hAnsi="Times New Roman" w:cs="Times New Roman"/>
          <w:sz w:val="24"/>
          <w:szCs w:val="24"/>
        </w:rPr>
        <w:t>aprūpinta</w:t>
      </w:r>
      <w:r w:rsidRPr="00944664">
        <w:rPr>
          <w:rFonts w:ascii="Times New Roman" w:hAnsi="Times New Roman" w:cs="Times New Roman"/>
          <w:sz w:val="24"/>
          <w:szCs w:val="24"/>
        </w:rPr>
        <w:t xml:space="preserve"> ir ar reikia </w:t>
      </w:r>
      <w:r w:rsidR="00446459">
        <w:rPr>
          <w:rFonts w:ascii="Times New Roman" w:hAnsi="Times New Roman" w:cs="Times New Roman"/>
          <w:sz w:val="24"/>
          <w:szCs w:val="24"/>
        </w:rPr>
        <w:t>išplėsti</w:t>
      </w:r>
      <w:r w:rsidRPr="00944664">
        <w:rPr>
          <w:rFonts w:ascii="Times New Roman" w:hAnsi="Times New Roman" w:cs="Times New Roman"/>
          <w:sz w:val="24"/>
          <w:szCs w:val="24"/>
        </w:rPr>
        <w:t xml:space="preserve"> jos įgaliojimus? Ar yra kitų aspektų, į kuriuos reikėtų atsižvelgti?</w:t>
      </w:r>
    </w:p>
    <w:p w14:paraId="38A8FCDF" w14:textId="36D09FC4" w:rsidR="00944664" w:rsidRPr="00944664" w:rsidRDefault="00944664" w:rsidP="004629AD">
      <w:pPr>
        <w:pStyle w:val="Betarp"/>
        <w:ind w:firstLine="851"/>
        <w:jc w:val="both"/>
        <w:rPr>
          <w:i/>
          <w:iCs/>
          <w:u w:val="single"/>
        </w:rPr>
      </w:pPr>
      <w:r w:rsidRPr="00944664">
        <w:rPr>
          <w:rFonts w:ascii="Times New Roman" w:hAnsi="Times New Roman" w:cs="Times New Roman"/>
          <w:sz w:val="24"/>
          <w:szCs w:val="24"/>
        </w:rPr>
        <w:t>2013 m. ECDC gavo naujas užduotis ne</w:t>
      </w:r>
      <w:r w:rsidR="00B67C08">
        <w:rPr>
          <w:rFonts w:ascii="Times New Roman" w:hAnsi="Times New Roman" w:cs="Times New Roman"/>
          <w:sz w:val="24"/>
          <w:szCs w:val="24"/>
        </w:rPr>
        <w:t>išplečiant</w:t>
      </w:r>
      <w:r w:rsidRPr="00944664">
        <w:rPr>
          <w:rFonts w:ascii="Times New Roman" w:hAnsi="Times New Roman" w:cs="Times New Roman"/>
          <w:sz w:val="24"/>
          <w:szCs w:val="24"/>
        </w:rPr>
        <w:t xml:space="preserve"> jos įgaliojimų. Vis dėlto naujos užduotys gali turėti neigiamos įtakos esamoms darbo sritims, kurios taip pat yra svarbios. Valstybės narės yra atsakingos už krizių valdymą, todėl </w:t>
      </w:r>
      <w:r w:rsidR="00BB13C7">
        <w:rPr>
          <w:rFonts w:ascii="Times New Roman" w:hAnsi="Times New Roman" w:cs="Times New Roman"/>
          <w:sz w:val="24"/>
          <w:szCs w:val="24"/>
        </w:rPr>
        <w:t>būtinas</w:t>
      </w:r>
      <w:r w:rsidRPr="00944664">
        <w:rPr>
          <w:rFonts w:ascii="Times New Roman" w:hAnsi="Times New Roman" w:cs="Times New Roman"/>
          <w:sz w:val="24"/>
          <w:szCs w:val="24"/>
        </w:rPr>
        <w:t xml:space="preserve"> glaudži</w:t>
      </w:r>
      <w:r w:rsidR="00BB13C7">
        <w:rPr>
          <w:rFonts w:ascii="Times New Roman" w:hAnsi="Times New Roman" w:cs="Times New Roman"/>
          <w:sz w:val="24"/>
          <w:szCs w:val="24"/>
        </w:rPr>
        <w:t>ų</w:t>
      </w:r>
      <w:r w:rsidRPr="00944664">
        <w:rPr>
          <w:rFonts w:ascii="Times New Roman" w:hAnsi="Times New Roman" w:cs="Times New Roman"/>
          <w:sz w:val="24"/>
          <w:szCs w:val="24"/>
        </w:rPr>
        <w:t xml:space="preserve"> ryši</w:t>
      </w:r>
      <w:r w:rsidR="00BB13C7">
        <w:rPr>
          <w:rFonts w:ascii="Times New Roman" w:hAnsi="Times New Roman" w:cs="Times New Roman"/>
          <w:sz w:val="24"/>
          <w:szCs w:val="24"/>
        </w:rPr>
        <w:t>ų palaikymas</w:t>
      </w:r>
      <w:r w:rsidRPr="00944664">
        <w:rPr>
          <w:rFonts w:ascii="Times New Roman" w:hAnsi="Times New Roman" w:cs="Times New Roman"/>
          <w:sz w:val="24"/>
          <w:szCs w:val="24"/>
        </w:rPr>
        <w:t xml:space="preserve"> </w:t>
      </w:r>
      <w:r w:rsidRPr="00866EC0">
        <w:rPr>
          <w:rFonts w:ascii="Times New Roman" w:hAnsi="Times New Roman" w:cs="Times New Roman"/>
          <w:sz w:val="24"/>
          <w:szCs w:val="24"/>
        </w:rPr>
        <w:t>ir</w:t>
      </w:r>
      <w:r w:rsidR="00BB13C7" w:rsidRPr="00866EC0">
        <w:rPr>
          <w:rFonts w:ascii="Times New Roman" w:hAnsi="Times New Roman" w:cs="Times New Roman"/>
          <w:sz w:val="24"/>
          <w:szCs w:val="24"/>
        </w:rPr>
        <w:t xml:space="preserve"> geras</w:t>
      </w:r>
      <w:r w:rsidRPr="00866EC0">
        <w:rPr>
          <w:rFonts w:ascii="Times New Roman" w:hAnsi="Times New Roman" w:cs="Times New Roman"/>
          <w:sz w:val="24"/>
          <w:szCs w:val="24"/>
        </w:rPr>
        <w:t xml:space="preserve"> </w:t>
      </w:r>
      <w:r w:rsidR="00BB13C7" w:rsidRPr="00866EC0">
        <w:rPr>
          <w:rFonts w:ascii="Times New Roman" w:hAnsi="Times New Roman" w:cs="Times New Roman"/>
          <w:sz w:val="24"/>
          <w:szCs w:val="24"/>
        </w:rPr>
        <w:t>valstybių narių pajėgum</w:t>
      </w:r>
      <w:r w:rsidR="00BB13C7" w:rsidRPr="00866EC0">
        <w:rPr>
          <w:rFonts w:ascii="Times New Roman" w:hAnsi="Times New Roman" w:cs="Times New Roman"/>
          <w:sz w:val="24"/>
          <w:szCs w:val="24"/>
        </w:rPr>
        <w:t xml:space="preserve">ų bei </w:t>
      </w:r>
      <w:r w:rsidRPr="00866EC0">
        <w:rPr>
          <w:rFonts w:ascii="Times New Roman" w:hAnsi="Times New Roman" w:cs="Times New Roman"/>
          <w:sz w:val="24"/>
          <w:szCs w:val="24"/>
        </w:rPr>
        <w:t>poreik</w:t>
      </w:r>
      <w:r w:rsidR="00BB13C7" w:rsidRPr="00866EC0">
        <w:rPr>
          <w:rFonts w:ascii="Times New Roman" w:hAnsi="Times New Roman" w:cs="Times New Roman"/>
          <w:sz w:val="24"/>
          <w:szCs w:val="24"/>
        </w:rPr>
        <w:t>ių supratimas,</w:t>
      </w:r>
      <w:r w:rsidRPr="00866EC0">
        <w:rPr>
          <w:rFonts w:ascii="Times New Roman" w:hAnsi="Times New Roman" w:cs="Times New Roman"/>
          <w:sz w:val="24"/>
          <w:szCs w:val="24"/>
        </w:rPr>
        <w:t xml:space="preserve"> kad </w:t>
      </w:r>
      <w:r w:rsidR="00BB13C7">
        <w:rPr>
          <w:rFonts w:ascii="Times New Roman" w:hAnsi="Times New Roman" w:cs="Times New Roman"/>
          <w:sz w:val="24"/>
          <w:szCs w:val="24"/>
        </w:rPr>
        <w:t>parama būtų efektyvi</w:t>
      </w:r>
      <w:r w:rsidRPr="00944664">
        <w:rPr>
          <w:rFonts w:ascii="Times New Roman" w:hAnsi="Times New Roman" w:cs="Times New Roman"/>
          <w:sz w:val="24"/>
          <w:szCs w:val="24"/>
        </w:rPr>
        <w:t>. Dabartinė pandemija rodo, kaip svarbu, kad ECDC būtų tinkamai aprūpinta</w:t>
      </w:r>
      <w:r w:rsidR="003C797D">
        <w:rPr>
          <w:rFonts w:ascii="Times New Roman" w:hAnsi="Times New Roman" w:cs="Times New Roman"/>
          <w:sz w:val="24"/>
          <w:szCs w:val="24"/>
        </w:rPr>
        <w:t>, nes tik taip ji gali turėti pakankamai informacijos apie kiekvieną valstybę</w:t>
      </w:r>
      <w:r w:rsidRPr="00944664">
        <w:rPr>
          <w:rFonts w:ascii="Times New Roman" w:hAnsi="Times New Roman" w:cs="Times New Roman"/>
          <w:sz w:val="24"/>
          <w:szCs w:val="24"/>
        </w:rPr>
        <w:t xml:space="preserve">. </w:t>
      </w:r>
      <w:r w:rsidR="00C3523F">
        <w:rPr>
          <w:rFonts w:ascii="Times New Roman" w:hAnsi="Times New Roman" w:cs="Times New Roman"/>
          <w:sz w:val="24"/>
          <w:szCs w:val="24"/>
        </w:rPr>
        <w:t>Į</w:t>
      </w:r>
      <w:r w:rsidRPr="00944664">
        <w:rPr>
          <w:rFonts w:ascii="Times New Roman" w:hAnsi="Times New Roman" w:cs="Times New Roman"/>
          <w:sz w:val="24"/>
          <w:szCs w:val="24"/>
        </w:rPr>
        <w:t xml:space="preserve">galiojimų </w:t>
      </w:r>
      <w:r w:rsidR="00C3523F">
        <w:rPr>
          <w:rFonts w:ascii="Times New Roman" w:hAnsi="Times New Roman" w:cs="Times New Roman"/>
          <w:sz w:val="24"/>
          <w:szCs w:val="24"/>
        </w:rPr>
        <w:t>išplėtimas</w:t>
      </w:r>
      <w:r w:rsidRPr="00944664">
        <w:rPr>
          <w:rFonts w:ascii="Times New Roman" w:hAnsi="Times New Roman" w:cs="Times New Roman"/>
          <w:sz w:val="24"/>
          <w:szCs w:val="24"/>
        </w:rPr>
        <w:t xml:space="preserve"> </w:t>
      </w:r>
      <w:r w:rsidR="00C3523F">
        <w:rPr>
          <w:rFonts w:ascii="Times New Roman" w:hAnsi="Times New Roman" w:cs="Times New Roman"/>
          <w:sz w:val="24"/>
          <w:szCs w:val="24"/>
        </w:rPr>
        <w:t>būtų reikalingas ir rekomendacijų teikimui bei didesniam pasauliniam matomumui.</w:t>
      </w:r>
      <w:r w:rsidRPr="00944664">
        <w:rPr>
          <w:rFonts w:ascii="Times New Roman" w:hAnsi="Times New Roman" w:cs="Times New Roman"/>
          <w:sz w:val="24"/>
          <w:szCs w:val="24"/>
        </w:rPr>
        <w:t xml:space="preserve"> </w:t>
      </w:r>
    </w:p>
    <w:p w14:paraId="45F9B62D" w14:textId="77777777" w:rsidR="00944664" w:rsidRPr="00944664" w:rsidRDefault="00944664" w:rsidP="00944664">
      <w:pPr>
        <w:ind w:firstLine="709"/>
        <w:jc w:val="both"/>
        <w:rPr>
          <w:i/>
          <w:u w:val="single"/>
        </w:rPr>
      </w:pPr>
      <w:r w:rsidRPr="00944664">
        <w:rPr>
          <w:i/>
          <w:u w:val="single"/>
        </w:rPr>
        <w:t>Lietuvos pozicija</w:t>
      </w:r>
    </w:p>
    <w:p w14:paraId="40D0A6C0" w14:textId="73294CBA" w:rsidR="001E6C66" w:rsidRDefault="001E6C66" w:rsidP="001E6C66">
      <w:pPr>
        <w:ind w:firstLine="709"/>
        <w:jc w:val="both"/>
        <w:rPr>
          <w:lang w:eastAsia="ar-SA"/>
        </w:rPr>
      </w:pPr>
      <w:r>
        <w:rPr>
          <w:lang w:eastAsia="ar-SA"/>
        </w:rPr>
        <w:t>Visos šalys susidūrė su situacija, kai reikėjo priimti sprendimus nesant pakankamai įrodymų apie jų veiksmingumą, pv</w:t>
      </w:r>
      <w:r>
        <w:rPr>
          <w:lang w:eastAsia="ar-SA"/>
        </w:rPr>
        <w:t>z</w:t>
      </w:r>
      <w:r>
        <w:rPr>
          <w:lang w:eastAsia="ar-SA"/>
        </w:rPr>
        <w:t>. sienų uždarymas, kaukių dėvėjimas ir kt. Tokiomis sąlygomis tarptautinis bendradarbiavimas ir koordinuoti šalių narių veiksmai yra būtini reaguojant į tokio masto grėsmes.</w:t>
      </w:r>
      <w:r>
        <w:rPr>
          <w:lang w:eastAsia="ar-SA"/>
        </w:rPr>
        <w:t xml:space="preserve"> Atsižvelgiant į tai</w:t>
      </w:r>
      <w:r>
        <w:rPr>
          <w:lang w:eastAsia="ar-SA"/>
        </w:rPr>
        <w:t>, pritariame Vokietijos siūlymams stiprinti ECDC, siekiant sustiprinti bendrą ES pasirengimą ir atsaką. Pritariame, kad inovatyvūs skaitmeninių technologijų sprendimai yra būti</w:t>
      </w:r>
      <w:r w:rsidR="00F96282">
        <w:rPr>
          <w:lang w:eastAsia="ar-SA"/>
        </w:rPr>
        <w:t>n</w:t>
      </w:r>
      <w:r>
        <w:rPr>
          <w:lang w:eastAsia="ar-SA"/>
        </w:rPr>
        <w:t xml:space="preserve">i, </w:t>
      </w:r>
      <w:r w:rsidR="008F596E">
        <w:rPr>
          <w:lang w:eastAsia="ar-SA"/>
        </w:rPr>
        <w:t>organizuojant</w:t>
      </w:r>
      <w:r>
        <w:rPr>
          <w:lang w:eastAsia="ar-SA"/>
        </w:rPr>
        <w:t xml:space="preserve"> tarpvalstybinį atsaką. Duomenų integralumas ir greitas keitimasis yra </w:t>
      </w:r>
      <w:r w:rsidR="008F596E">
        <w:rPr>
          <w:lang w:eastAsia="ar-SA"/>
        </w:rPr>
        <w:t xml:space="preserve">itin svarbūs </w:t>
      </w:r>
      <w:r>
        <w:rPr>
          <w:lang w:eastAsia="ar-SA"/>
        </w:rPr>
        <w:t>greitam ir koordinuotam atsakui. Pritariam</w:t>
      </w:r>
      <w:r w:rsidR="002120A6">
        <w:rPr>
          <w:lang w:eastAsia="ar-SA"/>
        </w:rPr>
        <w:t>e</w:t>
      </w:r>
      <w:r>
        <w:rPr>
          <w:lang w:eastAsia="ar-SA"/>
        </w:rPr>
        <w:t xml:space="preserve">, kad būtų rengiamas ES </w:t>
      </w:r>
      <w:r w:rsidR="00203214">
        <w:rPr>
          <w:lang w:eastAsia="ar-SA"/>
        </w:rPr>
        <w:t>tarp</w:t>
      </w:r>
      <w:r>
        <w:rPr>
          <w:lang w:eastAsia="ar-SA"/>
        </w:rPr>
        <w:t>regioninis pasirengimo pandemijoms planas. Kaip parodė COVID-19 pandemija</w:t>
      </w:r>
      <w:r w:rsidR="002120A6">
        <w:rPr>
          <w:lang w:eastAsia="ar-SA"/>
        </w:rPr>
        <w:t>,</w:t>
      </w:r>
      <w:r>
        <w:rPr>
          <w:lang w:eastAsia="ar-SA"/>
        </w:rPr>
        <w:t xml:space="preserve"> atskiri šalių pasirengimo gripo pandemijoms planai nebuvo pakankami pasirengimo dokumentai, iškilus kitokio pobūdžio grėsmei. Neabejotinai pritariame, kad būtų sudaryta </w:t>
      </w:r>
      <w:r w:rsidR="002120A6">
        <w:rPr>
          <w:lang w:eastAsia="ar-SA"/>
        </w:rPr>
        <w:t>Sveikatos darbo grupė</w:t>
      </w:r>
      <w:r>
        <w:rPr>
          <w:lang w:eastAsia="ar-SA"/>
        </w:rPr>
        <w:t>, nes šalių ekspertiniai pajėgumai nėra tolygūs ir tai būtų didžiulė paspirtis</w:t>
      </w:r>
      <w:r w:rsidR="001F1388">
        <w:rPr>
          <w:lang w:eastAsia="ar-SA"/>
        </w:rPr>
        <w:t>.</w:t>
      </w:r>
      <w:r>
        <w:rPr>
          <w:lang w:eastAsia="ar-SA"/>
        </w:rPr>
        <w:t xml:space="preserve"> </w:t>
      </w:r>
      <w:r w:rsidR="001F1388">
        <w:rPr>
          <w:lang w:eastAsia="ar-SA"/>
        </w:rPr>
        <w:t>Y</w:t>
      </w:r>
      <w:r>
        <w:rPr>
          <w:lang w:eastAsia="ar-SA"/>
        </w:rPr>
        <w:t>pač mažesnėms šalims.</w:t>
      </w:r>
    </w:p>
    <w:p w14:paraId="68954DB7" w14:textId="28F025D9" w:rsidR="00944664" w:rsidRDefault="001E6C66" w:rsidP="00AF5C24">
      <w:pPr>
        <w:ind w:firstLine="709"/>
        <w:jc w:val="both"/>
        <w:rPr>
          <w:b/>
          <w:bCs/>
          <w:caps/>
        </w:rPr>
      </w:pPr>
      <w:r>
        <w:rPr>
          <w:lang w:eastAsia="ar-SA"/>
        </w:rPr>
        <w:t>Kaip ir numatyta ECDC mandate palaikome, kad ECDC teiktų mokslo duomenimis paremtus prioritetus ir gaires.</w:t>
      </w:r>
      <w:r w:rsidR="001F1388">
        <w:rPr>
          <w:lang w:eastAsia="ar-SA"/>
        </w:rPr>
        <w:t xml:space="preserve"> </w:t>
      </w:r>
      <w:r>
        <w:rPr>
          <w:lang w:eastAsia="ar-SA"/>
        </w:rPr>
        <w:t>ECDC, kaip pagrindinės institucijos, matomumas turėtų būti didinamas</w:t>
      </w:r>
      <w:r w:rsidR="001F1388">
        <w:rPr>
          <w:lang w:eastAsia="ar-SA"/>
        </w:rPr>
        <w:t>.</w:t>
      </w:r>
      <w:r>
        <w:rPr>
          <w:lang w:eastAsia="ar-SA"/>
        </w:rPr>
        <w:t xml:space="preserve"> </w:t>
      </w:r>
      <w:r w:rsidR="001F1388">
        <w:rPr>
          <w:lang w:eastAsia="ar-SA"/>
        </w:rPr>
        <w:t>Tai</w:t>
      </w:r>
      <w:r>
        <w:rPr>
          <w:lang w:eastAsia="ar-SA"/>
        </w:rPr>
        <w:t xml:space="preserve"> leistų </w:t>
      </w:r>
      <w:r w:rsidR="001F1388">
        <w:rPr>
          <w:lang w:eastAsia="ar-SA"/>
        </w:rPr>
        <w:t xml:space="preserve">šalyse </w:t>
      </w:r>
      <w:r>
        <w:rPr>
          <w:lang w:eastAsia="ar-SA"/>
        </w:rPr>
        <w:t>lengviau priimti sprendimus, kurie paremti ECDC įrodymais pagrįstomis rekomendacijomis.</w:t>
      </w:r>
      <w:r w:rsidR="001F1388">
        <w:rPr>
          <w:lang w:eastAsia="ar-SA"/>
        </w:rPr>
        <w:t xml:space="preserve"> </w:t>
      </w:r>
      <w:r>
        <w:rPr>
          <w:lang w:eastAsia="ar-SA"/>
        </w:rPr>
        <w:t>ECDC mandate galėtų būti labiau akcentuojamos pasirengimo ir atsako sritys, susijusios su nežinomomis tarpvalstybinėmis grėsmėmis</w:t>
      </w:r>
      <w:r w:rsidR="00267C69">
        <w:rPr>
          <w:lang w:eastAsia="ar-SA"/>
        </w:rPr>
        <w:t>,</w:t>
      </w:r>
      <w:r>
        <w:rPr>
          <w:lang w:eastAsia="ar-SA"/>
        </w:rPr>
        <w:t xml:space="preserve"> ir šalių veiksmų koordinavimas.</w:t>
      </w:r>
    </w:p>
    <w:p w14:paraId="3F0E28FE" w14:textId="77777777" w:rsidR="00944664" w:rsidRDefault="00944664" w:rsidP="00944664">
      <w:pPr>
        <w:pStyle w:val="Betarp"/>
        <w:jc w:val="both"/>
        <w:rPr>
          <w:rFonts w:ascii="Times New Roman" w:hAnsi="Times New Roman" w:cs="Times New Roman"/>
          <w:b/>
          <w:bCs/>
          <w:caps/>
          <w:sz w:val="24"/>
          <w:szCs w:val="24"/>
        </w:rPr>
      </w:pPr>
    </w:p>
    <w:p w14:paraId="75DBDCD9" w14:textId="3F959308" w:rsidR="0056055F" w:rsidRPr="00944664" w:rsidRDefault="0031132F" w:rsidP="00942A08">
      <w:pPr>
        <w:pStyle w:val="Betarp"/>
        <w:jc w:val="both"/>
        <w:rPr>
          <w:b/>
          <w:i/>
          <w:u w:val="single"/>
        </w:rPr>
      </w:pPr>
      <w:r w:rsidRPr="00944664">
        <w:rPr>
          <w:rFonts w:ascii="Times New Roman" w:hAnsi="Times New Roman" w:cs="Times New Roman"/>
          <w:b/>
          <w:bCs/>
          <w:caps/>
          <w:sz w:val="24"/>
          <w:szCs w:val="24"/>
        </w:rPr>
        <w:t xml:space="preserve"> </w:t>
      </w:r>
      <w:r w:rsidR="00944664">
        <w:rPr>
          <w:rFonts w:ascii="Times New Roman" w:hAnsi="Times New Roman" w:cs="Times New Roman"/>
          <w:b/>
          <w:bCs/>
          <w:caps/>
          <w:sz w:val="24"/>
          <w:szCs w:val="24"/>
        </w:rPr>
        <w:t xml:space="preserve">2. </w:t>
      </w:r>
      <w:r w:rsidR="00944664" w:rsidRPr="00944664">
        <w:rPr>
          <w:rFonts w:ascii="Times New Roman" w:hAnsi="Times New Roman" w:cs="Times New Roman"/>
          <w:b/>
          <w:bCs/>
          <w:sz w:val="24"/>
          <w:szCs w:val="24"/>
        </w:rPr>
        <w:t>Vaistų tiekimo ES užtikrinimas</w:t>
      </w:r>
    </w:p>
    <w:p w14:paraId="30E6556F" w14:textId="68366967" w:rsidR="00944664" w:rsidRPr="00944664" w:rsidRDefault="00296CAB" w:rsidP="00944664">
      <w:pPr>
        <w:jc w:val="both"/>
        <w:rPr>
          <w:iCs/>
          <w:u w:val="single"/>
        </w:rPr>
      </w:pPr>
      <w:r w:rsidRPr="00973988">
        <w:rPr>
          <w:i/>
          <w:u w:val="single"/>
        </w:rPr>
        <w:t>Klausimo esmė</w:t>
      </w:r>
      <w:r w:rsidR="000D133C" w:rsidRPr="00973988">
        <w:rPr>
          <w:i/>
          <w:u w:val="single"/>
        </w:rPr>
        <w:t>:</w:t>
      </w:r>
    </w:p>
    <w:p w14:paraId="6D45AF13" w14:textId="16E2AB2E" w:rsidR="00944664" w:rsidRPr="00944664" w:rsidRDefault="00944664" w:rsidP="004E7C10">
      <w:pPr>
        <w:ind w:firstLine="851"/>
        <w:jc w:val="both"/>
      </w:pPr>
      <w:r w:rsidRPr="00944664">
        <w:t>Diskusini</w:t>
      </w:r>
      <w:r w:rsidR="00942A08">
        <w:t>ame</w:t>
      </w:r>
      <w:r w:rsidRPr="00944664">
        <w:t xml:space="preserve"> dokument</w:t>
      </w:r>
      <w:r w:rsidR="00942A08">
        <w:t>e</w:t>
      </w:r>
      <w:r w:rsidRPr="00944664">
        <w:t xml:space="preserve"> pateikiami du klausimai</w:t>
      </w:r>
      <w:r w:rsidR="00942A08">
        <w:t>:</w:t>
      </w:r>
    </w:p>
    <w:p w14:paraId="15856114" w14:textId="63C55314" w:rsidR="00944664" w:rsidRPr="00944664" w:rsidRDefault="00944664" w:rsidP="004E7C10">
      <w:pPr>
        <w:ind w:firstLine="851"/>
        <w:jc w:val="both"/>
      </w:pPr>
      <w:r w:rsidRPr="00942A08">
        <w:t>1</w:t>
      </w:r>
      <w:r w:rsidR="00942A08" w:rsidRPr="00942A08">
        <w:t xml:space="preserve">. </w:t>
      </w:r>
      <w:r w:rsidR="00085595">
        <w:t>A</w:t>
      </w:r>
      <w:r w:rsidRPr="00944664">
        <w:t xml:space="preserve">r </w:t>
      </w:r>
      <w:r w:rsidR="00085595" w:rsidRPr="00944664">
        <w:t>valstybės narės</w:t>
      </w:r>
      <w:r w:rsidR="00085595" w:rsidRPr="00944664">
        <w:t xml:space="preserve"> </w:t>
      </w:r>
      <w:r w:rsidRPr="00944664">
        <w:t>pritaria, kad viena iš ES farmacijos strategijos prioritetinių krypčių turi būti vaistų tiekimo ES užtikrinimas</w:t>
      </w:r>
      <w:r w:rsidR="00085595">
        <w:t>,</w:t>
      </w:r>
      <w:r w:rsidRPr="00944664">
        <w:t xml:space="preserve"> siekiant sustiprinti ES sveikatos suverenitetą, </w:t>
      </w:r>
      <w:r w:rsidRPr="00944664">
        <w:lastRenderedPageBreak/>
        <w:t xml:space="preserve">užtikrinti nuolatinį ir saugų tiekimą, ypatingą dėmesį skiriant kritiniams vaistams infekcinėms ligoms gydyti ir jų išvengti. </w:t>
      </w:r>
      <w:r w:rsidR="00085595">
        <w:t xml:space="preserve"> </w:t>
      </w:r>
    </w:p>
    <w:p w14:paraId="0248B612" w14:textId="217434A5" w:rsidR="00944664" w:rsidRPr="00944664" w:rsidRDefault="007961B5" w:rsidP="004E7C10">
      <w:pPr>
        <w:ind w:firstLine="851"/>
        <w:jc w:val="both"/>
      </w:pPr>
      <w:r>
        <w:t>V</w:t>
      </w:r>
      <w:r w:rsidR="00944664" w:rsidRPr="00944664">
        <w:t>aistų tiekimo užtikrinimo klausimai ES yra dažnai diskutuojami, įskaitant 2020 m. gegužės 12 d. vykusį EPSCO posėdį pirmininkaujant Kroatijai.</w:t>
      </w:r>
      <w:r>
        <w:t xml:space="preserve"> V</w:t>
      </w:r>
      <w:r w:rsidR="00944664" w:rsidRPr="00944664">
        <w:t>aistų trūkumas kelia didelę grėsmę valstybių narių visuomenės sveikatos sistemoms. COVID-19 pandemija išryškino šią problemą: priemonės, susijusios su COVID-19 valdymu, lėmė gamybos nutraukimą, gamybos prastovas, eksporto draudimus ir tiekimo grandinių sutrikimus. Vaistų prieinamumas Europos piliečiams labai priklauso nuo trečiųjų šalių, nes veikliųjų medžiagų gamyba dažnai sutelkta keliose gamybos vietose už ES ribų. Kokybės problemos arba pramoniniai nelaimingi atsitikimai padidina trūkumų riziką, o ES tiekimo grandinės įvairinimo (diversifikacijos) lygis nėra pakankamas, kad būtų galima atsverti šią riziką.</w:t>
      </w:r>
    </w:p>
    <w:p w14:paraId="3A7D769A" w14:textId="77777777" w:rsidR="00944664" w:rsidRPr="00944664" w:rsidRDefault="00944664" w:rsidP="004E7C10">
      <w:pPr>
        <w:ind w:firstLine="851"/>
        <w:jc w:val="both"/>
      </w:pPr>
      <w:r w:rsidRPr="00944664">
        <w:t>Gamybos vietų sutelkimas už ES ribų ir galimas pavojus, kad trūks produktų, daugiausia paveikia nepatentuotus gaminius. Daugeliui gamintojų trūksta konkurencingumo gaminant savo farmacines žaliavas ES. Priklausomybė nuo trečiųjų šalių gali sukelti sveikatos saugumo problemų, kai trūksta tokių svarbių vaistų kaip antibiotikai. Vakcinų srityje būtina sustiprinti ir išplėsti esamus gamybos pajėgumus, kad būtų užtikrintas tiekimas, nes dabartiniai gamybos pajėgumai yra riboti. Be to, pasaulinėse gamybos ir tiekimo grandinėse nėra pakankamai informacijos ir skaidrumo, kad būtų galima tiksliai įvertinti turimus vaistų kiekius.</w:t>
      </w:r>
    </w:p>
    <w:p w14:paraId="64983496" w14:textId="571614A4" w:rsidR="00944664" w:rsidRPr="00944664" w:rsidRDefault="00944664" w:rsidP="004E7C10">
      <w:pPr>
        <w:ind w:firstLine="851"/>
        <w:jc w:val="both"/>
      </w:pPr>
      <w:r w:rsidRPr="00944664">
        <w:t xml:space="preserve">ES lygiu diskusijos </w:t>
      </w:r>
      <w:r w:rsidR="008A3AD8">
        <w:t>dėl</w:t>
      </w:r>
      <w:r w:rsidRPr="00944664">
        <w:t xml:space="preserve"> </w:t>
      </w:r>
      <w:r w:rsidR="008A3AD8">
        <w:t>v</w:t>
      </w:r>
      <w:r w:rsidRPr="00944664">
        <w:t>aistų tiekimo užtikrinim</w:t>
      </w:r>
      <w:r w:rsidR="008A3AD8">
        <w:t>o</w:t>
      </w:r>
      <w:r w:rsidRPr="00944664">
        <w:t xml:space="preserve"> ES įgavo pagreitį. Komisija ketina įtraukti šią temą kaip vieną iš savo ES farmacijos strategijos ramsčių. </w:t>
      </w:r>
    </w:p>
    <w:p w14:paraId="5F67F737" w14:textId="0522BEE8" w:rsidR="00944664" w:rsidRPr="00944664" w:rsidRDefault="00944664" w:rsidP="004E7C10">
      <w:pPr>
        <w:ind w:firstLine="851"/>
        <w:jc w:val="both"/>
        <w:rPr>
          <w:b/>
          <w:bCs/>
        </w:rPr>
      </w:pPr>
      <w:r w:rsidRPr="00536BC2">
        <w:t>2</w:t>
      </w:r>
      <w:r w:rsidR="00536BC2" w:rsidRPr="00536BC2">
        <w:t>.</w:t>
      </w:r>
      <w:r w:rsidRPr="00944664">
        <w:t xml:space="preserve"> Kokios konkrečios priemonės turėtų būti esminė ES farmacijos strategijos dalis, kad būtų sustiprintas ES sveikatos suverenitetas ir užtikrintas nuolatinis ir saugus vaistų tiekimas.</w:t>
      </w:r>
    </w:p>
    <w:p w14:paraId="3283EC99" w14:textId="1B4FAF31" w:rsidR="00944664" w:rsidRPr="00944664" w:rsidRDefault="00536BC2" w:rsidP="004E7C10">
      <w:pPr>
        <w:ind w:firstLine="851"/>
        <w:jc w:val="both"/>
      </w:pPr>
      <w:r>
        <w:t>N</w:t>
      </w:r>
      <w:r w:rsidR="00944664" w:rsidRPr="00944664">
        <w:t>orint užtikrinti vaistų tiekimą ES, būtina sukurti daugiadalykę sveikatos priežiūros politikos sistemą. Išsaugant, plėtojant ir sukuriant naujus veikliųjų medžiagų gamybos pajėgumus, reikia sutelkti dėmesį į vidutinės trukmės ir ilgalaikę strategiją, kurioje būtų numatytos konkrečios priemonės, užtikrinančios ES strateginę autonomiją ir nenutrūkstamą bei saugų tiekimą. Šiuo atžvilgiu sveikatos apsaugos politikos sistema turėtų glaudžiai susieti farmacijos ir ekonomikos politikos priemones.</w:t>
      </w:r>
    </w:p>
    <w:p w14:paraId="0A18677A" w14:textId="77777777" w:rsidR="00944664" w:rsidRPr="00944664" w:rsidRDefault="00944664" w:rsidP="004E7C10">
      <w:pPr>
        <w:ind w:firstLine="851"/>
        <w:jc w:val="both"/>
      </w:pPr>
      <w:r w:rsidRPr="00944664">
        <w:t>Remiantis COVID-19 pandemijos išvadomis, keturios veiklos sritys atrodo perspektyvios kaip bendros strategijos, kuria siekiama sustiprinti nuolatinį ir saugų tiekimą, dalis:</w:t>
      </w:r>
    </w:p>
    <w:p w14:paraId="65466825" w14:textId="6A5E3475" w:rsidR="00944664" w:rsidRPr="00944664" w:rsidRDefault="0090399F" w:rsidP="00944664">
      <w:pPr>
        <w:jc w:val="both"/>
      </w:pPr>
      <w:r>
        <w:t>-</w:t>
      </w:r>
      <w:r w:rsidR="00944664" w:rsidRPr="00944664">
        <w:t xml:space="preserve"> Didinti veikliųjų medžiagų gamybos vietų skaidrumą ir keitimąsi ES lygiu.</w:t>
      </w:r>
    </w:p>
    <w:p w14:paraId="59162F74" w14:textId="5666147B" w:rsidR="00944664" w:rsidRPr="00944664" w:rsidRDefault="0090399F" w:rsidP="00944664">
      <w:pPr>
        <w:jc w:val="both"/>
      </w:pPr>
      <w:r>
        <w:t>-</w:t>
      </w:r>
      <w:r w:rsidR="00944664" w:rsidRPr="00944664">
        <w:t xml:space="preserve"> Tobulinti patikrinimus (inspekcijas), kad būtų užtikrinta veikliųjų medžiagų kokybė, ir reikalauti suderintų gamybos standartų.</w:t>
      </w:r>
    </w:p>
    <w:p w14:paraId="43275114" w14:textId="3B9025E7" w:rsidR="00944664" w:rsidRPr="00944664" w:rsidRDefault="0090399F" w:rsidP="00944664">
      <w:pPr>
        <w:jc w:val="both"/>
      </w:pPr>
      <w:r>
        <w:t>-</w:t>
      </w:r>
      <w:r w:rsidR="00944664" w:rsidRPr="00944664">
        <w:t xml:space="preserve"> Įvairinti tiekimo grandines.</w:t>
      </w:r>
    </w:p>
    <w:p w14:paraId="565E413C" w14:textId="4DDB96D3" w:rsidR="00944664" w:rsidRPr="00944664" w:rsidRDefault="0090399F" w:rsidP="00944664">
      <w:pPr>
        <w:jc w:val="both"/>
      </w:pPr>
      <w:r>
        <w:t>-</w:t>
      </w:r>
      <w:r w:rsidR="00944664" w:rsidRPr="00944664">
        <w:t xml:space="preserve"> Teikti finansines paskatas palaikyti ir perkelti veikliųjų medžiagų gamybą į ES, naudojant finansavimo priemones, kurios jau egzistuoja arba buvo pateiktos ES teisės aktų leidėjams.</w:t>
      </w:r>
    </w:p>
    <w:p w14:paraId="78F973E2" w14:textId="77777777" w:rsidR="00944664" w:rsidRPr="00944664" w:rsidRDefault="00944664" w:rsidP="004E7C10">
      <w:pPr>
        <w:ind w:firstLine="851"/>
        <w:jc w:val="both"/>
      </w:pPr>
      <w:r w:rsidRPr="00944664">
        <w:t>Trumpalaikiai ES lygmens veiksmai, skirti sušvelninti vaistų trūkumą COVID-19 pandemijos metu, pasirodė esą naudingi ir turėtų būti svarstomi bendroje strategijoje. Visų pirma, reguliarus valstybių narių ir pramonės atstovų dialogas, koordinuojamas EMA, padėjo pagerinti komunikaciją dėl galimo trūkumo ES lygiu, todėl turėtų būti įteisintas. EMA vadovaujama ekspertų grupė taip pat galėtų sutelkti dėmesį į naujų priemonių, tokių kaip duomenų valdymo priemonės, kūrimą, siekiant padidinti skaidrumą pasaulinėse gamybos vietose arba palyginti turimus pajėgumus su pasiūla.</w:t>
      </w:r>
    </w:p>
    <w:p w14:paraId="14DFA42F" w14:textId="77777777" w:rsidR="00944664" w:rsidRPr="00944664" w:rsidRDefault="00944664" w:rsidP="004E7C10">
      <w:pPr>
        <w:ind w:firstLine="851"/>
        <w:jc w:val="both"/>
      </w:pPr>
      <w:r w:rsidRPr="00944664">
        <w:t xml:space="preserve">ES gali panaudoti savo visuotinę įtaką siekdama sukurti vienodas konkurencijos sąlygas ES įmonėms, pavyzdžiui, tobulindama patikrinimo (inspekcijų) programas ir bendradarbiavimą vykdant geros gamybos praktikos patikrinimus. Tai gali būti padaryta, pavyzdžiui, bendradarbiaujant su Europos vaistų ir sveikatos priežiūros kokybės direktoratu, savitarpio pripažinimo sutartis pasirašiusių valstybių institucijomis-partnerėmis ar </w:t>
      </w:r>
      <w:hyperlink r:id="rId8" w:history="1">
        <w:r w:rsidRPr="00536BC2">
          <w:rPr>
            <w:rStyle w:val="Hipersaitas"/>
            <w:color w:val="auto"/>
            <w:u w:val="none"/>
          </w:rPr>
          <w:t>Farmacinių inspekcijų bendradarbiavimo programa</w:t>
        </w:r>
      </w:hyperlink>
      <w:r w:rsidRPr="00944664" w:rsidDel="00634384">
        <w:t xml:space="preserve"> </w:t>
      </w:r>
      <w:r w:rsidRPr="00944664">
        <w:t xml:space="preserve">arba reikalaujant, kad gaminant vaistus būtų laikomasi kokybės ir saugumo standartų tarptautiniu lygmeniu. </w:t>
      </w:r>
    </w:p>
    <w:p w14:paraId="62AA54F2" w14:textId="5F515426" w:rsidR="00944664" w:rsidRPr="00944664" w:rsidRDefault="00944664" w:rsidP="004E7C10">
      <w:pPr>
        <w:ind w:firstLine="851"/>
        <w:jc w:val="both"/>
      </w:pPr>
      <w:r w:rsidRPr="00944664">
        <w:lastRenderedPageBreak/>
        <w:t>Be to, nėra specialios finansavimo priemonės, skatinančios investicijas į ES veikliųjų medžiagų</w:t>
      </w:r>
      <w:r w:rsidR="00F81325">
        <w:t xml:space="preserve"> ir</w:t>
      </w:r>
      <w:r w:rsidRPr="00944664">
        <w:t xml:space="preserve"> vaistų gamybos vietas. COVID-19 pandemijos metu Komisija paskelbė „Laikinosios valstybės pagalbos priemonių, kuriomis siekiama paremti ekonomiką esant dabartiniam COVID-19 protrūkiui, pakeitimą“, leidžian</w:t>
      </w:r>
      <w:r w:rsidR="00AA34D8">
        <w:t>tį</w:t>
      </w:r>
      <w:r w:rsidRPr="00944664">
        <w:t xml:space="preserve"> suteikti investicinę pagalbą gaminant atitinkamus COVID-19 produktus. Siekiant paskatinti veikliųjų medžiagų gamybos perkėlimą ir remiant esamą vakcinų ir antibiotikų gamybą ES, reikėtų toliau išnagrinėti galimybes kuo geriau pasinaudoti esamais ar siūlomais finansavimo būdais, tokiais kaip „EU4Health“ ar „InvestEU“.</w:t>
      </w:r>
    </w:p>
    <w:p w14:paraId="6C6435CC" w14:textId="1707F784" w:rsidR="005B2D4E" w:rsidRPr="00944664" w:rsidRDefault="007A51E5" w:rsidP="00944664">
      <w:pPr>
        <w:ind w:firstLine="851"/>
        <w:jc w:val="both"/>
        <w:rPr>
          <w:i/>
          <w:u w:val="single"/>
        </w:rPr>
      </w:pPr>
      <w:r w:rsidRPr="00944664">
        <w:rPr>
          <w:i/>
          <w:u w:val="single"/>
        </w:rPr>
        <w:t>Lietuvos pozicija</w:t>
      </w:r>
      <w:r w:rsidR="005B2D4E" w:rsidRPr="00944664">
        <w:rPr>
          <w:i/>
          <w:u w:val="single"/>
        </w:rPr>
        <w:t>:</w:t>
      </w:r>
    </w:p>
    <w:p w14:paraId="4809EA62" w14:textId="77777777" w:rsidR="00944664" w:rsidRPr="00944664" w:rsidRDefault="00944664" w:rsidP="00944664">
      <w:pPr>
        <w:ind w:firstLine="851"/>
        <w:jc w:val="both"/>
      </w:pPr>
      <w:r w:rsidRPr="00944664">
        <w:t>Pripažįstame, kad dokumente įvardytos problemos dėl vaistų trūkumo, priklausomybės nuo trečiųjų šalių veikliųjų medžiagų gamybos, nepakankamo ES tiekimo grandinės įvairinimo (diversifikacijos) lygio, nepakankamų itin svarbių vaistų kaip antibiotikai ir vakcinos gamybos pajėgumų, informacijos apie  turimus vaistų kiekius trūkumo yra labai aktualios. Taip pat labai svarbu, kad sveikatos apsaugos politika glaudžiai susietų farmacijos ir ekonomikos politikos priemones.</w:t>
      </w:r>
    </w:p>
    <w:p w14:paraId="5D1ECFE9" w14:textId="2650B0C5" w:rsidR="00A80F95" w:rsidRPr="00944664" w:rsidRDefault="00944664" w:rsidP="00AA08AD">
      <w:pPr>
        <w:ind w:firstLine="851"/>
        <w:jc w:val="both"/>
        <w:rPr>
          <w:lang w:eastAsia="ar-SA"/>
        </w:rPr>
      </w:pPr>
      <w:r w:rsidRPr="00944664">
        <w:t>Todėl pritariame, kad viena iš ES farmacijos strategijos prioritetinių sričių būtų vaistų tiekimo užtikrinimas ES, siekiant sustiprinti ES sveikatos suverenitetą, taip pat nenutrūkstamą ir saugų vaistų tiekimą, ypatingą dėmesį skiriant svarbiems vaistams infekcinių ligų gydymui ir prevencijai. Taip pat pritariame, kad siekiant užtikrinti nenutrūkstamą vaistų tiekimą ES, būtina nustatyti konkrečias ES farmacijos strategijos priemones, kad būtų sustiprintas ES sveikatos suverenitetas ir užtikrintas nuolatinis ir saugus vaistų tiekimas. Manome, kad bendros strategijos, kuria siekiama sustiprinti nuolatinį ir saugų tiekimą, pasiūlytos keturios veiklos sritys yra perspektyvios ir svarbios, ypač dėl veikliųjų medžiagų gamybos.</w:t>
      </w:r>
      <w:r w:rsidR="00DC1841" w:rsidRPr="00944664">
        <w:rPr>
          <w:b/>
        </w:rPr>
        <w:t xml:space="preserve">            </w:t>
      </w:r>
    </w:p>
    <w:p w14:paraId="29A0FBDE" w14:textId="1FEB2C26" w:rsidR="00944664" w:rsidRPr="00944664" w:rsidRDefault="00944664" w:rsidP="00944664">
      <w:pPr>
        <w:ind w:firstLine="851"/>
        <w:jc w:val="both"/>
        <w:rPr>
          <w:lang w:eastAsia="ar-SA"/>
        </w:rPr>
      </w:pPr>
    </w:p>
    <w:p w14:paraId="31E89365" w14:textId="02171C44" w:rsidR="00944664" w:rsidRDefault="001D1B1C" w:rsidP="00944664">
      <w:pPr>
        <w:jc w:val="both"/>
      </w:pPr>
      <w:r w:rsidRPr="00944664">
        <w:rPr>
          <w:b/>
        </w:rPr>
        <w:t>3</w:t>
      </w:r>
      <w:r w:rsidR="00310A8D" w:rsidRPr="00944664">
        <w:rPr>
          <w:b/>
        </w:rPr>
        <w:t>. Kiti klausimai</w:t>
      </w:r>
      <w:r w:rsidR="001749D0">
        <w:rPr>
          <w:b/>
        </w:rPr>
        <w:t xml:space="preserve">. </w:t>
      </w:r>
      <w:r w:rsidR="00944664" w:rsidRPr="00420101">
        <w:rPr>
          <w:b/>
          <w:bCs/>
        </w:rPr>
        <w:t>Pagrindinių Vokietijos pirmininkavimo rezultatų perspektyva, daugiausia dėmesio skiriant Europos sveikatos duomenų erdvei - sveikatos duomenų tvarkymo moksliniams tyrimams ir visuomenės sveikatai padėties tobulinimas</w:t>
      </w:r>
      <w:r w:rsidR="00944664" w:rsidRPr="00944664">
        <w:t xml:space="preserve"> </w:t>
      </w:r>
    </w:p>
    <w:p w14:paraId="2F0ECB95" w14:textId="4BA41D84" w:rsidR="00973988" w:rsidRDefault="00973988" w:rsidP="005C51EB">
      <w:pPr>
        <w:ind w:firstLine="851"/>
        <w:jc w:val="both"/>
        <w:rPr>
          <w:i/>
          <w:iCs/>
          <w:u w:val="single"/>
        </w:rPr>
      </w:pPr>
      <w:r w:rsidRPr="00973988">
        <w:rPr>
          <w:i/>
          <w:iCs/>
          <w:u w:val="single"/>
        </w:rPr>
        <w:t>Klausimo esmė</w:t>
      </w:r>
    </w:p>
    <w:p w14:paraId="68902636" w14:textId="2DB69CE0" w:rsidR="00944664" w:rsidRPr="00944664" w:rsidRDefault="00973988" w:rsidP="005C51EB">
      <w:pPr>
        <w:pStyle w:val="Betarp"/>
        <w:ind w:firstLine="851"/>
        <w:jc w:val="both"/>
        <w:rPr>
          <w:b/>
        </w:rPr>
      </w:pPr>
      <w:r>
        <w:rPr>
          <w:rFonts w:ascii="Times New Roman" w:hAnsi="Times New Roman" w:cs="Times New Roman"/>
          <w:sz w:val="24"/>
          <w:szCs w:val="24"/>
        </w:rPr>
        <w:t xml:space="preserve">Valstybių narių delegacijoms planuojama pateikti pastarųjų savaičių darbo skaitmeninės sveikatos srityje apžvalgą ir ateinančių mėnesių </w:t>
      </w:r>
      <w:r w:rsidR="00A83305">
        <w:rPr>
          <w:rFonts w:ascii="Times New Roman" w:hAnsi="Times New Roman" w:cs="Times New Roman"/>
          <w:sz w:val="24"/>
          <w:szCs w:val="24"/>
        </w:rPr>
        <w:t>planus</w:t>
      </w:r>
      <w:r>
        <w:rPr>
          <w:rFonts w:ascii="Times New Roman" w:hAnsi="Times New Roman" w:cs="Times New Roman"/>
          <w:sz w:val="24"/>
          <w:szCs w:val="24"/>
        </w:rPr>
        <w:t xml:space="preserve"> </w:t>
      </w:r>
      <w:r w:rsidR="00A83305">
        <w:rPr>
          <w:rFonts w:ascii="Times New Roman" w:hAnsi="Times New Roman" w:cs="Times New Roman"/>
          <w:sz w:val="24"/>
          <w:szCs w:val="24"/>
        </w:rPr>
        <w:t>dėl</w:t>
      </w:r>
      <w:r>
        <w:rPr>
          <w:rFonts w:ascii="Times New Roman" w:hAnsi="Times New Roman" w:cs="Times New Roman"/>
          <w:sz w:val="24"/>
          <w:szCs w:val="24"/>
        </w:rPr>
        <w:t xml:space="preserve"> Europos sveikatos duomenų erdv</w:t>
      </w:r>
      <w:r w:rsidR="00A83305">
        <w:rPr>
          <w:rFonts w:ascii="Times New Roman" w:hAnsi="Times New Roman" w:cs="Times New Roman"/>
          <w:sz w:val="24"/>
          <w:szCs w:val="24"/>
        </w:rPr>
        <w:t>ės</w:t>
      </w:r>
      <w:r>
        <w:rPr>
          <w:rFonts w:ascii="Times New Roman" w:hAnsi="Times New Roman" w:cs="Times New Roman"/>
          <w:sz w:val="24"/>
          <w:szCs w:val="24"/>
        </w:rPr>
        <w:t xml:space="preserve">. </w:t>
      </w:r>
    </w:p>
    <w:p w14:paraId="763C4C66" w14:textId="77777777" w:rsidR="004C5011" w:rsidRPr="00944664" w:rsidRDefault="004C5011" w:rsidP="005C51EB">
      <w:pPr>
        <w:ind w:firstLine="851"/>
        <w:jc w:val="both"/>
        <w:rPr>
          <w:i/>
          <w:u w:val="single"/>
        </w:rPr>
      </w:pPr>
      <w:r w:rsidRPr="00944664">
        <w:rPr>
          <w:i/>
          <w:u w:val="single"/>
        </w:rPr>
        <w:t>Lietuvos pozicija</w:t>
      </w:r>
    </w:p>
    <w:p w14:paraId="024BDE25" w14:textId="77777777" w:rsidR="004C5011" w:rsidRPr="00944664" w:rsidRDefault="004C5011" w:rsidP="005C51EB">
      <w:pPr>
        <w:ind w:firstLine="851"/>
        <w:jc w:val="both"/>
      </w:pPr>
      <w:r w:rsidRPr="00944664">
        <w:t>Išklausyti pateiktą informaciją.</w:t>
      </w:r>
    </w:p>
    <w:sectPr w:rsidR="004C5011" w:rsidRPr="00944664" w:rsidSect="007C3399">
      <w:footerReference w:type="default" r:id="rId9"/>
      <w:pgSz w:w="11906" w:h="16838"/>
      <w:pgMar w:top="1276" w:right="1133"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F4CB3" w14:textId="77777777" w:rsidR="009006EE" w:rsidRDefault="009006EE" w:rsidP="0074064E">
      <w:r>
        <w:separator/>
      </w:r>
    </w:p>
  </w:endnote>
  <w:endnote w:type="continuationSeparator" w:id="0">
    <w:p w14:paraId="0E3924A5" w14:textId="77777777" w:rsidR="009006EE" w:rsidRDefault="009006EE" w:rsidP="00740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951402"/>
      <w:docPartObj>
        <w:docPartGallery w:val="Page Numbers (Bottom of Page)"/>
        <w:docPartUnique/>
      </w:docPartObj>
    </w:sdtPr>
    <w:sdtEndPr/>
    <w:sdtContent>
      <w:p w14:paraId="47688FA5" w14:textId="77777777" w:rsidR="0074064E" w:rsidRDefault="002471FD">
        <w:pPr>
          <w:pStyle w:val="Porat"/>
          <w:jc w:val="right"/>
        </w:pPr>
        <w:r>
          <w:fldChar w:fldCharType="begin"/>
        </w:r>
        <w:r w:rsidR="0074064E">
          <w:instrText xml:space="preserve"> PAGE   \* MERGEFORMAT </w:instrText>
        </w:r>
        <w:r>
          <w:fldChar w:fldCharType="separate"/>
        </w:r>
        <w:r w:rsidR="00E44214">
          <w:rPr>
            <w:noProof/>
          </w:rPr>
          <w:t>4</w:t>
        </w:r>
        <w:r>
          <w:fldChar w:fldCharType="end"/>
        </w:r>
      </w:p>
    </w:sdtContent>
  </w:sdt>
  <w:p w14:paraId="115B7A6C" w14:textId="77777777" w:rsidR="0074064E" w:rsidRDefault="007406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EB4F8" w14:textId="77777777" w:rsidR="009006EE" w:rsidRDefault="009006EE" w:rsidP="0074064E">
      <w:r>
        <w:separator/>
      </w:r>
    </w:p>
  </w:footnote>
  <w:footnote w:type="continuationSeparator" w:id="0">
    <w:p w14:paraId="296153DA" w14:textId="77777777" w:rsidR="009006EE" w:rsidRDefault="009006EE" w:rsidP="00740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B5982"/>
    <w:multiLevelType w:val="hybridMultilevel"/>
    <w:tmpl w:val="DEBC731C"/>
    <w:lvl w:ilvl="0" w:tplc="4DB232A2">
      <w:start w:val="201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0D122DD9"/>
    <w:multiLevelType w:val="hybridMultilevel"/>
    <w:tmpl w:val="F2A07D34"/>
    <w:lvl w:ilvl="0" w:tplc="04270001">
      <w:start w:val="1"/>
      <w:numFmt w:val="bullet"/>
      <w:lvlText w:val=""/>
      <w:lvlJc w:val="left"/>
      <w:pPr>
        <w:ind w:left="1545" w:hanging="360"/>
      </w:pPr>
      <w:rPr>
        <w:rFonts w:ascii="Symbol" w:hAnsi="Symbol" w:hint="default"/>
      </w:rPr>
    </w:lvl>
    <w:lvl w:ilvl="1" w:tplc="04270003" w:tentative="1">
      <w:start w:val="1"/>
      <w:numFmt w:val="bullet"/>
      <w:lvlText w:val="o"/>
      <w:lvlJc w:val="left"/>
      <w:pPr>
        <w:ind w:left="2265" w:hanging="360"/>
      </w:pPr>
      <w:rPr>
        <w:rFonts w:ascii="Courier New" w:hAnsi="Courier New" w:cs="Courier New" w:hint="default"/>
      </w:rPr>
    </w:lvl>
    <w:lvl w:ilvl="2" w:tplc="04270005" w:tentative="1">
      <w:start w:val="1"/>
      <w:numFmt w:val="bullet"/>
      <w:lvlText w:val=""/>
      <w:lvlJc w:val="left"/>
      <w:pPr>
        <w:ind w:left="2985" w:hanging="360"/>
      </w:pPr>
      <w:rPr>
        <w:rFonts w:ascii="Wingdings" w:hAnsi="Wingdings" w:hint="default"/>
      </w:rPr>
    </w:lvl>
    <w:lvl w:ilvl="3" w:tplc="04270001" w:tentative="1">
      <w:start w:val="1"/>
      <w:numFmt w:val="bullet"/>
      <w:lvlText w:val=""/>
      <w:lvlJc w:val="left"/>
      <w:pPr>
        <w:ind w:left="3705" w:hanging="360"/>
      </w:pPr>
      <w:rPr>
        <w:rFonts w:ascii="Symbol" w:hAnsi="Symbol" w:hint="default"/>
      </w:rPr>
    </w:lvl>
    <w:lvl w:ilvl="4" w:tplc="04270003" w:tentative="1">
      <w:start w:val="1"/>
      <w:numFmt w:val="bullet"/>
      <w:lvlText w:val="o"/>
      <w:lvlJc w:val="left"/>
      <w:pPr>
        <w:ind w:left="4425" w:hanging="360"/>
      </w:pPr>
      <w:rPr>
        <w:rFonts w:ascii="Courier New" w:hAnsi="Courier New" w:cs="Courier New" w:hint="default"/>
      </w:rPr>
    </w:lvl>
    <w:lvl w:ilvl="5" w:tplc="04270005" w:tentative="1">
      <w:start w:val="1"/>
      <w:numFmt w:val="bullet"/>
      <w:lvlText w:val=""/>
      <w:lvlJc w:val="left"/>
      <w:pPr>
        <w:ind w:left="5145" w:hanging="360"/>
      </w:pPr>
      <w:rPr>
        <w:rFonts w:ascii="Wingdings" w:hAnsi="Wingdings" w:hint="default"/>
      </w:rPr>
    </w:lvl>
    <w:lvl w:ilvl="6" w:tplc="04270001" w:tentative="1">
      <w:start w:val="1"/>
      <w:numFmt w:val="bullet"/>
      <w:lvlText w:val=""/>
      <w:lvlJc w:val="left"/>
      <w:pPr>
        <w:ind w:left="5865" w:hanging="360"/>
      </w:pPr>
      <w:rPr>
        <w:rFonts w:ascii="Symbol" w:hAnsi="Symbol" w:hint="default"/>
      </w:rPr>
    </w:lvl>
    <w:lvl w:ilvl="7" w:tplc="04270003" w:tentative="1">
      <w:start w:val="1"/>
      <w:numFmt w:val="bullet"/>
      <w:lvlText w:val="o"/>
      <w:lvlJc w:val="left"/>
      <w:pPr>
        <w:ind w:left="6585" w:hanging="360"/>
      </w:pPr>
      <w:rPr>
        <w:rFonts w:ascii="Courier New" w:hAnsi="Courier New" w:cs="Courier New" w:hint="default"/>
      </w:rPr>
    </w:lvl>
    <w:lvl w:ilvl="8" w:tplc="04270005" w:tentative="1">
      <w:start w:val="1"/>
      <w:numFmt w:val="bullet"/>
      <w:lvlText w:val=""/>
      <w:lvlJc w:val="left"/>
      <w:pPr>
        <w:ind w:left="7305" w:hanging="360"/>
      </w:pPr>
      <w:rPr>
        <w:rFonts w:ascii="Wingdings" w:hAnsi="Wingdings" w:hint="default"/>
      </w:rPr>
    </w:lvl>
  </w:abstractNum>
  <w:abstractNum w:abstractNumId="2" w15:restartNumberingAfterBreak="0">
    <w:nsid w:val="15854504"/>
    <w:multiLevelType w:val="hybridMultilevel"/>
    <w:tmpl w:val="4C582F94"/>
    <w:lvl w:ilvl="0" w:tplc="644C53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40056FB"/>
    <w:multiLevelType w:val="hybridMultilevel"/>
    <w:tmpl w:val="E3E213DA"/>
    <w:lvl w:ilvl="0" w:tplc="D9C26E88">
      <w:start w:val="1"/>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2E750918"/>
    <w:multiLevelType w:val="hybridMultilevel"/>
    <w:tmpl w:val="4C582F94"/>
    <w:lvl w:ilvl="0" w:tplc="644C53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EE25D3A"/>
    <w:multiLevelType w:val="hybridMultilevel"/>
    <w:tmpl w:val="BADAC8EA"/>
    <w:lvl w:ilvl="0" w:tplc="70CCE444">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15:restartNumberingAfterBreak="0">
    <w:nsid w:val="350E066F"/>
    <w:multiLevelType w:val="hybridMultilevel"/>
    <w:tmpl w:val="5B2C32A0"/>
    <w:lvl w:ilvl="0" w:tplc="8DA8FD68">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BB164A"/>
    <w:multiLevelType w:val="hybridMultilevel"/>
    <w:tmpl w:val="4C582F94"/>
    <w:lvl w:ilvl="0" w:tplc="644C53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3B707B96"/>
    <w:multiLevelType w:val="hybridMultilevel"/>
    <w:tmpl w:val="44003F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E8074A5"/>
    <w:multiLevelType w:val="hybridMultilevel"/>
    <w:tmpl w:val="4C582F94"/>
    <w:lvl w:ilvl="0" w:tplc="644C53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2F45DAB"/>
    <w:multiLevelType w:val="hybridMultilevel"/>
    <w:tmpl w:val="6E3C4B22"/>
    <w:lvl w:ilvl="0" w:tplc="70FCF07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0DF516A"/>
    <w:multiLevelType w:val="hybridMultilevel"/>
    <w:tmpl w:val="4C582F94"/>
    <w:lvl w:ilvl="0" w:tplc="644C53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6EED4D3F"/>
    <w:multiLevelType w:val="hybridMultilevel"/>
    <w:tmpl w:val="6142BA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3"/>
  </w:num>
  <w:num w:numId="3">
    <w:abstractNumId w:val="2"/>
  </w:num>
  <w:num w:numId="4">
    <w:abstractNumId w:val="11"/>
  </w:num>
  <w:num w:numId="5">
    <w:abstractNumId w:val="12"/>
  </w:num>
  <w:num w:numId="6">
    <w:abstractNumId w:val="0"/>
  </w:num>
  <w:num w:numId="7">
    <w:abstractNumId w:val="4"/>
  </w:num>
  <w:num w:numId="8">
    <w:abstractNumId w:val="10"/>
  </w:num>
  <w:num w:numId="9">
    <w:abstractNumId w:val="1"/>
  </w:num>
  <w:num w:numId="10">
    <w:abstractNumId w:val="7"/>
  </w:num>
  <w:num w:numId="11">
    <w:abstractNumId w:val="5"/>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C59"/>
    <w:rsid w:val="00002496"/>
    <w:rsid w:val="00005EB7"/>
    <w:rsid w:val="00005F9C"/>
    <w:rsid w:val="0000601F"/>
    <w:rsid w:val="00010871"/>
    <w:rsid w:val="00010C78"/>
    <w:rsid w:val="0001600B"/>
    <w:rsid w:val="000242EC"/>
    <w:rsid w:val="00024AC4"/>
    <w:rsid w:val="00024C8E"/>
    <w:rsid w:val="000259AC"/>
    <w:rsid w:val="00025E6F"/>
    <w:rsid w:val="00031468"/>
    <w:rsid w:val="00032B30"/>
    <w:rsid w:val="000330AD"/>
    <w:rsid w:val="00036CD4"/>
    <w:rsid w:val="00040414"/>
    <w:rsid w:val="00040D57"/>
    <w:rsid w:val="0004111A"/>
    <w:rsid w:val="000458E9"/>
    <w:rsid w:val="00046455"/>
    <w:rsid w:val="00046489"/>
    <w:rsid w:val="00052AB8"/>
    <w:rsid w:val="00054383"/>
    <w:rsid w:val="0005468D"/>
    <w:rsid w:val="0005486E"/>
    <w:rsid w:val="00054BE3"/>
    <w:rsid w:val="00055353"/>
    <w:rsid w:val="00061CA7"/>
    <w:rsid w:val="00071F5C"/>
    <w:rsid w:val="00072E9B"/>
    <w:rsid w:val="00074E5D"/>
    <w:rsid w:val="0008108B"/>
    <w:rsid w:val="0008222E"/>
    <w:rsid w:val="000841F6"/>
    <w:rsid w:val="00085595"/>
    <w:rsid w:val="000922B0"/>
    <w:rsid w:val="00095164"/>
    <w:rsid w:val="00096044"/>
    <w:rsid w:val="00097AE0"/>
    <w:rsid w:val="000A4E7C"/>
    <w:rsid w:val="000A50D3"/>
    <w:rsid w:val="000A547E"/>
    <w:rsid w:val="000B0BEA"/>
    <w:rsid w:val="000B16F5"/>
    <w:rsid w:val="000B3BED"/>
    <w:rsid w:val="000B5D19"/>
    <w:rsid w:val="000B7385"/>
    <w:rsid w:val="000B7C55"/>
    <w:rsid w:val="000C3E51"/>
    <w:rsid w:val="000C7DF7"/>
    <w:rsid w:val="000D0861"/>
    <w:rsid w:val="000D08F6"/>
    <w:rsid w:val="000D133C"/>
    <w:rsid w:val="000D20BF"/>
    <w:rsid w:val="000D2CA3"/>
    <w:rsid w:val="000D2DD4"/>
    <w:rsid w:val="000D3329"/>
    <w:rsid w:val="000D3853"/>
    <w:rsid w:val="000D5B9E"/>
    <w:rsid w:val="000D5F5D"/>
    <w:rsid w:val="000E10FF"/>
    <w:rsid w:val="000E27D4"/>
    <w:rsid w:val="000E2915"/>
    <w:rsid w:val="000E35BA"/>
    <w:rsid w:val="000E3CB1"/>
    <w:rsid w:val="000E47D1"/>
    <w:rsid w:val="000E5E4D"/>
    <w:rsid w:val="000E5E6F"/>
    <w:rsid w:val="000E6D60"/>
    <w:rsid w:val="000F0896"/>
    <w:rsid w:val="000F28B2"/>
    <w:rsid w:val="000F6B07"/>
    <w:rsid w:val="00100AE5"/>
    <w:rsid w:val="001028D8"/>
    <w:rsid w:val="00102EF5"/>
    <w:rsid w:val="00105619"/>
    <w:rsid w:val="001057EA"/>
    <w:rsid w:val="00110878"/>
    <w:rsid w:val="00115395"/>
    <w:rsid w:val="001172FD"/>
    <w:rsid w:val="00120F31"/>
    <w:rsid w:val="0012113E"/>
    <w:rsid w:val="00124867"/>
    <w:rsid w:val="00124CD5"/>
    <w:rsid w:val="00126B99"/>
    <w:rsid w:val="00133F0D"/>
    <w:rsid w:val="00136A15"/>
    <w:rsid w:val="00137AF0"/>
    <w:rsid w:val="001402B5"/>
    <w:rsid w:val="00142028"/>
    <w:rsid w:val="00144119"/>
    <w:rsid w:val="00145C74"/>
    <w:rsid w:val="00147ECE"/>
    <w:rsid w:val="0015135D"/>
    <w:rsid w:val="00153EEE"/>
    <w:rsid w:val="00161A65"/>
    <w:rsid w:val="001639D4"/>
    <w:rsid w:val="00164D03"/>
    <w:rsid w:val="00166968"/>
    <w:rsid w:val="001711C8"/>
    <w:rsid w:val="0017218C"/>
    <w:rsid w:val="001726ED"/>
    <w:rsid w:val="00174875"/>
    <w:rsid w:val="001749D0"/>
    <w:rsid w:val="00174D3C"/>
    <w:rsid w:val="0018150B"/>
    <w:rsid w:val="00186C5A"/>
    <w:rsid w:val="0019050A"/>
    <w:rsid w:val="0019078F"/>
    <w:rsid w:val="00190B9D"/>
    <w:rsid w:val="001920A4"/>
    <w:rsid w:val="00196887"/>
    <w:rsid w:val="001A1B18"/>
    <w:rsid w:val="001B01D3"/>
    <w:rsid w:val="001B1298"/>
    <w:rsid w:val="001B25AE"/>
    <w:rsid w:val="001B2800"/>
    <w:rsid w:val="001B334F"/>
    <w:rsid w:val="001B39C1"/>
    <w:rsid w:val="001B4F25"/>
    <w:rsid w:val="001B50B9"/>
    <w:rsid w:val="001C27CA"/>
    <w:rsid w:val="001C3372"/>
    <w:rsid w:val="001C34E7"/>
    <w:rsid w:val="001C3D9F"/>
    <w:rsid w:val="001C57F8"/>
    <w:rsid w:val="001C6AAB"/>
    <w:rsid w:val="001C7B9E"/>
    <w:rsid w:val="001D1B1C"/>
    <w:rsid w:val="001D295E"/>
    <w:rsid w:val="001D29D4"/>
    <w:rsid w:val="001D3026"/>
    <w:rsid w:val="001D755E"/>
    <w:rsid w:val="001D776E"/>
    <w:rsid w:val="001E09E7"/>
    <w:rsid w:val="001E1287"/>
    <w:rsid w:val="001E4CB0"/>
    <w:rsid w:val="001E65B4"/>
    <w:rsid w:val="001E6C66"/>
    <w:rsid w:val="001E7129"/>
    <w:rsid w:val="001F1388"/>
    <w:rsid w:val="001F19B6"/>
    <w:rsid w:val="001F1E4C"/>
    <w:rsid w:val="001F3E48"/>
    <w:rsid w:val="001F4AEB"/>
    <w:rsid w:val="001F4B6A"/>
    <w:rsid w:val="001F58B6"/>
    <w:rsid w:val="00203214"/>
    <w:rsid w:val="00203D69"/>
    <w:rsid w:val="00203D9A"/>
    <w:rsid w:val="002056C1"/>
    <w:rsid w:val="0020589C"/>
    <w:rsid w:val="002120A6"/>
    <w:rsid w:val="00213C51"/>
    <w:rsid w:val="0021521C"/>
    <w:rsid w:val="002164D2"/>
    <w:rsid w:val="00217F9E"/>
    <w:rsid w:val="0023652F"/>
    <w:rsid w:val="00237A31"/>
    <w:rsid w:val="00240263"/>
    <w:rsid w:val="002412F7"/>
    <w:rsid w:val="002471FD"/>
    <w:rsid w:val="00251147"/>
    <w:rsid w:val="00251307"/>
    <w:rsid w:val="00254148"/>
    <w:rsid w:val="00254C98"/>
    <w:rsid w:val="002565F0"/>
    <w:rsid w:val="002618E1"/>
    <w:rsid w:val="00262F8C"/>
    <w:rsid w:val="0026320C"/>
    <w:rsid w:val="002649E0"/>
    <w:rsid w:val="00264B01"/>
    <w:rsid w:val="00264E06"/>
    <w:rsid w:val="00265F54"/>
    <w:rsid w:val="00267C69"/>
    <w:rsid w:val="002722E6"/>
    <w:rsid w:val="00273E26"/>
    <w:rsid w:val="00276003"/>
    <w:rsid w:val="002762C1"/>
    <w:rsid w:val="00280074"/>
    <w:rsid w:val="00283100"/>
    <w:rsid w:val="00283613"/>
    <w:rsid w:val="00285010"/>
    <w:rsid w:val="002879C5"/>
    <w:rsid w:val="0029207A"/>
    <w:rsid w:val="002950DA"/>
    <w:rsid w:val="002958B1"/>
    <w:rsid w:val="00296CAB"/>
    <w:rsid w:val="002970D3"/>
    <w:rsid w:val="002A0823"/>
    <w:rsid w:val="002A32B5"/>
    <w:rsid w:val="002A3C3C"/>
    <w:rsid w:val="002A3C4E"/>
    <w:rsid w:val="002A3DAC"/>
    <w:rsid w:val="002A4E71"/>
    <w:rsid w:val="002A578E"/>
    <w:rsid w:val="002A7371"/>
    <w:rsid w:val="002B0BA9"/>
    <w:rsid w:val="002B28AC"/>
    <w:rsid w:val="002B2C59"/>
    <w:rsid w:val="002C21E2"/>
    <w:rsid w:val="002C2D26"/>
    <w:rsid w:val="002C411E"/>
    <w:rsid w:val="002C78D1"/>
    <w:rsid w:val="002D1907"/>
    <w:rsid w:val="002D1D08"/>
    <w:rsid w:val="002D4951"/>
    <w:rsid w:val="002D4BEC"/>
    <w:rsid w:val="002D7D43"/>
    <w:rsid w:val="002E03D1"/>
    <w:rsid w:val="002E1051"/>
    <w:rsid w:val="002F22B4"/>
    <w:rsid w:val="002F515C"/>
    <w:rsid w:val="002F58A0"/>
    <w:rsid w:val="002F7A9E"/>
    <w:rsid w:val="00310A8D"/>
    <w:rsid w:val="003110A1"/>
    <w:rsid w:val="0031132F"/>
    <w:rsid w:val="00311880"/>
    <w:rsid w:val="00311CE3"/>
    <w:rsid w:val="0031424E"/>
    <w:rsid w:val="00315265"/>
    <w:rsid w:val="00320996"/>
    <w:rsid w:val="00321B85"/>
    <w:rsid w:val="00321D71"/>
    <w:rsid w:val="00324919"/>
    <w:rsid w:val="00326E9F"/>
    <w:rsid w:val="003301D9"/>
    <w:rsid w:val="00342AB8"/>
    <w:rsid w:val="0034322B"/>
    <w:rsid w:val="00344D5C"/>
    <w:rsid w:val="00347411"/>
    <w:rsid w:val="00352B07"/>
    <w:rsid w:val="0035315B"/>
    <w:rsid w:val="003547E1"/>
    <w:rsid w:val="003577E2"/>
    <w:rsid w:val="00361898"/>
    <w:rsid w:val="00362757"/>
    <w:rsid w:val="00364A6A"/>
    <w:rsid w:val="00365166"/>
    <w:rsid w:val="00376EA5"/>
    <w:rsid w:val="00381A0C"/>
    <w:rsid w:val="003836DD"/>
    <w:rsid w:val="00385B24"/>
    <w:rsid w:val="00392CC7"/>
    <w:rsid w:val="00396864"/>
    <w:rsid w:val="003A28E5"/>
    <w:rsid w:val="003A4CE5"/>
    <w:rsid w:val="003A542C"/>
    <w:rsid w:val="003A5D34"/>
    <w:rsid w:val="003B0348"/>
    <w:rsid w:val="003B12D5"/>
    <w:rsid w:val="003B2557"/>
    <w:rsid w:val="003B5783"/>
    <w:rsid w:val="003B5865"/>
    <w:rsid w:val="003B5AF6"/>
    <w:rsid w:val="003B6498"/>
    <w:rsid w:val="003C3B00"/>
    <w:rsid w:val="003C3EC4"/>
    <w:rsid w:val="003C4A17"/>
    <w:rsid w:val="003C7860"/>
    <w:rsid w:val="003C797D"/>
    <w:rsid w:val="003D33C9"/>
    <w:rsid w:val="003D42AB"/>
    <w:rsid w:val="003D5BE3"/>
    <w:rsid w:val="003E091E"/>
    <w:rsid w:val="003E0BEF"/>
    <w:rsid w:val="003E0DAE"/>
    <w:rsid w:val="003E707A"/>
    <w:rsid w:val="003E7C5E"/>
    <w:rsid w:val="003E7E81"/>
    <w:rsid w:val="003F2533"/>
    <w:rsid w:val="003F27F3"/>
    <w:rsid w:val="003F4DDA"/>
    <w:rsid w:val="003F4E36"/>
    <w:rsid w:val="003F7342"/>
    <w:rsid w:val="00401CDF"/>
    <w:rsid w:val="004041F8"/>
    <w:rsid w:val="0041259C"/>
    <w:rsid w:val="00413E9B"/>
    <w:rsid w:val="00415911"/>
    <w:rsid w:val="00420101"/>
    <w:rsid w:val="00422353"/>
    <w:rsid w:val="004230A3"/>
    <w:rsid w:val="0042312A"/>
    <w:rsid w:val="0042428E"/>
    <w:rsid w:val="0044008F"/>
    <w:rsid w:val="00443350"/>
    <w:rsid w:val="00445334"/>
    <w:rsid w:val="00446459"/>
    <w:rsid w:val="00450552"/>
    <w:rsid w:val="00452037"/>
    <w:rsid w:val="00452C0D"/>
    <w:rsid w:val="00452C62"/>
    <w:rsid w:val="0045500A"/>
    <w:rsid w:val="00455CFD"/>
    <w:rsid w:val="004578F1"/>
    <w:rsid w:val="00462029"/>
    <w:rsid w:val="004629AD"/>
    <w:rsid w:val="004715AE"/>
    <w:rsid w:val="00472E0B"/>
    <w:rsid w:val="0047467A"/>
    <w:rsid w:val="004753AB"/>
    <w:rsid w:val="00480B05"/>
    <w:rsid w:val="00481523"/>
    <w:rsid w:val="00482570"/>
    <w:rsid w:val="004839EA"/>
    <w:rsid w:val="004843F9"/>
    <w:rsid w:val="00484F72"/>
    <w:rsid w:val="00486A87"/>
    <w:rsid w:val="00486B9E"/>
    <w:rsid w:val="00486E14"/>
    <w:rsid w:val="004929BC"/>
    <w:rsid w:val="00493024"/>
    <w:rsid w:val="0049359A"/>
    <w:rsid w:val="00495546"/>
    <w:rsid w:val="00495813"/>
    <w:rsid w:val="004964AA"/>
    <w:rsid w:val="00496A2E"/>
    <w:rsid w:val="00496BCE"/>
    <w:rsid w:val="004A02C3"/>
    <w:rsid w:val="004B00E6"/>
    <w:rsid w:val="004C19B5"/>
    <w:rsid w:val="004C5011"/>
    <w:rsid w:val="004C58E5"/>
    <w:rsid w:val="004D0C8A"/>
    <w:rsid w:val="004D1BC6"/>
    <w:rsid w:val="004D1FD6"/>
    <w:rsid w:val="004D34CD"/>
    <w:rsid w:val="004D4D55"/>
    <w:rsid w:val="004E0DDD"/>
    <w:rsid w:val="004E21C8"/>
    <w:rsid w:val="004E3920"/>
    <w:rsid w:val="004E7C10"/>
    <w:rsid w:val="004F0A51"/>
    <w:rsid w:val="004F2EF5"/>
    <w:rsid w:val="004F34FF"/>
    <w:rsid w:val="004F75A7"/>
    <w:rsid w:val="00500BE9"/>
    <w:rsid w:val="00501BB4"/>
    <w:rsid w:val="0050407A"/>
    <w:rsid w:val="0050429D"/>
    <w:rsid w:val="005071CD"/>
    <w:rsid w:val="005130FE"/>
    <w:rsid w:val="00513E62"/>
    <w:rsid w:val="0051447C"/>
    <w:rsid w:val="00515459"/>
    <w:rsid w:val="00515B3B"/>
    <w:rsid w:val="005202FD"/>
    <w:rsid w:val="0052131C"/>
    <w:rsid w:val="00521985"/>
    <w:rsid w:val="00522DB3"/>
    <w:rsid w:val="00523925"/>
    <w:rsid w:val="00526713"/>
    <w:rsid w:val="00526D25"/>
    <w:rsid w:val="00527A0A"/>
    <w:rsid w:val="00531390"/>
    <w:rsid w:val="00532F67"/>
    <w:rsid w:val="00534A1F"/>
    <w:rsid w:val="0053593A"/>
    <w:rsid w:val="005362ED"/>
    <w:rsid w:val="005365C7"/>
    <w:rsid w:val="00536BC2"/>
    <w:rsid w:val="0054116D"/>
    <w:rsid w:val="00541589"/>
    <w:rsid w:val="005441E6"/>
    <w:rsid w:val="00545239"/>
    <w:rsid w:val="00547E18"/>
    <w:rsid w:val="00552D50"/>
    <w:rsid w:val="00553EBB"/>
    <w:rsid w:val="00554561"/>
    <w:rsid w:val="00554882"/>
    <w:rsid w:val="00556E44"/>
    <w:rsid w:val="00557680"/>
    <w:rsid w:val="0056055F"/>
    <w:rsid w:val="005609F8"/>
    <w:rsid w:val="00562E07"/>
    <w:rsid w:val="00564896"/>
    <w:rsid w:val="00565933"/>
    <w:rsid w:val="00565B01"/>
    <w:rsid w:val="00566F7B"/>
    <w:rsid w:val="0057261D"/>
    <w:rsid w:val="0057317B"/>
    <w:rsid w:val="0057389F"/>
    <w:rsid w:val="005805D4"/>
    <w:rsid w:val="00583919"/>
    <w:rsid w:val="00583BBC"/>
    <w:rsid w:val="00584CAB"/>
    <w:rsid w:val="00585DA0"/>
    <w:rsid w:val="0059149D"/>
    <w:rsid w:val="00592502"/>
    <w:rsid w:val="00594591"/>
    <w:rsid w:val="005966FF"/>
    <w:rsid w:val="005970D0"/>
    <w:rsid w:val="00597A89"/>
    <w:rsid w:val="005A1D68"/>
    <w:rsid w:val="005A1EC6"/>
    <w:rsid w:val="005A498E"/>
    <w:rsid w:val="005A5872"/>
    <w:rsid w:val="005A61E0"/>
    <w:rsid w:val="005A7FBE"/>
    <w:rsid w:val="005B2C75"/>
    <w:rsid w:val="005B2D4E"/>
    <w:rsid w:val="005B3DE4"/>
    <w:rsid w:val="005B498D"/>
    <w:rsid w:val="005B6105"/>
    <w:rsid w:val="005B7B85"/>
    <w:rsid w:val="005B7FB2"/>
    <w:rsid w:val="005C514A"/>
    <w:rsid w:val="005C51EB"/>
    <w:rsid w:val="005C6E41"/>
    <w:rsid w:val="005D2359"/>
    <w:rsid w:val="005D650C"/>
    <w:rsid w:val="005E0FB4"/>
    <w:rsid w:val="005E2785"/>
    <w:rsid w:val="005E36E7"/>
    <w:rsid w:val="005E598B"/>
    <w:rsid w:val="005F19F9"/>
    <w:rsid w:val="005F2564"/>
    <w:rsid w:val="005F57A3"/>
    <w:rsid w:val="005F6FE6"/>
    <w:rsid w:val="005F79B5"/>
    <w:rsid w:val="006000AB"/>
    <w:rsid w:val="00601DD1"/>
    <w:rsid w:val="006033E5"/>
    <w:rsid w:val="00604DA4"/>
    <w:rsid w:val="00605237"/>
    <w:rsid w:val="006101BC"/>
    <w:rsid w:val="00611610"/>
    <w:rsid w:val="006138F4"/>
    <w:rsid w:val="00614294"/>
    <w:rsid w:val="00616E4A"/>
    <w:rsid w:val="00617914"/>
    <w:rsid w:val="0062264D"/>
    <w:rsid w:val="0063011B"/>
    <w:rsid w:val="0063015A"/>
    <w:rsid w:val="00630844"/>
    <w:rsid w:val="00634F40"/>
    <w:rsid w:val="00636B9D"/>
    <w:rsid w:val="0064521F"/>
    <w:rsid w:val="006466BE"/>
    <w:rsid w:val="00652C69"/>
    <w:rsid w:val="00653BF2"/>
    <w:rsid w:val="00656C1E"/>
    <w:rsid w:val="00656F1D"/>
    <w:rsid w:val="006603EA"/>
    <w:rsid w:val="00665670"/>
    <w:rsid w:val="006667B3"/>
    <w:rsid w:val="00671C38"/>
    <w:rsid w:val="00681F58"/>
    <w:rsid w:val="00682AF5"/>
    <w:rsid w:val="00683D4D"/>
    <w:rsid w:val="00684AFD"/>
    <w:rsid w:val="00684E9E"/>
    <w:rsid w:val="00685588"/>
    <w:rsid w:val="00691186"/>
    <w:rsid w:val="00692B78"/>
    <w:rsid w:val="00694FC1"/>
    <w:rsid w:val="006954E5"/>
    <w:rsid w:val="006978D8"/>
    <w:rsid w:val="006A5E2B"/>
    <w:rsid w:val="006A786F"/>
    <w:rsid w:val="006B02AA"/>
    <w:rsid w:val="006B188D"/>
    <w:rsid w:val="006B2380"/>
    <w:rsid w:val="006C47BC"/>
    <w:rsid w:val="006C4CF2"/>
    <w:rsid w:val="006C71E1"/>
    <w:rsid w:val="006D01F1"/>
    <w:rsid w:val="006D131E"/>
    <w:rsid w:val="006D15ED"/>
    <w:rsid w:val="006D39D1"/>
    <w:rsid w:val="006D4A8D"/>
    <w:rsid w:val="006D6DE9"/>
    <w:rsid w:val="006E06AE"/>
    <w:rsid w:val="006E15BF"/>
    <w:rsid w:val="006E20C3"/>
    <w:rsid w:val="006E2BD9"/>
    <w:rsid w:val="006E35BB"/>
    <w:rsid w:val="006E3F54"/>
    <w:rsid w:val="006E5069"/>
    <w:rsid w:val="006E7684"/>
    <w:rsid w:val="006E7D9C"/>
    <w:rsid w:val="006F03FA"/>
    <w:rsid w:val="006F2717"/>
    <w:rsid w:val="006F4683"/>
    <w:rsid w:val="006F7546"/>
    <w:rsid w:val="00700BB1"/>
    <w:rsid w:val="0070117E"/>
    <w:rsid w:val="0070241D"/>
    <w:rsid w:val="00704BDC"/>
    <w:rsid w:val="00713022"/>
    <w:rsid w:val="007136D3"/>
    <w:rsid w:val="00713CED"/>
    <w:rsid w:val="0072001C"/>
    <w:rsid w:val="0072137B"/>
    <w:rsid w:val="00721955"/>
    <w:rsid w:val="00724786"/>
    <w:rsid w:val="0072522C"/>
    <w:rsid w:val="00725391"/>
    <w:rsid w:val="007263F4"/>
    <w:rsid w:val="00737547"/>
    <w:rsid w:val="0074064E"/>
    <w:rsid w:val="00740F72"/>
    <w:rsid w:val="00745481"/>
    <w:rsid w:val="007456BC"/>
    <w:rsid w:val="0074605D"/>
    <w:rsid w:val="007461C3"/>
    <w:rsid w:val="00750966"/>
    <w:rsid w:val="00754612"/>
    <w:rsid w:val="0075556E"/>
    <w:rsid w:val="0075626E"/>
    <w:rsid w:val="0075692E"/>
    <w:rsid w:val="00757976"/>
    <w:rsid w:val="007665EA"/>
    <w:rsid w:val="00770D13"/>
    <w:rsid w:val="007715DA"/>
    <w:rsid w:val="007728EC"/>
    <w:rsid w:val="0078065F"/>
    <w:rsid w:val="00780AE4"/>
    <w:rsid w:val="00782990"/>
    <w:rsid w:val="00782B57"/>
    <w:rsid w:val="007838E2"/>
    <w:rsid w:val="00783EC7"/>
    <w:rsid w:val="00790DEA"/>
    <w:rsid w:val="007919E5"/>
    <w:rsid w:val="00791E50"/>
    <w:rsid w:val="007941E5"/>
    <w:rsid w:val="00795561"/>
    <w:rsid w:val="00795F06"/>
    <w:rsid w:val="007961B5"/>
    <w:rsid w:val="00796A65"/>
    <w:rsid w:val="007A0363"/>
    <w:rsid w:val="007A353F"/>
    <w:rsid w:val="007A4F35"/>
    <w:rsid w:val="007A51E5"/>
    <w:rsid w:val="007A56BB"/>
    <w:rsid w:val="007B5529"/>
    <w:rsid w:val="007C3399"/>
    <w:rsid w:val="007C4A41"/>
    <w:rsid w:val="007C6F54"/>
    <w:rsid w:val="007D0FCC"/>
    <w:rsid w:val="007D22DD"/>
    <w:rsid w:val="007D2C5F"/>
    <w:rsid w:val="007E18B3"/>
    <w:rsid w:val="007E2DB4"/>
    <w:rsid w:val="007E392A"/>
    <w:rsid w:val="007E3C28"/>
    <w:rsid w:val="007E788B"/>
    <w:rsid w:val="007F1A10"/>
    <w:rsid w:val="007F4098"/>
    <w:rsid w:val="007F4256"/>
    <w:rsid w:val="00801846"/>
    <w:rsid w:val="00810303"/>
    <w:rsid w:val="008105C5"/>
    <w:rsid w:val="00810932"/>
    <w:rsid w:val="00811F9F"/>
    <w:rsid w:val="0081411B"/>
    <w:rsid w:val="0081791B"/>
    <w:rsid w:val="008200F6"/>
    <w:rsid w:val="00820301"/>
    <w:rsid w:val="00821418"/>
    <w:rsid w:val="00821DB8"/>
    <w:rsid w:val="008257C7"/>
    <w:rsid w:val="008261BF"/>
    <w:rsid w:val="00832783"/>
    <w:rsid w:val="00833155"/>
    <w:rsid w:val="0083346A"/>
    <w:rsid w:val="00833E32"/>
    <w:rsid w:val="008357B0"/>
    <w:rsid w:val="00840892"/>
    <w:rsid w:val="00841F67"/>
    <w:rsid w:val="00842157"/>
    <w:rsid w:val="00842EE4"/>
    <w:rsid w:val="0084355F"/>
    <w:rsid w:val="0084535F"/>
    <w:rsid w:val="00851939"/>
    <w:rsid w:val="0086067A"/>
    <w:rsid w:val="0086454F"/>
    <w:rsid w:val="00865B97"/>
    <w:rsid w:val="00866EC0"/>
    <w:rsid w:val="00880420"/>
    <w:rsid w:val="00882D73"/>
    <w:rsid w:val="00885D7A"/>
    <w:rsid w:val="00887923"/>
    <w:rsid w:val="00887EB9"/>
    <w:rsid w:val="00893B9F"/>
    <w:rsid w:val="008954AF"/>
    <w:rsid w:val="00895E02"/>
    <w:rsid w:val="00896BA7"/>
    <w:rsid w:val="008A0743"/>
    <w:rsid w:val="008A1A46"/>
    <w:rsid w:val="008A28A1"/>
    <w:rsid w:val="008A36A9"/>
    <w:rsid w:val="008A38DD"/>
    <w:rsid w:val="008A3AD8"/>
    <w:rsid w:val="008A3BE2"/>
    <w:rsid w:val="008A5630"/>
    <w:rsid w:val="008A646E"/>
    <w:rsid w:val="008B0217"/>
    <w:rsid w:val="008B3DC9"/>
    <w:rsid w:val="008B46C3"/>
    <w:rsid w:val="008B5C20"/>
    <w:rsid w:val="008B7B3D"/>
    <w:rsid w:val="008C166F"/>
    <w:rsid w:val="008C24C5"/>
    <w:rsid w:val="008C37DF"/>
    <w:rsid w:val="008C390F"/>
    <w:rsid w:val="008C40BC"/>
    <w:rsid w:val="008C4A46"/>
    <w:rsid w:val="008C682C"/>
    <w:rsid w:val="008C6D73"/>
    <w:rsid w:val="008D05F0"/>
    <w:rsid w:val="008D1A20"/>
    <w:rsid w:val="008D2AC7"/>
    <w:rsid w:val="008D4382"/>
    <w:rsid w:val="008D49B2"/>
    <w:rsid w:val="008E1AD0"/>
    <w:rsid w:val="008E79E0"/>
    <w:rsid w:val="008F0610"/>
    <w:rsid w:val="008F596E"/>
    <w:rsid w:val="008F6ADE"/>
    <w:rsid w:val="008F74FF"/>
    <w:rsid w:val="009006EE"/>
    <w:rsid w:val="00902C83"/>
    <w:rsid w:val="0090399F"/>
    <w:rsid w:val="00905094"/>
    <w:rsid w:val="009053E3"/>
    <w:rsid w:val="00905E3A"/>
    <w:rsid w:val="00906BA2"/>
    <w:rsid w:val="009155C3"/>
    <w:rsid w:val="00922875"/>
    <w:rsid w:val="00930827"/>
    <w:rsid w:val="0093239E"/>
    <w:rsid w:val="00932DEF"/>
    <w:rsid w:val="00934D6B"/>
    <w:rsid w:val="009403B4"/>
    <w:rsid w:val="009406BC"/>
    <w:rsid w:val="00942A08"/>
    <w:rsid w:val="00944664"/>
    <w:rsid w:val="00947BAF"/>
    <w:rsid w:val="00951EE7"/>
    <w:rsid w:val="00962B1D"/>
    <w:rsid w:val="00962BA0"/>
    <w:rsid w:val="00962F82"/>
    <w:rsid w:val="0096342B"/>
    <w:rsid w:val="00966539"/>
    <w:rsid w:val="00966A91"/>
    <w:rsid w:val="00973988"/>
    <w:rsid w:val="00974CF9"/>
    <w:rsid w:val="00976A8B"/>
    <w:rsid w:val="00977CBE"/>
    <w:rsid w:val="0098090E"/>
    <w:rsid w:val="0098396E"/>
    <w:rsid w:val="00986925"/>
    <w:rsid w:val="009915FA"/>
    <w:rsid w:val="00993941"/>
    <w:rsid w:val="00994A85"/>
    <w:rsid w:val="009A00D4"/>
    <w:rsid w:val="009A36F5"/>
    <w:rsid w:val="009A6F13"/>
    <w:rsid w:val="009B107E"/>
    <w:rsid w:val="009C430C"/>
    <w:rsid w:val="009C59E5"/>
    <w:rsid w:val="009C5EF6"/>
    <w:rsid w:val="009D2D9E"/>
    <w:rsid w:val="009E492F"/>
    <w:rsid w:val="009E5DB1"/>
    <w:rsid w:val="009F2BF6"/>
    <w:rsid w:val="009F59E6"/>
    <w:rsid w:val="009F59EB"/>
    <w:rsid w:val="009F5FAA"/>
    <w:rsid w:val="00A00973"/>
    <w:rsid w:val="00A04287"/>
    <w:rsid w:val="00A0626F"/>
    <w:rsid w:val="00A115F3"/>
    <w:rsid w:val="00A13387"/>
    <w:rsid w:val="00A1394F"/>
    <w:rsid w:val="00A14D26"/>
    <w:rsid w:val="00A255A0"/>
    <w:rsid w:val="00A27522"/>
    <w:rsid w:val="00A310AB"/>
    <w:rsid w:val="00A33CB6"/>
    <w:rsid w:val="00A343A7"/>
    <w:rsid w:val="00A361D1"/>
    <w:rsid w:val="00A40A85"/>
    <w:rsid w:val="00A42F30"/>
    <w:rsid w:val="00A440E8"/>
    <w:rsid w:val="00A465E8"/>
    <w:rsid w:val="00A4772C"/>
    <w:rsid w:val="00A51934"/>
    <w:rsid w:val="00A556A6"/>
    <w:rsid w:val="00A60326"/>
    <w:rsid w:val="00A618A9"/>
    <w:rsid w:val="00A624B7"/>
    <w:rsid w:val="00A63AAA"/>
    <w:rsid w:val="00A67973"/>
    <w:rsid w:val="00A706D2"/>
    <w:rsid w:val="00A71ED1"/>
    <w:rsid w:val="00A72FD3"/>
    <w:rsid w:val="00A75C86"/>
    <w:rsid w:val="00A76148"/>
    <w:rsid w:val="00A76408"/>
    <w:rsid w:val="00A76C6A"/>
    <w:rsid w:val="00A8080F"/>
    <w:rsid w:val="00A80F95"/>
    <w:rsid w:val="00A8289C"/>
    <w:rsid w:val="00A83305"/>
    <w:rsid w:val="00A85726"/>
    <w:rsid w:val="00A953D1"/>
    <w:rsid w:val="00AA08AD"/>
    <w:rsid w:val="00AA1BA0"/>
    <w:rsid w:val="00AA2546"/>
    <w:rsid w:val="00AA3084"/>
    <w:rsid w:val="00AA34D8"/>
    <w:rsid w:val="00AA38D8"/>
    <w:rsid w:val="00AA47C5"/>
    <w:rsid w:val="00AA6287"/>
    <w:rsid w:val="00AB3BE5"/>
    <w:rsid w:val="00AB55DA"/>
    <w:rsid w:val="00AB6AA4"/>
    <w:rsid w:val="00AC0F03"/>
    <w:rsid w:val="00AC16B2"/>
    <w:rsid w:val="00AC41E5"/>
    <w:rsid w:val="00AC43D3"/>
    <w:rsid w:val="00AC4E55"/>
    <w:rsid w:val="00AD30A5"/>
    <w:rsid w:val="00AD39E4"/>
    <w:rsid w:val="00AD3C57"/>
    <w:rsid w:val="00AD3EAC"/>
    <w:rsid w:val="00AD44B3"/>
    <w:rsid w:val="00AE35A1"/>
    <w:rsid w:val="00AE5056"/>
    <w:rsid w:val="00AE6586"/>
    <w:rsid w:val="00AF269A"/>
    <w:rsid w:val="00AF2951"/>
    <w:rsid w:val="00AF5C24"/>
    <w:rsid w:val="00B03CD0"/>
    <w:rsid w:val="00B03DDA"/>
    <w:rsid w:val="00B05E4E"/>
    <w:rsid w:val="00B0672C"/>
    <w:rsid w:val="00B072AA"/>
    <w:rsid w:val="00B1098A"/>
    <w:rsid w:val="00B136B3"/>
    <w:rsid w:val="00B13FD5"/>
    <w:rsid w:val="00B23940"/>
    <w:rsid w:val="00B23C72"/>
    <w:rsid w:val="00B248F5"/>
    <w:rsid w:val="00B334C6"/>
    <w:rsid w:val="00B337C0"/>
    <w:rsid w:val="00B338AD"/>
    <w:rsid w:val="00B349C2"/>
    <w:rsid w:val="00B34F7F"/>
    <w:rsid w:val="00B37361"/>
    <w:rsid w:val="00B37916"/>
    <w:rsid w:val="00B40397"/>
    <w:rsid w:val="00B43D14"/>
    <w:rsid w:val="00B443A0"/>
    <w:rsid w:val="00B47CA4"/>
    <w:rsid w:val="00B50CF0"/>
    <w:rsid w:val="00B540D7"/>
    <w:rsid w:val="00B55009"/>
    <w:rsid w:val="00B60CE6"/>
    <w:rsid w:val="00B62F1F"/>
    <w:rsid w:val="00B656FB"/>
    <w:rsid w:val="00B65CF2"/>
    <w:rsid w:val="00B66178"/>
    <w:rsid w:val="00B670A4"/>
    <w:rsid w:val="00B673D3"/>
    <w:rsid w:val="00B67C08"/>
    <w:rsid w:val="00B720F2"/>
    <w:rsid w:val="00B83602"/>
    <w:rsid w:val="00B8538C"/>
    <w:rsid w:val="00B872F0"/>
    <w:rsid w:val="00B9096D"/>
    <w:rsid w:val="00B91CC8"/>
    <w:rsid w:val="00B936A2"/>
    <w:rsid w:val="00B93B29"/>
    <w:rsid w:val="00B96380"/>
    <w:rsid w:val="00BA01DA"/>
    <w:rsid w:val="00BA246F"/>
    <w:rsid w:val="00BA2884"/>
    <w:rsid w:val="00BA5624"/>
    <w:rsid w:val="00BA6D79"/>
    <w:rsid w:val="00BB13C7"/>
    <w:rsid w:val="00BB3037"/>
    <w:rsid w:val="00BB5B5E"/>
    <w:rsid w:val="00BB6DE6"/>
    <w:rsid w:val="00BC2C61"/>
    <w:rsid w:val="00BC3144"/>
    <w:rsid w:val="00BC3A1C"/>
    <w:rsid w:val="00BD09FB"/>
    <w:rsid w:val="00BD2A3E"/>
    <w:rsid w:val="00BD2BE4"/>
    <w:rsid w:val="00BD73B4"/>
    <w:rsid w:val="00BE4BE1"/>
    <w:rsid w:val="00BE5426"/>
    <w:rsid w:val="00BE7C42"/>
    <w:rsid w:val="00BF07B5"/>
    <w:rsid w:val="00BF2190"/>
    <w:rsid w:val="00BF5209"/>
    <w:rsid w:val="00C031CE"/>
    <w:rsid w:val="00C044D1"/>
    <w:rsid w:val="00C04BC2"/>
    <w:rsid w:val="00C0662D"/>
    <w:rsid w:val="00C13996"/>
    <w:rsid w:val="00C150D2"/>
    <w:rsid w:val="00C15810"/>
    <w:rsid w:val="00C20FA7"/>
    <w:rsid w:val="00C22452"/>
    <w:rsid w:val="00C2262C"/>
    <w:rsid w:val="00C233AB"/>
    <w:rsid w:val="00C31C6A"/>
    <w:rsid w:val="00C33DBA"/>
    <w:rsid w:val="00C3523F"/>
    <w:rsid w:val="00C37027"/>
    <w:rsid w:val="00C41F95"/>
    <w:rsid w:val="00C43A65"/>
    <w:rsid w:val="00C478CA"/>
    <w:rsid w:val="00C52149"/>
    <w:rsid w:val="00C52B48"/>
    <w:rsid w:val="00C55A2C"/>
    <w:rsid w:val="00C56297"/>
    <w:rsid w:val="00C56587"/>
    <w:rsid w:val="00C6118F"/>
    <w:rsid w:val="00C620D5"/>
    <w:rsid w:val="00C6344C"/>
    <w:rsid w:val="00C6389C"/>
    <w:rsid w:val="00C63C57"/>
    <w:rsid w:val="00C65CCE"/>
    <w:rsid w:val="00C66564"/>
    <w:rsid w:val="00C70CB3"/>
    <w:rsid w:val="00C71BCC"/>
    <w:rsid w:val="00C72257"/>
    <w:rsid w:val="00C72B8B"/>
    <w:rsid w:val="00C74589"/>
    <w:rsid w:val="00C75DF9"/>
    <w:rsid w:val="00C83B17"/>
    <w:rsid w:val="00C85B23"/>
    <w:rsid w:val="00C878E1"/>
    <w:rsid w:val="00C87BC7"/>
    <w:rsid w:val="00C90564"/>
    <w:rsid w:val="00C92F4B"/>
    <w:rsid w:val="00C93198"/>
    <w:rsid w:val="00C9386D"/>
    <w:rsid w:val="00C941F3"/>
    <w:rsid w:val="00C9499E"/>
    <w:rsid w:val="00C978E6"/>
    <w:rsid w:val="00CA335D"/>
    <w:rsid w:val="00CA3A9E"/>
    <w:rsid w:val="00CB0CDC"/>
    <w:rsid w:val="00CB0F8A"/>
    <w:rsid w:val="00CB2AD9"/>
    <w:rsid w:val="00CB5B2B"/>
    <w:rsid w:val="00CB5E96"/>
    <w:rsid w:val="00CC2194"/>
    <w:rsid w:val="00CC21EE"/>
    <w:rsid w:val="00CC3B86"/>
    <w:rsid w:val="00CC51B4"/>
    <w:rsid w:val="00CC64F6"/>
    <w:rsid w:val="00CC75BD"/>
    <w:rsid w:val="00CD0414"/>
    <w:rsid w:val="00CD0D8B"/>
    <w:rsid w:val="00CD25AC"/>
    <w:rsid w:val="00CD4637"/>
    <w:rsid w:val="00CD7D9C"/>
    <w:rsid w:val="00CD7FBC"/>
    <w:rsid w:val="00CE000E"/>
    <w:rsid w:val="00CE12CE"/>
    <w:rsid w:val="00CE19D5"/>
    <w:rsid w:val="00CE5561"/>
    <w:rsid w:val="00CF300E"/>
    <w:rsid w:val="00D00D2E"/>
    <w:rsid w:val="00D0232E"/>
    <w:rsid w:val="00D062E7"/>
    <w:rsid w:val="00D112BC"/>
    <w:rsid w:val="00D1645C"/>
    <w:rsid w:val="00D21305"/>
    <w:rsid w:val="00D2230B"/>
    <w:rsid w:val="00D26B2F"/>
    <w:rsid w:val="00D3195C"/>
    <w:rsid w:val="00D3335E"/>
    <w:rsid w:val="00D34FE1"/>
    <w:rsid w:val="00D36F7B"/>
    <w:rsid w:val="00D40A57"/>
    <w:rsid w:val="00D4259A"/>
    <w:rsid w:val="00D43C55"/>
    <w:rsid w:val="00D45652"/>
    <w:rsid w:val="00D45AF1"/>
    <w:rsid w:val="00D478CB"/>
    <w:rsid w:val="00D53088"/>
    <w:rsid w:val="00D53B41"/>
    <w:rsid w:val="00D53CA3"/>
    <w:rsid w:val="00D56688"/>
    <w:rsid w:val="00D7064A"/>
    <w:rsid w:val="00D70B4C"/>
    <w:rsid w:val="00D71564"/>
    <w:rsid w:val="00D71A34"/>
    <w:rsid w:val="00D71DA5"/>
    <w:rsid w:val="00D724C1"/>
    <w:rsid w:val="00D72BCC"/>
    <w:rsid w:val="00D72CFB"/>
    <w:rsid w:val="00D76B34"/>
    <w:rsid w:val="00D80D54"/>
    <w:rsid w:val="00D81994"/>
    <w:rsid w:val="00D82A97"/>
    <w:rsid w:val="00D85474"/>
    <w:rsid w:val="00D90876"/>
    <w:rsid w:val="00D91078"/>
    <w:rsid w:val="00D91CEE"/>
    <w:rsid w:val="00D93116"/>
    <w:rsid w:val="00DA0033"/>
    <w:rsid w:val="00DB0258"/>
    <w:rsid w:val="00DB24A4"/>
    <w:rsid w:val="00DB514C"/>
    <w:rsid w:val="00DB5976"/>
    <w:rsid w:val="00DB74CA"/>
    <w:rsid w:val="00DB7B4C"/>
    <w:rsid w:val="00DB7E96"/>
    <w:rsid w:val="00DC1301"/>
    <w:rsid w:val="00DC1841"/>
    <w:rsid w:val="00DC223F"/>
    <w:rsid w:val="00DC360B"/>
    <w:rsid w:val="00DC51E6"/>
    <w:rsid w:val="00DC7BC2"/>
    <w:rsid w:val="00DD2299"/>
    <w:rsid w:val="00DD41FF"/>
    <w:rsid w:val="00DD4CDC"/>
    <w:rsid w:val="00DD5F62"/>
    <w:rsid w:val="00DD656C"/>
    <w:rsid w:val="00DE16B1"/>
    <w:rsid w:val="00DE47D3"/>
    <w:rsid w:val="00DE6304"/>
    <w:rsid w:val="00DE68AC"/>
    <w:rsid w:val="00DF0253"/>
    <w:rsid w:val="00DF2D20"/>
    <w:rsid w:val="00DF4ABE"/>
    <w:rsid w:val="00DF5E65"/>
    <w:rsid w:val="00E0094F"/>
    <w:rsid w:val="00E035F7"/>
    <w:rsid w:val="00E037CD"/>
    <w:rsid w:val="00E0413D"/>
    <w:rsid w:val="00E0696B"/>
    <w:rsid w:val="00E07ACE"/>
    <w:rsid w:val="00E2151B"/>
    <w:rsid w:val="00E30DA9"/>
    <w:rsid w:val="00E33732"/>
    <w:rsid w:val="00E34686"/>
    <w:rsid w:val="00E363C9"/>
    <w:rsid w:val="00E376C4"/>
    <w:rsid w:val="00E37A07"/>
    <w:rsid w:val="00E4181E"/>
    <w:rsid w:val="00E41B31"/>
    <w:rsid w:val="00E42A4E"/>
    <w:rsid w:val="00E433B8"/>
    <w:rsid w:val="00E434BE"/>
    <w:rsid w:val="00E434E6"/>
    <w:rsid w:val="00E44214"/>
    <w:rsid w:val="00E45C4F"/>
    <w:rsid w:val="00E46276"/>
    <w:rsid w:val="00E46912"/>
    <w:rsid w:val="00E50223"/>
    <w:rsid w:val="00E506BE"/>
    <w:rsid w:val="00E510CC"/>
    <w:rsid w:val="00E515F0"/>
    <w:rsid w:val="00E524E2"/>
    <w:rsid w:val="00E5529D"/>
    <w:rsid w:val="00E56FD5"/>
    <w:rsid w:val="00E64AA3"/>
    <w:rsid w:val="00E650E2"/>
    <w:rsid w:val="00E66E41"/>
    <w:rsid w:val="00E7467E"/>
    <w:rsid w:val="00E77EBE"/>
    <w:rsid w:val="00E802F7"/>
    <w:rsid w:val="00E8176B"/>
    <w:rsid w:val="00E81896"/>
    <w:rsid w:val="00E83E9D"/>
    <w:rsid w:val="00E8642F"/>
    <w:rsid w:val="00E92FB9"/>
    <w:rsid w:val="00E94CE4"/>
    <w:rsid w:val="00EA26FC"/>
    <w:rsid w:val="00EA420F"/>
    <w:rsid w:val="00EB1B4F"/>
    <w:rsid w:val="00EB4193"/>
    <w:rsid w:val="00EB55DB"/>
    <w:rsid w:val="00EB761D"/>
    <w:rsid w:val="00EB7C9F"/>
    <w:rsid w:val="00EC2ADD"/>
    <w:rsid w:val="00EC685B"/>
    <w:rsid w:val="00ED096A"/>
    <w:rsid w:val="00ED0F96"/>
    <w:rsid w:val="00ED2423"/>
    <w:rsid w:val="00ED3367"/>
    <w:rsid w:val="00ED449F"/>
    <w:rsid w:val="00ED6242"/>
    <w:rsid w:val="00ED710C"/>
    <w:rsid w:val="00EE0392"/>
    <w:rsid w:val="00EE267B"/>
    <w:rsid w:val="00EF5574"/>
    <w:rsid w:val="00EF78C0"/>
    <w:rsid w:val="00F00AAB"/>
    <w:rsid w:val="00F02F65"/>
    <w:rsid w:val="00F0460E"/>
    <w:rsid w:val="00F0497F"/>
    <w:rsid w:val="00F04C6E"/>
    <w:rsid w:val="00F126CE"/>
    <w:rsid w:val="00F1296F"/>
    <w:rsid w:val="00F207B9"/>
    <w:rsid w:val="00F20CC7"/>
    <w:rsid w:val="00F22005"/>
    <w:rsid w:val="00F22568"/>
    <w:rsid w:val="00F23B64"/>
    <w:rsid w:val="00F2423E"/>
    <w:rsid w:val="00F2750A"/>
    <w:rsid w:val="00F31851"/>
    <w:rsid w:val="00F321EA"/>
    <w:rsid w:val="00F342E2"/>
    <w:rsid w:val="00F3552E"/>
    <w:rsid w:val="00F35B8A"/>
    <w:rsid w:val="00F360F8"/>
    <w:rsid w:val="00F363F4"/>
    <w:rsid w:val="00F364D5"/>
    <w:rsid w:val="00F37A99"/>
    <w:rsid w:val="00F40DBC"/>
    <w:rsid w:val="00F42E65"/>
    <w:rsid w:val="00F4415F"/>
    <w:rsid w:val="00F462DB"/>
    <w:rsid w:val="00F46E95"/>
    <w:rsid w:val="00F50E90"/>
    <w:rsid w:val="00F53FB0"/>
    <w:rsid w:val="00F55CB4"/>
    <w:rsid w:val="00F5609F"/>
    <w:rsid w:val="00F562D3"/>
    <w:rsid w:val="00F573D7"/>
    <w:rsid w:val="00F60769"/>
    <w:rsid w:val="00F63F4C"/>
    <w:rsid w:val="00F64F44"/>
    <w:rsid w:val="00F7064E"/>
    <w:rsid w:val="00F71667"/>
    <w:rsid w:val="00F72150"/>
    <w:rsid w:val="00F73D25"/>
    <w:rsid w:val="00F748F9"/>
    <w:rsid w:val="00F80768"/>
    <w:rsid w:val="00F8100C"/>
    <w:rsid w:val="00F81325"/>
    <w:rsid w:val="00F82674"/>
    <w:rsid w:val="00F833CB"/>
    <w:rsid w:val="00F83F15"/>
    <w:rsid w:val="00F93108"/>
    <w:rsid w:val="00F96282"/>
    <w:rsid w:val="00F97981"/>
    <w:rsid w:val="00FA126C"/>
    <w:rsid w:val="00FA1810"/>
    <w:rsid w:val="00FA18EE"/>
    <w:rsid w:val="00FA1C83"/>
    <w:rsid w:val="00FA418D"/>
    <w:rsid w:val="00FA4DCC"/>
    <w:rsid w:val="00FA6A00"/>
    <w:rsid w:val="00FB4370"/>
    <w:rsid w:val="00FB5C43"/>
    <w:rsid w:val="00FB6728"/>
    <w:rsid w:val="00FB7DDB"/>
    <w:rsid w:val="00FC43A3"/>
    <w:rsid w:val="00FC4D68"/>
    <w:rsid w:val="00FC4FEC"/>
    <w:rsid w:val="00FD31AA"/>
    <w:rsid w:val="00FD32D1"/>
    <w:rsid w:val="00FD38AA"/>
    <w:rsid w:val="00FE06AC"/>
    <w:rsid w:val="00FE32C5"/>
    <w:rsid w:val="00FE456E"/>
    <w:rsid w:val="00FE4CBF"/>
    <w:rsid w:val="00FF09DE"/>
    <w:rsid w:val="00FF1A56"/>
    <w:rsid w:val="00FF38F6"/>
    <w:rsid w:val="00FF4C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40E4A"/>
  <w15:docId w15:val="{E483C360-F910-48DB-BF32-28E7DF10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2B2C5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D7FBC"/>
    <w:pPr>
      <w:ind w:left="720"/>
      <w:contextualSpacing/>
    </w:pPr>
  </w:style>
  <w:style w:type="paragraph" w:styleId="Porat">
    <w:name w:val="footer"/>
    <w:basedOn w:val="prastasis"/>
    <w:link w:val="PoratDiagrama"/>
    <w:uiPriority w:val="99"/>
    <w:rsid w:val="00443350"/>
    <w:pPr>
      <w:tabs>
        <w:tab w:val="center" w:pos="4819"/>
        <w:tab w:val="right" w:pos="9638"/>
      </w:tabs>
    </w:pPr>
  </w:style>
  <w:style w:type="character" w:customStyle="1" w:styleId="PoratDiagrama">
    <w:name w:val="Poraštė Diagrama"/>
    <w:basedOn w:val="Numatytasispastraiposriftas"/>
    <w:link w:val="Porat"/>
    <w:uiPriority w:val="99"/>
    <w:rsid w:val="00443350"/>
    <w:rPr>
      <w:rFonts w:ascii="Times New Roman" w:eastAsia="Times New Roman" w:hAnsi="Times New Roman" w:cs="Times New Roman"/>
      <w:sz w:val="24"/>
      <w:szCs w:val="24"/>
    </w:rPr>
  </w:style>
  <w:style w:type="character" w:customStyle="1" w:styleId="hps">
    <w:name w:val="hps"/>
    <w:rsid w:val="001C6AAB"/>
  </w:style>
  <w:style w:type="paragraph" w:styleId="Antrats">
    <w:name w:val="header"/>
    <w:basedOn w:val="prastasis"/>
    <w:link w:val="AntratsDiagrama"/>
    <w:semiHidden/>
    <w:unhideWhenUsed/>
    <w:rsid w:val="0074064E"/>
    <w:pPr>
      <w:tabs>
        <w:tab w:val="center" w:pos="4819"/>
        <w:tab w:val="right" w:pos="9638"/>
      </w:tabs>
    </w:pPr>
  </w:style>
  <w:style w:type="character" w:customStyle="1" w:styleId="AntratsDiagrama">
    <w:name w:val="Antraštės Diagrama"/>
    <w:basedOn w:val="Numatytasispastraiposriftas"/>
    <w:link w:val="Antrats"/>
    <w:semiHidden/>
    <w:rsid w:val="0074064E"/>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44008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4008F"/>
    <w:rPr>
      <w:rFonts w:ascii="Tahoma" w:eastAsia="Times New Roman" w:hAnsi="Tahoma" w:cs="Tahoma"/>
      <w:sz w:val="16"/>
      <w:szCs w:val="16"/>
    </w:rPr>
  </w:style>
  <w:style w:type="paragraph" w:customStyle="1" w:styleId="PointManual">
    <w:name w:val="Point Manual"/>
    <w:basedOn w:val="prastasis"/>
    <w:rsid w:val="00D21305"/>
    <w:pPr>
      <w:spacing w:before="200"/>
      <w:ind w:left="567" w:hanging="567"/>
    </w:pPr>
    <w:rPr>
      <w:lang w:eastAsia="lt-LT" w:bidi="lt-LT"/>
    </w:rPr>
  </w:style>
  <w:style w:type="character" w:styleId="Komentaronuoroda">
    <w:name w:val="annotation reference"/>
    <w:basedOn w:val="Numatytasispastraiposriftas"/>
    <w:uiPriority w:val="99"/>
    <w:semiHidden/>
    <w:unhideWhenUsed/>
    <w:rsid w:val="00262F8C"/>
    <w:rPr>
      <w:sz w:val="16"/>
      <w:szCs w:val="16"/>
    </w:rPr>
  </w:style>
  <w:style w:type="paragraph" w:styleId="Komentarotekstas">
    <w:name w:val="annotation text"/>
    <w:basedOn w:val="prastasis"/>
    <w:link w:val="KomentarotekstasDiagrama"/>
    <w:uiPriority w:val="99"/>
    <w:semiHidden/>
    <w:unhideWhenUsed/>
    <w:rsid w:val="00262F8C"/>
    <w:rPr>
      <w:sz w:val="20"/>
      <w:szCs w:val="20"/>
    </w:rPr>
  </w:style>
  <w:style w:type="character" w:customStyle="1" w:styleId="KomentarotekstasDiagrama">
    <w:name w:val="Komentaro tekstas Diagrama"/>
    <w:basedOn w:val="Numatytasispastraiposriftas"/>
    <w:link w:val="Komentarotekstas"/>
    <w:uiPriority w:val="99"/>
    <w:semiHidden/>
    <w:rsid w:val="00262F8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62F8C"/>
    <w:rPr>
      <w:b/>
      <w:bCs/>
    </w:rPr>
  </w:style>
  <w:style w:type="character" w:customStyle="1" w:styleId="KomentarotemaDiagrama">
    <w:name w:val="Komentaro tema Diagrama"/>
    <w:basedOn w:val="KomentarotekstasDiagrama"/>
    <w:link w:val="Komentarotema"/>
    <w:uiPriority w:val="99"/>
    <w:semiHidden/>
    <w:rsid w:val="00262F8C"/>
    <w:rPr>
      <w:rFonts w:ascii="Times New Roman" w:eastAsia="Times New Roman" w:hAnsi="Times New Roman" w:cs="Times New Roman"/>
      <w:b/>
      <w:bCs/>
      <w:sz w:val="20"/>
      <w:szCs w:val="20"/>
    </w:rPr>
  </w:style>
  <w:style w:type="paragraph" w:styleId="prastasiniatinklio">
    <w:name w:val="Normal (Web)"/>
    <w:basedOn w:val="prastasis"/>
    <w:uiPriority w:val="99"/>
    <w:unhideWhenUsed/>
    <w:rsid w:val="00F97981"/>
    <w:rPr>
      <w:lang w:eastAsia="lt-LT"/>
    </w:rPr>
  </w:style>
  <w:style w:type="character" w:customStyle="1" w:styleId="st">
    <w:name w:val="st"/>
    <w:basedOn w:val="Numatytasispastraiposriftas"/>
    <w:rsid w:val="00493024"/>
  </w:style>
  <w:style w:type="character" w:styleId="Emfaz">
    <w:name w:val="Emphasis"/>
    <w:basedOn w:val="Numatytasispastraiposriftas"/>
    <w:uiPriority w:val="20"/>
    <w:qFormat/>
    <w:rsid w:val="00493024"/>
    <w:rPr>
      <w:i/>
      <w:iCs/>
    </w:rPr>
  </w:style>
  <w:style w:type="paragraph" w:styleId="Pataisymai">
    <w:name w:val="Revision"/>
    <w:hidden/>
    <w:uiPriority w:val="99"/>
    <w:semiHidden/>
    <w:rsid w:val="0062264D"/>
    <w:pPr>
      <w:spacing w:after="0" w:line="240" w:lineRule="auto"/>
    </w:pPr>
    <w:rPr>
      <w:rFonts w:ascii="Times New Roman" w:eastAsia="Times New Roman" w:hAnsi="Times New Roman" w:cs="Times New Roman"/>
      <w:sz w:val="24"/>
      <w:szCs w:val="24"/>
    </w:rPr>
  </w:style>
  <w:style w:type="paragraph" w:styleId="Betarp">
    <w:name w:val="No Spacing"/>
    <w:basedOn w:val="prastasis"/>
    <w:uiPriority w:val="1"/>
    <w:qFormat/>
    <w:rsid w:val="00E46276"/>
    <w:rPr>
      <w:rFonts w:ascii="Calibri" w:eastAsiaTheme="minorHAnsi" w:hAnsi="Calibri" w:cs="Calibri"/>
      <w:sz w:val="22"/>
      <w:szCs w:val="22"/>
      <w:lang w:eastAsia="lt-LT"/>
    </w:rPr>
  </w:style>
  <w:style w:type="character" w:styleId="Hipersaitas">
    <w:name w:val="Hyperlink"/>
    <w:rsid w:val="009446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242365">
      <w:bodyDiv w:val="1"/>
      <w:marLeft w:val="0"/>
      <w:marRight w:val="0"/>
      <w:marTop w:val="0"/>
      <w:marBottom w:val="0"/>
      <w:divBdr>
        <w:top w:val="none" w:sz="0" w:space="0" w:color="auto"/>
        <w:left w:val="none" w:sz="0" w:space="0" w:color="auto"/>
        <w:bottom w:val="none" w:sz="0" w:space="0" w:color="auto"/>
        <w:right w:val="none" w:sz="0" w:space="0" w:color="auto"/>
      </w:divBdr>
    </w:div>
    <w:div w:id="697046532">
      <w:bodyDiv w:val="1"/>
      <w:marLeft w:val="0"/>
      <w:marRight w:val="0"/>
      <w:marTop w:val="0"/>
      <w:marBottom w:val="0"/>
      <w:divBdr>
        <w:top w:val="none" w:sz="0" w:space="0" w:color="auto"/>
        <w:left w:val="none" w:sz="0" w:space="0" w:color="auto"/>
        <w:bottom w:val="none" w:sz="0" w:space="0" w:color="auto"/>
        <w:right w:val="none" w:sz="0" w:space="0" w:color="auto"/>
      </w:divBdr>
    </w:div>
    <w:div w:id="836657575">
      <w:bodyDiv w:val="1"/>
      <w:marLeft w:val="0"/>
      <w:marRight w:val="0"/>
      <w:marTop w:val="0"/>
      <w:marBottom w:val="0"/>
      <w:divBdr>
        <w:top w:val="none" w:sz="0" w:space="0" w:color="auto"/>
        <w:left w:val="none" w:sz="0" w:space="0" w:color="auto"/>
        <w:bottom w:val="none" w:sz="0" w:space="0" w:color="auto"/>
        <w:right w:val="none" w:sz="0" w:space="0" w:color="auto"/>
      </w:divBdr>
    </w:div>
    <w:div w:id="927227424">
      <w:bodyDiv w:val="1"/>
      <w:marLeft w:val="0"/>
      <w:marRight w:val="0"/>
      <w:marTop w:val="0"/>
      <w:marBottom w:val="0"/>
      <w:divBdr>
        <w:top w:val="none" w:sz="0" w:space="0" w:color="auto"/>
        <w:left w:val="none" w:sz="0" w:space="0" w:color="auto"/>
        <w:bottom w:val="none" w:sz="0" w:space="0" w:color="auto"/>
        <w:right w:val="none" w:sz="0" w:space="0" w:color="auto"/>
      </w:divBdr>
    </w:div>
    <w:div w:id="1190754426">
      <w:bodyDiv w:val="1"/>
      <w:marLeft w:val="0"/>
      <w:marRight w:val="0"/>
      <w:marTop w:val="0"/>
      <w:marBottom w:val="0"/>
      <w:divBdr>
        <w:top w:val="none" w:sz="0" w:space="0" w:color="auto"/>
        <w:left w:val="none" w:sz="0" w:space="0" w:color="auto"/>
        <w:bottom w:val="none" w:sz="0" w:space="0" w:color="auto"/>
        <w:right w:val="none" w:sz="0" w:space="0" w:color="auto"/>
      </w:divBdr>
    </w:div>
    <w:div w:id="1735425735">
      <w:bodyDiv w:val="1"/>
      <w:marLeft w:val="0"/>
      <w:marRight w:val="0"/>
      <w:marTop w:val="0"/>
      <w:marBottom w:val="0"/>
      <w:divBdr>
        <w:top w:val="none" w:sz="0" w:space="0" w:color="auto"/>
        <w:left w:val="none" w:sz="0" w:space="0" w:color="auto"/>
        <w:bottom w:val="none" w:sz="0" w:space="0" w:color="auto"/>
        <w:right w:val="none" w:sz="0" w:space="0" w:color="auto"/>
      </w:divBdr>
    </w:div>
    <w:div w:id="1857621600">
      <w:bodyDiv w:val="1"/>
      <w:marLeft w:val="0"/>
      <w:marRight w:val="0"/>
      <w:marTop w:val="0"/>
      <w:marBottom w:val="0"/>
      <w:divBdr>
        <w:top w:val="none" w:sz="0" w:space="0" w:color="auto"/>
        <w:left w:val="none" w:sz="0" w:space="0" w:color="auto"/>
        <w:bottom w:val="none" w:sz="0" w:space="0" w:color="auto"/>
        <w:right w:val="none" w:sz="0" w:space="0" w:color="auto"/>
      </w:divBdr>
    </w:div>
    <w:div w:id="1890148141">
      <w:bodyDiv w:val="1"/>
      <w:marLeft w:val="0"/>
      <w:marRight w:val="0"/>
      <w:marTop w:val="0"/>
      <w:marBottom w:val="0"/>
      <w:divBdr>
        <w:top w:val="none" w:sz="0" w:space="0" w:color="auto"/>
        <w:left w:val="none" w:sz="0" w:space="0" w:color="auto"/>
        <w:bottom w:val="none" w:sz="0" w:space="0" w:color="auto"/>
        <w:right w:val="none" w:sz="0" w:space="0" w:color="auto"/>
      </w:divBdr>
    </w:div>
    <w:div w:id="213320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l.php?tmpl_into%5b0%5d=index&amp;tmpl_name%5b0%5d=m_site_index2&amp;tmpl_into%5b1%5d=middle&amp;tmpl_id%5b1%5d=429&amp;txt_name_link=PIC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D72D6-B8E9-4AE4-9E37-C4F5B0CD2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8439</Words>
  <Characters>4811</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svazaite</dc:creator>
  <cp:lastModifiedBy>Donata Švažaitė</cp:lastModifiedBy>
  <cp:revision>68</cp:revision>
  <cp:lastPrinted>2017-11-30T09:56:00Z</cp:lastPrinted>
  <dcterms:created xsi:type="dcterms:W3CDTF">2020-07-13T04:49:00Z</dcterms:created>
  <dcterms:modified xsi:type="dcterms:W3CDTF">2020-07-13T06:52:00Z</dcterms:modified>
</cp:coreProperties>
</file>