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183" w:rsidRPr="00386357" w:rsidRDefault="00E262FF" w:rsidP="00C90183">
      <w:pPr>
        <w:jc w:val="center"/>
        <w:rPr>
          <w:b/>
          <w:bCs/>
        </w:rPr>
      </w:pPr>
      <w:r w:rsidRPr="00E262FF">
        <w:rPr>
          <w:b/>
          <w:bCs/>
        </w:rPr>
        <w:t>2005 M. GRUODŽIO 23 D. KOMISIJOS REGLAMENTO (EB) NR. 2150/2005, NUSTATANČIO LANKSTAUS ORO ERDVĖS NAUDOJIMO BENDRĄSIAS TAISYKLES</w:t>
      </w:r>
      <w:r w:rsidRPr="00272BE1">
        <w:rPr>
          <w:b/>
        </w:rPr>
        <w:t xml:space="preserve"> </w:t>
      </w:r>
      <w:r w:rsidR="00C90183" w:rsidRPr="00272BE1">
        <w:rPr>
          <w:b/>
        </w:rPr>
        <w:t>IR</w:t>
      </w:r>
      <w:r w:rsidR="00C90183">
        <w:rPr>
          <w:b/>
        </w:rPr>
        <w:t xml:space="preserve"> </w:t>
      </w:r>
      <w:r w:rsidR="00C90183" w:rsidRPr="004D14EC">
        <w:rPr>
          <w:b/>
          <w:bCs/>
        </w:rPr>
        <w:t>LIETUVOS RESPUBLIKOS VYRIAUSYBĖS NUTARIMO „DĖL LIETUVOS RESPUBLIKOS VYRIAUSYBĖS 2004 M. KOVO 17 D. NUTARIMO NR. 285 „DĖL LIETUVOS RESPUBLIKOS ORO ERDVĖS ORGANIZAVIMO TAISYKLIŲ PATVIRTINIMO“ PAKEITIMO“</w:t>
      </w:r>
      <w:r w:rsidR="00C90183">
        <w:rPr>
          <w:b/>
          <w:bCs/>
        </w:rPr>
        <w:t xml:space="preserve"> </w:t>
      </w:r>
      <w:r w:rsidR="00C90183" w:rsidRPr="008B66AC">
        <w:rPr>
          <w:b/>
          <w:caps/>
        </w:rPr>
        <w:t>PROJEKTO</w:t>
      </w:r>
    </w:p>
    <w:p w:rsidR="00C90183" w:rsidRDefault="00C90183" w:rsidP="00C90183">
      <w:pPr>
        <w:pStyle w:val="statymopavad"/>
      </w:pPr>
      <w:r w:rsidRPr="00E04D95">
        <w:t xml:space="preserve"> </w:t>
      </w:r>
      <w:r w:rsidRPr="001331C8">
        <w:rPr>
          <w:b/>
        </w:rPr>
        <w:t>ATITIKTIES LENTELĖ</w:t>
      </w:r>
    </w:p>
    <w:p w:rsidR="00C90183" w:rsidRPr="009973D3" w:rsidRDefault="00C90183" w:rsidP="00C90183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C90183" w:rsidTr="005633DF">
        <w:tc>
          <w:tcPr>
            <w:tcW w:w="4248" w:type="dxa"/>
          </w:tcPr>
          <w:p w:rsidR="00C90183" w:rsidRPr="00E262FF" w:rsidRDefault="00E262FF" w:rsidP="005633DF">
            <w:pPr>
              <w:rPr>
                <w:b/>
                <w:bCs/>
              </w:rPr>
            </w:pPr>
            <w:r w:rsidRPr="00E262FF">
              <w:rPr>
                <w:b/>
                <w:bCs/>
              </w:rPr>
              <w:t>2005 m. gruodžio 23 d. Komisijos reglament</w:t>
            </w:r>
            <w:r w:rsidRPr="00E262FF">
              <w:rPr>
                <w:b/>
                <w:bCs/>
              </w:rPr>
              <w:t>as</w:t>
            </w:r>
            <w:r w:rsidRPr="00E262FF">
              <w:rPr>
                <w:b/>
                <w:bCs/>
              </w:rPr>
              <w:t xml:space="preserve"> (EB) Nr. 2150/2005, nustatančio lankstaus oro erdvės naudojimo bendrąsias taisykles</w:t>
            </w:r>
          </w:p>
        </w:tc>
        <w:tc>
          <w:tcPr>
            <w:tcW w:w="3780" w:type="dxa"/>
          </w:tcPr>
          <w:p w:rsidR="00C90183" w:rsidRPr="00E262FF" w:rsidRDefault="00C90183" w:rsidP="00E262FF">
            <w:pPr>
              <w:rPr>
                <w:b/>
                <w:bCs/>
              </w:rPr>
            </w:pPr>
            <w:r w:rsidRPr="003A19C1">
              <w:rPr>
                <w:b/>
                <w:bCs/>
              </w:rPr>
              <w:t>Lietuvos Respublikos Vyriausybės nutarimo „Dėl Lietuvos Respublikos Vyriausybės 2004 m. kovo 17 d. nutarimo Nr. 285 „Dėl Lietuvos Respublikos oro erdvės organizavimo taisyklių patvirtinimo“ pakeitimo“ projektas</w:t>
            </w:r>
          </w:p>
        </w:tc>
        <w:tc>
          <w:tcPr>
            <w:tcW w:w="1800" w:type="dxa"/>
          </w:tcPr>
          <w:p w:rsidR="00C90183" w:rsidRPr="0076388A" w:rsidRDefault="00C90183" w:rsidP="005633DF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įgyvendinimo lygis </w:t>
            </w:r>
          </w:p>
        </w:tc>
      </w:tr>
      <w:tr w:rsidR="00C90183" w:rsidTr="005633DF">
        <w:tc>
          <w:tcPr>
            <w:tcW w:w="4248" w:type="dxa"/>
          </w:tcPr>
          <w:p w:rsidR="008A2AB3" w:rsidRDefault="00E262FF" w:rsidP="008A2AB3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5 straipsnio 1 dalis</w:t>
            </w:r>
          </w:p>
          <w:p w:rsidR="008A2AB3" w:rsidRDefault="008A2AB3" w:rsidP="008A2AB3">
            <w:pPr>
              <w:autoSpaceDE w:val="0"/>
              <w:autoSpaceDN w:val="0"/>
              <w:adjustRightInd w:val="0"/>
            </w:pPr>
          </w:p>
          <w:p w:rsidR="008A2AB3" w:rsidRDefault="008A2AB3" w:rsidP="008A2AB3">
            <w:pPr>
              <w:autoSpaceDE w:val="0"/>
              <w:autoSpaceDN w:val="0"/>
              <w:adjustRightInd w:val="0"/>
            </w:pPr>
            <w:r>
              <w:t xml:space="preserve">1. </w:t>
            </w:r>
            <w:r w:rsidR="00E262FF" w:rsidRPr="00E262FF">
              <w:t>Remdamosi 4 straipsnio 1 dalyje nustatytomis sąlygomis ir procedūromis valstybės narės paskiria arba sukuria oro erdvės valdymo vienetą oro erdvės paskirstymui vykdyti</w:t>
            </w:r>
            <w:r>
              <w:t>.</w:t>
            </w:r>
          </w:p>
          <w:p w:rsidR="008A2AB3" w:rsidRDefault="008A2AB3" w:rsidP="008A2AB3">
            <w:pPr>
              <w:autoSpaceDE w:val="0"/>
              <w:autoSpaceDN w:val="0"/>
              <w:adjustRightInd w:val="0"/>
            </w:pPr>
          </w:p>
          <w:p w:rsidR="00E262FF" w:rsidRPr="00E262FF" w:rsidRDefault="00E262FF" w:rsidP="00E262F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262FF">
              <w:t>Tose valstybėse narėse, kuriose tiek civilinės, tiek karinės institucijos yra atsakingos už oro erdvės valdymą arba jame dalyvauja, šis valdymo vienetas yra civilinis – karinis vienetas.</w:t>
            </w:r>
          </w:p>
        </w:tc>
        <w:tc>
          <w:tcPr>
            <w:tcW w:w="3780" w:type="dxa"/>
          </w:tcPr>
          <w:p w:rsidR="00C90183" w:rsidRDefault="00C90183" w:rsidP="005633DF">
            <w:pPr>
              <w:jc w:val="both"/>
            </w:pPr>
            <w:r w:rsidRPr="003A19C1">
              <w:rPr>
                <w:b/>
                <w:bCs/>
              </w:rPr>
              <w:t>Lietuvos Respublikos oro erdvės organizavimo taisyklių</w:t>
            </w:r>
            <w:r>
              <w:rPr>
                <w:b/>
                <w:bCs/>
              </w:rPr>
              <w:t xml:space="preserve"> </w:t>
            </w:r>
            <w:r w:rsidR="00E262FF">
              <w:rPr>
                <w:b/>
                <w:bCs/>
              </w:rPr>
              <w:t>projekto 7.5</w:t>
            </w:r>
            <w:r>
              <w:rPr>
                <w:b/>
                <w:bCs/>
              </w:rPr>
              <w:t xml:space="preserve"> </w:t>
            </w:r>
            <w:r w:rsidR="00E262FF">
              <w:rPr>
                <w:b/>
                <w:bCs/>
              </w:rPr>
              <w:t>papunktis</w:t>
            </w:r>
            <w:r>
              <w:rPr>
                <w:b/>
                <w:bCs/>
              </w:rPr>
              <w:t>:</w:t>
            </w:r>
          </w:p>
          <w:p w:rsidR="00C90183" w:rsidRDefault="00C90183" w:rsidP="005633DF">
            <w:pPr>
              <w:jc w:val="both"/>
            </w:pPr>
          </w:p>
          <w:p w:rsidR="00C90183" w:rsidRPr="004D7C63" w:rsidRDefault="00E262FF" w:rsidP="005633DF">
            <w:pPr>
              <w:tabs>
                <w:tab w:val="left" w:pos="292"/>
              </w:tabs>
              <w:ind w:firstLine="9"/>
            </w:pPr>
            <w:r w:rsidRPr="00E262FF">
              <w:rPr>
                <w:color w:val="000000"/>
              </w:rPr>
              <w:t>7.5.</w:t>
            </w:r>
            <w:r w:rsidRPr="00E262FF">
              <w:rPr>
                <w:bCs/>
                <w:color w:val="000000"/>
              </w:rPr>
              <w:t xml:space="preserve"> </w:t>
            </w:r>
            <w:r w:rsidRPr="008049C1">
              <w:rPr>
                <w:bCs/>
                <w:color w:val="000000"/>
              </w:rPr>
              <w:t>Oro eismo paslaugų teikėjas</w:t>
            </w:r>
            <w:r>
              <w:rPr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– Aviacijos įstatymo nustatyta tvarka oro eismo paslaugas teikti paskirtas juridinis asmuo, kuris turi vykdyti ir </w:t>
            </w:r>
            <w:r w:rsidRPr="00E262FF">
              <w:rPr>
                <w:color w:val="000000"/>
                <w:spacing w:val="-2"/>
              </w:rPr>
              <w:t>2005 m. gruodžio 23 d. Europos Komisijos reglamente (EB) Nr. 2150/2005, nustatančiame lankstaus oro erdvės naudojimo bendrąsias taisykles,</w:t>
            </w:r>
            <w:r>
              <w:rPr>
                <w:color w:val="000000"/>
              </w:rPr>
              <w:t xml:space="preserve"> nu</w:t>
            </w:r>
            <w:bookmarkStart w:id="0" w:name="_GoBack"/>
            <w:bookmarkEnd w:id="0"/>
            <w:r>
              <w:rPr>
                <w:color w:val="000000"/>
              </w:rPr>
              <w:t>statytas oro erdvės valdymo vieneto funkcijas</w:t>
            </w:r>
            <w:r>
              <w:rPr>
                <w:color w:val="000000"/>
              </w:rPr>
              <w:t>.</w:t>
            </w:r>
            <w:r w:rsidRPr="004D7C63">
              <w:t xml:space="preserve"> </w:t>
            </w:r>
          </w:p>
        </w:tc>
        <w:tc>
          <w:tcPr>
            <w:tcW w:w="1800" w:type="dxa"/>
          </w:tcPr>
          <w:p w:rsidR="00C90183" w:rsidRPr="00A96D93" w:rsidRDefault="00C90183" w:rsidP="005633DF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C90183" w:rsidRDefault="00C90183" w:rsidP="00C90183"/>
    <w:p w:rsidR="00C90183" w:rsidRDefault="00C90183" w:rsidP="00C90183"/>
    <w:p w:rsidR="00C90183" w:rsidRDefault="00C90183"/>
    <w:sectPr w:rsidR="00C90183" w:rsidSect="00044E05">
      <w:headerReference w:type="default" r:id="rId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8C5F5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044E05" w:rsidRDefault="008C5F5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83"/>
    <w:rsid w:val="008A2AB3"/>
    <w:rsid w:val="008C5F5C"/>
    <w:rsid w:val="00C90183"/>
    <w:rsid w:val="00E2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2214"/>
  <w15:chartTrackingRefBased/>
  <w15:docId w15:val="{2FF3E080-EC1A-4879-8BDB-C33DF92E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C90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rsid w:val="00C901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C90183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statymopavad">
    <w:name w:val="Ástatymo pavad."/>
    <w:basedOn w:val="prastasis"/>
    <w:rsid w:val="00C90183"/>
    <w:pPr>
      <w:jc w:val="center"/>
    </w:pPr>
    <w:rPr>
      <w:cap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C9018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018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italic">
    <w:name w:val="italic"/>
    <w:basedOn w:val="Numatytasispastraiposriftas"/>
    <w:rsid w:val="00C90183"/>
    <w:rPr>
      <w:i/>
      <w:iCs/>
    </w:rPr>
  </w:style>
  <w:style w:type="paragraph" w:customStyle="1" w:styleId="normal1">
    <w:name w:val="normal1"/>
    <w:basedOn w:val="prastasis"/>
    <w:rsid w:val="00E262FF"/>
    <w:pPr>
      <w:spacing w:before="120" w:line="312" w:lineRule="atLeast"/>
      <w:jc w:val="both"/>
    </w:pPr>
  </w:style>
  <w:style w:type="paragraph" w:styleId="Sraopastraipa">
    <w:name w:val="List Paragraph"/>
    <w:basedOn w:val="prastasis"/>
    <w:uiPriority w:val="34"/>
    <w:qFormat/>
    <w:rsid w:val="008A2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790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7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38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76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4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4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02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56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624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8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48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3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5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8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4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49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7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251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header1.xml" Type="http://schemas.openxmlformats.org/officeDocument/2006/relationships/header"/>
<Relationship Id="rId5" Target="fontTable.xml" Type="http://schemas.openxmlformats.org/officeDocument/2006/relationships/fontTable"/>
<Relationship Id="rId6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2019-10-22T06:21:00Z</dcterms:created>
  <dc:creator>Sigita Jurkšaitytė</dc:creator>
  <cp:lastModifiedBy>Sigita Jurkšaitytė</cp:lastModifiedBy>
  <dcterms:modified xsi:type="dcterms:W3CDTF">2019-10-22T06:29:00Z</dcterms:modified>
  <cp:revision>4</cp:revision>
</cp:coreProperties>
</file>