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68" w:rsidRPr="00277A08" w:rsidRDefault="00CB438D" w:rsidP="00282963">
      <w:pPr>
        <w:spacing w:before="160"/>
        <w:ind w:left="-851"/>
        <w:jc w:val="center"/>
        <w:rPr>
          <w:b/>
          <w:caps/>
        </w:rPr>
      </w:pPr>
      <w:r w:rsidRPr="00277A08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 w:rsidRPr="00277A08">
        <w:rPr>
          <w:b/>
          <w:caps/>
        </w:rPr>
        <w:t xml:space="preserve">LIETUVOS RESPUBLIKOS </w:t>
      </w:r>
      <w:r w:rsidR="0055629A" w:rsidRPr="00277A08">
        <w:rPr>
          <w:b/>
          <w:caps/>
        </w:rPr>
        <w:t xml:space="preserve">Ekonomikos ir inovacijų </w:t>
      </w:r>
      <w:r w:rsidR="00675A68" w:rsidRPr="00277A08">
        <w:rPr>
          <w:b/>
          <w:caps/>
        </w:rPr>
        <w:t>MINISTERIJA</w:t>
      </w:r>
    </w:p>
    <w:p w:rsidR="00675A68" w:rsidRPr="00277A0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Pr="00277A08" w:rsidRDefault="00B86C4D" w:rsidP="00314211">
      <w:pPr>
        <w:spacing w:before="40"/>
        <w:ind w:left="-851"/>
        <w:jc w:val="center"/>
        <w:rPr>
          <w:sz w:val="17"/>
        </w:rPr>
      </w:pPr>
      <w:r w:rsidRPr="00277A08">
        <w:rPr>
          <w:sz w:val="17"/>
        </w:rPr>
        <w:t>Biudžetinė įstaiga, Gedimino pr. 38, LT-01104 Vilnius, tel.</w:t>
      </w:r>
      <w:r w:rsidR="00F14AF2" w:rsidRPr="00277A08">
        <w:rPr>
          <w:sz w:val="17"/>
        </w:rPr>
        <w:t>:</w:t>
      </w:r>
      <w:r w:rsidRPr="00277A08">
        <w:rPr>
          <w:sz w:val="17"/>
        </w:rPr>
        <w:t xml:space="preserve"> 8 706 64 845, 8 706 64 868,</w:t>
      </w:r>
      <w:r w:rsidRPr="00277A08">
        <w:rPr>
          <w:sz w:val="17"/>
        </w:rPr>
        <w:br/>
        <w:t xml:space="preserve">faks. 8 706 64 762, el. p. </w:t>
      </w:r>
      <w:proofErr w:type="spellStart"/>
      <w:r w:rsidRPr="00277A08">
        <w:rPr>
          <w:sz w:val="17"/>
        </w:rPr>
        <w:t>kanc@</w:t>
      </w:r>
      <w:r w:rsidR="0055629A" w:rsidRPr="00277A08">
        <w:rPr>
          <w:sz w:val="17"/>
        </w:rPr>
        <w:t>eimin</w:t>
      </w:r>
      <w:r w:rsidRPr="00277A08">
        <w:rPr>
          <w:sz w:val="17"/>
        </w:rPr>
        <w:t>.lt</w:t>
      </w:r>
      <w:proofErr w:type="spellEnd"/>
      <w:r w:rsidRPr="00277A08">
        <w:rPr>
          <w:sz w:val="17"/>
        </w:rPr>
        <w:t xml:space="preserve">, </w:t>
      </w:r>
      <w:r w:rsidR="00CB438D" w:rsidRPr="00277A08">
        <w:rPr>
          <w:sz w:val="17"/>
        </w:rPr>
        <w:t>http://</w:t>
      </w:r>
      <w:r w:rsidR="0055629A" w:rsidRPr="00277A08">
        <w:rPr>
          <w:sz w:val="17"/>
        </w:rPr>
        <w:t>eimin</w:t>
      </w:r>
      <w:r w:rsidRPr="00277A08">
        <w:rPr>
          <w:sz w:val="17"/>
        </w:rPr>
        <w:t>.</w:t>
      </w:r>
      <w:r w:rsidR="00CB438D" w:rsidRPr="00277A08">
        <w:rPr>
          <w:sz w:val="17"/>
        </w:rPr>
        <w:t>lrv.</w:t>
      </w:r>
      <w:r w:rsidRPr="00277A08">
        <w:rPr>
          <w:sz w:val="17"/>
        </w:rPr>
        <w:t>lt.</w:t>
      </w:r>
    </w:p>
    <w:p w:rsidR="00B86C4D" w:rsidRPr="00277A08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277A08">
        <w:rPr>
          <w:sz w:val="17"/>
        </w:rPr>
        <w:t>Duomenys kaupiami ir saugomi Juridinių asmenų registre, kodas 188621919</w:t>
      </w:r>
    </w:p>
    <w:p w:rsidR="00675A68" w:rsidRPr="00277A08" w:rsidRDefault="004C50F3"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4B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:rsidRPr="00277A08">
        <w:trPr>
          <w:cantSplit/>
        </w:trPr>
        <w:tc>
          <w:tcPr>
            <w:tcW w:w="4643" w:type="dxa"/>
            <w:vMerge w:val="restart"/>
          </w:tcPr>
          <w:p w:rsidR="00094FEC" w:rsidRDefault="00094FEC" w:rsidP="00D24547">
            <w:pPr>
              <w:jc w:val="left"/>
            </w:pPr>
            <w:r>
              <w:t>Lietuvos Respublikos finansų ministerijai</w:t>
            </w:r>
          </w:p>
          <w:p w:rsidR="00094FEC" w:rsidRPr="00277A08" w:rsidRDefault="00094FEC" w:rsidP="00D24547">
            <w:pPr>
              <w:jc w:val="left"/>
            </w:pPr>
          </w:p>
        </w:tc>
        <w:tc>
          <w:tcPr>
            <w:tcW w:w="427" w:type="dxa"/>
          </w:tcPr>
          <w:p w:rsidR="00675A68" w:rsidRPr="00277A08" w:rsidRDefault="00675A68">
            <w:pPr>
              <w:jc w:val="left"/>
            </w:pPr>
          </w:p>
        </w:tc>
        <w:tc>
          <w:tcPr>
            <w:tcW w:w="1559" w:type="dxa"/>
          </w:tcPr>
          <w:p w:rsidR="00675A68" w:rsidRPr="00277A08" w:rsidRDefault="00D24547" w:rsidP="00A147C0">
            <w:pPr>
              <w:jc w:val="left"/>
            </w:pPr>
            <w:r w:rsidRPr="00277A08">
              <w:t>2020</w:t>
            </w:r>
            <w:r w:rsidR="00675A68" w:rsidRPr="00277A08">
              <w:t>-</w:t>
            </w:r>
            <w:r w:rsidR="00B463BF">
              <w:t>0</w:t>
            </w:r>
            <w:r w:rsidR="00A147C0">
              <w:t>6</w:t>
            </w:r>
            <w:r w:rsidRPr="00277A08">
              <w:t>-</w:t>
            </w:r>
          </w:p>
        </w:tc>
        <w:tc>
          <w:tcPr>
            <w:tcW w:w="2658" w:type="dxa"/>
          </w:tcPr>
          <w:p w:rsidR="00675A68" w:rsidRPr="00277A08" w:rsidRDefault="00675A68" w:rsidP="0029043A">
            <w:pPr>
              <w:jc w:val="left"/>
            </w:pPr>
            <w:r w:rsidRPr="00277A08">
              <w:t xml:space="preserve">Nr. </w:t>
            </w:r>
            <w:r w:rsidR="0029043A">
              <w:t>(4.6-82E)3-</w:t>
            </w:r>
          </w:p>
        </w:tc>
      </w:tr>
      <w:tr w:rsidR="00675A68" w:rsidRPr="00277A08">
        <w:trPr>
          <w:cantSplit/>
        </w:trPr>
        <w:tc>
          <w:tcPr>
            <w:tcW w:w="4643" w:type="dxa"/>
            <w:vMerge/>
          </w:tcPr>
          <w:p w:rsidR="00675A68" w:rsidRPr="00277A08" w:rsidRDefault="00675A68">
            <w:pPr>
              <w:jc w:val="left"/>
            </w:pPr>
          </w:p>
        </w:tc>
        <w:tc>
          <w:tcPr>
            <w:tcW w:w="427" w:type="dxa"/>
          </w:tcPr>
          <w:p w:rsidR="00675A68" w:rsidRPr="00277A0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F14AF2">
            <w:pPr>
              <w:jc w:val="left"/>
            </w:pPr>
            <w:r w:rsidRPr="00277A08">
              <w:t>Į</w:t>
            </w:r>
            <w:r w:rsidR="001E22B0">
              <w:t xml:space="preserve"> 2020-05-18</w:t>
            </w:r>
          </w:p>
          <w:p w:rsidR="00E710F1" w:rsidRPr="00277A08" w:rsidRDefault="00E710F1">
            <w:pPr>
              <w:jc w:val="left"/>
            </w:pPr>
          </w:p>
        </w:tc>
        <w:tc>
          <w:tcPr>
            <w:tcW w:w="2658" w:type="dxa"/>
          </w:tcPr>
          <w:p w:rsidR="0050702C" w:rsidRDefault="00675A68" w:rsidP="0050702C">
            <w:pPr>
              <w:jc w:val="left"/>
            </w:pPr>
            <w:r w:rsidRPr="00277A08">
              <w:t xml:space="preserve">Nr. </w:t>
            </w:r>
            <w:r w:rsidR="001E22B0" w:rsidRPr="001E22B0">
              <w:t>(27.18E-02)-6K-2002882</w:t>
            </w:r>
          </w:p>
          <w:p w:rsidR="00E710F1" w:rsidRPr="00277A08" w:rsidRDefault="00E710F1" w:rsidP="00094FEC">
            <w:pPr>
              <w:jc w:val="left"/>
            </w:pPr>
          </w:p>
        </w:tc>
      </w:tr>
      <w:tr w:rsidR="00675A68" w:rsidRPr="00277A08">
        <w:trPr>
          <w:cantSplit/>
        </w:trPr>
        <w:tc>
          <w:tcPr>
            <w:tcW w:w="4643" w:type="dxa"/>
          </w:tcPr>
          <w:p w:rsidR="00675A68" w:rsidRPr="00277A08" w:rsidRDefault="00675A68">
            <w:pPr>
              <w:jc w:val="left"/>
            </w:pPr>
          </w:p>
        </w:tc>
        <w:tc>
          <w:tcPr>
            <w:tcW w:w="427" w:type="dxa"/>
          </w:tcPr>
          <w:p w:rsidR="00675A68" w:rsidRPr="00277A08" w:rsidRDefault="00675A68">
            <w:pPr>
              <w:jc w:val="left"/>
            </w:pPr>
          </w:p>
        </w:tc>
        <w:tc>
          <w:tcPr>
            <w:tcW w:w="1559" w:type="dxa"/>
          </w:tcPr>
          <w:p w:rsidR="00675A68" w:rsidRPr="00277A08" w:rsidRDefault="00675A68">
            <w:pPr>
              <w:jc w:val="left"/>
            </w:pPr>
          </w:p>
        </w:tc>
        <w:tc>
          <w:tcPr>
            <w:tcW w:w="2658" w:type="dxa"/>
          </w:tcPr>
          <w:p w:rsidR="00675A68" w:rsidRPr="00277A08" w:rsidRDefault="00675A68">
            <w:pPr>
              <w:jc w:val="left"/>
            </w:pPr>
          </w:p>
        </w:tc>
      </w:tr>
      <w:tr w:rsidR="00675A68" w:rsidRPr="00277A08">
        <w:trPr>
          <w:cantSplit/>
        </w:trPr>
        <w:tc>
          <w:tcPr>
            <w:tcW w:w="9287" w:type="dxa"/>
            <w:gridSpan w:val="4"/>
          </w:tcPr>
          <w:p w:rsidR="00D851C6" w:rsidRDefault="00D851C6" w:rsidP="0067597C">
            <w:pPr>
              <w:rPr>
                <w:b/>
                <w:bCs/>
                <w:sz w:val="23"/>
                <w:szCs w:val="23"/>
              </w:rPr>
            </w:pPr>
          </w:p>
          <w:p w:rsidR="00675A68" w:rsidRPr="00277A08" w:rsidRDefault="0029043A" w:rsidP="0067597C">
            <w:pPr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DĖL</w:t>
            </w:r>
            <w:r w:rsidRPr="0029043A">
              <w:rPr>
                <w:b/>
                <w:bCs/>
                <w:sz w:val="23"/>
                <w:szCs w:val="23"/>
              </w:rPr>
              <w:t xml:space="preserve"> LIETUVOS RESPUBLIKOS VYRIAUSYBĖS NUTARIMO PROJEKTO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C9129C" w:rsidRDefault="00C9129C" w:rsidP="00400C8F">
      <w:pPr>
        <w:spacing w:line="276" w:lineRule="auto"/>
        <w:ind w:firstLine="709"/>
        <w:rPr>
          <w:szCs w:val="24"/>
          <w:lang w:eastAsia="lt-LT"/>
        </w:rPr>
      </w:pPr>
    </w:p>
    <w:p w:rsidR="0029043A" w:rsidRPr="00400C8F" w:rsidRDefault="0029043A" w:rsidP="00400C8F">
      <w:pPr>
        <w:spacing w:line="276" w:lineRule="auto"/>
        <w:ind w:firstLine="709"/>
        <w:rPr>
          <w:bCs/>
          <w:szCs w:val="24"/>
          <w:lang w:eastAsia="lt-LT"/>
        </w:rPr>
      </w:pPr>
      <w:r w:rsidRPr="00400C8F">
        <w:rPr>
          <w:szCs w:val="24"/>
          <w:lang w:eastAsia="lt-LT"/>
        </w:rPr>
        <w:t xml:space="preserve">Lietuvos Respublikos ekonomikos ir inovacijų ministerija susipažino su Lietuvos Respublikos finansų ministerijos 2020 m. gegužės 18 d. raštu Nr. (27.18E-02)-6K-2002882 </w:t>
      </w:r>
      <w:r w:rsidR="00580923" w:rsidRPr="00400C8F">
        <w:rPr>
          <w:szCs w:val="24"/>
          <w:lang w:eastAsia="lt-LT"/>
        </w:rPr>
        <w:t xml:space="preserve">„Dėl dividendų už valstybei nuosavybės teise priklausančias akcijas“ </w:t>
      </w:r>
      <w:r w:rsidRPr="00400C8F">
        <w:rPr>
          <w:szCs w:val="24"/>
          <w:lang w:eastAsia="lt-LT"/>
        </w:rPr>
        <w:t>pateiktu išvadoms gauti Lietuvos Respublikos Vyriausybės nutarimo</w:t>
      </w:r>
      <w:r w:rsidR="00486D3C" w:rsidRPr="00400C8F">
        <w:rPr>
          <w:szCs w:val="24"/>
          <w:lang w:eastAsia="lt-LT"/>
        </w:rPr>
        <w:t xml:space="preserve"> </w:t>
      </w:r>
      <w:r w:rsidRPr="00400C8F">
        <w:rPr>
          <w:szCs w:val="24"/>
          <w:lang w:eastAsia="lt-LT"/>
        </w:rPr>
        <w:t>,,</w:t>
      </w:r>
      <w:r w:rsidR="000B4730" w:rsidRPr="00400C8F">
        <w:rPr>
          <w:szCs w:val="24"/>
          <w:lang w:eastAsia="lt-LT"/>
        </w:rPr>
        <w:t xml:space="preserve">Dėl akcinės bendrovės Giraitės ginkluotės gamyklos mokamų dividendų už valstybei nuosavybės teise priklausančias akcijas“ </w:t>
      </w:r>
      <w:r w:rsidR="000B4730" w:rsidRPr="00400C8F">
        <w:rPr>
          <w:bCs/>
          <w:szCs w:val="24"/>
          <w:lang w:eastAsia="lt-LT"/>
        </w:rPr>
        <w:t>projekt</w:t>
      </w:r>
      <w:r w:rsidR="00486D3C" w:rsidRPr="00400C8F">
        <w:rPr>
          <w:bCs/>
          <w:szCs w:val="24"/>
          <w:lang w:eastAsia="lt-LT"/>
        </w:rPr>
        <w:t>u</w:t>
      </w:r>
      <w:r w:rsidR="00856F8D" w:rsidRPr="00400C8F">
        <w:rPr>
          <w:bCs/>
          <w:szCs w:val="24"/>
          <w:lang w:eastAsia="lt-LT"/>
        </w:rPr>
        <w:t xml:space="preserve"> (toliau – Nutarimo projektas)</w:t>
      </w:r>
      <w:r w:rsidR="00617687" w:rsidRPr="00400C8F">
        <w:rPr>
          <w:bCs/>
          <w:szCs w:val="24"/>
          <w:lang w:eastAsia="lt-LT"/>
        </w:rPr>
        <w:t>.</w:t>
      </w:r>
      <w:r w:rsidR="00856F8D" w:rsidRPr="00400C8F">
        <w:rPr>
          <w:bCs/>
          <w:szCs w:val="24"/>
          <w:lang w:eastAsia="lt-LT"/>
        </w:rPr>
        <w:t xml:space="preserve">  </w:t>
      </w:r>
      <w:r w:rsidR="00617687" w:rsidRPr="00400C8F">
        <w:rPr>
          <w:bCs/>
          <w:szCs w:val="24"/>
          <w:lang w:eastAsia="lt-LT"/>
        </w:rPr>
        <w:t xml:space="preserve"> </w:t>
      </w:r>
    </w:p>
    <w:p w:rsidR="00113A80" w:rsidRPr="00400C8F" w:rsidRDefault="00617687" w:rsidP="00400C8F">
      <w:pPr>
        <w:pStyle w:val="Default"/>
        <w:spacing w:line="276" w:lineRule="auto"/>
        <w:ind w:firstLine="709"/>
        <w:jc w:val="both"/>
      </w:pPr>
      <w:r w:rsidRPr="00400C8F">
        <w:rPr>
          <w:bCs/>
        </w:rPr>
        <w:t xml:space="preserve">Įvertinę minėtame rašte išdėstytus argumentus </w:t>
      </w:r>
      <w:r w:rsidR="00856F8D" w:rsidRPr="00400C8F">
        <w:rPr>
          <w:bCs/>
        </w:rPr>
        <w:t xml:space="preserve">nustatyti mažesnę dividendams mokėti </w:t>
      </w:r>
      <w:r w:rsidR="00F36CBF" w:rsidRPr="00400C8F">
        <w:t xml:space="preserve">akcinės bendrovės Giraitės ginkluotės gamyklos </w:t>
      </w:r>
      <w:proofErr w:type="spellStart"/>
      <w:r w:rsidR="00856F8D" w:rsidRPr="00400C8F">
        <w:rPr>
          <w:bCs/>
        </w:rPr>
        <w:t>paskirstytinojo</w:t>
      </w:r>
      <w:proofErr w:type="spellEnd"/>
      <w:r w:rsidR="00856F8D" w:rsidRPr="00400C8F">
        <w:rPr>
          <w:bCs/>
        </w:rPr>
        <w:t xml:space="preserve"> pelno dalį</w:t>
      </w:r>
      <w:r w:rsidR="00113A80" w:rsidRPr="00400C8F">
        <w:rPr>
          <w:bCs/>
        </w:rPr>
        <w:t xml:space="preserve">, manome, kad priimant tokį sprendimą būtina </w:t>
      </w:r>
      <w:r w:rsidR="00113A80" w:rsidRPr="00400C8F">
        <w:t xml:space="preserve">atsižvelgti į </w:t>
      </w:r>
      <w:r w:rsidR="00F36CBF" w:rsidRPr="00400C8F">
        <w:t xml:space="preserve">bendrovės </w:t>
      </w:r>
      <w:r w:rsidR="00113A80" w:rsidRPr="00400C8F">
        <w:t xml:space="preserve">realias galimybes vykdyti įsipareigojimus  – bendrovės balanso duomenimis, šių metų pradžioje bendrovės turimos lėšos </w:t>
      </w:r>
      <w:r w:rsidR="00F36CBF" w:rsidRPr="00400C8F">
        <w:t xml:space="preserve">– </w:t>
      </w:r>
      <w:r w:rsidR="00113A80" w:rsidRPr="00400C8F">
        <w:t xml:space="preserve">pinigai ir pinigų ekvivalentai </w:t>
      </w:r>
      <w:r w:rsidR="00F36CBF" w:rsidRPr="00400C8F">
        <w:t xml:space="preserve">sudarė </w:t>
      </w:r>
      <w:r w:rsidR="00113A80" w:rsidRPr="00400C8F">
        <w:t xml:space="preserve"> daugiau nei 2,4 mln. </w:t>
      </w:r>
      <w:r w:rsidR="00F36CBF" w:rsidRPr="00400C8F">
        <w:t>e</w:t>
      </w:r>
      <w:r w:rsidR="00113A80" w:rsidRPr="00400C8F">
        <w:t xml:space="preserve">urų. Taip pat turi būti užtikrinami valstybės kaip bendrovės akcininkės lūkesčiai išlaikyti nuoseklų dividendų politikos vykdymą. </w:t>
      </w:r>
    </w:p>
    <w:p w:rsidR="00113A80" w:rsidRPr="00400C8F" w:rsidRDefault="00113A80" w:rsidP="00400C8F">
      <w:pPr>
        <w:pStyle w:val="Default"/>
        <w:spacing w:line="276" w:lineRule="auto"/>
        <w:jc w:val="both"/>
      </w:pPr>
      <w:r w:rsidRPr="00400C8F">
        <w:tab/>
        <w:t xml:space="preserve">Atsižvelgiant į tai, kas išdėstyta, pritariame viešosios įstaigos „Stebėsenos ir prognozių agentūra“ 2020 m. birželio 5 d. rašte S-169 nuomonei ir siūlymams nemažinti akcinės bendrovės Giraitės ginkluotės gamyklos mokamų dividendų už valstybei nuosavybės teise priklausančias akcijas. </w:t>
      </w:r>
    </w:p>
    <w:p w:rsidR="00F36CBF" w:rsidRPr="00400C8F" w:rsidRDefault="00F36CBF" w:rsidP="00400C8F">
      <w:pPr>
        <w:pStyle w:val="Default"/>
        <w:spacing w:line="276" w:lineRule="auto"/>
        <w:jc w:val="both"/>
      </w:pPr>
      <w:r w:rsidRPr="00400C8F">
        <w:tab/>
        <w:t>Taip pat atkreipiame dėm</w:t>
      </w:r>
      <w:r w:rsidR="00970AE0" w:rsidRPr="00400C8F">
        <w:t>e</w:t>
      </w:r>
      <w:r w:rsidRPr="00400C8F">
        <w:t>sį, kad, vadovauja</w:t>
      </w:r>
      <w:r w:rsidR="00970AE0" w:rsidRPr="00400C8F">
        <w:t>ntis Akcinių bendrovių įstatymu, bendrovės eilinis visuotinis akcininkų susirinkimas, kuriame tvirtinamas metinių finansinių</w:t>
      </w:r>
      <w:r w:rsidR="00970AE0" w:rsidRPr="00400C8F">
        <w:rPr>
          <w:b/>
          <w:bCs/>
        </w:rPr>
        <w:t> </w:t>
      </w:r>
      <w:r w:rsidR="00970AE0" w:rsidRPr="00400C8F">
        <w:t xml:space="preserve">ataskaitų rinkinys ir skirstomas </w:t>
      </w:r>
      <w:proofErr w:type="spellStart"/>
      <w:r w:rsidR="00970AE0" w:rsidRPr="00400C8F">
        <w:t>paskirstytinasis</w:t>
      </w:r>
      <w:proofErr w:type="spellEnd"/>
      <w:r w:rsidR="00970AE0" w:rsidRPr="00400C8F">
        <w:t xml:space="preserve"> bendrovės pelnas (nuostoliai), turi įvykti kasmet ne vėliau kaip per </w:t>
      </w:r>
      <w:r w:rsidR="00C9129C">
        <w:t xml:space="preserve">              </w:t>
      </w:r>
      <w:bookmarkStart w:id="0" w:name="_GoBack"/>
      <w:bookmarkEnd w:id="0"/>
      <w:r w:rsidR="00970AE0" w:rsidRPr="00400C8F">
        <w:t>4 mėnesius nuo finansinių metų pabaigos.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9"/>
      </w:tblGrid>
      <w:tr w:rsidR="00113A80" w:rsidTr="00113A80">
        <w:trPr>
          <w:trHeight w:val="109"/>
        </w:trPr>
        <w:tc>
          <w:tcPr>
            <w:tcW w:w="1199" w:type="dxa"/>
            <w:tcBorders>
              <w:top w:val="nil"/>
              <w:left w:val="nil"/>
              <w:right w:val="nil"/>
            </w:tcBorders>
          </w:tcPr>
          <w:p w:rsidR="00113A80" w:rsidRPr="00113A80" w:rsidRDefault="00113A80" w:rsidP="00113A80">
            <w:pPr>
              <w:pStyle w:val="Default"/>
              <w:jc w:val="both"/>
            </w:pPr>
          </w:p>
        </w:tc>
      </w:tr>
      <w:tr w:rsidR="00113A80">
        <w:trPr>
          <w:trHeight w:val="109"/>
        </w:trPr>
        <w:tc>
          <w:tcPr>
            <w:tcW w:w="1199" w:type="dxa"/>
          </w:tcPr>
          <w:p w:rsidR="00113A80" w:rsidRDefault="00113A8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13A80" w:rsidRDefault="00113A80" w:rsidP="00113A80">
      <w:pPr>
        <w:pStyle w:val="Default"/>
        <w:jc w:val="both"/>
        <w:rPr>
          <w:sz w:val="23"/>
          <w:szCs w:val="23"/>
        </w:rPr>
      </w:pPr>
    </w:p>
    <w:p w:rsidR="00F14AF2" w:rsidRPr="00277A08" w:rsidRDefault="003C646F" w:rsidP="005507FA">
      <w:pPr>
        <w:spacing w:line="276" w:lineRule="auto"/>
        <w:rPr>
          <w:szCs w:val="24"/>
          <w:lang w:eastAsia="lt-LT"/>
        </w:rPr>
      </w:pPr>
      <w:r w:rsidRPr="00277A08">
        <w:rPr>
          <w:szCs w:val="24"/>
          <w:lang w:eastAsia="lt-LT"/>
        </w:rPr>
        <w:t>E</w:t>
      </w:r>
      <w:r w:rsidR="008B3AE8" w:rsidRPr="00277A08">
        <w:rPr>
          <w:szCs w:val="24"/>
          <w:lang w:eastAsia="lt-LT"/>
        </w:rPr>
        <w:t xml:space="preserve">konomikos ir inovacijų </w:t>
      </w:r>
      <w:r w:rsidRPr="00277A08">
        <w:rPr>
          <w:szCs w:val="24"/>
          <w:lang w:eastAsia="lt-LT"/>
        </w:rPr>
        <w:t>viceministrė</w:t>
      </w:r>
      <w:r w:rsidR="008B3AE8" w:rsidRPr="00277A08">
        <w:rPr>
          <w:szCs w:val="24"/>
          <w:lang w:eastAsia="lt-LT"/>
        </w:rPr>
        <w:t xml:space="preserve">        </w:t>
      </w:r>
      <w:r w:rsidR="00C94D3B" w:rsidRPr="00277A08">
        <w:rPr>
          <w:szCs w:val="24"/>
          <w:lang w:eastAsia="lt-LT"/>
        </w:rPr>
        <w:t xml:space="preserve">                                    </w:t>
      </w:r>
      <w:r w:rsidR="00735741" w:rsidRPr="00277A08">
        <w:rPr>
          <w:szCs w:val="24"/>
          <w:lang w:eastAsia="lt-LT"/>
        </w:rPr>
        <w:t xml:space="preserve">                      </w:t>
      </w:r>
      <w:r w:rsidR="00C94D3B" w:rsidRPr="00277A08">
        <w:rPr>
          <w:szCs w:val="24"/>
          <w:lang w:eastAsia="lt-LT"/>
        </w:rPr>
        <w:t xml:space="preserve">    </w:t>
      </w:r>
      <w:r w:rsidR="00735741" w:rsidRPr="00277A08">
        <w:rPr>
          <w:szCs w:val="24"/>
          <w:lang w:eastAsia="lt-LT"/>
        </w:rPr>
        <w:t>Jekaterina Rojak</w:t>
      </w:r>
      <w:r w:rsidR="003D4CDC">
        <w:rPr>
          <w:szCs w:val="24"/>
          <w:lang w:eastAsia="lt-LT"/>
        </w:rPr>
        <w:t>a</w:t>
      </w:r>
    </w:p>
    <w:p w:rsidR="00D969D7" w:rsidRDefault="00D969D7" w:rsidP="005507FA">
      <w:pPr>
        <w:spacing w:line="276" w:lineRule="auto"/>
        <w:rPr>
          <w:sz w:val="22"/>
          <w:szCs w:val="22"/>
        </w:rPr>
      </w:pPr>
    </w:p>
    <w:p w:rsidR="00A81B56" w:rsidRDefault="00A81B56" w:rsidP="005507FA">
      <w:pPr>
        <w:spacing w:line="276" w:lineRule="auto"/>
        <w:rPr>
          <w:sz w:val="22"/>
          <w:szCs w:val="22"/>
        </w:rPr>
      </w:pPr>
    </w:p>
    <w:p w:rsidR="00400C8F" w:rsidRDefault="00400C8F" w:rsidP="005507FA">
      <w:pPr>
        <w:spacing w:line="276" w:lineRule="auto"/>
        <w:rPr>
          <w:sz w:val="22"/>
          <w:szCs w:val="22"/>
        </w:rPr>
      </w:pPr>
    </w:p>
    <w:p w:rsidR="00400C8F" w:rsidRDefault="00400C8F" w:rsidP="005507FA">
      <w:pPr>
        <w:spacing w:line="276" w:lineRule="auto"/>
        <w:rPr>
          <w:sz w:val="22"/>
          <w:szCs w:val="22"/>
        </w:rPr>
      </w:pPr>
    </w:p>
    <w:p w:rsidR="00400C8F" w:rsidRDefault="00400C8F" w:rsidP="005507FA">
      <w:pPr>
        <w:spacing w:line="276" w:lineRule="auto"/>
        <w:rPr>
          <w:sz w:val="22"/>
          <w:szCs w:val="22"/>
        </w:rPr>
      </w:pPr>
    </w:p>
    <w:p w:rsidR="00400C8F" w:rsidRDefault="00400C8F" w:rsidP="005507FA">
      <w:pPr>
        <w:spacing w:line="276" w:lineRule="auto"/>
        <w:rPr>
          <w:sz w:val="22"/>
          <w:szCs w:val="22"/>
        </w:rPr>
      </w:pPr>
    </w:p>
    <w:p w:rsidR="00400C8F" w:rsidRDefault="00400C8F" w:rsidP="005507FA">
      <w:pPr>
        <w:spacing w:line="276" w:lineRule="auto"/>
        <w:rPr>
          <w:sz w:val="22"/>
          <w:szCs w:val="22"/>
        </w:rPr>
      </w:pPr>
    </w:p>
    <w:p w:rsidR="00400C8F" w:rsidRDefault="00400C8F" w:rsidP="005507FA">
      <w:pPr>
        <w:spacing w:line="276" w:lineRule="auto"/>
        <w:rPr>
          <w:sz w:val="22"/>
          <w:szCs w:val="22"/>
        </w:rPr>
      </w:pPr>
    </w:p>
    <w:p w:rsidR="00C9129C" w:rsidRDefault="00C9129C" w:rsidP="005507FA">
      <w:pPr>
        <w:spacing w:line="276" w:lineRule="auto"/>
        <w:rPr>
          <w:sz w:val="22"/>
          <w:szCs w:val="22"/>
        </w:rPr>
      </w:pPr>
    </w:p>
    <w:p w:rsidR="008B3AE8" w:rsidRPr="00A55606" w:rsidRDefault="00A147C0" w:rsidP="005507FA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Laurentina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Garbauskienė</w:t>
      </w:r>
      <w:proofErr w:type="spellEnd"/>
      <w:r w:rsidR="008B3AE8" w:rsidRPr="00A55606">
        <w:rPr>
          <w:sz w:val="22"/>
          <w:szCs w:val="22"/>
        </w:rPr>
        <w:t xml:space="preserve">, tel. 8 706 64 </w:t>
      </w:r>
      <w:r>
        <w:rPr>
          <w:sz w:val="22"/>
          <w:szCs w:val="22"/>
          <w:lang w:val="en-US"/>
        </w:rPr>
        <w:t>789</w:t>
      </w:r>
      <w:r w:rsidR="008B3AE8" w:rsidRPr="00A55606">
        <w:rPr>
          <w:sz w:val="22"/>
          <w:szCs w:val="22"/>
        </w:rPr>
        <w:t xml:space="preserve">, el. p. </w:t>
      </w:r>
      <w:r>
        <w:rPr>
          <w:sz w:val="22"/>
          <w:szCs w:val="22"/>
        </w:rPr>
        <w:t>laurentina.garbauskiene@eimin.lt</w:t>
      </w:r>
    </w:p>
    <w:sectPr w:rsidR="008B3AE8" w:rsidRPr="00A55606" w:rsidSect="00C9129C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134" w:right="567" w:bottom="567" w:left="1701" w:header="709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3F" w:rsidRDefault="0016143F">
      <w:r>
        <w:separator/>
      </w:r>
    </w:p>
  </w:endnote>
  <w:endnote w:type="continuationSeparator" w:id="0">
    <w:p w:rsidR="0016143F" w:rsidRDefault="0016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A270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5B" w:rsidRDefault="004C50F3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0" b="0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944245" cy="712424"/>
                                <wp:effectExtent l="0" t="0" r="8255" b="0"/>
                                <wp:docPr id="16" name="Picture 16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" fillcolor="white [3201]" stroked="f" strokeweight=".5pt">
              <v:path arrowok="t"/>
              <v:textbox>
                <w:txbxContent>
                  <w:p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944245" cy="712424"/>
                          <wp:effectExtent l="0" t="0" r="8255" b="0"/>
                          <wp:docPr id="16" name="Picture 16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3F" w:rsidRDefault="0016143F">
      <w:r>
        <w:separator/>
      </w:r>
    </w:p>
  </w:footnote>
  <w:footnote w:type="continuationSeparator" w:id="0">
    <w:p w:rsidR="0016143F" w:rsidRDefault="00161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A27044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0C8F">
      <w:rPr>
        <w:rStyle w:val="PageNumber"/>
        <w:noProof/>
      </w:rPr>
      <w:t>2</w:t>
    </w:r>
    <w:r>
      <w:rPr>
        <w:rStyle w:val="PageNumber"/>
      </w:rPr>
      <w:fldChar w:fldCharType="end"/>
    </w:r>
  </w:p>
  <w:p w:rsidR="007D1795" w:rsidRDefault="007D179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3A21"/>
    <w:rsid w:val="0001054A"/>
    <w:rsid w:val="00010EC6"/>
    <w:rsid w:val="000116D5"/>
    <w:rsid w:val="0001487B"/>
    <w:rsid w:val="00015E01"/>
    <w:rsid w:val="0002235A"/>
    <w:rsid w:val="00031652"/>
    <w:rsid w:val="00032D13"/>
    <w:rsid w:val="000346AF"/>
    <w:rsid w:val="0003602B"/>
    <w:rsid w:val="00051C5C"/>
    <w:rsid w:val="00053A54"/>
    <w:rsid w:val="0007511F"/>
    <w:rsid w:val="00076321"/>
    <w:rsid w:val="000875F9"/>
    <w:rsid w:val="000933D3"/>
    <w:rsid w:val="000945AF"/>
    <w:rsid w:val="00094FEC"/>
    <w:rsid w:val="00095961"/>
    <w:rsid w:val="0009649D"/>
    <w:rsid w:val="000A333D"/>
    <w:rsid w:val="000B4730"/>
    <w:rsid w:val="000C4D3E"/>
    <w:rsid w:val="000D19D6"/>
    <w:rsid w:val="000E234C"/>
    <w:rsid w:val="00110144"/>
    <w:rsid w:val="00112B10"/>
    <w:rsid w:val="00113A80"/>
    <w:rsid w:val="00126FC3"/>
    <w:rsid w:val="0013109B"/>
    <w:rsid w:val="00151EEC"/>
    <w:rsid w:val="0016143F"/>
    <w:rsid w:val="0016642A"/>
    <w:rsid w:val="00182381"/>
    <w:rsid w:val="0018324B"/>
    <w:rsid w:val="00183E0F"/>
    <w:rsid w:val="001862C5"/>
    <w:rsid w:val="00191384"/>
    <w:rsid w:val="001A6B20"/>
    <w:rsid w:val="001E22B0"/>
    <w:rsid w:val="001F6DB1"/>
    <w:rsid w:val="00216990"/>
    <w:rsid w:val="002243F4"/>
    <w:rsid w:val="00240C4F"/>
    <w:rsid w:val="00240D52"/>
    <w:rsid w:val="002428B6"/>
    <w:rsid w:val="0026102F"/>
    <w:rsid w:val="002650CA"/>
    <w:rsid w:val="0027097F"/>
    <w:rsid w:val="0027197A"/>
    <w:rsid w:val="00271E6E"/>
    <w:rsid w:val="00274415"/>
    <w:rsid w:val="00277A08"/>
    <w:rsid w:val="00277A4C"/>
    <w:rsid w:val="00282963"/>
    <w:rsid w:val="0029043A"/>
    <w:rsid w:val="002910E5"/>
    <w:rsid w:val="002965D2"/>
    <w:rsid w:val="002A05AA"/>
    <w:rsid w:val="002A490D"/>
    <w:rsid w:val="002B625C"/>
    <w:rsid w:val="002C0CD1"/>
    <w:rsid w:val="002C6615"/>
    <w:rsid w:val="002E0568"/>
    <w:rsid w:val="002E1AE5"/>
    <w:rsid w:val="002E5D0B"/>
    <w:rsid w:val="002E6979"/>
    <w:rsid w:val="00306DB0"/>
    <w:rsid w:val="00314211"/>
    <w:rsid w:val="003168D0"/>
    <w:rsid w:val="00316DAE"/>
    <w:rsid w:val="00320116"/>
    <w:rsid w:val="00330224"/>
    <w:rsid w:val="00331148"/>
    <w:rsid w:val="00332C42"/>
    <w:rsid w:val="003336BD"/>
    <w:rsid w:val="00335C5D"/>
    <w:rsid w:val="00346165"/>
    <w:rsid w:val="00352C55"/>
    <w:rsid w:val="003531A1"/>
    <w:rsid w:val="00355322"/>
    <w:rsid w:val="00356DD2"/>
    <w:rsid w:val="00357F8C"/>
    <w:rsid w:val="00362C3D"/>
    <w:rsid w:val="0037531B"/>
    <w:rsid w:val="0038324F"/>
    <w:rsid w:val="00391E56"/>
    <w:rsid w:val="00395B16"/>
    <w:rsid w:val="003A4900"/>
    <w:rsid w:val="003A567E"/>
    <w:rsid w:val="003B09DF"/>
    <w:rsid w:val="003B6CCE"/>
    <w:rsid w:val="003C03D7"/>
    <w:rsid w:val="003C1973"/>
    <w:rsid w:val="003C48E4"/>
    <w:rsid w:val="003C5E81"/>
    <w:rsid w:val="003C646F"/>
    <w:rsid w:val="003D4CDC"/>
    <w:rsid w:val="003D5A8F"/>
    <w:rsid w:val="003E1B57"/>
    <w:rsid w:val="003E38B3"/>
    <w:rsid w:val="00400C8F"/>
    <w:rsid w:val="00403C1C"/>
    <w:rsid w:val="004075AB"/>
    <w:rsid w:val="004179CE"/>
    <w:rsid w:val="00421B3D"/>
    <w:rsid w:val="004265D2"/>
    <w:rsid w:val="004274CB"/>
    <w:rsid w:val="0043626A"/>
    <w:rsid w:val="00436B8E"/>
    <w:rsid w:val="00446272"/>
    <w:rsid w:val="00446407"/>
    <w:rsid w:val="0045291E"/>
    <w:rsid w:val="0045406A"/>
    <w:rsid w:val="004559A1"/>
    <w:rsid w:val="00462501"/>
    <w:rsid w:val="00486D3C"/>
    <w:rsid w:val="00490892"/>
    <w:rsid w:val="004A100B"/>
    <w:rsid w:val="004B0000"/>
    <w:rsid w:val="004C50F3"/>
    <w:rsid w:val="004C64DE"/>
    <w:rsid w:val="004C7185"/>
    <w:rsid w:val="004C7251"/>
    <w:rsid w:val="0050702C"/>
    <w:rsid w:val="00512DB5"/>
    <w:rsid w:val="00524BC3"/>
    <w:rsid w:val="00530126"/>
    <w:rsid w:val="00530BCD"/>
    <w:rsid w:val="00534A58"/>
    <w:rsid w:val="005357A7"/>
    <w:rsid w:val="0054322E"/>
    <w:rsid w:val="005507FA"/>
    <w:rsid w:val="0055629A"/>
    <w:rsid w:val="00571B2C"/>
    <w:rsid w:val="00580923"/>
    <w:rsid w:val="005858B1"/>
    <w:rsid w:val="00587923"/>
    <w:rsid w:val="005A1829"/>
    <w:rsid w:val="005A2EB0"/>
    <w:rsid w:val="005B1429"/>
    <w:rsid w:val="005B69FB"/>
    <w:rsid w:val="005B6D6F"/>
    <w:rsid w:val="005C5D58"/>
    <w:rsid w:val="005D13FE"/>
    <w:rsid w:val="005E193D"/>
    <w:rsid w:val="005E605E"/>
    <w:rsid w:val="005F5189"/>
    <w:rsid w:val="005F5622"/>
    <w:rsid w:val="005F61F5"/>
    <w:rsid w:val="006011DF"/>
    <w:rsid w:val="00607EC7"/>
    <w:rsid w:val="006154EB"/>
    <w:rsid w:val="00617687"/>
    <w:rsid w:val="006246EE"/>
    <w:rsid w:val="00624FB4"/>
    <w:rsid w:val="006265F4"/>
    <w:rsid w:val="00637B3E"/>
    <w:rsid w:val="0064198F"/>
    <w:rsid w:val="00647770"/>
    <w:rsid w:val="00650957"/>
    <w:rsid w:val="006615D5"/>
    <w:rsid w:val="006650DF"/>
    <w:rsid w:val="006661D2"/>
    <w:rsid w:val="00672B55"/>
    <w:rsid w:val="0067597C"/>
    <w:rsid w:val="00675A68"/>
    <w:rsid w:val="0067701B"/>
    <w:rsid w:val="006966B1"/>
    <w:rsid w:val="006A06CF"/>
    <w:rsid w:val="006C56C9"/>
    <w:rsid w:val="006E4290"/>
    <w:rsid w:val="006E789A"/>
    <w:rsid w:val="00702F31"/>
    <w:rsid w:val="007057E2"/>
    <w:rsid w:val="00711461"/>
    <w:rsid w:val="00715730"/>
    <w:rsid w:val="00720E05"/>
    <w:rsid w:val="00723F33"/>
    <w:rsid w:val="00727414"/>
    <w:rsid w:val="007336D9"/>
    <w:rsid w:val="0073469A"/>
    <w:rsid w:val="00735741"/>
    <w:rsid w:val="00746BB6"/>
    <w:rsid w:val="007536E0"/>
    <w:rsid w:val="007544F1"/>
    <w:rsid w:val="00770E39"/>
    <w:rsid w:val="00771C0A"/>
    <w:rsid w:val="0077635E"/>
    <w:rsid w:val="00780517"/>
    <w:rsid w:val="0078135F"/>
    <w:rsid w:val="0078198E"/>
    <w:rsid w:val="0079030F"/>
    <w:rsid w:val="007A3B66"/>
    <w:rsid w:val="007A458D"/>
    <w:rsid w:val="007B316F"/>
    <w:rsid w:val="007B593B"/>
    <w:rsid w:val="007C33F2"/>
    <w:rsid w:val="007C6457"/>
    <w:rsid w:val="007D1082"/>
    <w:rsid w:val="007D1795"/>
    <w:rsid w:val="007D2904"/>
    <w:rsid w:val="007E0255"/>
    <w:rsid w:val="007E58D6"/>
    <w:rsid w:val="007F19FF"/>
    <w:rsid w:val="007F2B88"/>
    <w:rsid w:val="007F4451"/>
    <w:rsid w:val="00800D3A"/>
    <w:rsid w:val="0080483E"/>
    <w:rsid w:val="00817FE2"/>
    <w:rsid w:val="008275F3"/>
    <w:rsid w:val="00837100"/>
    <w:rsid w:val="00844A34"/>
    <w:rsid w:val="008461AE"/>
    <w:rsid w:val="0085236B"/>
    <w:rsid w:val="00856F8D"/>
    <w:rsid w:val="008739ED"/>
    <w:rsid w:val="00873A11"/>
    <w:rsid w:val="00880F45"/>
    <w:rsid w:val="00897D46"/>
    <w:rsid w:val="008B3AE8"/>
    <w:rsid w:val="008C5264"/>
    <w:rsid w:val="008D710A"/>
    <w:rsid w:val="008E24ED"/>
    <w:rsid w:val="008E5809"/>
    <w:rsid w:val="008F41AF"/>
    <w:rsid w:val="008F5C1E"/>
    <w:rsid w:val="0091490A"/>
    <w:rsid w:val="00931EEE"/>
    <w:rsid w:val="00935B44"/>
    <w:rsid w:val="0093747F"/>
    <w:rsid w:val="00946EDA"/>
    <w:rsid w:val="009474A0"/>
    <w:rsid w:val="00957016"/>
    <w:rsid w:val="009625E3"/>
    <w:rsid w:val="0096306E"/>
    <w:rsid w:val="00970AE0"/>
    <w:rsid w:val="009853E1"/>
    <w:rsid w:val="009B45E6"/>
    <w:rsid w:val="009D2E5B"/>
    <w:rsid w:val="009D6B78"/>
    <w:rsid w:val="009E03E9"/>
    <w:rsid w:val="009E6BDD"/>
    <w:rsid w:val="009F47A4"/>
    <w:rsid w:val="009F6DA5"/>
    <w:rsid w:val="009F6E25"/>
    <w:rsid w:val="009F784F"/>
    <w:rsid w:val="00A00909"/>
    <w:rsid w:val="00A039A8"/>
    <w:rsid w:val="00A03A91"/>
    <w:rsid w:val="00A07DEC"/>
    <w:rsid w:val="00A142D3"/>
    <w:rsid w:val="00A147C0"/>
    <w:rsid w:val="00A155E1"/>
    <w:rsid w:val="00A22FAF"/>
    <w:rsid w:val="00A2301D"/>
    <w:rsid w:val="00A27044"/>
    <w:rsid w:val="00A27601"/>
    <w:rsid w:val="00A27813"/>
    <w:rsid w:val="00A33565"/>
    <w:rsid w:val="00A452CA"/>
    <w:rsid w:val="00A465FF"/>
    <w:rsid w:val="00A55606"/>
    <w:rsid w:val="00A558AC"/>
    <w:rsid w:val="00A65A2F"/>
    <w:rsid w:val="00A74E27"/>
    <w:rsid w:val="00A81B56"/>
    <w:rsid w:val="00A8378A"/>
    <w:rsid w:val="00A840F5"/>
    <w:rsid w:val="00A844E2"/>
    <w:rsid w:val="00AA3843"/>
    <w:rsid w:val="00AC66A6"/>
    <w:rsid w:val="00AD56BF"/>
    <w:rsid w:val="00AE0B44"/>
    <w:rsid w:val="00AF1DD0"/>
    <w:rsid w:val="00AF51D6"/>
    <w:rsid w:val="00AF6A26"/>
    <w:rsid w:val="00AF6EF8"/>
    <w:rsid w:val="00B135B8"/>
    <w:rsid w:val="00B21F75"/>
    <w:rsid w:val="00B25AFE"/>
    <w:rsid w:val="00B26F8A"/>
    <w:rsid w:val="00B2738E"/>
    <w:rsid w:val="00B4038B"/>
    <w:rsid w:val="00B441BB"/>
    <w:rsid w:val="00B463BF"/>
    <w:rsid w:val="00B57099"/>
    <w:rsid w:val="00B60BCE"/>
    <w:rsid w:val="00B646B4"/>
    <w:rsid w:val="00B845AE"/>
    <w:rsid w:val="00B86C4D"/>
    <w:rsid w:val="00B909EF"/>
    <w:rsid w:val="00B912DA"/>
    <w:rsid w:val="00B9289B"/>
    <w:rsid w:val="00BA4484"/>
    <w:rsid w:val="00BA5A44"/>
    <w:rsid w:val="00BA5E2D"/>
    <w:rsid w:val="00BB270B"/>
    <w:rsid w:val="00BC35ED"/>
    <w:rsid w:val="00BC528F"/>
    <w:rsid w:val="00BC7713"/>
    <w:rsid w:val="00BF24AB"/>
    <w:rsid w:val="00BF2F5C"/>
    <w:rsid w:val="00BF5A68"/>
    <w:rsid w:val="00C04DB2"/>
    <w:rsid w:val="00C131D1"/>
    <w:rsid w:val="00C36631"/>
    <w:rsid w:val="00C416DF"/>
    <w:rsid w:val="00C439F5"/>
    <w:rsid w:val="00C55676"/>
    <w:rsid w:val="00C60008"/>
    <w:rsid w:val="00C714F3"/>
    <w:rsid w:val="00C73186"/>
    <w:rsid w:val="00C9129C"/>
    <w:rsid w:val="00C94D3B"/>
    <w:rsid w:val="00CA1F63"/>
    <w:rsid w:val="00CA3F51"/>
    <w:rsid w:val="00CB3FA9"/>
    <w:rsid w:val="00CB438D"/>
    <w:rsid w:val="00CC2000"/>
    <w:rsid w:val="00CC5215"/>
    <w:rsid w:val="00CC5722"/>
    <w:rsid w:val="00CC6E0A"/>
    <w:rsid w:val="00CD3C4F"/>
    <w:rsid w:val="00CD69B0"/>
    <w:rsid w:val="00CE330C"/>
    <w:rsid w:val="00CE33A8"/>
    <w:rsid w:val="00CE74FE"/>
    <w:rsid w:val="00CF03FA"/>
    <w:rsid w:val="00CF611D"/>
    <w:rsid w:val="00D01BBA"/>
    <w:rsid w:val="00D01F0D"/>
    <w:rsid w:val="00D020AE"/>
    <w:rsid w:val="00D0692E"/>
    <w:rsid w:val="00D148F1"/>
    <w:rsid w:val="00D24547"/>
    <w:rsid w:val="00D254CA"/>
    <w:rsid w:val="00D355E8"/>
    <w:rsid w:val="00D557F6"/>
    <w:rsid w:val="00D645BC"/>
    <w:rsid w:val="00D65122"/>
    <w:rsid w:val="00D65F89"/>
    <w:rsid w:val="00D7381E"/>
    <w:rsid w:val="00D751D7"/>
    <w:rsid w:val="00D851C6"/>
    <w:rsid w:val="00D94ACE"/>
    <w:rsid w:val="00D969D7"/>
    <w:rsid w:val="00D9707E"/>
    <w:rsid w:val="00DA5F4A"/>
    <w:rsid w:val="00DB5D63"/>
    <w:rsid w:val="00DB71EB"/>
    <w:rsid w:val="00DC062E"/>
    <w:rsid w:val="00DC4E89"/>
    <w:rsid w:val="00DC5C29"/>
    <w:rsid w:val="00DC77C9"/>
    <w:rsid w:val="00DD5362"/>
    <w:rsid w:val="00DE2CA0"/>
    <w:rsid w:val="00DE6680"/>
    <w:rsid w:val="00DE69A6"/>
    <w:rsid w:val="00DF5823"/>
    <w:rsid w:val="00E4006E"/>
    <w:rsid w:val="00E43C85"/>
    <w:rsid w:val="00E44329"/>
    <w:rsid w:val="00E44F7F"/>
    <w:rsid w:val="00E46189"/>
    <w:rsid w:val="00E4706A"/>
    <w:rsid w:val="00E50881"/>
    <w:rsid w:val="00E5737B"/>
    <w:rsid w:val="00E6372A"/>
    <w:rsid w:val="00E710F1"/>
    <w:rsid w:val="00E71823"/>
    <w:rsid w:val="00E8139C"/>
    <w:rsid w:val="00E82DDA"/>
    <w:rsid w:val="00E858C3"/>
    <w:rsid w:val="00E914D7"/>
    <w:rsid w:val="00EA0491"/>
    <w:rsid w:val="00EA4B7A"/>
    <w:rsid w:val="00EB4768"/>
    <w:rsid w:val="00ED088A"/>
    <w:rsid w:val="00EE0FB6"/>
    <w:rsid w:val="00EE434B"/>
    <w:rsid w:val="00EE7334"/>
    <w:rsid w:val="00EE793F"/>
    <w:rsid w:val="00EE7E6E"/>
    <w:rsid w:val="00EF0C81"/>
    <w:rsid w:val="00EF3961"/>
    <w:rsid w:val="00F00B4F"/>
    <w:rsid w:val="00F05E86"/>
    <w:rsid w:val="00F14AF2"/>
    <w:rsid w:val="00F15EAB"/>
    <w:rsid w:val="00F16942"/>
    <w:rsid w:val="00F24BDD"/>
    <w:rsid w:val="00F26BDA"/>
    <w:rsid w:val="00F2751B"/>
    <w:rsid w:val="00F33F6A"/>
    <w:rsid w:val="00F36CBF"/>
    <w:rsid w:val="00F5739F"/>
    <w:rsid w:val="00F61538"/>
    <w:rsid w:val="00F61ECB"/>
    <w:rsid w:val="00F700D9"/>
    <w:rsid w:val="00F77559"/>
    <w:rsid w:val="00F97435"/>
    <w:rsid w:val="00FA4F20"/>
    <w:rsid w:val="00FB3478"/>
    <w:rsid w:val="00FC23F3"/>
    <w:rsid w:val="00FC56F5"/>
    <w:rsid w:val="00FC7F21"/>
    <w:rsid w:val="00FD7532"/>
    <w:rsid w:val="00FE1023"/>
    <w:rsid w:val="00FF2EA2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1B1F62-0033-43ED-A85F-B6D4B5B7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2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35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131D1"/>
    <w:pPr>
      <w:jc w:val="left"/>
    </w:pPr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1D1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nhideWhenUsed/>
    <w:rsid w:val="00C131D1"/>
    <w:rPr>
      <w:vertAlign w:val="superscript"/>
    </w:rPr>
  </w:style>
  <w:style w:type="paragraph" w:styleId="NoSpacing">
    <w:name w:val="No Spacing"/>
    <w:uiPriority w:val="1"/>
    <w:qFormat/>
    <w:rsid w:val="00FD7532"/>
    <w:pPr>
      <w:jc w:val="both"/>
    </w:pPr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381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381E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73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38E"/>
    <w:pPr>
      <w:jc w:val="both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38E"/>
    <w:rPr>
      <w:rFonts w:eastAsiaTheme="minorHAnsi"/>
      <w:b/>
      <w:bCs/>
      <w:lang w:eastAsia="en-US"/>
    </w:rPr>
  </w:style>
  <w:style w:type="paragraph" w:customStyle="1" w:styleId="Default">
    <w:name w:val="Default"/>
    <w:rsid w:val="00094F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805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C3F6-99D6-44DA-A843-7FF791A1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4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HP</cp:lastModifiedBy>
  <cp:revision>3</cp:revision>
  <cp:lastPrinted>2020-01-27T13:42:00Z</cp:lastPrinted>
  <dcterms:created xsi:type="dcterms:W3CDTF">2020-06-10T06:33:00Z</dcterms:created>
  <dcterms:modified xsi:type="dcterms:W3CDTF">2020-06-10T06:37:00Z</dcterms:modified>
</cp:coreProperties>
</file>