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656856" w:rsidP="00856C13">
      <w:pPr>
        <w:pStyle w:val="Heading1"/>
        <w:spacing w:before="0"/>
        <w:rPr>
          <w:b w:val="0"/>
          <w:caps w:val="0"/>
          <w:szCs w:val="24"/>
        </w:rPr>
      </w:pPr>
      <w:r>
        <w:rPr>
          <w:b w:val="0"/>
          <w:caps w:val="0"/>
          <w:szCs w:val="24"/>
        </w:rPr>
        <w:t>2015 m. rugpjūčio 26 d.</w:t>
      </w:r>
      <w:r w:rsidR="00BD7592" w:rsidRPr="005C4593">
        <w:rPr>
          <w:b w:val="0"/>
          <w:caps w:val="0"/>
          <w:szCs w:val="24"/>
        </w:rPr>
        <w:br/>
      </w:r>
    </w:p>
    <w:p w:rsidR="00BD7592" w:rsidRDefault="00656856">
      <w:pPr>
        <w:jc w:val="center"/>
        <w:rPr>
          <w:u w:val="single"/>
        </w:rPr>
      </w:pPr>
      <w:r>
        <w:rPr>
          <w:u w:val="single"/>
        </w:rPr>
        <w:t>13.30</w:t>
      </w:r>
      <w:r w:rsidR="00856C13">
        <w:rPr>
          <w:u w:val="single"/>
        </w:rPr>
        <w:t xml:space="preserve"> valandą</w:t>
      </w:r>
    </w:p>
    <w:p w:rsidR="00656856" w:rsidRDefault="00656856" w:rsidP="00656856">
      <w:pPr>
        <w:pStyle w:val="BodyTextIndent2"/>
        <w:tabs>
          <w:tab w:val="left" w:pos="993"/>
        </w:tabs>
        <w:spacing w:before="0"/>
        <w:ind w:firstLine="0"/>
        <w:rPr>
          <w:b/>
          <w:i/>
          <w:iCs/>
        </w:rPr>
      </w:pPr>
    </w:p>
    <w:p w:rsidR="00656856" w:rsidRDefault="00656856" w:rsidP="00656856">
      <w:pPr>
        <w:pStyle w:val="BodyTextIndent2"/>
        <w:tabs>
          <w:tab w:val="left" w:pos="993"/>
        </w:tabs>
        <w:spacing w:before="0"/>
        <w:ind w:firstLine="0"/>
        <w:rPr>
          <w:b/>
          <w:i/>
          <w:iCs/>
        </w:rPr>
      </w:pPr>
    </w:p>
    <w:p w:rsidR="00656856" w:rsidRDefault="00656856" w:rsidP="00656856">
      <w:pPr>
        <w:pStyle w:val="BodyTextIndent2"/>
        <w:framePr w:w="970" w:h="1002" w:hRule="exact" w:hSpace="181" w:wrap="notBeside" w:vAnchor="text" w:hAnchor="page" w:x="261" w:y="246"/>
        <w:tabs>
          <w:tab w:val="left" w:pos="993"/>
        </w:tabs>
        <w:ind w:firstLine="0"/>
        <w:jc w:val="center"/>
        <w:rPr>
          <w:b/>
          <w:sz w:val="16"/>
        </w:rPr>
      </w:pPr>
    </w:p>
    <w:p w:rsidR="00656856" w:rsidRDefault="00656856" w:rsidP="00656856">
      <w:pPr>
        <w:pStyle w:val="BodyTextIndent2"/>
        <w:tabs>
          <w:tab w:val="left" w:pos="993"/>
        </w:tabs>
        <w:spacing w:before="0"/>
        <w:rPr>
          <w:b/>
          <w:bCs/>
        </w:rPr>
      </w:pPr>
      <w:r>
        <w:rPr>
          <w:b/>
        </w:rPr>
        <w:t xml:space="preserve">1. Dėl Sveikatos draudimo įstatymo Nr. I-1343 16 straipsnio pakeitimo įstatymo projekto Nr. XIIP-3304 (Nr. 15-0132-02-IS) (15-7794(3))  </w:t>
      </w:r>
    </w:p>
    <w:p w:rsidR="00656856" w:rsidRDefault="00656856" w:rsidP="00656856">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656856" w:rsidRDefault="00656856" w:rsidP="00656856">
      <w:pPr>
        <w:tabs>
          <w:tab w:val="left" w:pos="1985"/>
          <w:tab w:val="left" w:pos="2268"/>
        </w:tabs>
        <w:spacing w:before="120" w:after="120"/>
        <w:ind w:left="2268" w:hanging="1559"/>
      </w:pPr>
      <w:r>
        <w:t>Dalyvauja</w:t>
      </w:r>
      <w:r>
        <w:tab/>
        <w:t>–</w:t>
      </w:r>
      <w:r>
        <w:tab/>
        <w:t xml:space="preserve">Sveikatos apsaugos ministerijos Teisės departamento Teisėkūros ir teisinio vertinimo skyriaus vyriausioji specialistė E. </w:t>
      </w:r>
      <w:proofErr w:type="spellStart"/>
      <w:r>
        <w:t>Strazdaitė</w:t>
      </w:r>
      <w:proofErr w:type="spellEnd"/>
      <w:r>
        <w:br/>
        <w:t>Vyriausybės kanceliarijos Administracinio departamento Posėdžių rengimo skyriaus patarėja G. Dovydėnienė</w:t>
      </w:r>
    </w:p>
    <w:p w:rsidR="00656856" w:rsidRDefault="00656856" w:rsidP="00656856">
      <w:pPr>
        <w:pStyle w:val="BodyTextIndent2"/>
        <w:tabs>
          <w:tab w:val="left" w:pos="993"/>
        </w:tabs>
        <w:spacing w:before="0"/>
        <w:ind w:firstLine="0"/>
        <w:rPr>
          <w:b/>
          <w:i/>
          <w:iCs/>
        </w:rPr>
      </w:pPr>
    </w:p>
    <w:p w:rsidR="00656856" w:rsidRDefault="00656856" w:rsidP="00656856">
      <w:pPr>
        <w:pStyle w:val="BodyTextIndent2"/>
        <w:framePr w:w="970" w:h="1002" w:hRule="exact" w:hSpace="181" w:wrap="notBeside" w:vAnchor="text" w:hAnchor="page" w:x="261" w:y="246"/>
        <w:tabs>
          <w:tab w:val="left" w:pos="993"/>
        </w:tabs>
        <w:ind w:firstLine="0"/>
        <w:jc w:val="center"/>
        <w:rPr>
          <w:b/>
          <w:sz w:val="16"/>
        </w:rPr>
      </w:pPr>
    </w:p>
    <w:p w:rsidR="00656856" w:rsidRDefault="00656856" w:rsidP="00656856">
      <w:pPr>
        <w:pStyle w:val="BodyTextIndent2"/>
        <w:tabs>
          <w:tab w:val="left" w:pos="993"/>
        </w:tabs>
        <w:spacing w:before="0"/>
        <w:rPr>
          <w:b/>
          <w:bCs/>
        </w:rPr>
      </w:pPr>
      <w:r>
        <w:rPr>
          <w:b/>
        </w:rPr>
        <w:t>2. Dėl prioritetinės teisėkūros iniciatyvos „Jaunimo politikos reglamentavimas“</w:t>
      </w:r>
    </w:p>
    <w:p w:rsidR="00656856" w:rsidRDefault="00656856" w:rsidP="00656856">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656856" w:rsidRDefault="00656856" w:rsidP="00656856">
      <w:pPr>
        <w:tabs>
          <w:tab w:val="left" w:pos="1985"/>
          <w:tab w:val="left" w:pos="2268"/>
        </w:tabs>
        <w:spacing w:before="120" w:after="120"/>
        <w:ind w:left="2268" w:hanging="1559"/>
      </w:pPr>
      <w:r>
        <w:t>Dalyvauja</w:t>
      </w:r>
      <w:r>
        <w:tab/>
        <w:t>–</w:t>
      </w:r>
      <w:r>
        <w:tab/>
        <w:t>Socialinės apsaugos ir darbo ministerijos Šeimos ir bendruomenių departamento Jaunimo skyriaus vedėja J. Sakalauskienė</w:t>
      </w:r>
      <w:r>
        <w:br/>
        <w:t xml:space="preserve">Vyriausybės kanceliarijos Strateginio planavimo ir </w:t>
      </w:r>
      <w:proofErr w:type="spellStart"/>
      <w:r>
        <w:t>stebėsenos</w:t>
      </w:r>
      <w:proofErr w:type="spellEnd"/>
      <w:r>
        <w:t xml:space="preserve"> skyriaus patarėja A.Petkevičienė</w:t>
      </w:r>
    </w:p>
    <w:p w:rsidR="00656856" w:rsidRDefault="00656856" w:rsidP="00656856">
      <w:pPr>
        <w:pStyle w:val="BodyTextIndent2"/>
        <w:tabs>
          <w:tab w:val="left" w:pos="993"/>
        </w:tabs>
        <w:spacing w:before="0"/>
        <w:ind w:firstLine="0"/>
        <w:rPr>
          <w:b/>
          <w:i/>
          <w:iCs/>
        </w:rPr>
      </w:pPr>
    </w:p>
    <w:p w:rsidR="00656856" w:rsidRDefault="00656856" w:rsidP="00656856">
      <w:pPr>
        <w:pStyle w:val="BodyTextIndent2"/>
        <w:framePr w:w="970" w:h="1002" w:hRule="exact" w:hSpace="181" w:wrap="notBeside" w:vAnchor="text" w:hAnchor="page" w:x="261" w:y="246"/>
        <w:tabs>
          <w:tab w:val="left" w:pos="993"/>
        </w:tabs>
        <w:ind w:firstLine="0"/>
        <w:jc w:val="center"/>
        <w:rPr>
          <w:b/>
          <w:sz w:val="16"/>
        </w:rPr>
      </w:pPr>
    </w:p>
    <w:p w:rsidR="00656856" w:rsidRDefault="00656856" w:rsidP="00656856">
      <w:pPr>
        <w:pStyle w:val="BodyTextIndent2"/>
        <w:tabs>
          <w:tab w:val="left" w:pos="993"/>
        </w:tabs>
        <w:spacing w:before="0"/>
        <w:rPr>
          <w:b/>
          <w:bCs/>
        </w:rPr>
      </w:pPr>
      <w:r>
        <w:rPr>
          <w:b/>
        </w:rPr>
        <w:t xml:space="preserve">3. Dėl darbų, nuveiktų pagal Vyriausybės rekomendacijas, kaip 2015 metais įvairinti Lietuvos eksportą ir sumažinti nuostolius, patiriamus dėl Rusijos Federacijos paskelbto kai kurių prekių importo iš Europos Sąjungos ir kitų užsienio valstybių draudimo, 2015 m. liepos mėn. ataskaitos </w:t>
      </w:r>
    </w:p>
    <w:p w:rsidR="00656856" w:rsidRDefault="00656856" w:rsidP="00656856">
      <w:pPr>
        <w:tabs>
          <w:tab w:val="left" w:pos="1985"/>
          <w:tab w:val="left" w:pos="2268"/>
        </w:tabs>
        <w:spacing w:before="120"/>
        <w:ind w:left="2268" w:hanging="1559"/>
      </w:pPr>
      <w:r>
        <w:t>Pranešėjas</w:t>
      </w:r>
      <w:r>
        <w:tab/>
        <w:t>–</w:t>
      </w:r>
      <w:r>
        <w:tab/>
        <w:t>ūkio ministras E. Gustas</w:t>
      </w:r>
    </w:p>
    <w:p w:rsidR="00656856" w:rsidRDefault="00656856" w:rsidP="00656856">
      <w:pPr>
        <w:tabs>
          <w:tab w:val="left" w:pos="1985"/>
          <w:tab w:val="left" w:pos="2268"/>
        </w:tabs>
        <w:spacing w:before="120" w:after="120"/>
        <w:ind w:left="2268" w:hanging="1559"/>
      </w:pPr>
      <w:r>
        <w:t>Dalyvauja</w:t>
      </w:r>
      <w:r>
        <w:tab/>
        <w:t>–</w:t>
      </w:r>
      <w:r>
        <w:tab/>
        <w:t xml:space="preserve">Ūkio ministerijos Investicijų ir eksporto departamento Eksporto skyriaus vyresnioji specialistė G. </w:t>
      </w:r>
      <w:proofErr w:type="spellStart"/>
      <w:r>
        <w:t>Viskantė</w:t>
      </w:r>
      <w:proofErr w:type="spellEnd"/>
      <w:r>
        <w:br/>
        <w:t>Vyriausybės kanceliarijos Ekonomikos pažangos departamento Ekonomikos skyriaus patarėja R. Mulevičiūtė</w:t>
      </w:r>
    </w:p>
    <w:p w:rsidR="00656856" w:rsidRDefault="00656856" w:rsidP="00656856">
      <w:pPr>
        <w:pStyle w:val="BodyTextIndent2"/>
        <w:tabs>
          <w:tab w:val="left" w:pos="993"/>
        </w:tabs>
        <w:spacing w:before="0"/>
        <w:ind w:firstLine="0"/>
        <w:rPr>
          <w:b/>
          <w:i/>
          <w:iCs/>
        </w:rPr>
      </w:pPr>
    </w:p>
    <w:p w:rsidR="00656856" w:rsidRDefault="00656856" w:rsidP="00656856">
      <w:pPr>
        <w:pStyle w:val="BodyTextIndent2"/>
        <w:tabs>
          <w:tab w:val="left" w:pos="993"/>
        </w:tabs>
        <w:spacing w:before="0"/>
        <w:rPr>
          <w:b/>
          <w:bCs/>
        </w:rPr>
      </w:pPr>
      <w:r>
        <w:rPr>
          <w:b/>
        </w:rPr>
        <w:t xml:space="preserve">4. Dėl Europos Sąjungos fondų investicijų, numatytų 2007–2013 metų veiksmų programoms įgyvendinti, panaudojimo 2015 m. II ketvirtį </w:t>
      </w:r>
    </w:p>
    <w:p w:rsidR="00656856" w:rsidRDefault="00656856" w:rsidP="00656856">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656856" w:rsidRDefault="00656856" w:rsidP="00656856">
      <w:pPr>
        <w:tabs>
          <w:tab w:val="left" w:pos="1985"/>
          <w:tab w:val="left" w:pos="2268"/>
        </w:tabs>
        <w:spacing w:before="120" w:after="120"/>
        <w:ind w:left="2268" w:hanging="1559"/>
      </w:pPr>
      <w:r>
        <w:t>Dalyvauja</w:t>
      </w:r>
      <w:r>
        <w:tab/>
        <w:t>–</w:t>
      </w:r>
      <w:r>
        <w:tab/>
        <w:t xml:space="preserve">Finansų ministerijos Europos Sąjungos struktūrinės paramos valdymo departamento direktorė L. </w:t>
      </w:r>
      <w:proofErr w:type="spellStart"/>
      <w:r>
        <w:t>Maskaliovienė</w:t>
      </w:r>
      <w:proofErr w:type="spellEnd"/>
      <w:r>
        <w:br/>
        <w:t>Vyriausybės kanceliarijos Ekonomikos pažangos departamento Biudžeto ir ES paramos skyriaus patarėja Š. Navickaitė-</w:t>
      </w:r>
      <w:proofErr w:type="spellStart"/>
      <w:r>
        <w:t>Dulaitienė</w:t>
      </w:r>
      <w:proofErr w:type="spellEnd"/>
    </w:p>
    <w:p w:rsidR="00656856" w:rsidRDefault="00656856" w:rsidP="00656856">
      <w:pPr>
        <w:pStyle w:val="BodyTextIndent2"/>
        <w:tabs>
          <w:tab w:val="left" w:pos="993"/>
        </w:tabs>
        <w:spacing w:before="0"/>
        <w:ind w:firstLine="0"/>
        <w:rPr>
          <w:b/>
          <w:i/>
          <w:iCs/>
        </w:rPr>
      </w:pPr>
    </w:p>
    <w:p w:rsidR="00656856" w:rsidRDefault="00656856" w:rsidP="00656856">
      <w:pPr>
        <w:pStyle w:val="BodyTextIndent2"/>
        <w:tabs>
          <w:tab w:val="left" w:pos="993"/>
        </w:tabs>
        <w:spacing w:before="0"/>
        <w:rPr>
          <w:b/>
          <w:bCs/>
        </w:rPr>
      </w:pPr>
      <w:r>
        <w:rPr>
          <w:b/>
        </w:rPr>
        <w:t xml:space="preserve">5. Dėl Europos Sąjungos fondų investicijų, numatytų 2014–2020 metų Europos Sąjungos investicijų veiksmų programai įgyvendinti, panaudojimo 2015 m. II ketvirtį </w:t>
      </w:r>
    </w:p>
    <w:p w:rsidR="00656856" w:rsidRDefault="00656856" w:rsidP="00656856">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656856" w:rsidRDefault="00656856" w:rsidP="00656856">
      <w:pPr>
        <w:tabs>
          <w:tab w:val="left" w:pos="1985"/>
          <w:tab w:val="left" w:pos="2268"/>
        </w:tabs>
        <w:spacing w:before="120" w:after="120"/>
        <w:ind w:left="2268" w:hanging="1559"/>
      </w:pPr>
      <w:r>
        <w:t>Dalyvauja</w:t>
      </w:r>
      <w:r>
        <w:tab/>
        <w:t>–</w:t>
      </w:r>
      <w:r>
        <w:tab/>
        <w:t xml:space="preserve">Finansų ministerijos Europos Sąjungos struktūrinės paramos valdymo departamento direktorė L. </w:t>
      </w:r>
      <w:proofErr w:type="spellStart"/>
      <w:r>
        <w:t>Maskaliovienė</w:t>
      </w:r>
      <w:proofErr w:type="spellEnd"/>
      <w:r>
        <w:br/>
        <w:t>Vyriausybės kanceliarijos Ekonomikos pažangos departamento Biudžeto ir ES paramos skyriaus patarėja Š. Navickaitė-</w:t>
      </w:r>
      <w:proofErr w:type="spellStart"/>
      <w:r>
        <w:t>Dulaitienė</w:t>
      </w:r>
      <w:proofErr w:type="spellEnd"/>
    </w:p>
    <w:p w:rsidR="00656856" w:rsidRDefault="00656856" w:rsidP="00656856">
      <w:pPr>
        <w:pStyle w:val="BodyTextIndent2"/>
        <w:tabs>
          <w:tab w:val="left" w:pos="993"/>
        </w:tabs>
        <w:spacing w:before="0"/>
        <w:ind w:firstLine="0"/>
        <w:rPr>
          <w:b/>
          <w:i/>
          <w:iCs/>
        </w:rPr>
      </w:pPr>
    </w:p>
    <w:p w:rsidR="00656856" w:rsidRDefault="00656856" w:rsidP="00656856">
      <w:pPr>
        <w:pStyle w:val="BodyTextIndent2"/>
        <w:framePr w:w="970" w:h="1002" w:hRule="exact" w:hSpace="181" w:wrap="notBeside" w:vAnchor="text" w:hAnchor="page" w:x="261" w:y="246"/>
        <w:tabs>
          <w:tab w:val="left" w:pos="993"/>
        </w:tabs>
        <w:ind w:firstLine="0"/>
        <w:jc w:val="center"/>
        <w:rPr>
          <w:b/>
          <w:sz w:val="16"/>
        </w:rPr>
      </w:pPr>
    </w:p>
    <w:p w:rsidR="00656856" w:rsidRDefault="00656856" w:rsidP="00656856">
      <w:pPr>
        <w:pStyle w:val="BodyTextIndent2"/>
        <w:tabs>
          <w:tab w:val="left" w:pos="993"/>
        </w:tabs>
        <w:spacing w:before="0"/>
        <w:rPr>
          <w:b/>
          <w:bCs/>
        </w:rPr>
      </w:pPr>
      <w:r>
        <w:rPr>
          <w:b/>
        </w:rPr>
        <w:t xml:space="preserve">6. Dėl Lietuvos kaimo plėtros 2007–2013 metų programos ir Lietuvos žuvininkystės sektoriaus 2007–2013 metų veiksmų programos 2015 metų II ketvirčio įgyvendinimo ataskaitų </w:t>
      </w:r>
    </w:p>
    <w:p w:rsidR="00656856" w:rsidRDefault="00656856" w:rsidP="00656856">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656856" w:rsidRDefault="00656856" w:rsidP="00656856">
      <w:pPr>
        <w:tabs>
          <w:tab w:val="left" w:pos="1985"/>
          <w:tab w:val="left" w:pos="2268"/>
        </w:tabs>
        <w:spacing w:before="120" w:after="120"/>
        <w:ind w:left="2268" w:hanging="1559"/>
      </w:pPr>
      <w:r>
        <w:t>Dalyvauja</w:t>
      </w:r>
      <w:r>
        <w:tab/>
        <w:t>–</w:t>
      </w:r>
      <w:r>
        <w:tab/>
        <w:t>Žemės ūkio ministerijos Kaimo plėtros departamento direktorė</w:t>
      </w:r>
      <w:r w:rsidRPr="005C4593">
        <w:rPr>
          <w:b/>
          <w:caps/>
          <w:szCs w:val="24"/>
        </w:rPr>
        <w:br/>
      </w:r>
      <w:r>
        <w:t xml:space="preserve">V. </w:t>
      </w:r>
      <w:proofErr w:type="spellStart"/>
      <w:r>
        <w:t>Daugalienė</w:t>
      </w:r>
      <w:proofErr w:type="spellEnd"/>
      <w:r>
        <w:br/>
        <w:t>Vyriausybės kanceliarijos Ekonomikos pažangos departamento Biudžeto ir ES paramos skyriaus patarėja Š. Navickaitė-</w:t>
      </w:r>
      <w:proofErr w:type="spellStart"/>
      <w:r>
        <w:t>Dulaitienė</w:t>
      </w:r>
      <w:proofErr w:type="spellEnd"/>
    </w:p>
    <w:p w:rsidR="00BD7592" w:rsidRDefault="00BD7592">
      <w:pPr>
        <w:pStyle w:val="Header"/>
        <w:tabs>
          <w:tab w:val="clear" w:pos="4153"/>
          <w:tab w:val="clear" w:pos="8306"/>
          <w:tab w:val="left" w:pos="6804"/>
        </w:tabs>
        <w:rPr>
          <w:b/>
          <w:i/>
          <w:iCs/>
        </w:rPr>
      </w:pPr>
    </w:p>
    <w:p w:rsidR="00FB19F2" w:rsidRDefault="00FB19F2" w:rsidP="00FB19F2">
      <w:pPr>
        <w:tabs>
          <w:tab w:val="left" w:pos="6237"/>
        </w:tabs>
        <w:jc w:val="center"/>
        <w:rPr>
          <w:rFonts w:ascii="Arial Black" w:hAnsi="Arial Black"/>
          <w:b/>
          <w:u w:val="single"/>
        </w:rPr>
      </w:pPr>
      <w:r>
        <w:rPr>
          <w:rFonts w:ascii="Arial Black" w:hAnsi="Arial Black"/>
          <w:b/>
          <w:u w:val="single"/>
        </w:rPr>
        <w:t xml:space="preserve">Papildomas klausimas </w:t>
      </w:r>
    </w:p>
    <w:p w:rsidR="00FB19F2" w:rsidRDefault="00FB19F2" w:rsidP="00FB19F2">
      <w:pPr>
        <w:pStyle w:val="BodyTextIndent2"/>
        <w:framePr w:w="970" w:h="1002" w:hRule="exact" w:hSpace="181" w:wrap="notBeside" w:vAnchor="text" w:hAnchor="page" w:x="261" w:y="246"/>
        <w:tabs>
          <w:tab w:val="left" w:pos="993"/>
        </w:tabs>
        <w:ind w:firstLine="0"/>
        <w:jc w:val="center"/>
        <w:rPr>
          <w:b/>
          <w:sz w:val="16"/>
        </w:rPr>
      </w:pPr>
    </w:p>
    <w:p w:rsidR="00FB19F2" w:rsidRDefault="00FB19F2" w:rsidP="00FB19F2">
      <w:pPr>
        <w:pStyle w:val="BodyTextIndent2"/>
        <w:tabs>
          <w:tab w:val="left" w:pos="993"/>
        </w:tabs>
        <w:spacing w:before="0"/>
        <w:rPr>
          <w:b/>
        </w:rPr>
      </w:pPr>
    </w:p>
    <w:p w:rsidR="00FB19F2" w:rsidRDefault="00FB19F2" w:rsidP="00FB19F2">
      <w:pPr>
        <w:pStyle w:val="BodyTextIndent2"/>
        <w:tabs>
          <w:tab w:val="left" w:pos="993"/>
        </w:tabs>
        <w:spacing w:before="0"/>
        <w:rPr>
          <w:b/>
          <w:bCs/>
        </w:rPr>
      </w:pPr>
      <w:r>
        <w:rPr>
          <w:b/>
        </w:rPr>
        <w:t xml:space="preserve">7. Dėl kreipimosi į Europos Sąjungos Bendrąjį Teismą dėl Europos Komisijos įgyvendinimo sprendimo Nr. (ES) 2015/1119 dalies panaikinimo (Nr. 15-0019-01-R) </w:t>
      </w:r>
    </w:p>
    <w:p w:rsidR="00FB19F2" w:rsidRDefault="00FB19F2" w:rsidP="00FB19F2">
      <w:pPr>
        <w:tabs>
          <w:tab w:val="left" w:pos="1985"/>
          <w:tab w:val="left" w:pos="2268"/>
        </w:tabs>
        <w:spacing w:before="120"/>
        <w:ind w:left="2268" w:hanging="1559"/>
      </w:pPr>
      <w:r>
        <w:t>Pranešėjas</w:t>
      </w:r>
      <w:r>
        <w:tab/>
        <w:t>–</w:t>
      </w:r>
      <w:r>
        <w:tab/>
        <w:t>teisingumo ministras J. Bernatonis</w:t>
      </w:r>
    </w:p>
    <w:p w:rsidR="00FB19F2" w:rsidRDefault="00FB19F2" w:rsidP="00FB19F2">
      <w:pPr>
        <w:tabs>
          <w:tab w:val="left" w:pos="1985"/>
          <w:tab w:val="left" w:pos="2268"/>
        </w:tabs>
        <w:spacing w:before="120" w:after="120"/>
        <w:ind w:left="2268" w:hanging="1559"/>
      </w:pPr>
      <w:r>
        <w:t>Dalyvauja</w:t>
      </w:r>
      <w:r>
        <w:tab/>
        <w:t>–</w:t>
      </w:r>
      <w:r>
        <w:tab/>
        <w:t>Europos teisės departamento prie Teisingumo ministerijos generalinis direktorius D. Kriaučiūnas</w:t>
      </w:r>
      <w:r>
        <w:br/>
        <w:t xml:space="preserve">Vyriausybės kanceliarijos Administracinio departamento Posėdžių rengimo skyriaus patarėjas P. </w:t>
      </w:r>
      <w:proofErr w:type="spellStart"/>
      <w:r>
        <w:t>Gerasimovič</w:t>
      </w:r>
      <w:proofErr w:type="spellEnd"/>
    </w:p>
    <w:p w:rsidR="00FB19F2" w:rsidRDefault="00FB19F2" w:rsidP="00FB19F2">
      <w:pPr>
        <w:tabs>
          <w:tab w:val="left" w:pos="6237"/>
        </w:tabs>
        <w:jc w:val="center"/>
      </w:pPr>
    </w:p>
    <w:p w:rsidR="00BD7592" w:rsidRDefault="00BD7592">
      <w:pPr>
        <w:pStyle w:val="Header"/>
        <w:tabs>
          <w:tab w:val="clear" w:pos="4153"/>
          <w:tab w:val="clear" w:pos="8306"/>
          <w:tab w:val="left" w:pos="6804"/>
        </w:tabs>
      </w:pPr>
    </w:p>
    <w:p w:rsidR="00FB19F2" w:rsidRDefault="00FB19F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656856">
      <w:pPr>
        <w:pStyle w:val="Header"/>
        <w:tabs>
          <w:tab w:val="clear" w:pos="4153"/>
          <w:tab w:val="clear" w:pos="8306"/>
          <w:tab w:val="left" w:pos="6804"/>
        </w:tabs>
      </w:pPr>
      <w:r>
        <w:t>Ministras Pirmininkas</w:t>
      </w:r>
      <w:r w:rsidR="00BD7592">
        <w:tab/>
      </w:r>
      <w:r>
        <w:t>Algirdas  Butkevičius</w:t>
      </w:r>
    </w:p>
    <w:p w:rsidR="00BD7592" w:rsidRDefault="00656856">
      <w:pPr>
        <w:tabs>
          <w:tab w:val="left" w:pos="6237"/>
        </w:tabs>
        <w:spacing w:before="120"/>
      </w:pPr>
      <w:r>
        <w:t>2015-08-2</w:t>
      </w:r>
      <w:r w:rsidR="00FB19F2">
        <w:t>6</w:t>
      </w:r>
    </w:p>
    <w:sectPr w:rsidR="00BD7592" w:rsidSect="007C56C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856" w:rsidRDefault="00656856">
      <w:r>
        <w:separator/>
      </w:r>
    </w:p>
  </w:endnote>
  <w:endnote w:type="continuationSeparator" w:id="0">
    <w:p w:rsidR="00656856" w:rsidRDefault="0065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2" w:rsidRDefault="00FB1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2" w:rsidRDefault="00FB19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2" w:rsidRDefault="00FB1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856" w:rsidRDefault="00656856">
      <w:r>
        <w:separator/>
      </w:r>
    </w:p>
  </w:footnote>
  <w:footnote w:type="continuationSeparator" w:id="0">
    <w:p w:rsidR="00656856" w:rsidRDefault="00656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CF3">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D4712F" w:rsidRDefault="00D4712F" w:rsidP="00D4712F">
    <w:pPr>
      <w:jc w:val="right"/>
      <w:rPr>
        <w:rFonts w:ascii="Arial Black" w:hAnsi="Arial Black" w:cs="Arial"/>
        <w:sz w:val="20"/>
      </w:rPr>
    </w:pPr>
    <w:r w:rsidRPr="00D4712F">
      <w:rPr>
        <w:rFonts w:ascii="Arial Black" w:hAnsi="Arial Black" w:cs="Arial"/>
        <w:sz w:val="20"/>
      </w:rPr>
      <w:t>Patikslinta</w:t>
    </w:r>
  </w:p>
  <w:p w:rsidR="00856C13" w:rsidRPr="00856C13" w:rsidRDefault="00856C13" w:rsidP="00856C13">
    <w:pPr>
      <w:rPr>
        <w:rFonts w:ascii="Arial" w:hAnsi="Arial" w:cs="Arial"/>
      </w:rPr>
    </w:pPr>
  </w:p>
  <w:p w:rsidR="00BD7592" w:rsidRDefault="00656856">
    <w:pPr>
      <w:jc w:val="center"/>
    </w:pPr>
    <w:r>
      <w:rPr>
        <w:noProof/>
      </w:rPr>
      <w:drawing>
        <wp:inline distT="0" distB="0" distL="0" distR="0" wp14:anchorId="3E331254" wp14:editId="4852E513">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211B5E"/>
    <w:rsid w:val="00391354"/>
    <w:rsid w:val="005C4593"/>
    <w:rsid w:val="005D7CF3"/>
    <w:rsid w:val="00656856"/>
    <w:rsid w:val="007C56C6"/>
    <w:rsid w:val="00802532"/>
    <w:rsid w:val="00856C13"/>
    <w:rsid w:val="00BD7592"/>
    <w:rsid w:val="00BF0067"/>
    <w:rsid w:val="00C0772F"/>
    <w:rsid w:val="00C41D96"/>
    <w:rsid w:val="00C81767"/>
    <w:rsid w:val="00D4712F"/>
    <w:rsid w:val="00DD5D43"/>
    <w:rsid w:val="00FB1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FB19F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FB19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3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2810</Characters>
  <Application>Microsoft Office Word</Application>
  <DocSecurity>0</DocSecurity>
  <Lines>41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20150826</vt:lpstr>
      <vt:lpstr>20150826</vt:lpstr>
    </vt:vector>
  </TitlesOfParts>
  <Company>LRVK</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20150826</dc:title>
  <dc:subject>20150826</dc:subject>
  <dc:creator>Rimutė Petružienė</dc:creator>
  <cp:lastModifiedBy>Taisija Duplina</cp:lastModifiedBy>
  <cp:revision>2</cp:revision>
  <cp:lastPrinted>2004-09-16T12:07:00Z</cp:lastPrinted>
  <dcterms:created xsi:type="dcterms:W3CDTF">2015-08-26T12:45:00Z</dcterms:created>
  <dcterms:modified xsi:type="dcterms:W3CDTF">2015-08-26T12:45:00Z</dcterms:modified>
</cp:coreProperties>
</file>