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53" w:rsidRPr="005B2352" w:rsidRDefault="00600D53" w:rsidP="00600D53">
      <w:pPr>
        <w:jc w:val="center"/>
        <w:rPr>
          <w:b/>
          <w:szCs w:val="24"/>
        </w:rPr>
      </w:pPr>
      <w:r w:rsidRPr="005B2352">
        <w:rPr>
          <w:b/>
          <w:szCs w:val="24"/>
        </w:rPr>
        <w:t>NUMATOMO TEISINIO REGULIAVIMO POVEIKIO VERTINIMO PAŽYM</w:t>
      </w:r>
      <w:r w:rsidR="00C461DC" w:rsidRPr="005B2352">
        <w:rPr>
          <w:b/>
          <w:szCs w:val="24"/>
        </w:rPr>
        <w:t>A</w:t>
      </w:r>
    </w:p>
    <w:p w:rsidR="00600D53" w:rsidRPr="005B2352" w:rsidRDefault="00600D53" w:rsidP="00600D53">
      <w:pPr>
        <w:jc w:val="center"/>
        <w:rPr>
          <w:b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4868BB" w:rsidP="00C461DC">
            <w:pPr>
              <w:rPr>
                <w:szCs w:val="24"/>
                <w:shd w:val="clear" w:color="auto" w:fill="DBE5F1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4" w:type="dxa"/>
            <w:shd w:val="clear" w:color="auto" w:fill="auto"/>
          </w:tcPr>
          <w:p w:rsidR="002B1C9B" w:rsidRPr="005B2352" w:rsidRDefault="00C20D30" w:rsidP="0009057D">
            <w:pPr>
              <w:tabs>
                <w:tab w:val="left" w:pos="-284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9964B1">
              <w:rPr>
                <w:szCs w:val="24"/>
              </w:rPr>
              <w:t>L</w:t>
            </w:r>
            <w:r w:rsidRPr="009964B1">
              <w:rPr>
                <w:bCs/>
                <w:szCs w:val="24"/>
              </w:rPr>
              <w:t xml:space="preserve">ietuvos Respublikos Vyriausybės </w:t>
            </w:r>
            <w:r w:rsidRPr="009964B1">
              <w:rPr>
                <w:szCs w:val="24"/>
              </w:rPr>
              <w:t xml:space="preserve">nutarimo </w:t>
            </w:r>
            <w:r>
              <w:rPr>
                <w:szCs w:val="24"/>
              </w:rPr>
              <w:t xml:space="preserve">„Dėl </w:t>
            </w:r>
            <w:r>
              <w:rPr>
                <w:color w:val="000000"/>
              </w:rPr>
              <w:t xml:space="preserve">Lietuvos Respublikos Vyriausybės 2018 m. lapkričio 28 d. nutarimo Nr. 1176 „Dėl Lietuvos Respublikos valstybės tarnybos įstatymo įgyvendinimo“ pakeitimo“, </w:t>
            </w:r>
            <w:r>
              <w:rPr>
                <w:szCs w:val="24"/>
                <w:lang w:eastAsia="lt-LT"/>
              </w:rPr>
              <w:t>projektas</w:t>
            </w:r>
            <w:r w:rsidRPr="009964B1">
              <w:rPr>
                <w:szCs w:val="24"/>
              </w:rPr>
              <w:t xml:space="preserve"> (toliau – </w:t>
            </w:r>
            <w:r>
              <w:rPr>
                <w:szCs w:val="24"/>
              </w:rPr>
              <w:t>P</w:t>
            </w:r>
            <w:r w:rsidRPr="009964B1">
              <w:rPr>
                <w:szCs w:val="24"/>
              </w:rPr>
              <w:t>rojektas</w:t>
            </w:r>
            <w:r w:rsidR="001323F2" w:rsidRPr="009964B1">
              <w:rPr>
                <w:szCs w:val="24"/>
              </w:rPr>
              <w:t>).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DA71A2" w:rsidP="00C461DC">
            <w:pPr>
              <w:rPr>
                <w:szCs w:val="24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</w:t>
            </w:r>
            <w:r w:rsidR="00600D53" w:rsidRPr="005B2352">
              <w:rPr>
                <w:b/>
                <w:szCs w:val="24"/>
                <w:shd w:val="clear" w:color="auto" w:fill="DBE5F1"/>
              </w:rPr>
              <w:t xml:space="preserve"> rengėjas</w:t>
            </w:r>
          </w:p>
        </w:tc>
        <w:tc>
          <w:tcPr>
            <w:tcW w:w="7404" w:type="dxa"/>
            <w:shd w:val="clear" w:color="auto" w:fill="auto"/>
            <w:hideMark/>
          </w:tcPr>
          <w:p w:rsidR="00600D53" w:rsidRPr="005B2352" w:rsidRDefault="002D472B" w:rsidP="00491BA2">
            <w:pPr>
              <w:jc w:val="both"/>
              <w:rPr>
                <w:b/>
                <w:szCs w:val="24"/>
              </w:rPr>
            </w:pPr>
            <w:r w:rsidRPr="005B2352">
              <w:rPr>
                <w:szCs w:val="24"/>
              </w:rPr>
              <w:t>Lietuvos Respublikos vidaus reikalų ministerija.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447FDD">
        <w:tc>
          <w:tcPr>
            <w:tcW w:w="2235" w:type="dxa"/>
            <w:shd w:val="clear" w:color="auto" w:fill="DBE5F1"/>
            <w:hideMark/>
          </w:tcPr>
          <w:p w:rsidR="00600D53" w:rsidRPr="005B2352" w:rsidRDefault="001C655B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Projekto</w:t>
            </w:r>
            <w:r w:rsidR="00600D53" w:rsidRPr="005B2352">
              <w:rPr>
                <w:b/>
                <w:szCs w:val="24"/>
              </w:rPr>
              <w:t xml:space="preserve"> tikslas</w:t>
            </w:r>
          </w:p>
        </w:tc>
        <w:tc>
          <w:tcPr>
            <w:tcW w:w="7404" w:type="dxa"/>
            <w:shd w:val="clear" w:color="auto" w:fill="auto"/>
            <w:hideMark/>
          </w:tcPr>
          <w:p w:rsidR="001323F2" w:rsidRPr="0059757D" w:rsidRDefault="0009057D" w:rsidP="001323F2">
            <w:pPr>
              <w:tabs>
                <w:tab w:val="left" w:pos="776"/>
                <w:tab w:val="left" w:pos="2410"/>
              </w:tabs>
              <w:ind w:firstLine="351"/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="001323F2">
              <w:rPr>
                <w:szCs w:val="24"/>
              </w:rPr>
              <w:t xml:space="preserve">rojektu siekiama pakeisti </w:t>
            </w:r>
            <w:r w:rsidRPr="0085053B">
              <w:rPr>
                <w:szCs w:val="24"/>
              </w:rPr>
              <w:t>Priėmimo į v</w:t>
            </w:r>
            <w:r w:rsidRPr="0085053B">
              <w:rPr>
                <w:szCs w:val="24"/>
                <w:lang w:eastAsia="lt-LT"/>
              </w:rPr>
              <w:t>alstybės tarnautojo pareigas organizavimo tvarkos aprašą</w:t>
            </w:r>
            <w:r>
              <w:rPr>
                <w:szCs w:val="24"/>
                <w:lang w:eastAsia="lt-LT"/>
              </w:rPr>
              <w:t xml:space="preserve"> (toliau – Aprašas)</w:t>
            </w:r>
            <w:r w:rsidRPr="0085053B">
              <w:rPr>
                <w:szCs w:val="24"/>
                <w:lang w:eastAsia="lt-LT"/>
              </w:rPr>
              <w:t>, sudarant teisines sąlygas objektyvesnei</w:t>
            </w:r>
            <w:r>
              <w:rPr>
                <w:szCs w:val="24"/>
                <w:lang w:eastAsia="lt-LT"/>
              </w:rPr>
              <w:t>, skaidresnei</w:t>
            </w:r>
            <w:r w:rsidRPr="0085053B">
              <w:rPr>
                <w:szCs w:val="24"/>
                <w:lang w:eastAsia="lt-LT"/>
              </w:rPr>
              <w:t xml:space="preserve"> ir efektyvesnei valstybės tarnautojų atrankai.</w:t>
            </w:r>
          </w:p>
          <w:p w:rsidR="002D472B" w:rsidRPr="005B2352" w:rsidRDefault="002D472B" w:rsidP="0009057D">
            <w:pPr>
              <w:jc w:val="both"/>
              <w:rPr>
                <w:b/>
                <w:szCs w:val="24"/>
              </w:rPr>
            </w:pP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68"/>
        <w:gridCol w:w="7371"/>
      </w:tblGrid>
      <w:tr w:rsidR="00600D53" w:rsidRPr="005B2352" w:rsidTr="00DA71A2">
        <w:trPr>
          <w:trHeight w:val="415"/>
        </w:trPr>
        <w:tc>
          <w:tcPr>
            <w:tcW w:w="2268" w:type="dxa"/>
            <w:shd w:val="clear" w:color="auto" w:fill="DBE5F1"/>
          </w:tcPr>
          <w:p w:rsidR="00600D53" w:rsidRPr="005B2352" w:rsidRDefault="00600D53" w:rsidP="00C461DC">
            <w:pPr>
              <w:rPr>
                <w:szCs w:val="24"/>
              </w:rPr>
            </w:pPr>
          </w:p>
        </w:tc>
        <w:tc>
          <w:tcPr>
            <w:tcW w:w="7371" w:type="dxa"/>
            <w:shd w:val="clear" w:color="auto" w:fill="DBE5F1"/>
            <w:vAlign w:val="center"/>
            <w:hideMark/>
          </w:tcPr>
          <w:p w:rsidR="00600D53" w:rsidRPr="005B2352" w:rsidRDefault="00DA71A2" w:rsidP="00600D53">
            <w:pPr>
              <w:jc w:val="center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Siūlomo projekto</w:t>
            </w:r>
            <w:r w:rsidR="00600D53" w:rsidRPr="005B2352">
              <w:rPr>
                <w:b/>
                <w:szCs w:val="24"/>
              </w:rPr>
              <w:t xml:space="preserve"> poveikio įvertinimas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CE1BE7">
        <w:tc>
          <w:tcPr>
            <w:tcW w:w="2235" w:type="dxa"/>
            <w:shd w:val="clear" w:color="auto" w:fill="DBE5F1"/>
          </w:tcPr>
          <w:p w:rsidR="00600D53" w:rsidRPr="005B2352" w:rsidRDefault="00600D53" w:rsidP="00C20D30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 xml:space="preserve">Poveikis </w:t>
            </w:r>
            <w:r w:rsidR="00C20D30">
              <w:rPr>
                <w:b/>
                <w:szCs w:val="24"/>
              </w:rPr>
              <w:t>valstybės tarnybai</w:t>
            </w:r>
          </w:p>
        </w:tc>
        <w:tc>
          <w:tcPr>
            <w:tcW w:w="7404" w:type="dxa"/>
          </w:tcPr>
          <w:p w:rsidR="0009057D" w:rsidRPr="0085053B" w:rsidRDefault="0009057D" w:rsidP="0009057D">
            <w:pPr>
              <w:ind w:firstLine="720"/>
              <w:jc w:val="both"/>
              <w:rPr>
                <w:color w:val="000000"/>
              </w:rPr>
            </w:pPr>
            <w:r w:rsidRPr="0085053B">
              <w:rPr>
                <w:szCs w:val="24"/>
              </w:rPr>
              <w:t xml:space="preserve">Šiuo metu </w:t>
            </w:r>
            <w:r>
              <w:rPr>
                <w:szCs w:val="24"/>
              </w:rPr>
              <w:t xml:space="preserve">sulaukiama </w:t>
            </w:r>
            <w:r w:rsidRPr="0085053B">
              <w:rPr>
                <w:szCs w:val="24"/>
              </w:rPr>
              <w:t>institucijų ir įstaigų past</w:t>
            </w:r>
            <w:r>
              <w:rPr>
                <w:szCs w:val="24"/>
              </w:rPr>
              <w:t>abų</w:t>
            </w:r>
            <w:r w:rsidRPr="0085053B">
              <w:rPr>
                <w:szCs w:val="24"/>
              </w:rPr>
              <w:t xml:space="preserve"> dėl ilgos konkursų ir atrankų </w:t>
            </w:r>
            <w:r>
              <w:rPr>
                <w:szCs w:val="24"/>
              </w:rPr>
              <w:t>vykdymo</w:t>
            </w:r>
            <w:r w:rsidRPr="0085053B">
              <w:rPr>
                <w:szCs w:val="24"/>
              </w:rPr>
              <w:t xml:space="preserve"> trukmės. Ilgas pretendento atrankos procedūras taip pat </w:t>
            </w:r>
            <w:r>
              <w:rPr>
                <w:szCs w:val="24"/>
              </w:rPr>
              <w:t>nulemia</w:t>
            </w:r>
            <w:r w:rsidRPr="0085053B">
              <w:rPr>
                <w:szCs w:val="24"/>
              </w:rPr>
              <w:t xml:space="preserve"> </w:t>
            </w:r>
            <w:r w:rsidRPr="0085053B">
              <w:rPr>
                <w:color w:val="000000"/>
              </w:rPr>
              <w:t>Apraše nereglamentuojama situacija, kaip reikėtų elgtis pretendentui atsisakius eiti valstybės tarnautojo pareigas dar iki jo kandidatūros pasiūlymo į pareigas priimančiam asmeniui</w:t>
            </w:r>
            <w:r>
              <w:rPr>
                <w:color w:val="000000"/>
              </w:rPr>
              <w:t>.</w:t>
            </w:r>
          </w:p>
          <w:p w:rsidR="0009057D" w:rsidRDefault="0009057D" w:rsidP="0009057D">
            <w:pPr>
              <w:ind w:firstLine="720"/>
              <w:jc w:val="both"/>
              <w:rPr>
                <w:szCs w:val="24"/>
              </w:rPr>
            </w:pPr>
            <w:r w:rsidRPr="0085053B">
              <w:rPr>
                <w:szCs w:val="24"/>
              </w:rPr>
              <w:t xml:space="preserve">Šiuo metu galiojančiame Apraše nėra </w:t>
            </w:r>
            <w:r>
              <w:rPr>
                <w:szCs w:val="24"/>
              </w:rPr>
              <w:t xml:space="preserve">priemonių </w:t>
            </w:r>
            <w:r w:rsidRPr="0085053B">
              <w:rPr>
                <w:szCs w:val="24"/>
              </w:rPr>
              <w:t>nuostatos komisijos narių objektyvumui užtikrinti</w:t>
            </w:r>
            <w:r>
              <w:rPr>
                <w:szCs w:val="24"/>
              </w:rPr>
              <w:t>, nenustatyta kompetencijų vertinimo skalė.</w:t>
            </w:r>
          </w:p>
          <w:p w:rsidR="0009057D" w:rsidRPr="0085053B" w:rsidRDefault="0009057D" w:rsidP="0009057D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Projektu numatoma</w:t>
            </w:r>
            <w:r w:rsidRPr="0085053B">
              <w:rPr>
                <w:szCs w:val="24"/>
              </w:rPr>
              <w:t xml:space="preserve">: </w:t>
            </w:r>
          </w:p>
          <w:p w:rsidR="0009057D" w:rsidRDefault="0009057D" w:rsidP="0009057D">
            <w:pPr>
              <w:ind w:firstLine="720"/>
              <w:jc w:val="both"/>
              <w:rPr>
                <w:color w:val="000000"/>
              </w:rPr>
            </w:pPr>
            <w:r w:rsidRPr="0085053B">
              <w:t xml:space="preserve">1) </w:t>
            </w:r>
            <w:r>
              <w:t>t</w:t>
            </w:r>
            <w:r w:rsidRPr="00C64B21">
              <w:t>rumpin</w:t>
            </w:r>
            <w:r>
              <w:t>ti</w:t>
            </w:r>
            <w:r w:rsidRPr="00C64B21">
              <w:t xml:space="preserve"> atrankos procedūrinius terminus. Valstybės tarnybos departamentas pareigybės aprašymo atitiktį reikalavimams turės patikrinti per 5 darbo dienų (vietoj 10 d. d.);</w:t>
            </w:r>
            <w:r w:rsidRPr="00961AEA">
              <w:rPr>
                <w:i/>
              </w:rPr>
              <w:t xml:space="preserve"> </w:t>
            </w:r>
            <w:r w:rsidRPr="00C64B21">
              <w:t>numatomas 10 darbo dienų terminas, per kurį įstaiga turės pašalinti pareigybės aprašymo netikslumus;</w:t>
            </w:r>
            <w:r w:rsidRPr="00961AEA">
              <w:rPr>
                <w:i/>
              </w:rPr>
              <w:t xml:space="preserve"> </w:t>
            </w:r>
            <w:r w:rsidRPr="00C64B21">
              <w:t xml:space="preserve">Valstybės tarnybos departamentui nustatoma pareiga paskelbti konkursą per </w:t>
            </w:r>
            <w:r w:rsidRPr="00C64B21">
              <w:rPr>
                <w:szCs w:val="24"/>
                <w:lang w:eastAsia="lt-LT"/>
              </w:rPr>
              <w:t>5 darbo dienas (vietoj 20 d. d.) nuo tinkamai parengto pareigybės aprašymo gavimo dienos</w:t>
            </w:r>
            <w:r w:rsidRPr="00C64B21">
              <w:t>;</w:t>
            </w:r>
            <w:r w:rsidRPr="00961AEA">
              <w:rPr>
                <w:i/>
              </w:rPr>
              <w:t xml:space="preserve"> </w:t>
            </w:r>
            <w:r w:rsidRPr="00C64B21">
              <w:t>iki 15 darbo dienų (vietoj 20 d. d.) trumpinimas dalyvavimo  kompelsiniame vertinime terminas;</w:t>
            </w:r>
            <w:r w:rsidRPr="00961AEA">
              <w:rPr>
                <w:i/>
              </w:rPr>
              <w:t xml:space="preserve"> </w:t>
            </w:r>
            <w:r w:rsidRPr="007F4175">
              <w:t xml:space="preserve">iki 2 d. d. (vietoj 3 d. d.) trumpinamas konkurso atšaukimo terminas; iki 2 d. d. (vietoj 5 d. d.) trumpinamas pretendentų informavimo apie konkurso posėdį terminas; nustatoma, kad </w:t>
            </w:r>
            <w:r w:rsidRPr="007F4175">
              <w:rPr>
                <w:color w:val="000000"/>
              </w:rPr>
              <w:t>namų darbų užduotis turi būti pateikta ne v</w:t>
            </w:r>
            <w:r>
              <w:rPr>
                <w:color w:val="000000"/>
              </w:rPr>
              <w:t>ė</w:t>
            </w:r>
            <w:r w:rsidRPr="007F4175">
              <w:rPr>
                <w:color w:val="000000"/>
              </w:rPr>
              <w:t>liau kaip prieš 2 d. d. (vietoj 5 d. d.) iki vertinimo komisijoje pradžios ir kt.</w:t>
            </w:r>
            <w:r>
              <w:rPr>
                <w:color w:val="000000"/>
              </w:rPr>
              <w:t xml:space="preserve">; </w:t>
            </w:r>
          </w:p>
          <w:p w:rsidR="0009057D" w:rsidRPr="0085053B" w:rsidRDefault="00C46A20" w:rsidP="0009057D">
            <w:pPr>
              <w:ind w:firstLine="720"/>
              <w:jc w:val="both"/>
            </w:pPr>
            <w:r>
              <w:t>2</w:t>
            </w:r>
            <w:r w:rsidR="0009057D" w:rsidRPr="00E54313">
              <w:t xml:space="preserve">) </w:t>
            </w:r>
            <w:r w:rsidR="0009057D">
              <w:t>s</w:t>
            </w:r>
            <w:r w:rsidR="0009057D" w:rsidRPr="00E54313">
              <w:rPr>
                <w:color w:val="000000"/>
                <w:szCs w:val="24"/>
              </w:rPr>
              <w:t>iekiant konkursų operatyvumo, nustatoma</w:t>
            </w:r>
            <w:r w:rsidR="0009057D" w:rsidRPr="0085053B">
              <w:rPr>
                <w:color w:val="000000"/>
                <w:szCs w:val="24"/>
              </w:rPr>
              <w:t xml:space="preserve"> procedūra, kaip </w:t>
            </w:r>
            <w:r w:rsidR="0009057D" w:rsidRPr="0085053B">
              <w:rPr>
                <w:color w:val="000000"/>
              </w:rPr>
              <w:t>reikėtų elgtis pretendentui atsisakius eiti valstybės tarnautojo pareigas dar iki jo kandidatūros pasiūlymo į pareigas priimančiam asmeniui.</w:t>
            </w:r>
            <w:r w:rsidR="0009057D" w:rsidRPr="0085053B">
              <w:t xml:space="preserve"> Kai priimama į valstybės tarnautojo (ne vadovo) pareigas, Valstybės tarnybos departamentas siūlys </w:t>
            </w:r>
            <w:r w:rsidR="0009057D">
              <w:t>eiti</w:t>
            </w:r>
            <w:r w:rsidR="0009057D" w:rsidRPr="0085053B">
              <w:t xml:space="preserve"> pareigas kitam daugiausia balų surinkusiam pretendentui. Kai pretendentas atsisakys būti skiriamas į įstaigos vadovo, įstaigos vadovo pavaduotojo ar įstaigos padalinio vadovo pareigas, kitam pretendentui Valstybės tarnybos departamentas galės siūlyti </w:t>
            </w:r>
            <w:r w:rsidR="0009057D">
              <w:t>eit</w:t>
            </w:r>
            <w:r w:rsidR="0009057D" w:rsidRPr="0085053B">
              <w:t>i pareigas tik esant į pareigas priimančio asmens sprendimui</w:t>
            </w:r>
            <w:r w:rsidR="0009057D">
              <w:t>;</w:t>
            </w:r>
            <w:r w:rsidR="0009057D" w:rsidRPr="0085053B">
              <w:t xml:space="preserve"> </w:t>
            </w:r>
          </w:p>
          <w:p w:rsidR="0009057D" w:rsidRDefault="00C46A20" w:rsidP="0009057D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t>3</w:t>
            </w:r>
            <w:r w:rsidR="0009057D" w:rsidRPr="00191900">
              <w:t xml:space="preserve">) </w:t>
            </w:r>
            <w:r w:rsidR="0009057D">
              <w:t>s</w:t>
            </w:r>
            <w:r w:rsidR="0009057D" w:rsidRPr="00DF63FA">
              <w:t>iekiant skaidrumo, nustatoma k</w:t>
            </w:r>
            <w:r w:rsidR="0009057D" w:rsidRPr="00DF63FA">
              <w:rPr>
                <w:szCs w:val="24"/>
                <w:lang w:eastAsia="lt-LT"/>
              </w:rPr>
              <w:t>ompetencijų ir gebėjimų atlikti pareigybės aprašyme nustatytas funkcijas vertinimo skalė. Taip</w:t>
            </w:r>
            <w:r w:rsidR="0009057D" w:rsidRPr="00582807">
              <w:rPr>
                <w:szCs w:val="24"/>
                <w:lang w:eastAsia="lt-LT"/>
              </w:rPr>
              <w:t xml:space="preserve"> pat </w:t>
            </w:r>
            <w:r w:rsidR="0009057D" w:rsidRPr="00191900">
              <w:rPr>
                <w:szCs w:val="24"/>
              </w:rPr>
              <w:t>sudar</w:t>
            </w:r>
            <w:r w:rsidR="0009057D">
              <w:rPr>
                <w:szCs w:val="24"/>
              </w:rPr>
              <w:t>oma</w:t>
            </w:r>
            <w:r w:rsidR="0009057D" w:rsidRPr="00191900">
              <w:rPr>
                <w:szCs w:val="24"/>
              </w:rPr>
              <w:t xml:space="preserve"> galimyb</w:t>
            </w:r>
            <w:r w:rsidR="0009057D">
              <w:rPr>
                <w:szCs w:val="24"/>
              </w:rPr>
              <w:t>ė,</w:t>
            </w:r>
            <w:r w:rsidR="0009057D" w:rsidRPr="00191900">
              <w:rPr>
                <w:szCs w:val="24"/>
              </w:rPr>
              <w:t xml:space="preserve"> konkurso komisijos pirmininkui</w:t>
            </w:r>
            <w:r w:rsidR="00AE37C7">
              <w:rPr>
                <w:szCs w:val="24"/>
              </w:rPr>
              <w:t>,</w:t>
            </w:r>
            <w:r w:rsidR="0009057D" w:rsidRPr="00191900">
              <w:rPr>
                <w:szCs w:val="24"/>
              </w:rPr>
              <w:t xml:space="preserve"> pastebėjus komisijos narių neobjektyvumo atvej</w:t>
            </w:r>
            <w:r w:rsidR="00AE37C7">
              <w:rPr>
                <w:szCs w:val="24"/>
              </w:rPr>
              <w:t>ų,</w:t>
            </w:r>
            <w:r>
              <w:rPr>
                <w:szCs w:val="24"/>
              </w:rPr>
              <w:t xml:space="preserve"> ar komisijos nariams, pastebėjus komisijos </w:t>
            </w:r>
            <w:r>
              <w:rPr>
                <w:szCs w:val="24"/>
              </w:rPr>
              <w:lastRenderedPageBreak/>
              <w:t>pirmininko neobjektyvumo atvej</w:t>
            </w:r>
            <w:r w:rsidR="00AE37C7">
              <w:rPr>
                <w:szCs w:val="24"/>
              </w:rPr>
              <w:t>ų</w:t>
            </w:r>
            <w:r w:rsidR="0009057D" w:rsidRPr="00191900">
              <w:rPr>
                <w:szCs w:val="24"/>
              </w:rPr>
              <w:t xml:space="preserve">, sustabdyti pretendentų vertinimo komisijoje procedūrą, </w:t>
            </w:r>
            <w:r w:rsidR="0009057D" w:rsidRPr="00191900">
              <w:rPr>
                <w:szCs w:val="24"/>
                <w:lang w:eastAsia="lt-LT"/>
              </w:rPr>
              <w:t>kol bus sudaryta nauj</w:t>
            </w:r>
            <w:r w:rsidR="00D37139">
              <w:rPr>
                <w:szCs w:val="24"/>
                <w:lang w:eastAsia="lt-LT"/>
              </w:rPr>
              <w:t>a konkurso ar atrankos komisija;</w:t>
            </w:r>
          </w:p>
          <w:p w:rsidR="0068737D" w:rsidRPr="005B2352" w:rsidRDefault="00D37139" w:rsidP="00D37139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4) atsisakoma pretendentų dalyvavimo balų skaičiavimo ir rezultatų paskelbimo procedūroje, </w:t>
            </w:r>
            <w:r w:rsidRPr="00A125A2">
              <w:rPr>
                <w:szCs w:val="24"/>
                <w:lang w:eastAsia="lt-LT"/>
              </w:rPr>
              <w:t xml:space="preserve">kai </w:t>
            </w:r>
            <w:r w:rsidRPr="00A125A2">
              <w:t xml:space="preserve">pretendentų vertinimas komisijoje vyksta nuotoliniu būdu. </w:t>
            </w:r>
            <w:r w:rsidRPr="00E869A6">
              <w:t>Taip pat atsisakoma imperatyvios nuostatos dėl pretendentų vertinimo komisijoje eigos fiksavimo skaitmeniniu vaizdo įrašu, kai konkursas vykdomas galiniais vaizdo įrenginiais.</w:t>
            </w: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:rsidTr="00CE1BE7">
        <w:tc>
          <w:tcPr>
            <w:tcW w:w="2235" w:type="dxa"/>
            <w:shd w:val="clear" w:color="auto" w:fill="DBE5F1"/>
            <w:hideMark/>
          </w:tcPr>
          <w:p w:rsidR="00600D53" w:rsidRPr="0024559B" w:rsidRDefault="00600D53" w:rsidP="00C461DC">
            <w:pPr>
              <w:rPr>
                <w:b/>
                <w:szCs w:val="24"/>
              </w:rPr>
            </w:pPr>
            <w:r w:rsidRPr="0024559B">
              <w:rPr>
                <w:b/>
                <w:szCs w:val="24"/>
              </w:rPr>
              <w:t xml:space="preserve">Poveikis </w:t>
            </w:r>
          </w:p>
          <w:p w:rsidR="00600D53" w:rsidRPr="001B5FE1" w:rsidRDefault="00600D53" w:rsidP="00C461DC">
            <w:pPr>
              <w:rPr>
                <w:b/>
                <w:szCs w:val="24"/>
                <w:highlight w:val="yellow"/>
              </w:rPr>
            </w:pPr>
            <w:r w:rsidRPr="0024559B">
              <w:rPr>
                <w:b/>
                <w:szCs w:val="24"/>
              </w:rPr>
              <w:t>valstybės finansams</w:t>
            </w:r>
          </w:p>
        </w:tc>
        <w:tc>
          <w:tcPr>
            <w:tcW w:w="7404" w:type="dxa"/>
            <w:hideMark/>
          </w:tcPr>
          <w:p w:rsidR="0009057D" w:rsidRDefault="0009057D" w:rsidP="0009057D">
            <w:pPr>
              <w:ind w:firstLine="720"/>
              <w:jc w:val="both"/>
              <w:rPr>
                <w:szCs w:val="24"/>
              </w:rPr>
            </w:pPr>
            <w:r w:rsidRPr="0085053B">
              <w:t>Projekt</w:t>
            </w:r>
            <w:r w:rsidR="003C2D40">
              <w:t>ui</w:t>
            </w:r>
            <w:bookmarkStart w:id="0" w:name="_GoBack"/>
            <w:bookmarkEnd w:id="0"/>
            <w:r w:rsidRPr="0085053B">
              <w:t xml:space="preserve"> įgyvendin</w:t>
            </w:r>
            <w:r w:rsidR="00AE37C7">
              <w:t>t</w:t>
            </w:r>
            <w:r w:rsidRPr="0085053B">
              <w:t xml:space="preserve">i </w:t>
            </w:r>
            <w:r>
              <w:t xml:space="preserve">papildomų </w:t>
            </w:r>
            <w:r w:rsidRPr="0085053B">
              <w:t>valstybės biudžeto lėšų nereikės.</w:t>
            </w:r>
          </w:p>
          <w:p w:rsidR="00873C00" w:rsidRPr="005B2352" w:rsidRDefault="00873C00" w:rsidP="0009057D">
            <w:pPr>
              <w:jc w:val="both"/>
              <w:rPr>
                <w:szCs w:val="24"/>
              </w:rPr>
            </w:pPr>
          </w:p>
        </w:tc>
      </w:tr>
    </w:tbl>
    <w:p w:rsidR="00600D53" w:rsidRPr="005B2352" w:rsidRDefault="00600D53" w:rsidP="00600D53">
      <w:pPr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429"/>
      </w:tblGrid>
      <w:tr w:rsidR="00600D53" w:rsidRPr="005B2352" w:rsidTr="00CE1BE7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D53" w:rsidRPr="005B2352" w:rsidRDefault="00600D53" w:rsidP="00D85E38">
            <w:pPr>
              <w:shd w:val="clear" w:color="auto" w:fill="DBE5F1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Poveikis administracinei naštai</w:t>
            </w:r>
          </w:p>
        </w:tc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D53" w:rsidRPr="005B2352" w:rsidRDefault="004E4412" w:rsidP="001A409B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Nenumatoma</w:t>
            </w:r>
            <w:r w:rsidR="005561DE" w:rsidRPr="005B2352">
              <w:rPr>
                <w:szCs w:val="24"/>
              </w:rPr>
              <w:t xml:space="preserve">s. </w:t>
            </w:r>
          </w:p>
        </w:tc>
      </w:tr>
    </w:tbl>
    <w:p w:rsidR="00600D53" w:rsidRPr="005B2352" w:rsidRDefault="00600D53" w:rsidP="00600D53">
      <w:pPr>
        <w:rPr>
          <w:i/>
          <w:szCs w:val="24"/>
        </w:rPr>
      </w:pPr>
    </w:p>
    <w:p w:rsidR="00600D53" w:rsidRPr="005B2352" w:rsidRDefault="00600D53" w:rsidP="00600D53">
      <w:pPr>
        <w:pStyle w:val="ListParagraph1"/>
        <w:ind w:left="0"/>
        <w:contextualSpacing/>
        <w:jc w:val="both"/>
        <w:rPr>
          <w:b/>
          <w:szCs w:val="24"/>
        </w:rPr>
      </w:pPr>
      <w:r w:rsidRPr="005B2352">
        <w:rPr>
          <w:b/>
          <w:szCs w:val="24"/>
        </w:rPr>
        <w:t>Informacija apie asmenį ir instituciją, atsakingą už poveikio vertinimą</w:t>
      </w:r>
    </w:p>
    <w:p w:rsidR="00600D53" w:rsidRPr="005B2352" w:rsidRDefault="00600D53" w:rsidP="00600D53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D412D4" w:rsidP="00600D53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Janina Guščiūtė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D412D4" w:rsidP="001A409B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Valstybės tarnybos ir vidaus tarnybos politikos grupė</w:t>
            </w:r>
            <w:r>
              <w:rPr>
                <w:szCs w:val="24"/>
              </w:rPr>
              <w:t xml:space="preserve">s </w:t>
            </w:r>
            <w:r w:rsidR="001A409B" w:rsidRPr="005B2352">
              <w:rPr>
                <w:szCs w:val="24"/>
              </w:rPr>
              <w:t>patarėja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600D53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 xml:space="preserve">Lietuvos Respublikos </w:t>
            </w:r>
            <w:r w:rsidR="00F63007" w:rsidRPr="005B2352">
              <w:rPr>
                <w:szCs w:val="24"/>
              </w:rPr>
              <w:t>vidaus reikalų ministerija</w:t>
            </w:r>
          </w:p>
          <w:p w:rsidR="00F63007" w:rsidRPr="005B2352" w:rsidRDefault="00F63007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Valstybės tarnybos ir vidaus</w:t>
            </w:r>
            <w:r w:rsidR="00B06FBC" w:rsidRPr="005B2352">
              <w:rPr>
                <w:szCs w:val="24"/>
              </w:rPr>
              <w:t xml:space="preserve"> tarnybos</w:t>
            </w:r>
            <w:r w:rsidRPr="005B2352">
              <w:rPr>
                <w:szCs w:val="24"/>
              </w:rPr>
              <w:t xml:space="preserve"> politikos grupė</w:t>
            </w:r>
          </w:p>
        </w:tc>
      </w:tr>
      <w:tr w:rsidR="00600D53" w:rsidRPr="005B2352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5B2352" w:rsidRDefault="00600D53" w:rsidP="00D412D4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tel.</w:t>
            </w:r>
            <w:r w:rsidR="001A409B" w:rsidRPr="005B2352">
              <w:rPr>
                <w:szCs w:val="24"/>
              </w:rPr>
              <w:t xml:space="preserve"> (8 5) 271 </w:t>
            </w:r>
            <w:r w:rsidR="00D412D4">
              <w:rPr>
                <w:szCs w:val="24"/>
              </w:rPr>
              <w:t>8325</w:t>
            </w:r>
            <w:r w:rsidRPr="005B2352">
              <w:rPr>
                <w:szCs w:val="24"/>
              </w:rPr>
              <w:t xml:space="preserve">, el. p. </w:t>
            </w:r>
            <w:r w:rsidR="00D412D4">
              <w:rPr>
                <w:szCs w:val="24"/>
              </w:rPr>
              <w:t>janina</w:t>
            </w:r>
            <w:r w:rsidR="001A409B" w:rsidRPr="005B2352">
              <w:rPr>
                <w:szCs w:val="24"/>
              </w:rPr>
              <w:t>.</w:t>
            </w:r>
            <w:r w:rsidR="00D412D4">
              <w:rPr>
                <w:szCs w:val="24"/>
              </w:rPr>
              <w:t>gusciute</w:t>
            </w:r>
            <w:r w:rsidR="00F63007" w:rsidRPr="005B2352">
              <w:rPr>
                <w:szCs w:val="24"/>
              </w:rPr>
              <w:t>@vrm.lt</w:t>
            </w:r>
          </w:p>
        </w:tc>
      </w:tr>
    </w:tbl>
    <w:p w:rsidR="00600D53" w:rsidRPr="005B2352" w:rsidRDefault="00600D53" w:rsidP="00600D53">
      <w:pPr>
        <w:jc w:val="both"/>
        <w:rPr>
          <w:szCs w:val="24"/>
        </w:rPr>
      </w:pPr>
    </w:p>
    <w:p w:rsidR="009A44A5" w:rsidRPr="005B2352" w:rsidRDefault="00600D53" w:rsidP="00D85E38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5B2352">
        <w:rPr>
          <w:szCs w:val="24"/>
        </w:rPr>
        <w:t>__________________</w:t>
      </w:r>
    </w:p>
    <w:sectPr w:rsidR="009A44A5" w:rsidRPr="005B2352" w:rsidSect="00FF504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98" w:rsidRDefault="00260598" w:rsidP="00FF504C">
      <w:r>
        <w:separator/>
      </w:r>
    </w:p>
  </w:endnote>
  <w:endnote w:type="continuationSeparator" w:id="0">
    <w:p w:rsidR="00260598" w:rsidRDefault="00260598" w:rsidP="00F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98" w:rsidRDefault="00260598" w:rsidP="00FF504C">
      <w:r>
        <w:separator/>
      </w:r>
    </w:p>
  </w:footnote>
  <w:footnote w:type="continuationSeparator" w:id="0">
    <w:p w:rsidR="00260598" w:rsidRDefault="00260598" w:rsidP="00FF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888637"/>
      <w:docPartObj>
        <w:docPartGallery w:val="Page Numbers (Top of Page)"/>
        <w:docPartUnique/>
      </w:docPartObj>
    </w:sdtPr>
    <w:sdtEndPr/>
    <w:sdtContent>
      <w:p w:rsidR="00FF504C" w:rsidRDefault="00FF50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40">
          <w:rPr>
            <w:noProof/>
          </w:rPr>
          <w:t>2</w:t>
        </w:r>
        <w:r>
          <w:fldChar w:fldCharType="end"/>
        </w:r>
      </w:p>
    </w:sdtContent>
  </w:sdt>
  <w:p w:rsidR="00FF504C" w:rsidRDefault="00FF50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52D"/>
    <w:multiLevelType w:val="hybridMultilevel"/>
    <w:tmpl w:val="50646EAE"/>
    <w:lvl w:ilvl="0" w:tplc="9864C6CE">
      <w:start w:val="3"/>
      <w:numFmt w:val="decimal"/>
      <w:lvlText w:val="%1."/>
      <w:lvlJc w:val="left"/>
      <w:pPr>
        <w:ind w:left="1931" w:hanging="360"/>
      </w:pPr>
    </w:lvl>
    <w:lvl w:ilvl="1" w:tplc="08090019">
      <w:start w:val="1"/>
      <w:numFmt w:val="lowerLetter"/>
      <w:lvlText w:val="%2."/>
      <w:lvlJc w:val="left"/>
      <w:pPr>
        <w:ind w:left="2651" w:hanging="360"/>
      </w:pPr>
    </w:lvl>
    <w:lvl w:ilvl="2" w:tplc="0809001B">
      <w:start w:val="1"/>
      <w:numFmt w:val="lowerRoman"/>
      <w:lvlText w:val="%3."/>
      <w:lvlJc w:val="right"/>
      <w:pPr>
        <w:ind w:left="3371" w:hanging="180"/>
      </w:pPr>
    </w:lvl>
    <w:lvl w:ilvl="3" w:tplc="0809000F">
      <w:start w:val="1"/>
      <w:numFmt w:val="decimal"/>
      <w:lvlText w:val="%4."/>
      <w:lvlJc w:val="left"/>
      <w:pPr>
        <w:ind w:left="4091" w:hanging="360"/>
      </w:pPr>
    </w:lvl>
    <w:lvl w:ilvl="4" w:tplc="08090019">
      <w:start w:val="1"/>
      <w:numFmt w:val="lowerLetter"/>
      <w:lvlText w:val="%5."/>
      <w:lvlJc w:val="left"/>
      <w:pPr>
        <w:ind w:left="4811" w:hanging="360"/>
      </w:pPr>
    </w:lvl>
    <w:lvl w:ilvl="5" w:tplc="0809001B">
      <w:start w:val="1"/>
      <w:numFmt w:val="lowerRoman"/>
      <w:lvlText w:val="%6."/>
      <w:lvlJc w:val="right"/>
      <w:pPr>
        <w:ind w:left="5531" w:hanging="180"/>
      </w:pPr>
    </w:lvl>
    <w:lvl w:ilvl="6" w:tplc="0809000F">
      <w:start w:val="1"/>
      <w:numFmt w:val="decimal"/>
      <w:lvlText w:val="%7."/>
      <w:lvlJc w:val="left"/>
      <w:pPr>
        <w:ind w:left="6251" w:hanging="360"/>
      </w:pPr>
    </w:lvl>
    <w:lvl w:ilvl="7" w:tplc="08090019">
      <w:start w:val="1"/>
      <w:numFmt w:val="lowerLetter"/>
      <w:lvlText w:val="%8."/>
      <w:lvlJc w:val="left"/>
      <w:pPr>
        <w:ind w:left="6971" w:hanging="360"/>
      </w:pPr>
    </w:lvl>
    <w:lvl w:ilvl="8" w:tplc="0809001B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21D34456"/>
    <w:multiLevelType w:val="hybridMultilevel"/>
    <w:tmpl w:val="F8FC6C56"/>
    <w:lvl w:ilvl="0" w:tplc="CCA46DC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66196"/>
    <w:multiLevelType w:val="hybridMultilevel"/>
    <w:tmpl w:val="47E8F2FE"/>
    <w:lvl w:ilvl="0" w:tplc="DE620E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2D02"/>
    <w:multiLevelType w:val="hybridMultilevel"/>
    <w:tmpl w:val="E096810C"/>
    <w:lvl w:ilvl="0" w:tplc="FC2CD0A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7EA2"/>
    <w:multiLevelType w:val="hybridMultilevel"/>
    <w:tmpl w:val="322E62D6"/>
    <w:lvl w:ilvl="0" w:tplc="A99C3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2371F"/>
    <w:multiLevelType w:val="hybridMultilevel"/>
    <w:tmpl w:val="62A25E10"/>
    <w:lvl w:ilvl="0" w:tplc="BF581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731DB"/>
    <w:multiLevelType w:val="hybridMultilevel"/>
    <w:tmpl w:val="A1EC6D2C"/>
    <w:lvl w:ilvl="0" w:tplc="EA2A0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7C6BE4"/>
    <w:multiLevelType w:val="hybridMultilevel"/>
    <w:tmpl w:val="3F0AE0A0"/>
    <w:lvl w:ilvl="0" w:tplc="7158C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01960"/>
    <w:multiLevelType w:val="hybridMultilevel"/>
    <w:tmpl w:val="AD1EE16E"/>
    <w:lvl w:ilvl="0" w:tplc="5F28D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3"/>
    <w:rsid w:val="000051CA"/>
    <w:rsid w:val="00025E40"/>
    <w:rsid w:val="00027863"/>
    <w:rsid w:val="000423A0"/>
    <w:rsid w:val="00074BA9"/>
    <w:rsid w:val="0007642C"/>
    <w:rsid w:val="0009057D"/>
    <w:rsid w:val="000A43E9"/>
    <w:rsid w:val="000D4E3D"/>
    <w:rsid w:val="001028ED"/>
    <w:rsid w:val="001074FE"/>
    <w:rsid w:val="00121844"/>
    <w:rsid w:val="001323F2"/>
    <w:rsid w:val="0016201E"/>
    <w:rsid w:val="00163458"/>
    <w:rsid w:val="00164544"/>
    <w:rsid w:val="001A409B"/>
    <w:rsid w:val="001B5FE1"/>
    <w:rsid w:val="001C655B"/>
    <w:rsid w:val="001E1CA1"/>
    <w:rsid w:val="001F78D9"/>
    <w:rsid w:val="00216112"/>
    <w:rsid w:val="00224115"/>
    <w:rsid w:val="0022592D"/>
    <w:rsid w:val="0024559B"/>
    <w:rsid w:val="00255786"/>
    <w:rsid w:val="0026006A"/>
    <w:rsid w:val="00260598"/>
    <w:rsid w:val="002932DF"/>
    <w:rsid w:val="002B1C9B"/>
    <w:rsid w:val="002D39AC"/>
    <w:rsid w:val="002D472B"/>
    <w:rsid w:val="002E170D"/>
    <w:rsid w:val="002E6FE0"/>
    <w:rsid w:val="003223BE"/>
    <w:rsid w:val="00327DDE"/>
    <w:rsid w:val="00336F12"/>
    <w:rsid w:val="003447F0"/>
    <w:rsid w:val="00344A9E"/>
    <w:rsid w:val="003728EA"/>
    <w:rsid w:val="003B5E70"/>
    <w:rsid w:val="003C2D40"/>
    <w:rsid w:val="003F7969"/>
    <w:rsid w:val="004007D4"/>
    <w:rsid w:val="00427D18"/>
    <w:rsid w:val="0043613B"/>
    <w:rsid w:val="00442622"/>
    <w:rsid w:val="00443DF6"/>
    <w:rsid w:val="00447FDD"/>
    <w:rsid w:val="00453413"/>
    <w:rsid w:val="00456AC4"/>
    <w:rsid w:val="004826A0"/>
    <w:rsid w:val="004868BB"/>
    <w:rsid w:val="00491BA2"/>
    <w:rsid w:val="004B22F6"/>
    <w:rsid w:val="004C1D28"/>
    <w:rsid w:val="004E3E94"/>
    <w:rsid w:val="004E4412"/>
    <w:rsid w:val="005302B8"/>
    <w:rsid w:val="0054449F"/>
    <w:rsid w:val="005561DE"/>
    <w:rsid w:val="005661F2"/>
    <w:rsid w:val="00596E07"/>
    <w:rsid w:val="005B2352"/>
    <w:rsid w:val="005B3BD4"/>
    <w:rsid w:val="005D1171"/>
    <w:rsid w:val="00600D53"/>
    <w:rsid w:val="0061322B"/>
    <w:rsid w:val="0068737D"/>
    <w:rsid w:val="006A7AB7"/>
    <w:rsid w:val="006C4D88"/>
    <w:rsid w:val="006E2A9C"/>
    <w:rsid w:val="00710B60"/>
    <w:rsid w:val="00717A68"/>
    <w:rsid w:val="007262A6"/>
    <w:rsid w:val="0072754F"/>
    <w:rsid w:val="007275D7"/>
    <w:rsid w:val="00745914"/>
    <w:rsid w:val="007701F7"/>
    <w:rsid w:val="00782AB8"/>
    <w:rsid w:val="0078476B"/>
    <w:rsid w:val="007A0B37"/>
    <w:rsid w:val="007A77C6"/>
    <w:rsid w:val="007E338D"/>
    <w:rsid w:val="00873C00"/>
    <w:rsid w:val="00896503"/>
    <w:rsid w:val="008B256D"/>
    <w:rsid w:val="008B2C1F"/>
    <w:rsid w:val="008F494F"/>
    <w:rsid w:val="008F59FA"/>
    <w:rsid w:val="0095365B"/>
    <w:rsid w:val="009750C1"/>
    <w:rsid w:val="009A44A5"/>
    <w:rsid w:val="009B0EE9"/>
    <w:rsid w:val="009E3A90"/>
    <w:rsid w:val="009E3A91"/>
    <w:rsid w:val="009E6EB3"/>
    <w:rsid w:val="00A112F5"/>
    <w:rsid w:val="00A42EF0"/>
    <w:rsid w:val="00A565A0"/>
    <w:rsid w:val="00A65BE5"/>
    <w:rsid w:val="00A70836"/>
    <w:rsid w:val="00A72E3D"/>
    <w:rsid w:val="00A73107"/>
    <w:rsid w:val="00AB17AF"/>
    <w:rsid w:val="00AB6156"/>
    <w:rsid w:val="00AC751D"/>
    <w:rsid w:val="00AD19D5"/>
    <w:rsid w:val="00AE37C7"/>
    <w:rsid w:val="00B06FBC"/>
    <w:rsid w:val="00B1100C"/>
    <w:rsid w:val="00B12C19"/>
    <w:rsid w:val="00B136D6"/>
    <w:rsid w:val="00B53951"/>
    <w:rsid w:val="00B87B5A"/>
    <w:rsid w:val="00BA5C8B"/>
    <w:rsid w:val="00BB7CEF"/>
    <w:rsid w:val="00BC7D78"/>
    <w:rsid w:val="00BE350F"/>
    <w:rsid w:val="00BE5ED6"/>
    <w:rsid w:val="00C20D30"/>
    <w:rsid w:val="00C267C4"/>
    <w:rsid w:val="00C34141"/>
    <w:rsid w:val="00C461DC"/>
    <w:rsid w:val="00C46A20"/>
    <w:rsid w:val="00CB1C26"/>
    <w:rsid w:val="00CC2976"/>
    <w:rsid w:val="00CD2817"/>
    <w:rsid w:val="00CE1BE7"/>
    <w:rsid w:val="00CE4616"/>
    <w:rsid w:val="00CE7F56"/>
    <w:rsid w:val="00D12441"/>
    <w:rsid w:val="00D22BA4"/>
    <w:rsid w:val="00D37139"/>
    <w:rsid w:val="00D412D4"/>
    <w:rsid w:val="00D70BA1"/>
    <w:rsid w:val="00D7105E"/>
    <w:rsid w:val="00D85E38"/>
    <w:rsid w:val="00D94CF0"/>
    <w:rsid w:val="00DA71A2"/>
    <w:rsid w:val="00DB21F0"/>
    <w:rsid w:val="00DD0CE0"/>
    <w:rsid w:val="00E06314"/>
    <w:rsid w:val="00E50B98"/>
    <w:rsid w:val="00E5271E"/>
    <w:rsid w:val="00E7191B"/>
    <w:rsid w:val="00E84318"/>
    <w:rsid w:val="00EA0F11"/>
    <w:rsid w:val="00EB6FEF"/>
    <w:rsid w:val="00EE11B6"/>
    <w:rsid w:val="00EE5E6B"/>
    <w:rsid w:val="00EF5E9C"/>
    <w:rsid w:val="00F1056C"/>
    <w:rsid w:val="00F15958"/>
    <w:rsid w:val="00F53098"/>
    <w:rsid w:val="00F54722"/>
    <w:rsid w:val="00F63007"/>
    <w:rsid w:val="00F71E1C"/>
    <w:rsid w:val="00F73DAC"/>
    <w:rsid w:val="00FB2170"/>
    <w:rsid w:val="00FC3DC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4C0A-15C5-41D3-B683-2169DF3F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D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600D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600D53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600D53"/>
    <w:pPr>
      <w:ind w:left="1296"/>
    </w:pPr>
  </w:style>
  <w:style w:type="paragraph" w:styleId="Betarp">
    <w:name w:val="No Spacing"/>
    <w:uiPriority w:val="1"/>
    <w:qFormat/>
    <w:rsid w:val="00D94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E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5E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5E4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E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E40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40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50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04C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2D472B"/>
    <w:pPr>
      <w:ind w:left="720"/>
      <w:contextualSpacing/>
    </w:pPr>
  </w:style>
  <w:style w:type="character" w:customStyle="1" w:styleId="dlxnowrap1">
    <w:name w:val="dlxnowrap1"/>
    <w:basedOn w:val="Numatytasispastraiposriftas"/>
    <w:rsid w:val="00EE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Adrianas Mečkovskis</dc:creator>
  <cp:keywords/>
  <cp:lastModifiedBy>Janina Guščiūtė</cp:lastModifiedBy>
  <cp:revision>7</cp:revision>
  <dcterms:created xsi:type="dcterms:W3CDTF">2020-05-14T12:02:00Z</dcterms:created>
  <dcterms:modified xsi:type="dcterms:W3CDTF">2020-06-11T12:48:00Z</dcterms:modified>
</cp:coreProperties>
</file>