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CE25E1" w:rsidRDefault="005314F7" w:rsidP="0002176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34A6" w:rsidRPr="00CE25E1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B14A97" w:rsidRPr="00CE25E1">
        <w:rPr>
          <w:rFonts w:ascii="Times New Roman" w:hAnsi="Times New Roman"/>
          <w:b/>
          <w:sz w:val="24"/>
          <w:szCs w:val="24"/>
        </w:rPr>
        <w:t>OS</w:t>
      </w:r>
    </w:p>
    <w:p w:rsidR="001934A6" w:rsidRPr="00CE25E1" w:rsidRDefault="0004401A" w:rsidP="0002176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EKONOMIKOS </w:t>
      </w:r>
      <w:r w:rsidR="008F7EC6">
        <w:rPr>
          <w:rFonts w:ascii="Times New Roman" w:hAnsi="Times New Roman"/>
          <w:b/>
          <w:sz w:val="24"/>
          <w:szCs w:val="24"/>
        </w:rPr>
        <w:t>POLITIKOS GRUPĖS</w:t>
      </w:r>
    </w:p>
    <w:p w:rsidR="00BB48B8" w:rsidRPr="00CE25E1" w:rsidRDefault="00BB48B8" w:rsidP="0002176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CE25E1">
        <w:rPr>
          <w:rFonts w:ascii="Times New Roman" w:hAnsi="Times New Roman"/>
          <w:b/>
          <w:sz w:val="24"/>
          <w:szCs w:val="24"/>
        </w:rPr>
        <w:t>PAŽYMA</w:t>
      </w:r>
    </w:p>
    <w:p w:rsidR="00F26A20" w:rsidRDefault="00F26A20" w:rsidP="0002176C">
      <w:pPr>
        <w:pStyle w:val="Antraste"/>
        <w:rPr>
          <w:szCs w:val="24"/>
        </w:rPr>
      </w:pPr>
      <w:r w:rsidRPr="00F26A20">
        <w:rPr>
          <w:szCs w:val="24"/>
        </w:rPr>
        <w:t xml:space="preserve">Dėl Vyriausybės 2014 m. lapkričio 12 d. nutarimo Nr. 1243 „Dėl institucijų, atsakingų už Europos prisitaikymo prie globalizacijos padarinių fondo paramos valdymą ir kontrolę 2014–2020 metais, paskyrimo“ pakeitimo </w:t>
      </w:r>
    </w:p>
    <w:p w:rsidR="00D96629" w:rsidRPr="00CE25E1" w:rsidRDefault="00F26A20" w:rsidP="0002176C">
      <w:pPr>
        <w:pStyle w:val="Antraste"/>
        <w:rPr>
          <w:szCs w:val="24"/>
          <w:lang w:eastAsia="lt-LT"/>
        </w:rPr>
      </w:pPr>
      <w:r w:rsidRPr="00F26A20">
        <w:rPr>
          <w:szCs w:val="24"/>
        </w:rPr>
        <w:t>(TAP-20-741) (20-4956(2)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CE25E1" w:rsidTr="00F94D25">
        <w:tc>
          <w:tcPr>
            <w:tcW w:w="4536" w:type="dxa"/>
          </w:tcPr>
          <w:p w:rsidR="00F94D25" w:rsidRPr="00CE25E1" w:rsidRDefault="001B2B4E" w:rsidP="00302944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CE25E1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>
                  <w:t/>
                </w:r>
              </w:sdtContent>
            </w:sdt>
          </w:p>
        </w:tc>
      </w:tr>
    </w:tbl>
    <w:p w:rsidR="00D72E97" w:rsidRDefault="008F31A4" w:rsidP="001934A6">
      <w:pPr>
        <w:spacing w:line="360" w:lineRule="auto"/>
        <w:jc w:val="center"/>
        <w:rPr>
          <w:szCs w:val="24"/>
        </w:rPr>
      </w:pPr>
      <w:r w:rsidRPr="00CE25E1">
        <w:rPr>
          <w:szCs w:val="24"/>
        </w:rPr>
        <w:t>Vilnius</w:t>
      </w:r>
    </w:p>
    <w:p w:rsidR="00464DCC" w:rsidRPr="0004401A" w:rsidRDefault="00464DCC" w:rsidP="0004401A">
      <w:pPr>
        <w:ind w:left="284" w:firstLine="709"/>
        <w:rPr>
          <w:b/>
          <w:szCs w:val="24"/>
        </w:rPr>
      </w:pPr>
      <w:r w:rsidRPr="0004401A">
        <w:rPr>
          <w:b/>
          <w:szCs w:val="24"/>
        </w:rPr>
        <w:t xml:space="preserve">Projekto teikėjas – </w:t>
      </w:r>
      <w:r w:rsidR="00F26A20" w:rsidRPr="00F26A20">
        <w:rPr>
          <w:bCs/>
          <w:szCs w:val="24"/>
        </w:rPr>
        <w:t>S</w:t>
      </w:r>
      <w:r w:rsidR="00F26A20" w:rsidRPr="00F26A20">
        <w:rPr>
          <w:szCs w:val="24"/>
        </w:rPr>
        <w:t>ocialinės apsaugos ir darbo ministerija</w:t>
      </w:r>
    </w:p>
    <w:p w:rsidR="00627072" w:rsidRPr="0004401A" w:rsidRDefault="00464DCC" w:rsidP="0004401A">
      <w:pPr>
        <w:ind w:left="284" w:firstLine="709"/>
        <w:rPr>
          <w:b/>
          <w:szCs w:val="24"/>
        </w:rPr>
      </w:pPr>
      <w:r w:rsidRPr="0004401A">
        <w:rPr>
          <w:b/>
          <w:szCs w:val="24"/>
        </w:rPr>
        <w:t xml:space="preserve">Projekto </w:t>
      </w:r>
      <w:r w:rsidR="00EB5DDE" w:rsidRPr="0004401A">
        <w:rPr>
          <w:b/>
          <w:szCs w:val="24"/>
        </w:rPr>
        <w:t>tikslas</w:t>
      </w:r>
      <w:r w:rsidRPr="0004401A">
        <w:rPr>
          <w:b/>
          <w:szCs w:val="24"/>
        </w:rPr>
        <w:t xml:space="preserve"> –  </w:t>
      </w:r>
      <w:r w:rsidR="00F26A20">
        <w:rPr>
          <w:szCs w:val="24"/>
        </w:rPr>
        <w:t xml:space="preserve">aktualizuoti </w:t>
      </w:r>
      <w:r w:rsidR="00F26A20" w:rsidRPr="00F26A20">
        <w:rPr>
          <w:szCs w:val="24"/>
        </w:rPr>
        <w:t>institucijų, atsakingų už Europos prisitaikymo prie globalizacijos padarinių fondo paramos valdymą ir kontrolę 2014–2020 metais</w:t>
      </w:r>
      <w:r w:rsidR="00F26A20">
        <w:rPr>
          <w:szCs w:val="24"/>
        </w:rPr>
        <w:t xml:space="preserve">, sąrašą, atsisakyti neaktualių ir perteklinių nutarimo nuostatų. </w:t>
      </w:r>
      <w:r w:rsidR="00E2039C">
        <w:rPr>
          <w:szCs w:val="24"/>
        </w:rPr>
        <w:t xml:space="preserve"> </w:t>
      </w:r>
      <w:r w:rsidR="00EC04B9">
        <w:rPr>
          <w:szCs w:val="24"/>
        </w:rPr>
        <w:t xml:space="preserve"> </w:t>
      </w:r>
    </w:p>
    <w:p w:rsidR="00207E8E" w:rsidRDefault="00115F3F" w:rsidP="0004401A">
      <w:pPr>
        <w:ind w:left="284" w:firstLine="709"/>
        <w:rPr>
          <w:i/>
          <w:szCs w:val="24"/>
        </w:rPr>
      </w:pPr>
      <w:r w:rsidRPr="001F5E7D">
        <w:rPr>
          <w:b/>
          <w:szCs w:val="24"/>
        </w:rPr>
        <w:t>Dabartinė situacija</w:t>
      </w:r>
      <w:r w:rsidR="00416F7C" w:rsidRPr="001F5E7D">
        <w:rPr>
          <w:b/>
          <w:szCs w:val="24"/>
        </w:rPr>
        <w:t>:</w:t>
      </w:r>
      <w:r w:rsidR="00EB4244" w:rsidRPr="001F5E7D">
        <w:rPr>
          <w:i/>
          <w:szCs w:val="24"/>
        </w:rPr>
        <w:t xml:space="preserve"> </w:t>
      </w:r>
    </w:p>
    <w:p w:rsidR="00E1296D" w:rsidRDefault="00E1296D" w:rsidP="00162E34">
      <w:pPr>
        <w:ind w:firstLine="720"/>
        <w:rPr>
          <w:iCs/>
          <w:szCs w:val="24"/>
        </w:rPr>
      </w:pPr>
      <w:r>
        <w:rPr>
          <w:iCs/>
          <w:szCs w:val="24"/>
        </w:rPr>
        <w:t>N</w:t>
      </w:r>
      <w:r w:rsidRPr="00E1296D">
        <w:rPr>
          <w:iCs/>
          <w:szCs w:val="24"/>
        </w:rPr>
        <w:t>utarimo 3 punkte nustatytas įpareigojimas Socialinės apsaugos ir darbo</w:t>
      </w:r>
      <w:r w:rsidRPr="00E1296D">
        <w:rPr>
          <w:iCs/>
          <w:szCs w:val="24"/>
        </w:rPr>
        <w:t xml:space="preserve"> </w:t>
      </w:r>
      <w:r>
        <w:rPr>
          <w:iCs/>
          <w:szCs w:val="24"/>
        </w:rPr>
        <w:t>m</w:t>
      </w:r>
      <w:r w:rsidRPr="00E1296D">
        <w:rPr>
          <w:iCs/>
          <w:szCs w:val="24"/>
        </w:rPr>
        <w:t>inisterijai rengti ir teikti informaciją apie Europos prisitaikymo prie globalizacijos padarinių fondo lėšomis finansuojamų projektų įgyvendinimą</w:t>
      </w:r>
      <w:r w:rsidRPr="00E1296D">
        <w:rPr>
          <w:iCs/>
          <w:szCs w:val="24"/>
        </w:rPr>
        <w:t xml:space="preserve"> </w:t>
      </w:r>
      <w:r>
        <w:rPr>
          <w:iCs/>
          <w:szCs w:val="24"/>
        </w:rPr>
        <w:t xml:space="preserve">nepriklausomai nuo realaus projektų įgyvendinimo fakto. Todėl, nesant projektų, ministerijai vis tiek buvo taikomas reikalavimas (išplaukiantis iš nutarimo nuostatų) teikti informaciją Vyriausybei. </w:t>
      </w:r>
    </w:p>
    <w:p w:rsidR="00E1296D" w:rsidRDefault="00E1296D" w:rsidP="00162E34">
      <w:pPr>
        <w:ind w:firstLine="720"/>
        <w:rPr>
          <w:iCs/>
          <w:szCs w:val="24"/>
        </w:rPr>
      </w:pPr>
      <w:r>
        <w:rPr>
          <w:iCs/>
          <w:szCs w:val="24"/>
        </w:rPr>
        <w:t xml:space="preserve">Nutarimo pakeitimu šio įpareigojimo atsisakoma, šis įpareigojimas </w:t>
      </w:r>
      <w:r w:rsidRPr="00E1296D">
        <w:rPr>
          <w:iCs/>
          <w:szCs w:val="24"/>
        </w:rPr>
        <w:t>bus perkeltas į konkrečius teisės aktus, reglamentuojančius konkrečių projektų įgyvendinimą</w:t>
      </w:r>
      <w:r>
        <w:rPr>
          <w:iCs/>
          <w:szCs w:val="24"/>
        </w:rPr>
        <w:t xml:space="preserve"> t. y.</w:t>
      </w:r>
      <w:r w:rsidRPr="00E1296D">
        <w:rPr>
          <w:iCs/>
          <w:szCs w:val="24"/>
        </w:rPr>
        <w:t xml:space="preserve"> – Atsakomybės ir funkcijų pasiskirstymo tarp institucijų, įgyvendinant Europos prisitaikymo prie globalizacijos padarinių fondo lėšomis finansuojamus projektus 2014−2020 metais, taisykles</w:t>
      </w:r>
      <w:r>
        <w:rPr>
          <w:iCs/>
          <w:szCs w:val="24"/>
        </w:rPr>
        <w:t xml:space="preserve"> ir </w:t>
      </w:r>
      <w:r w:rsidRPr="00E1296D">
        <w:rPr>
          <w:iCs/>
          <w:szCs w:val="24"/>
        </w:rPr>
        <w:t>Europos prisitaikymo prie globalizacijos padarinių fondo projektų finansavimo ir administravimo taisykles</w:t>
      </w:r>
      <w:r>
        <w:rPr>
          <w:iCs/>
          <w:szCs w:val="24"/>
        </w:rPr>
        <w:t>,</w:t>
      </w:r>
      <w:r w:rsidRPr="00E1296D">
        <w:rPr>
          <w:iCs/>
          <w:szCs w:val="24"/>
        </w:rPr>
        <w:t xml:space="preserve"> </w:t>
      </w:r>
      <w:r>
        <w:rPr>
          <w:iCs/>
          <w:szCs w:val="24"/>
        </w:rPr>
        <w:t>tvirtinamas</w:t>
      </w:r>
      <w:r w:rsidRPr="00E1296D">
        <w:rPr>
          <w:iCs/>
          <w:szCs w:val="24"/>
        </w:rPr>
        <w:t xml:space="preserve"> socialinės apsaugos ir darbo ministro įsakym</w:t>
      </w:r>
      <w:r>
        <w:rPr>
          <w:iCs/>
          <w:szCs w:val="24"/>
        </w:rPr>
        <w:t xml:space="preserve">ais. </w:t>
      </w:r>
    </w:p>
    <w:p w:rsidR="0004401A" w:rsidRDefault="00207E8E" w:rsidP="00162E34">
      <w:pPr>
        <w:ind w:firstLine="720"/>
        <w:rPr>
          <w:b/>
          <w:szCs w:val="24"/>
        </w:rPr>
      </w:pPr>
      <w:r w:rsidRPr="0004401A">
        <w:rPr>
          <w:b/>
          <w:szCs w:val="24"/>
        </w:rPr>
        <w:t>Projekto esmė:</w:t>
      </w:r>
      <w:r w:rsidR="00302944" w:rsidRPr="0004401A">
        <w:rPr>
          <w:b/>
          <w:szCs w:val="24"/>
        </w:rPr>
        <w:t xml:space="preserve"> </w:t>
      </w:r>
    </w:p>
    <w:p w:rsidR="00D434E2" w:rsidRDefault="006831BB" w:rsidP="00D434E2">
      <w:pPr>
        <w:tabs>
          <w:tab w:val="left" w:pos="426"/>
        </w:tabs>
        <w:rPr>
          <w:szCs w:val="24"/>
        </w:rPr>
      </w:pPr>
      <w:r>
        <w:rPr>
          <w:szCs w:val="24"/>
        </w:rPr>
        <w:tab/>
      </w:r>
      <w:r w:rsidR="00D434E2" w:rsidRPr="00D434E2">
        <w:rPr>
          <w:szCs w:val="24"/>
        </w:rPr>
        <w:t xml:space="preserve">- </w:t>
      </w:r>
      <w:r w:rsidR="00E1296D" w:rsidRPr="00E1296D">
        <w:rPr>
          <w:szCs w:val="24"/>
        </w:rPr>
        <w:t>aktualizuoti institucijų, atsakingų už Europos prisitaikymo prie globalizacijos padarinių fondo lėšų valdymą ir kontrolę 2014–2020 metų finansiniu laikotarpiu, sąrašą, pasikeitus jų pavadinimams</w:t>
      </w:r>
      <w:r w:rsidR="00D434E2" w:rsidRPr="00D434E2">
        <w:rPr>
          <w:szCs w:val="24"/>
        </w:rPr>
        <w:t>;</w:t>
      </w:r>
    </w:p>
    <w:p w:rsidR="006831BB" w:rsidRPr="006831BB" w:rsidRDefault="00D434E2" w:rsidP="00E1296D">
      <w:pPr>
        <w:tabs>
          <w:tab w:val="left" w:pos="426"/>
        </w:tabs>
        <w:rPr>
          <w:szCs w:val="24"/>
        </w:rPr>
      </w:pPr>
      <w:r>
        <w:rPr>
          <w:szCs w:val="24"/>
        </w:rPr>
        <w:tab/>
      </w:r>
      <w:r w:rsidRPr="00D434E2">
        <w:rPr>
          <w:szCs w:val="24"/>
        </w:rPr>
        <w:t>-</w:t>
      </w:r>
      <w:r w:rsidR="00E1296D">
        <w:rPr>
          <w:szCs w:val="24"/>
        </w:rPr>
        <w:t xml:space="preserve"> nuostatas dėl </w:t>
      </w:r>
      <w:r w:rsidR="00E1296D" w:rsidRPr="00E1296D">
        <w:rPr>
          <w:szCs w:val="24"/>
        </w:rPr>
        <w:t>informacij</w:t>
      </w:r>
      <w:r w:rsidR="009D21E9">
        <w:rPr>
          <w:szCs w:val="24"/>
        </w:rPr>
        <w:t>os</w:t>
      </w:r>
      <w:r w:rsidR="00E1296D" w:rsidRPr="00E1296D">
        <w:rPr>
          <w:szCs w:val="24"/>
        </w:rPr>
        <w:t xml:space="preserve"> apie Europos prisitaikymo prie globalizacijos padarinių fondo lėšomis finansuojamų projektų įgyvendinimą</w:t>
      </w:r>
      <w:r w:rsidR="009D21E9">
        <w:rPr>
          <w:szCs w:val="24"/>
        </w:rPr>
        <w:t xml:space="preserve"> teikimo,</w:t>
      </w:r>
      <w:r w:rsidR="00E1296D">
        <w:rPr>
          <w:szCs w:val="24"/>
        </w:rPr>
        <w:t xml:space="preserve"> perkelti į socialinės pasaugos ir darbo ministro įsakymu tvirtinamas </w:t>
      </w:r>
      <w:r w:rsidR="00E1296D" w:rsidRPr="00E1296D">
        <w:rPr>
          <w:szCs w:val="24"/>
        </w:rPr>
        <w:t>prisitaikymo prie globalizacijos padarinių fondo</w:t>
      </w:r>
      <w:r w:rsidR="00E1296D">
        <w:rPr>
          <w:szCs w:val="24"/>
        </w:rPr>
        <w:t xml:space="preserve"> administravimo taisykles. </w:t>
      </w:r>
    </w:p>
    <w:p w:rsidR="00FA4411" w:rsidRDefault="00162E34" w:rsidP="00162E34">
      <w:pPr>
        <w:tabs>
          <w:tab w:val="left" w:pos="426"/>
        </w:tabs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A015A" w:rsidRPr="00CE25E1">
        <w:rPr>
          <w:b/>
          <w:szCs w:val="24"/>
        </w:rPr>
        <w:t>Derinimas –</w:t>
      </w:r>
      <w:r w:rsidR="00284E48">
        <w:rPr>
          <w:b/>
          <w:szCs w:val="24"/>
        </w:rPr>
        <w:t xml:space="preserve"> </w:t>
      </w:r>
      <w:r w:rsidR="00FA4411">
        <w:rPr>
          <w:bCs/>
          <w:szCs w:val="24"/>
        </w:rPr>
        <w:t>n</w:t>
      </w:r>
      <w:r w:rsidR="00FA4411" w:rsidRPr="00FA4411">
        <w:rPr>
          <w:bCs/>
          <w:szCs w:val="24"/>
        </w:rPr>
        <w:t>utarimo projektas be pastabų suderintas su Finansų ministerija, Ekonomikos ir inovacijų ministerija, Užimtumo tarnyba ir Europos socialinio fondo agentūra. Į Teisingumo ministerijos pastabas atsižvelgta</w:t>
      </w:r>
      <w:r w:rsidR="009D21E9">
        <w:rPr>
          <w:bCs/>
          <w:szCs w:val="24"/>
        </w:rPr>
        <w:t>.</w:t>
      </w:r>
    </w:p>
    <w:p w:rsidR="003B4FDF" w:rsidRPr="003B4FDF" w:rsidRDefault="009D21E9" w:rsidP="00162E34">
      <w:pPr>
        <w:tabs>
          <w:tab w:val="left" w:pos="426"/>
        </w:tabs>
        <w:rPr>
          <w:b/>
          <w:szCs w:val="24"/>
          <w:lang w:val="en-GB"/>
        </w:rPr>
      </w:pPr>
      <w:r>
        <w:rPr>
          <w:bCs/>
          <w:szCs w:val="24"/>
        </w:rPr>
        <w:tab/>
      </w:r>
      <w:bookmarkStart w:id="0" w:name="_GoBack"/>
      <w:bookmarkEnd w:id="0"/>
      <w:r w:rsidR="003B4FDF" w:rsidRPr="003B4FDF">
        <w:rPr>
          <w:bCs/>
          <w:szCs w:val="24"/>
        </w:rPr>
        <w:t xml:space="preserve">Vyriausybės kanceliarijos Teisės grupė </w:t>
      </w:r>
      <w:r w:rsidR="00FA4411">
        <w:rPr>
          <w:bCs/>
          <w:szCs w:val="24"/>
        </w:rPr>
        <w:t xml:space="preserve">turėjo koreguojamojo pobūdžio pastabų, į kurias siūlytina atsižvelgti. </w:t>
      </w:r>
    </w:p>
    <w:p w:rsidR="00B1740F" w:rsidRPr="00CE25E1" w:rsidRDefault="00B1740F" w:rsidP="00B1740F">
      <w:pPr>
        <w:ind w:firstLine="710"/>
        <w:rPr>
          <w:szCs w:val="24"/>
        </w:rPr>
      </w:pPr>
      <w:r w:rsidRPr="00CE25E1">
        <w:rPr>
          <w:b/>
          <w:szCs w:val="24"/>
        </w:rPr>
        <w:t>Atitiktis Vyriausybės programai:</w:t>
      </w:r>
      <w:r w:rsidRPr="00CE25E1">
        <w:rPr>
          <w:i/>
          <w:szCs w:val="24"/>
        </w:rPr>
        <w:t xml:space="preserve"> </w:t>
      </w:r>
      <w:r w:rsidR="00302944" w:rsidRPr="00CE25E1">
        <w:rPr>
          <w:szCs w:val="24"/>
        </w:rPr>
        <w:t xml:space="preserve">Projektas </w:t>
      </w:r>
      <w:r w:rsidR="006F649F">
        <w:rPr>
          <w:szCs w:val="24"/>
        </w:rPr>
        <w:t>tiesiogiai</w:t>
      </w:r>
      <w:r w:rsidR="00302944" w:rsidRPr="00CE25E1">
        <w:rPr>
          <w:szCs w:val="24"/>
        </w:rPr>
        <w:t xml:space="preserve"> Vyriausybės programos </w:t>
      </w:r>
      <w:r w:rsidR="006F649F">
        <w:rPr>
          <w:szCs w:val="24"/>
        </w:rPr>
        <w:t xml:space="preserve">neįgyvendina. </w:t>
      </w:r>
      <w:r w:rsidR="008A1F17" w:rsidRPr="00CE25E1">
        <w:rPr>
          <w:szCs w:val="24"/>
        </w:rPr>
        <w:t xml:space="preserve"> </w:t>
      </w:r>
    </w:p>
    <w:p w:rsidR="00FA4411" w:rsidRDefault="00FA4411" w:rsidP="0002176C">
      <w:pPr>
        <w:ind w:left="710"/>
        <w:rPr>
          <w:b/>
          <w:szCs w:val="24"/>
        </w:rPr>
      </w:pPr>
    </w:p>
    <w:p w:rsidR="0002176C" w:rsidRPr="00CE25E1" w:rsidRDefault="0002176C" w:rsidP="0002176C">
      <w:pPr>
        <w:ind w:left="710"/>
        <w:rPr>
          <w:b/>
          <w:szCs w:val="24"/>
        </w:rPr>
      </w:pPr>
      <w:r w:rsidRPr="00CE25E1">
        <w:rPr>
          <w:b/>
          <w:szCs w:val="24"/>
        </w:rPr>
        <w:t>Dalykinio vertinimo išvada:</w:t>
      </w:r>
    </w:p>
    <w:p w:rsidR="0002176C" w:rsidRPr="00CE25E1" w:rsidRDefault="00462BE5" w:rsidP="008C0BEC">
      <w:pPr>
        <w:ind w:firstLine="568"/>
        <w:rPr>
          <w:szCs w:val="24"/>
        </w:rPr>
      </w:pPr>
      <w:r>
        <w:rPr>
          <w:szCs w:val="24"/>
        </w:rPr>
        <w:t>S</w:t>
      </w:r>
      <w:r w:rsidR="00876F53">
        <w:rPr>
          <w:szCs w:val="24"/>
        </w:rPr>
        <w:t xml:space="preserve">iūlytina </w:t>
      </w:r>
      <w:r w:rsidR="008E35E8">
        <w:rPr>
          <w:szCs w:val="24"/>
        </w:rPr>
        <w:t xml:space="preserve">nutarimo </w:t>
      </w:r>
      <w:r w:rsidR="00876F53">
        <w:rPr>
          <w:szCs w:val="24"/>
        </w:rPr>
        <w:t>projektą svarstyti Vyriausybės posėd</w:t>
      </w:r>
      <w:r w:rsidR="007D7B41">
        <w:rPr>
          <w:szCs w:val="24"/>
        </w:rPr>
        <w:t>yje</w:t>
      </w:r>
      <w:r w:rsidR="00FA4411">
        <w:rPr>
          <w:szCs w:val="24"/>
        </w:rPr>
        <w:t xml:space="preserve">, prieš tai apsvarsčius tarpinstituciniame pasitarime. </w:t>
      </w:r>
      <w:r w:rsidR="007D7B41">
        <w:rPr>
          <w:szCs w:val="24"/>
        </w:rPr>
        <w:t xml:space="preserve"> </w:t>
      </w:r>
    </w:p>
    <w:p w:rsidR="00EB4244" w:rsidRDefault="00EB4244" w:rsidP="009434D4">
      <w:pPr>
        <w:ind w:firstLine="710"/>
        <w:rPr>
          <w:szCs w:val="24"/>
        </w:rPr>
      </w:pPr>
    </w:p>
    <w:p w:rsidR="00B15324" w:rsidRDefault="00462BE5" w:rsidP="007D7B41">
      <w:pPr>
        <w:ind w:firstLine="710"/>
        <w:rPr>
          <w:szCs w:val="24"/>
        </w:rPr>
      </w:pPr>
      <w:r>
        <w:rPr>
          <w:szCs w:val="24"/>
        </w:rPr>
        <w:t>P</w:t>
      </w:r>
      <w:r w:rsidR="00EB4463">
        <w:rPr>
          <w:szCs w:val="24"/>
        </w:rPr>
        <w:t xml:space="preserve">atarėja               </w:t>
      </w:r>
      <w:r w:rsidR="00DF678D" w:rsidRPr="00CE25E1">
        <w:rPr>
          <w:szCs w:val="24"/>
        </w:rPr>
        <w:t xml:space="preserve">                                                                            </w:t>
      </w:r>
      <w:r w:rsidR="00A850DA" w:rsidRPr="00CE25E1">
        <w:rPr>
          <w:szCs w:val="24"/>
        </w:rPr>
        <w:t xml:space="preserve">      </w:t>
      </w:r>
      <w:r>
        <w:rPr>
          <w:szCs w:val="24"/>
        </w:rPr>
        <w:t>Šarūnė Navickaitė-</w:t>
      </w:r>
      <w:proofErr w:type="spellStart"/>
      <w:r>
        <w:rPr>
          <w:szCs w:val="24"/>
        </w:rPr>
        <w:t>Dulaitienė</w:t>
      </w:r>
      <w:proofErr w:type="spellEnd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CE25E1" w:rsidTr="000D65D9">
        <w:tc>
          <w:tcPr>
            <w:tcW w:w="9854" w:type="dxa"/>
          </w:tcPr>
          <w:p w:rsidR="00121647" w:rsidRPr="00CE25E1" w:rsidRDefault="00121647" w:rsidP="00DF678D">
            <w:pPr>
              <w:spacing w:before="60" w:after="60"/>
              <w:rPr>
                <w:szCs w:val="24"/>
              </w:rPr>
            </w:pPr>
          </w:p>
        </w:tc>
      </w:tr>
    </w:tbl>
    <w:p w:rsidR="00121647" w:rsidRPr="00F03F29" w:rsidRDefault="00121647" w:rsidP="00A30205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481CF3">
      <w:headerReference w:type="default" r:id="rId8"/>
      <w:footerReference w:type="first" r:id="rId9"/>
      <w:footnotePr>
        <w:pos w:val="beneathText"/>
      </w:footnotePr>
      <w:pgSz w:w="11907" w:h="16840" w:code="9"/>
      <w:pgMar w:top="709" w:right="708" w:bottom="709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B4E" w:rsidRDefault="001B2B4E">
      <w:r>
        <w:separator/>
      </w:r>
    </w:p>
  </w:endnote>
  <w:endnote w:type="continuationSeparator" w:id="0">
    <w:p w:rsidR="001B2B4E" w:rsidRDefault="001B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0305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0AC0" w:rsidRDefault="00A10AC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0AC0" w:rsidRDefault="00A10A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B4E" w:rsidRDefault="001B2B4E">
      <w:r>
        <w:separator/>
      </w:r>
    </w:p>
  </w:footnote>
  <w:footnote w:type="continuationSeparator" w:id="0">
    <w:p w:rsidR="001B2B4E" w:rsidRDefault="001B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62BE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5FF0"/>
    <w:multiLevelType w:val="hybridMultilevel"/>
    <w:tmpl w:val="834C8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0D99"/>
    <w:multiLevelType w:val="hybridMultilevel"/>
    <w:tmpl w:val="450EB15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585B8E"/>
    <w:multiLevelType w:val="hybridMultilevel"/>
    <w:tmpl w:val="3EC67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D26"/>
    <w:multiLevelType w:val="multilevel"/>
    <w:tmpl w:val="327AE7C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 w15:restartNumberingAfterBreak="0">
    <w:nsid w:val="50662B1D"/>
    <w:multiLevelType w:val="hybridMultilevel"/>
    <w:tmpl w:val="65A26C94"/>
    <w:lvl w:ilvl="0" w:tplc="FB429E96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0A76FAA"/>
    <w:multiLevelType w:val="hybridMultilevel"/>
    <w:tmpl w:val="7A0C9422"/>
    <w:lvl w:ilvl="0" w:tplc="2962F37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B0068D"/>
    <w:multiLevelType w:val="multilevel"/>
    <w:tmpl w:val="01E2A2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B91EF2"/>
    <w:multiLevelType w:val="hybridMultilevel"/>
    <w:tmpl w:val="AE1AA566"/>
    <w:lvl w:ilvl="0" w:tplc="3A1497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4539"/>
    <w:multiLevelType w:val="hybridMultilevel"/>
    <w:tmpl w:val="B9743F2C"/>
    <w:lvl w:ilvl="0" w:tplc="D20819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4A738B8"/>
    <w:multiLevelType w:val="hybridMultilevel"/>
    <w:tmpl w:val="523C1B6E"/>
    <w:lvl w:ilvl="0" w:tplc="FA7E38B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CB61B1"/>
    <w:multiLevelType w:val="hybridMultilevel"/>
    <w:tmpl w:val="060A07D8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DC67375"/>
    <w:multiLevelType w:val="hybridMultilevel"/>
    <w:tmpl w:val="536A6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0D6"/>
    <w:rsid w:val="000064E6"/>
    <w:rsid w:val="00010AD2"/>
    <w:rsid w:val="0001789C"/>
    <w:rsid w:val="0002176C"/>
    <w:rsid w:val="00025980"/>
    <w:rsid w:val="00030A59"/>
    <w:rsid w:val="000334EA"/>
    <w:rsid w:val="0003438D"/>
    <w:rsid w:val="00034DD8"/>
    <w:rsid w:val="0004383E"/>
    <w:rsid w:val="0004401A"/>
    <w:rsid w:val="000443BE"/>
    <w:rsid w:val="00054998"/>
    <w:rsid w:val="000619B6"/>
    <w:rsid w:val="00061F0C"/>
    <w:rsid w:val="00063F7F"/>
    <w:rsid w:val="000640D9"/>
    <w:rsid w:val="0006646F"/>
    <w:rsid w:val="000701AD"/>
    <w:rsid w:val="000709BC"/>
    <w:rsid w:val="00075948"/>
    <w:rsid w:val="000768E7"/>
    <w:rsid w:val="0007793C"/>
    <w:rsid w:val="000836B0"/>
    <w:rsid w:val="00085B76"/>
    <w:rsid w:val="00087721"/>
    <w:rsid w:val="00090741"/>
    <w:rsid w:val="000A015A"/>
    <w:rsid w:val="000A48BF"/>
    <w:rsid w:val="000A6D79"/>
    <w:rsid w:val="000B1485"/>
    <w:rsid w:val="000B6F4D"/>
    <w:rsid w:val="000C356F"/>
    <w:rsid w:val="000C4C5B"/>
    <w:rsid w:val="000C4D8D"/>
    <w:rsid w:val="000D05D4"/>
    <w:rsid w:val="000D3F99"/>
    <w:rsid w:val="000E0F2A"/>
    <w:rsid w:val="000E1191"/>
    <w:rsid w:val="000E2261"/>
    <w:rsid w:val="000E67BC"/>
    <w:rsid w:val="000F348F"/>
    <w:rsid w:val="00103FB1"/>
    <w:rsid w:val="00115F3F"/>
    <w:rsid w:val="001172F2"/>
    <w:rsid w:val="00121647"/>
    <w:rsid w:val="00122391"/>
    <w:rsid w:val="00123745"/>
    <w:rsid w:val="0012378E"/>
    <w:rsid w:val="00127FBB"/>
    <w:rsid w:val="00132798"/>
    <w:rsid w:val="00132F4E"/>
    <w:rsid w:val="00135334"/>
    <w:rsid w:val="00135F84"/>
    <w:rsid w:val="00142A4E"/>
    <w:rsid w:val="00145E48"/>
    <w:rsid w:val="00147BF3"/>
    <w:rsid w:val="00152EDA"/>
    <w:rsid w:val="00154517"/>
    <w:rsid w:val="001621C9"/>
    <w:rsid w:val="00162E34"/>
    <w:rsid w:val="00171F01"/>
    <w:rsid w:val="0017277A"/>
    <w:rsid w:val="001738A3"/>
    <w:rsid w:val="00176B17"/>
    <w:rsid w:val="0017755D"/>
    <w:rsid w:val="00181DBC"/>
    <w:rsid w:val="00181EA8"/>
    <w:rsid w:val="00182296"/>
    <w:rsid w:val="001847E2"/>
    <w:rsid w:val="00184C77"/>
    <w:rsid w:val="001907AD"/>
    <w:rsid w:val="001934A6"/>
    <w:rsid w:val="00196430"/>
    <w:rsid w:val="0019649B"/>
    <w:rsid w:val="001A407B"/>
    <w:rsid w:val="001A6AF6"/>
    <w:rsid w:val="001B050C"/>
    <w:rsid w:val="001B2B4E"/>
    <w:rsid w:val="001B3C1C"/>
    <w:rsid w:val="001B4AB0"/>
    <w:rsid w:val="001B7C42"/>
    <w:rsid w:val="001C5090"/>
    <w:rsid w:val="001C5891"/>
    <w:rsid w:val="001C7AFF"/>
    <w:rsid w:val="001D0E69"/>
    <w:rsid w:val="001D6971"/>
    <w:rsid w:val="001D6BDC"/>
    <w:rsid w:val="001E1B13"/>
    <w:rsid w:val="001E605C"/>
    <w:rsid w:val="001F0218"/>
    <w:rsid w:val="001F1EF6"/>
    <w:rsid w:val="001F3570"/>
    <w:rsid w:val="001F4306"/>
    <w:rsid w:val="001F5E7D"/>
    <w:rsid w:val="001F7681"/>
    <w:rsid w:val="00206439"/>
    <w:rsid w:val="00207E8E"/>
    <w:rsid w:val="0021050E"/>
    <w:rsid w:val="002128B2"/>
    <w:rsid w:val="00213FD7"/>
    <w:rsid w:val="002164B9"/>
    <w:rsid w:val="00217A9C"/>
    <w:rsid w:val="00220951"/>
    <w:rsid w:val="00222961"/>
    <w:rsid w:val="00223745"/>
    <w:rsid w:val="002242F2"/>
    <w:rsid w:val="002329D9"/>
    <w:rsid w:val="00234F10"/>
    <w:rsid w:val="00237858"/>
    <w:rsid w:val="0024366B"/>
    <w:rsid w:val="00247254"/>
    <w:rsid w:val="00252335"/>
    <w:rsid w:val="00262AF5"/>
    <w:rsid w:val="0026387D"/>
    <w:rsid w:val="0026457C"/>
    <w:rsid w:val="00264611"/>
    <w:rsid w:val="00276B1B"/>
    <w:rsid w:val="00277B77"/>
    <w:rsid w:val="00280094"/>
    <w:rsid w:val="00283247"/>
    <w:rsid w:val="00283BAD"/>
    <w:rsid w:val="00284E48"/>
    <w:rsid w:val="002915D9"/>
    <w:rsid w:val="002956CD"/>
    <w:rsid w:val="002A628F"/>
    <w:rsid w:val="002A78FD"/>
    <w:rsid w:val="002B0494"/>
    <w:rsid w:val="002B04AD"/>
    <w:rsid w:val="002C039B"/>
    <w:rsid w:val="002C090B"/>
    <w:rsid w:val="002C2D23"/>
    <w:rsid w:val="002C4944"/>
    <w:rsid w:val="002C7662"/>
    <w:rsid w:val="002D0E0E"/>
    <w:rsid w:val="002D1BC2"/>
    <w:rsid w:val="002D1BD6"/>
    <w:rsid w:val="002D2622"/>
    <w:rsid w:val="002D2B1D"/>
    <w:rsid w:val="002D5E25"/>
    <w:rsid w:val="002E0268"/>
    <w:rsid w:val="002E052E"/>
    <w:rsid w:val="002E4F45"/>
    <w:rsid w:val="002F07F3"/>
    <w:rsid w:val="002F414A"/>
    <w:rsid w:val="002F75CF"/>
    <w:rsid w:val="0030117D"/>
    <w:rsid w:val="00302944"/>
    <w:rsid w:val="003111F5"/>
    <w:rsid w:val="003137E1"/>
    <w:rsid w:val="00315610"/>
    <w:rsid w:val="00317B6A"/>
    <w:rsid w:val="00322B27"/>
    <w:rsid w:val="0032650E"/>
    <w:rsid w:val="003331E6"/>
    <w:rsid w:val="0033356A"/>
    <w:rsid w:val="00333C35"/>
    <w:rsid w:val="00333D2B"/>
    <w:rsid w:val="0033471F"/>
    <w:rsid w:val="00337D17"/>
    <w:rsid w:val="00343C06"/>
    <w:rsid w:val="00350AA1"/>
    <w:rsid w:val="0036334E"/>
    <w:rsid w:val="0036514F"/>
    <w:rsid w:val="0036567D"/>
    <w:rsid w:val="00372149"/>
    <w:rsid w:val="0037264E"/>
    <w:rsid w:val="003736B5"/>
    <w:rsid w:val="00381B34"/>
    <w:rsid w:val="00382EFC"/>
    <w:rsid w:val="00384B03"/>
    <w:rsid w:val="00384CE6"/>
    <w:rsid w:val="00390926"/>
    <w:rsid w:val="00390D71"/>
    <w:rsid w:val="003912FC"/>
    <w:rsid w:val="00393103"/>
    <w:rsid w:val="003A7398"/>
    <w:rsid w:val="003A7A1E"/>
    <w:rsid w:val="003B4FDF"/>
    <w:rsid w:val="003C0774"/>
    <w:rsid w:val="003C382F"/>
    <w:rsid w:val="003C5B42"/>
    <w:rsid w:val="003C6040"/>
    <w:rsid w:val="003C78A9"/>
    <w:rsid w:val="003D2E33"/>
    <w:rsid w:val="003D325D"/>
    <w:rsid w:val="003D49CD"/>
    <w:rsid w:val="003D6C70"/>
    <w:rsid w:val="003E04D4"/>
    <w:rsid w:val="003E4416"/>
    <w:rsid w:val="003F25EF"/>
    <w:rsid w:val="003F41FD"/>
    <w:rsid w:val="00411494"/>
    <w:rsid w:val="00416F7C"/>
    <w:rsid w:val="004313DB"/>
    <w:rsid w:val="004324B5"/>
    <w:rsid w:val="00432D78"/>
    <w:rsid w:val="00434303"/>
    <w:rsid w:val="00435E8C"/>
    <w:rsid w:val="00445274"/>
    <w:rsid w:val="00446062"/>
    <w:rsid w:val="0044631A"/>
    <w:rsid w:val="004512E6"/>
    <w:rsid w:val="004540E2"/>
    <w:rsid w:val="004604F2"/>
    <w:rsid w:val="0046115F"/>
    <w:rsid w:val="00462BE5"/>
    <w:rsid w:val="00464B84"/>
    <w:rsid w:val="00464DCC"/>
    <w:rsid w:val="004651B3"/>
    <w:rsid w:val="004714BE"/>
    <w:rsid w:val="00474AEC"/>
    <w:rsid w:val="00477E66"/>
    <w:rsid w:val="004819C0"/>
    <w:rsid w:val="00481CF3"/>
    <w:rsid w:val="0048678B"/>
    <w:rsid w:val="00487B1B"/>
    <w:rsid w:val="00490875"/>
    <w:rsid w:val="00491C77"/>
    <w:rsid w:val="004A3FA9"/>
    <w:rsid w:val="004A4CD1"/>
    <w:rsid w:val="004C02EE"/>
    <w:rsid w:val="004C162D"/>
    <w:rsid w:val="004C2114"/>
    <w:rsid w:val="004C36DC"/>
    <w:rsid w:val="004C3B7E"/>
    <w:rsid w:val="004C3E91"/>
    <w:rsid w:val="004D06B0"/>
    <w:rsid w:val="004D4DA5"/>
    <w:rsid w:val="004D77A1"/>
    <w:rsid w:val="004E1362"/>
    <w:rsid w:val="004E15D1"/>
    <w:rsid w:val="004E2089"/>
    <w:rsid w:val="004E5873"/>
    <w:rsid w:val="004F5E4F"/>
    <w:rsid w:val="005016A9"/>
    <w:rsid w:val="00511CB4"/>
    <w:rsid w:val="00516433"/>
    <w:rsid w:val="00521AB0"/>
    <w:rsid w:val="005314F7"/>
    <w:rsid w:val="00535D8F"/>
    <w:rsid w:val="00536728"/>
    <w:rsid w:val="00544DA2"/>
    <w:rsid w:val="00553DF3"/>
    <w:rsid w:val="0056534F"/>
    <w:rsid w:val="00566FC0"/>
    <w:rsid w:val="00571221"/>
    <w:rsid w:val="005725E0"/>
    <w:rsid w:val="00581180"/>
    <w:rsid w:val="005848FF"/>
    <w:rsid w:val="00585363"/>
    <w:rsid w:val="00585563"/>
    <w:rsid w:val="0058671E"/>
    <w:rsid w:val="00587D6F"/>
    <w:rsid w:val="00595E42"/>
    <w:rsid w:val="005962CF"/>
    <w:rsid w:val="00596AC5"/>
    <w:rsid w:val="005A7846"/>
    <w:rsid w:val="005B7EE0"/>
    <w:rsid w:val="005B7F18"/>
    <w:rsid w:val="005C31BA"/>
    <w:rsid w:val="005C5BED"/>
    <w:rsid w:val="005C7D66"/>
    <w:rsid w:val="005D153F"/>
    <w:rsid w:val="005D1BC5"/>
    <w:rsid w:val="005D2F60"/>
    <w:rsid w:val="005E4427"/>
    <w:rsid w:val="005E55BC"/>
    <w:rsid w:val="005E6751"/>
    <w:rsid w:val="005F2E29"/>
    <w:rsid w:val="005F3974"/>
    <w:rsid w:val="005F40C0"/>
    <w:rsid w:val="005F587B"/>
    <w:rsid w:val="00601661"/>
    <w:rsid w:val="00611901"/>
    <w:rsid w:val="00620713"/>
    <w:rsid w:val="00627072"/>
    <w:rsid w:val="00627F14"/>
    <w:rsid w:val="00636FA1"/>
    <w:rsid w:val="00637E32"/>
    <w:rsid w:val="006403A4"/>
    <w:rsid w:val="00640B7B"/>
    <w:rsid w:val="00643BF0"/>
    <w:rsid w:val="00643C98"/>
    <w:rsid w:val="00644945"/>
    <w:rsid w:val="00650504"/>
    <w:rsid w:val="00650B96"/>
    <w:rsid w:val="006568F1"/>
    <w:rsid w:val="00660C29"/>
    <w:rsid w:val="00660E14"/>
    <w:rsid w:val="00674051"/>
    <w:rsid w:val="00675CEE"/>
    <w:rsid w:val="0067745D"/>
    <w:rsid w:val="006831BB"/>
    <w:rsid w:val="00687627"/>
    <w:rsid w:val="00691C5D"/>
    <w:rsid w:val="006A2A84"/>
    <w:rsid w:val="006B0434"/>
    <w:rsid w:val="006B7507"/>
    <w:rsid w:val="006C091D"/>
    <w:rsid w:val="006C19C0"/>
    <w:rsid w:val="006C2A33"/>
    <w:rsid w:val="006C3E41"/>
    <w:rsid w:val="006E22A2"/>
    <w:rsid w:val="006E2C52"/>
    <w:rsid w:val="006F1998"/>
    <w:rsid w:val="006F649F"/>
    <w:rsid w:val="0070257C"/>
    <w:rsid w:val="007115E3"/>
    <w:rsid w:val="0071363B"/>
    <w:rsid w:val="00713E7F"/>
    <w:rsid w:val="00714844"/>
    <w:rsid w:val="00725227"/>
    <w:rsid w:val="007316A5"/>
    <w:rsid w:val="007335AB"/>
    <w:rsid w:val="00740A7A"/>
    <w:rsid w:val="00742138"/>
    <w:rsid w:val="007447ED"/>
    <w:rsid w:val="00756E98"/>
    <w:rsid w:val="00760720"/>
    <w:rsid w:val="0076165D"/>
    <w:rsid w:val="00766AFF"/>
    <w:rsid w:val="00766F24"/>
    <w:rsid w:val="007755C7"/>
    <w:rsid w:val="00775E27"/>
    <w:rsid w:val="00777128"/>
    <w:rsid w:val="00780596"/>
    <w:rsid w:val="00784382"/>
    <w:rsid w:val="00786FF8"/>
    <w:rsid w:val="00787018"/>
    <w:rsid w:val="007903F9"/>
    <w:rsid w:val="00792365"/>
    <w:rsid w:val="007A052E"/>
    <w:rsid w:val="007A2118"/>
    <w:rsid w:val="007A3316"/>
    <w:rsid w:val="007A34D1"/>
    <w:rsid w:val="007A4525"/>
    <w:rsid w:val="007A4DCB"/>
    <w:rsid w:val="007A5095"/>
    <w:rsid w:val="007B3021"/>
    <w:rsid w:val="007C2CE6"/>
    <w:rsid w:val="007C7D25"/>
    <w:rsid w:val="007D7B41"/>
    <w:rsid w:val="007E13AD"/>
    <w:rsid w:val="007E3129"/>
    <w:rsid w:val="007F2D76"/>
    <w:rsid w:val="00800237"/>
    <w:rsid w:val="008007B6"/>
    <w:rsid w:val="00810C67"/>
    <w:rsid w:val="008128DB"/>
    <w:rsid w:val="00815203"/>
    <w:rsid w:val="008168CB"/>
    <w:rsid w:val="008241FE"/>
    <w:rsid w:val="008305A7"/>
    <w:rsid w:val="008308F8"/>
    <w:rsid w:val="00832C2D"/>
    <w:rsid w:val="00833D7D"/>
    <w:rsid w:val="00834676"/>
    <w:rsid w:val="008363AC"/>
    <w:rsid w:val="00840BA0"/>
    <w:rsid w:val="00845A55"/>
    <w:rsid w:val="00860FF7"/>
    <w:rsid w:val="008618DE"/>
    <w:rsid w:val="00864C04"/>
    <w:rsid w:val="0086703B"/>
    <w:rsid w:val="00870EC1"/>
    <w:rsid w:val="00871804"/>
    <w:rsid w:val="008747C2"/>
    <w:rsid w:val="00876F53"/>
    <w:rsid w:val="00877B0D"/>
    <w:rsid w:val="008805F3"/>
    <w:rsid w:val="00883268"/>
    <w:rsid w:val="00884691"/>
    <w:rsid w:val="00885739"/>
    <w:rsid w:val="00885B1A"/>
    <w:rsid w:val="00885C75"/>
    <w:rsid w:val="00897050"/>
    <w:rsid w:val="008A1F17"/>
    <w:rsid w:val="008A5416"/>
    <w:rsid w:val="008A5A00"/>
    <w:rsid w:val="008A6E58"/>
    <w:rsid w:val="008B26B6"/>
    <w:rsid w:val="008B5752"/>
    <w:rsid w:val="008B5C58"/>
    <w:rsid w:val="008C0400"/>
    <w:rsid w:val="008C0BEC"/>
    <w:rsid w:val="008C26F3"/>
    <w:rsid w:val="008C3BFF"/>
    <w:rsid w:val="008C410C"/>
    <w:rsid w:val="008C45A7"/>
    <w:rsid w:val="008C7D7E"/>
    <w:rsid w:val="008D26F0"/>
    <w:rsid w:val="008D2DB3"/>
    <w:rsid w:val="008D3576"/>
    <w:rsid w:val="008D5820"/>
    <w:rsid w:val="008D5944"/>
    <w:rsid w:val="008E3195"/>
    <w:rsid w:val="008E35E8"/>
    <w:rsid w:val="008E3796"/>
    <w:rsid w:val="008E5555"/>
    <w:rsid w:val="008F286A"/>
    <w:rsid w:val="008F31A4"/>
    <w:rsid w:val="008F7EC6"/>
    <w:rsid w:val="00902FE9"/>
    <w:rsid w:val="009058F9"/>
    <w:rsid w:val="00910D20"/>
    <w:rsid w:val="00911A51"/>
    <w:rsid w:val="009157C8"/>
    <w:rsid w:val="00923F2D"/>
    <w:rsid w:val="009244FF"/>
    <w:rsid w:val="00930E17"/>
    <w:rsid w:val="009322F8"/>
    <w:rsid w:val="00935AC7"/>
    <w:rsid w:val="00941002"/>
    <w:rsid w:val="009434D4"/>
    <w:rsid w:val="00954EE4"/>
    <w:rsid w:val="00956CA4"/>
    <w:rsid w:val="00960CF7"/>
    <w:rsid w:val="00961B3A"/>
    <w:rsid w:val="00963169"/>
    <w:rsid w:val="0096594A"/>
    <w:rsid w:val="00967ACB"/>
    <w:rsid w:val="0097121A"/>
    <w:rsid w:val="00975CF9"/>
    <w:rsid w:val="00982B8C"/>
    <w:rsid w:val="00983E6C"/>
    <w:rsid w:val="009842BB"/>
    <w:rsid w:val="00984EE6"/>
    <w:rsid w:val="009851BE"/>
    <w:rsid w:val="009861BE"/>
    <w:rsid w:val="0099450C"/>
    <w:rsid w:val="00994CF1"/>
    <w:rsid w:val="00994FC6"/>
    <w:rsid w:val="009954D5"/>
    <w:rsid w:val="00996907"/>
    <w:rsid w:val="00997F9F"/>
    <w:rsid w:val="009A6DEF"/>
    <w:rsid w:val="009A7FB9"/>
    <w:rsid w:val="009B2578"/>
    <w:rsid w:val="009B72FB"/>
    <w:rsid w:val="009B7A0D"/>
    <w:rsid w:val="009C4CB2"/>
    <w:rsid w:val="009C55D6"/>
    <w:rsid w:val="009D160D"/>
    <w:rsid w:val="009D21E9"/>
    <w:rsid w:val="009D4E5D"/>
    <w:rsid w:val="009D6107"/>
    <w:rsid w:val="009E4B47"/>
    <w:rsid w:val="00A024A1"/>
    <w:rsid w:val="00A045AB"/>
    <w:rsid w:val="00A0515D"/>
    <w:rsid w:val="00A0765A"/>
    <w:rsid w:val="00A10AC0"/>
    <w:rsid w:val="00A119E0"/>
    <w:rsid w:val="00A14011"/>
    <w:rsid w:val="00A21578"/>
    <w:rsid w:val="00A240B4"/>
    <w:rsid w:val="00A2593F"/>
    <w:rsid w:val="00A26D14"/>
    <w:rsid w:val="00A30205"/>
    <w:rsid w:val="00A33959"/>
    <w:rsid w:val="00A34588"/>
    <w:rsid w:val="00A35277"/>
    <w:rsid w:val="00A37B79"/>
    <w:rsid w:val="00A40A4B"/>
    <w:rsid w:val="00A41815"/>
    <w:rsid w:val="00A421B6"/>
    <w:rsid w:val="00A43E48"/>
    <w:rsid w:val="00A44C77"/>
    <w:rsid w:val="00A44E3F"/>
    <w:rsid w:val="00A45939"/>
    <w:rsid w:val="00A46A37"/>
    <w:rsid w:val="00A471C5"/>
    <w:rsid w:val="00A51041"/>
    <w:rsid w:val="00A5324E"/>
    <w:rsid w:val="00A5333C"/>
    <w:rsid w:val="00A605F1"/>
    <w:rsid w:val="00A6145A"/>
    <w:rsid w:val="00A7075B"/>
    <w:rsid w:val="00A7315E"/>
    <w:rsid w:val="00A757A0"/>
    <w:rsid w:val="00A82AFF"/>
    <w:rsid w:val="00A850DA"/>
    <w:rsid w:val="00A87098"/>
    <w:rsid w:val="00A874C9"/>
    <w:rsid w:val="00AB1B36"/>
    <w:rsid w:val="00AB66D5"/>
    <w:rsid w:val="00AC6407"/>
    <w:rsid w:val="00AE66DE"/>
    <w:rsid w:val="00AE71C0"/>
    <w:rsid w:val="00B016D9"/>
    <w:rsid w:val="00B14A97"/>
    <w:rsid w:val="00B15324"/>
    <w:rsid w:val="00B1740F"/>
    <w:rsid w:val="00B212D2"/>
    <w:rsid w:val="00B2176E"/>
    <w:rsid w:val="00B22CBE"/>
    <w:rsid w:val="00B25506"/>
    <w:rsid w:val="00B3095D"/>
    <w:rsid w:val="00B30E20"/>
    <w:rsid w:val="00B317F3"/>
    <w:rsid w:val="00B3575E"/>
    <w:rsid w:val="00B36E64"/>
    <w:rsid w:val="00B405D7"/>
    <w:rsid w:val="00B4070B"/>
    <w:rsid w:val="00B40B95"/>
    <w:rsid w:val="00B413E4"/>
    <w:rsid w:val="00B423C1"/>
    <w:rsid w:val="00B44059"/>
    <w:rsid w:val="00B456DD"/>
    <w:rsid w:val="00B47A53"/>
    <w:rsid w:val="00B523FD"/>
    <w:rsid w:val="00B524E1"/>
    <w:rsid w:val="00B56DA0"/>
    <w:rsid w:val="00B571E9"/>
    <w:rsid w:val="00B64C65"/>
    <w:rsid w:val="00B71A75"/>
    <w:rsid w:val="00B80F92"/>
    <w:rsid w:val="00B8469C"/>
    <w:rsid w:val="00B858E9"/>
    <w:rsid w:val="00B86DE8"/>
    <w:rsid w:val="00B91219"/>
    <w:rsid w:val="00B9230A"/>
    <w:rsid w:val="00B978E9"/>
    <w:rsid w:val="00BA0CFD"/>
    <w:rsid w:val="00BA2DCE"/>
    <w:rsid w:val="00BA519F"/>
    <w:rsid w:val="00BA7220"/>
    <w:rsid w:val="00BA773D"/>
    <w:rsid w:val="00BB48B8"/>
    <w:rsid w:val="00BB60F4"/>
    <w:rsid w:val="00BB7CEA"/>
    <w:rsid w:val="00BB7FA8"/>
    <w:rsid w:val="00BC1C58"/>
    <w:rsid w:val="00BC2716"/>
    <w:rsid w:val="00BC6EAD"/>
    <w:rsid w:val="00BD0E14"/>
    <w:rsid w:val="00BD12BB"/>
    <w:rsid w:val="00BD6CDF"/>
    <w:rsid w:val="00BF57F1"/>
    <w:rsid w:val="00C10372"/>
    <w:rsid w:val="00C10F2E"/>
    <w:rsid w:val="00C12E1E"/>
    <w:rsid w:val="00C146B3"/>
    <w:rsid w:val="00C15603"/>
    <w:rsid w:val="00C17EB7"/>
    <w:rsid w:val="00C2337C"/>
    <w:rsid w:val="00C32926"/>
    <w:rsid w:val="00C3317A"/>
    <w:rsid w:val="00C36B21"/>
    <w:rsid w:val="00C4168A"/>
    <w:rsid w:val="00C5024B"/>
    <w:rsid w:val="00C51647"/>
    <w:rsid w:val="00C657B9"/>
    <w:rsid w:val="00C66B96"/>
    <w:rsid w:val="00C67FCA"/>
    <w:rsid w:val="00C76B11"/>
    <w:rsid w:val="00C8387A"/>
    <w:rsid w:val="00C84D96"/>
    <w:rsid w:val="00C866EF"/>
    <w:rsid w:val="00C92736"/>
    <w:rsid w:val="00C94031"/>
    <w:rsid w:val="00CA71EB"/>
    <w:rsid w:val="00CB1E7B"/>
    <w:rsid w:val="00CB3E28"/>
    <w:rsid w:val="00CB70EB"/>
    <w:rsid w:val="00CC30AD"/>
    <w:rsid w:val="00CC4155"/>
    <w:rsid w:val="00CD20C4"/>
    <w:rsid w:val="00CD4301"/>
    <w:rsid w:val="00CD70EF"/>
    <w:rsid w:val="00CE10BF"/>
    <w:rsid w:val="00CE172C"/>
    <w:rsid w:val="00CE25E1"/>
    <w:rsid w:val="00CF001B"/>
    <w:rsid w:val="00CF56B2"/>
    <w:rsid w:val="00CF5923"/>
    <w:rsid w:val="00CF7A63"/>
    <w:rsid w:val="00D01081"/>
    <w:rsid w:val="00D02BD0"/>
    <w:rsid w:val="00D0492D"/>
    <w:rsid w:val="00D102C0"/>
    <w:rsid w:val="00D23B28"/>
    <w:rsid w:val="00D23C9F"/>
    <w:rsid w:val="00D24EAC"/>
    <w:rsid w:val="00D2671F"/>
    <w:rsid w:val="00D3721B"/>
    <w:rsid w:val="00D37EF9"/>
    <w:rsid w:val="00D411A0"/>
    <w:rsid w:val="00D434E2"/>
    <w:rsid w:val="00D43FF0"/>
    <w:rsid w:val="00D4599D"/>
    <w:rsid w:val="00D45A40"/>
    <w:rsid w:val="00D463A0"/>
    <w:rsid w:val="00D505BD"/>
    <w:rsid w:val="00D530B0"/>
    <w:rsid w:val="00D55F73"/>
    <w:rsid w:val="00D66614"/>
    <w:rsid w:val="00D6683E"/>
    <w:rsid w:val="00D668C2"/>
    <w:rsid w:val="00D72E97"/>
    <w:rsid w:val="00D74644"/>
    <w:rsid w:val="00D807C8"/>
    <w:rsid w:val="00D83349"/>
    <w:rsid w:val="00D83513"/>
    <w:rsid w:val="00D8530C"/>
    <w:rsid w:val="00D86310"/>
    <w:rsid w:val="00D87AFD"/>
    <w:rsid w:val="00D939AF"/>
    <w:rsid w:val="00D96070"/>
    <w:rsid w:val="00D96629"/>
    <w:rsid w:val="00DA194A"/>
    <w:rsid w:val="00DA49CB"/>
    <w:rsid w:val="00DB0D08"/>
    <w:rsid w:val="00DB38AB"/>
    <w:rsid w:val="00DC4EFF"/>
    <w:rsid w:val="00DC64BA"/>
    <w:rsid w:val="00DD2582"/>
    <w:rsid w:val="00DE17C2"/>
    <w:rsid w:val="00DE4A06"/>
    <w:rsid w:val="00DE72B8"/>
    <w:rsid w:val="00DE7ECB"/>
    <w:rsid w:val="00DF1152"/>
    <w:rsid w:val="00DF2470"/>
    <w:rsid w:val="00DF3F65"/>
    <w:rsid w:val="00DF5B3A"/>
    <w:rsid w:val="00DF678D"/>
    <w:rsid w:val="00E0294C"/>
    <w:rsid w:val="00E045DA"/>
    <w:rsid w:val="00E115B3"/>
    <w:rsid w:val="00E1296D"/>
    <w:rsid w:val="00E13E76"/>
    <w:rsid w:val="00E2039C"/>
    <w:rsid w:val="00E21253"/>
    <w:rsid w:val="00E212CC"/>
    <w:rsid w:val="00E21EFF"/>
    <w:rsid w:val="00E2343E"/>
    <w:rsid w:val="00E322C3"/>
    <w:rsid w:val="00E37A9E"/>
    <w:rsid w:val="00E411B6"/>
    <w:rsid w:val="00E5008E"/>
    <w:rsid w:val="00E5168D"/>
    <w:rsid w:val="00E519EC"/>
    <w:rsid w:val="00E51C33"/>
    <w:rsid w:val="00E52A2C"/>
    <w:rsid w:val="00E52D34"/>
    <w:rsid w:val="00E531CE"/>
    <w:rsid w:val="00E53455"/>
    <w:rsid w:val="00E54938"/>
    <w:rsid w:val="00E65072"/>
    <w:rsid w:val="00E72261"/>
    <w:rsid w:val="00E73378"/>
    <w:rsid w:val="00E76838"/>
    <w:rsid w:val="00E801A3"/>
    <w:rsid w:val="00E805B7"/>
    <w:rsid w:val="00E8717E"/>
    <w:rsid w:val="00E87E14"/>
    <w:rsid w:val="00E97131"/>
    <w:rsid w:val="00E9762D"/>
    <w:rsid w:val="00EA08A9"/>
    <w:rsid w:val="00EA38BC"/>
    <w:rsid w:val="00EA48B0"/>
    <w:rsid w:val="00EB386C"/>
    <w:rsid w:val="00EB4244"/>
    <w:rsid w:val="00EB4463"/>
    <w:rsid w:val="00EB5DDE"/>
    <w:rsid w:val="00EC04B9"/>
    <w:rsid w:val="00EC431F"/>
    <w:rsid w:val="00EC771F"/>
    <w:rsid w:val="00ED0191"/>
    <w:rsid w:val="00ED34A1"/>
    <w:rsid w:val="00ED4987"/>
    <w:rsid w:val="00ED51A4"/>
    <w:rsid w:val="00EE77E5"/>
    <w:rsid w:val="00EF6295"/>
    <w:rsid w:val="00F03845"/>
    <w:rsid w:val="00F1050D"/>
    <w:rsid w:val="00F10C02"/>
    <w:rsid w:val="00F2096A"/>
    <w:rsid w:val="00F23751"/>
    <w:rsid w:val="00F25068"/>
    <w:rsid w:val="00F25950"/>
    <w:rsid w:val="00F26A20"/>
    <w:rsid w:val="00F26B20"/>
    <w:rsid w:val="00F319B0"/>
    <w:rsid w:val="00F33B84"/>
    <w:rsid w:val="00F368EA"/>
    <w:rsid w:val="00F377F7"/>
    <w:rsid w:val="00F43381"/>
    <w:rsid w:val="00F45694"/>
    <w:rsid w:val="00F46532"/>
    <w:rsid w:val="00F50884"/>
    <w:rsid w:val="00F52173"/>
    <w:rsid w:val="00F53DB0"/>
    <w:rsid w:val="00F63BC6"/>
    <w:rsid w:val="00F6630B"/>
    <w:rsid w:val="00F717B5"/>
    <w:rsid w:val="00F7301E"/>
    <w:rsid w:val="00F7415C"/>
    <w:rsid w:val="00F76A69"/>
    <w:rsid w:val="00F85903"/>
    <w:rsid w:val="00F93BE3"/>
    <w:rsid w:val="00F94D25"/>
    <w:rsid w:val="00F97E85"/>
    <w:rsid w:val="00FA2515"/>
    <w:rsid w:val="00FA2A1F"/>
    <w:rsid w:val="00FA4411"/>
    <w:rsid w:val="00FB03EF"/>
    <w:rsid w:val="00FB2E40"/>
    <w:rsid w:val="00FB78AA"/>
    <w:rsid w:val="00FC268F"/>
    <w:rsid w:val="00FC4C7D"/>
    <w:rsid w:val="00FC64BA"/>
    <w:rsid w:val="00FD6868"/>
    <w:rsid w:val="00FD6969"/>
    <w:rsid w:val="00FD78DE"/>
    <w:rsid w:val="00FD796D"/>
    <w:rsid w:val="00FE187B"/>
    <w:rsid w:val="00FE1E77"/>
    <w:rsid w:val="00FF063D"/>
    <w:rsid w:val="00FF3B2C"/>
    <w:rsid w:val="00FF425F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5F26"/>
  <w15:docId w15:val="{2A2EEFB4-18B9-4CDB-9460-6E66F701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uiPriority w:val="99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464DC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7Exact">
    <w:name w:val="Char Style 7 Exact"/>
    <w:basedOn w:val="Numatytasispastraiposriftas"/>
    <w:rsid w:val="00CE25E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Char Style 14"/>
    <w:basedOn w:val="Numatytasispastraiposriftas"/>
    <w:link w:val="Style6"/>
    <w:rsid w:val="00CE25E1"/>
    <w:rPr>
      <w:sz w:val="15"/>
      <w:szCs w:val="15"/>
      <w:shd w:val="clear" w:color="auto" w:fill="FFFFFF"/>
    </w:rPr>
  </w:style>
  <w:style w:type="paragraph" w:customStyle="1" w:styleId="Style6">
    <w:name w:val="Style 6"/>
    <w:basedOn w:val="prastasis"/>
    <w:link w:val="CharStyle14"/>
    <w:rsid w:val="00CE25E1"/>
    <w:pPr>
      <w:widowControl w:val="0"/>
      <w:shd w:val="clear" w:color="auto" w:fill="FFFFFF"/>
      <w:spacing w:before="200" w:line="166" w:lineRule="exact"/>
    </w:pPr>
    <w:rPr>
      <w:rFonts w:ascii="Calibri" w:eastAsia="Calibri" w:hAnsi="Calibri"/>
      <w:sz w:val="15"/>
      <w:szCs w:val="15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83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5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2D0"/>
    <w:rsid w:val="00014A3A"/>
    <w:rsid w:val="000279C1"/>
    <w:rsid w:val="00032ABA"/>
    <w:rsid w:val="00033E94"/>
    <w:rsid w:val="0004518E"/>
    <w:rsid w:val="0004669A"/>
    <w:rsid w:val="00090348"/>
    <w:rsid w:val="000D0737"/>
    <w:rsid w:val="000D3C6F"/>
    <w:rsid w:val="000E1449"/>
    <w:rsid w:val="000E7C92"/>
    <w:rsid w:val="00111ABF"/>
    <w:rsid w:val="00153DF6"/>
    <w:rsid w:val="001613B7"/>
    <w:rsid w:val="0019441F"/>
    <w:rsid w:val="001A0A9F"/>
    <w:rsid w:val="001C6D44"/>
    <w:rsid w:val="001E0BF7"/>
    <w:rsid w:val="001F4829"/>
    <w:rsid w:val="001F7310"/>
    <w:rsid w:val="00243381"/>
    <w:rsid w:val="00251070"/>
    <w:rsid w:val="00265455"/>
    <w:rsid w:val="00283E48"/>
    <w:rsid w:val="00294044"/>
    <w:rsid w:val="002B0E91"/>
    <w:rsid w:val="002D2B10"/>
    <w:rsid w:val="002D5A29"/>
    <w:rsid w:val="00332B83"/>
    <w:rsid w:val="00335FBF"/>
    <w:rsid w:val="0034619F"/>
    <w:rsid w:val="003816BF"/>
    <w:rsid w:val="00383A07"/>
    <w:rsid w:val="00393187"/>
    <w:rsid w:val="003A033E"/>
    <w:rsid w:val="003B5A75"/>
    <w:rsid w:val="003D08E5"/>
    <w:rsid w:val="003E362D"/>
    <w:rsid w:val="003F2205"/>
    <w:rsid w:val="003F42DE"/>
    <w:rsid w:val="00405175"/>
    <w:rsid w:val="00420D08"/>
    <w:rsid w:val="00445703"/>
    <w:rsid w:val="004457B0"/>
    <w:rsid w:val="00466683"/>
    <w:rsid w:val="0047639C"/>
    <w:rsid w:val="00494A26"/>
    <w:rsid w:val="00537F2D"/>
    <w:rsid w:val="0054013E"/>
    <w:rsid w:val="00563210"/>
    <w:rsid w:val="00566C89"/>
    <w:rsid w:val="00592ED3"/>
    <w:rsid w:val="0059430B"/>
    <w:rsid w:val="005A4A87"/>
    <w:rsid w:val="005B3156"/>
    <w:rsid w:val="005D1504"/>
    <w:rsid w:val="005D52D0"/>
    <w:rsid w:val="005E2AAD"/>
    <w:rsid w:val="00602830"/>
    <w:rsid w:val="00665243"/>
    <w:rsid w:val="00684342"/>
    <w:rsid w:val="00685E09"/>
    <w:rsid w:val="006A295E"/>
    <w:rsid w:val="006B7B14"/>
    <w:rsid w:val="00700A26"/>
    <w:rsid w:val="007078E6"/>
    <w:rsid w:val="007302D4"/>
    <w:rsid w:val="00733CF2"/>
    <w:rsid w:val="007A330E"/>
    <w:rsid w:val="007C3EF1"/>
    <w:rsid w:val="007D2E1C"/>
    <w:rsid w:val="007D573A"/>
    <w:rsid w:val="007E0CB6"/>
    <w:rsid w:val="007F1EF1"/>
    <w:rsid w:val="00802E58"/>
    <w:rsid w:val="00814D3A"/>
    <w:rsid w:val="00817A6D"/>
    <w:rsid w:val="0084402A"/>
    <w:rsid w:val="00852553"/>
    <w:rsid w:val="008763F3"/>
    <w:rsid w:val="008910C4"/>
    <w:rsid w:val="008954F0"/>
    <w:rsid w:val="008D25F1"/>
    <w:rsid w:val="008F2108"/>
    <w:rsid w:val="008F3E12"/>
    <w:rsid w:val="0091459A"/>
    <w:rsid w:val="00930CDC"/>
    <w:rsid w:val="00943297"/>
    <w:rsid w:val="009506D3"/>
    <w:rsid w:val="00983F66"/>
    <w:rsid w:val="00985B1D"/>
    <w:rsid w:val="00987ABD"/>
    <w:rsid w:val="0099120E"/>
    <w:rsid w:val="009A00EB"/>
    <w:rsid w:val="009A5234"/>
    <w:rsid w:val="009A5ABA"/>
    <w:rsid w:val="009A7625"/>
    <w:rsid w:val="009D04F7"/>
    <w:rsid w:val="009D2DF2"/>
    <w:rsid w:val="009E22DC"/>
    <w:rsid w:val="00A10056"/>
    <w:rsid w:val="00A1138D"/>
    <w:rsid w:val="00A17A58"/>
    <w:rsid w:val="00A261D4"/>
    <w:rsid w:val="00A64AF3"/>
    <w:rsid w:val="00AB7434"/>
    <w:rsid w:val="00AC69B5"/>
    <w:rsid w:val="00AE4027"/>
    <w:rsid w:val="00B07C2C"/>
    <w:rsid w:val="00B30BCF"/>
    <w:rsid w:val="00B34709"/>
    <w:rsid w:val="00B65C6B"/>
    <w:rsid w:val="00B774FD"/>
    <w:rsid w:val="00B80969"/>
    <w:rsid w:val="00B85986"/>
    <w:rsid w:val="00B905C7"/>
    <w:rsid w:val="00BC2B1A"/>
    <w:rsid w:val="00BC6886"/>
    <w:rsid w:val="00BE14D7"/>
    <w:rsid w:val="00BE1E18"/>
    <w:rsid w:val="00C35324"/>
    <w:rsid w:val="00C35A5C"/>
    <w:rsid w:val="00C64F30"/>
    <w:rsid w:val="00C7327A"/>
    <w:rsid w:val="00C762E8"/>
    <w:rsid w:val="00C767E5"/>
    <w:rsid w:val="00C84BBA"/>
    <w:rsid w:val="00C85FDE"/>
    <w:rsid w:val="00C95D0D"/>
    <w:rsid w:val="00CB1DB4"/>
    <w:rsid w:val="00CD174D"/>
    <w:rsid w:val="00CF132B"/>
    <w:rsid w:val="00CF1C8C"/>
    <w:rsid w:val="00CF71B3"/>
    <w:rsid w:val="00D449D2"/>
    <w:rsid w:val="00D63F32"/>
    <w:rsid w:val="00D963D7"/>
    <w:rsid w:val="00D97B66"/>
    <w:rsid w:val="00DB0E43"/>
    <w:rsid w:val="00DC0E28"/>
    <w:rsid w:val="00DD0C32"/>
    <w:rsid w:val="00DD195E"/>
    <w:rsid w:val="00DE1B9E"/>
    <w:rsid w:val="00E215D5"/>
    <w:rsid w:val="00E31BAE"/>
    <w:rsid w:val="00E5420C"/>
    <w:rsid w:val="00E91C3F"/>
    <w:rsid w:val="00EA0356"/>
    <w:rsid w:val="00EA7F3D"/>
    <w:rsid w:val="00EB484F"/>
    <w:rsid w:val="00EC0BD7"/>
    <w:rsid w:val="00EC2C77"/>
    <w:rsid w:val="00ED56BF"/>
    <w:rsid w:val="00EE3AB5"/>
    <w:rsid w:val="00F05F77"/>
    <w:rsid w:val="00F24D75"/>
    <w:rsid w:val="00F30D38"/>
    <w:rsid w:val="00F31533"/>
    <w:rsid w:val="00F43D1C"/>
    <w:rsid w:val="00F6217A"/>
    <w:rsid w:val="00F6243F"/>
    <w:rsid w:val="00F64368"/>
    <w:rsid w:val="00F715E3"/>
    <w:rsid w:val="00F9131E"/>
    <w:rsid w:val="00FB0522"/>
    <w:rsid w:val="00FB2E78"/>
    <w:rsid w:val="00FB521E"/>
    <w:rsid w:val="00FC1741"/>
    <w:rsid w:val="00FC1A78"/>
    <w:rsid w:val="00FF043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402A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6FC8AC0295654582883CADF2C89EB9CC">
    <w:name w:val="6FC8AC0295654582883CADF2C89EB9CC"/>
    <w:rsid w:val="008440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11CE-D4EB-4F1F-878D-47782A55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192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2018-07-02T06:38:00Z</dcterms:created>
  <dc:creator>Evelina Grincevičiūtė</dc:creator>
  <cp:lastModifiedBy>Šarūnė Navickaitė</cp:lastModifiedBy>
  <cp:lastPrinted>2017-10-24T13:21:00Z</cp:lastPrinted>
  <dcterms:modified xsi:type="dcterms:W3CDTF">2020-05-19T07:45:00Z</dcterms:modified>
  <cp:revision>44</cp:revision>
</cp:coreProperties>
</file>