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748" w:rsidRPr="006A0169" w:rsidRDefault="00A73748" w:rsidP="00A73748">
      <w:pPr>
        <w:tabs>
          <w:tab w:val="right" w:pos="8306"/>
        </w:tabs>
        <w:suppressAutoHyphens w:val="0"/>
        <w:jc w:val="center"/>
        <w:rPr>
          <w:sz w:val="20"/>
          <w:lang w:eastAsia="en-US"/>
        </w:rPr>
      </w:pPr>
      <w:r>
        <w:rPr>
          <w:noProof/>
          <w:sz w:val="20"/>
          <w:lang w:eastAsia="lt-LT"/>
        </w:rPr>
        <w:drawing>
          <wp:inline distT="0" distB="0" distL="0" distR="0" wp14:anchorId="4CBA7442" wp14:editId="280AF00E">
            <wp:extent cx="587100" cy="669600"/>
            <wp:effectExtent l="19050" t="0" r="3450" b="0"/>
            <wp:docPr id="10" name="Paveikslėlis 10" descr="C:\Users\D.Glodenis\Desktop\herbas-nedetalus.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Glodenis\Desktop\herbas-nedetalus.png.png"/>
                    <pic:cNvPicPr>
                      <a:picLocks noChangeAspect="1" noChangeArrowheads="1"/>
                    </pic:cNvPicPr>
                  </pic:nvPicPr>
                  <pic:blipFill>
                    <a:blip r:embed="rId4">
                      <a:lum contrast="40000"/>
                    </a:blip>
                    <a:srcRect/>
                    <a:stretch>
                      <a:fillRect/>
                    </a:stretch>
                  </pic:blipFill>
                  <pic:spPr bwMode="auto">
                    <a:xfrm>
                      <a:off x="0" y="0"/>
                      <a:ext cx="587100" cy="669600"/>
                    </a:xfrm>
                    <a:prstGeom prst="rect">
                      <a:avLst/>
                    </a:prstGeom>
                    <a:noFill/>
                    <a:ln w="9525">
                      <a:noFill/>
                      <a:miter lim="800000"/>
                      <a:headEnd/>
                      <a:tailEnd/>
                    </a:ln>
                  </pic:spPr>
                </pic:pic>
              </a:graphicData>
            </a:graphic>
          </wp:inline>
        </w:drawing>
      </w:r>
    </w:p>
    <w:p w:rsidR="00A73748" w:rsidRPr="006A0169" w:rsidRDefault="00A73748" w:rsidP="00A73748">
      <w:pPr>
        <w:tabs>
          <w:tab w:val="right" w:pos="8306"/>
        </w:tabs>
        <w:suppressAutoHyphens w:val="0"/>
        <w:jc w:val="center"/>
        <w:rPr>
          <w:sz w:val="16"/>
          <w:lang w:eastAsia="en-US"/>
        </w:rPr>
      </w:pPr>
    </w:p>
    <w:p w:rsidR="00A73748" w:rsidRPr="006A0169" w:rsidRDefault="00A73748" w:rsidP="00A73748">
      <w:pPr>
        <w:suppressAutoHyphens w:val="0"/>
        <w:jc w:val="center"/>
        <w:rPr>
          <w:b/>
          <w:bCs/>
          <w:sz w:val="26"/>
          <w:lang w:eastAsia="en-US"/>
        </w:rPr>
      </w:pPr>
      <w:r w:rsidRPr="006A0169">
        <w:rPr>
          <w:b/>
          <w:bCs/>
          <w:sz w:val="26"/>
          <w:lang w:eastAsia="en-US"/>
        </w:rPr>
        <w:t>LIETUVOS RESPUBLIKOS TEISINGUMO MINISTERIJA</w:t>
      </w:r>
    </w:p>
    <w:p w:rsidR="00A73748" w:rsidRPr="006A0169" w:rsidRDefault="00A73748" w:rsidP="00A73748">
      <w:pPr>
        <w:suppressAutoHyphens w:val="0"/>
        <w:jc w:val="center"/>
        <w:rPr>
          <w:b/>
          <w:bCs/>
          <w:sz w:val="26"/>
          <w:lang w:eastAsia="en-US"/>
        </w:rPr>
      </w:pPr>
    </w:p>
    <w:p w:rsidR="00A73748" w:rsidRPr="006A0169" w:rsidRDefault="00A73748" w:rsidP="00A73748">
      <w:pPr>
        <w:pBdr>
          <w:bottom w:val="single" w:sz="4" w:space="1" w:color="auto"/>
        </w:pBdr>
        <w:suppressAutoHyphens w:val="0"/>
        <w:jc w:val="center"/>
        <w:rPr>
          <w:sz w:val="20"/>
          <w:lang w:eastAsia="en-US"/>
        </w:rPr>
      </w:pPr>
      <w:r>
        <w:rPr>
          <w:sz w:val="20"/>
          <w:lang w:eastAsia="en-US"/>
        </w:rPr>
        <w:t>B</w:t>
      </w:r>
      <w:r w:rsidRPr="006A0169">
        <w:rPr>
          <w:sz w:val="20"/>
          <w:lang w:eastAsia="en-US"/>
        </w:rPr>
        <w:t xml:space="preserve">iudžetinė įstaiga, Gedimino pr. 30, LT-01104 Vilnius, </w:t>
      </w:r>
    </w:p>
    <w:p w:rsidR="00A73748" w:rsidRPr="006A0169" w:rsidRDefault="00A73748" w:rsidP="00A73748">
      <w:pPr>
        <w:pBdr>
          <w:bottom w:val="single" w:sz="4" w:space="1" w:color="auto"/>
        </w:pBdr>
        <w:suppressAutoHyphens w:val="0"/>
        <w:jc w:val="center"/>
        <w:rPr>
          <w:sz w:val="20"/>
          <w:lang w:eastAsia="en-US"/>
        </w:rPr>
      </w:pPr>
      <w:r w:rsidRPr="006A0169">
        <w:rPr>
          <w:sz w:val="20"/>
          <w:lang w:eastAsia="en-US"/>
        </w:rPr>
        <w:t>tel. (8 5) 266 29</w:t>
      </w:r>
      <w:r>
        <w:rPr>
          <w:sz w:val="20"/>
          <w:lang w:eastAsia="en-US"/>
        </w:rPr>
        <w:t>84</w:t>
      </w:r>
      <w:r w:rsidRPr="006A0169">
        <w:rPr>
          <w:sz w:val="20"/>
          <w:lang w:eastAsia="en-US"/>
        </w:rPr>
        <w:t xml:space="preserve">, faks. (8 5) 262 5940, el. p. </w:t>
      </w:r>
      <w:proofErr w:type="spellStart"/>
      <w:r>
        <w:rPr>
          <w:sz w:val="20"/>
          <w:lang w:eastAsia="en-US"/>
        </w:rPr>
        <w:t>rastine</w:t>
      </w:r>
      <w:r w:rsidRPr="006A0169">
        <w:rPr>
          <w:sz w:val="20"/>
          <w:lang w:eastAsia="en-US"/>
        </w:rPr>
        <w:t>@tm.lt</w:t>
      </w:r>
      <w:proofErr w:type="spellEnd"/>
      <w:r w:rsidRPr="006A0169">
        <w:rPr>
          <w:sz w:val="20"/>
          <w:lang w:eastAsia="en-US"/>
        </w:rPr>
        <w:t>,</w:t>
      </w:r>
    </w:p>
    <w:p w:rsidR="00A73748" w:rsidRPr="006A0169" w:rsidRDefault="00A73748" w:rsidP="00A73748">
      <w:pPr>
        <w:pBdr>
          <w:bottom w:val="single" w:sz="4" w:space="1" w:color="auto"/>
        </w:pBdr>
        <w:suppressAutoHyphens w:val="0"/>
        <w:jc w:val="center"/>
        <w:rPr>
          <w:sz w:val="20"/>
          <w:szCs w:val="20"/>
          <w:lang w:eastAsia="en-US"/>
        </w:rPr>
      </w:pPr>
      <w:proofErr w:type="spellStart"/>
      <w:r w:rsidRPr="006A0169">
        <w:rPr>
          <w:sz w:val="20"/>
          <w:lang w:eastAsia="en-US"/>
        </w:rPr>
        <w:t>atsisk</w:t>
      </w:r>
      <w:proofErr w:type="spellEnd"/>
      <w:r w:rsidRPr="006A0169">
        <w:rPr>
          <w:sz w:val="20"/>
          <w:lang w:eastAsia="en-US"/>
        </w:rPr>
        <w:t xml:space="preserve">. sąskaita </w:t>
      </w:r>
      <w:r w:rsidRPr="006A0169">
        <w:rPr>
          <w:sz w:val="20"/>
          <w:szCs w:val="20"/>
          <w:lang w:eastAsia="en-US"/>
        </w:rPr>
        <w:t>LT267044060000269484</w:t>
      </w:r>
      <w:r w:rsidRPr="006A0169">
        <w:rPr>
          <w:sz w:val="20"/>
          <w:lang w:eastAsia="en-US"/>
        </w:rPr>
        <w:t xml:space="preserve"> AB </w:t>
      </w:r>
      <w:r w:rsidRPr="006A0169">
        <w:rPr>
          <w:sz w:val="20"/>
          <w:szCs w:val="20"/>
          <w:lang w:eastAsia="en-US"/>
        </w:rPr>
        <w:t>SEB bankas, banko kodas 70440.</w:t>
      </w:r>
    </w:p>
    <w:p w:rsidR="00A73748" w:rsidRPr="006A0169" w:rsidRDefault="00A73748" w:rsidP="00A73748">
      <w:pPr>
        <w:pBdr>
          <w:bottom w:val="single" w:sz="4" w:space="1" w:color="auto"/>
        </w:pBdr>
        <w:suppressAutoHyphens w:val="0"/>
        <w:jc w:val="center"/>
        <w:rPr>
          <w:sz w:val="20"/>
          <w:lang w:eastAsia="en-US"/>
        </w:rPr>
      </w:pPr>
      <w:r w:rsidRPr="006A0169">
        <w:rPr>
          <w:sz w:val="20"/>
          <w:lang w:eastAsia="en-US"/>
        </w:rPr>
        <w:t>Duomenys kaupiami ir saugomi Juridinių asmenų registre, kodas 188604955</w:t>
      </w:r>
    </w:p>
    <w:p w:rsidR="00A73748" w:rsidRPr="006A0169" w:rsidRDefault="00A73748" w:rsidP="00A73748">
      <w:pPr>
        <w:tabs>
          <w:tab w:val="right" w:pos="8306"/>
        </w:tabs>
        <w:suppressAutoHyphens w:val="0"/>
        <w:jc w:val="center"/>
        <w:rPr>
          <w:sz w:val="20"/>
          <w:lang w:eastAsia="en-US"/>
        </w:rPr>
      </w:pPr>
    </w:p>
    <w:p w:rsidR="00A73748" w:rsidRDefault="00A73748" w:rsidP="00A73748">
      <w:pPr>
        <w:pStyle w:val="Adresas"/>
        <w:spacing w:line="312" w:lineRule="auto"/>
        <w:ind w:right="0"/>
      </w:pPr>
      <w:r>
        <w:t>Lietuvos Respublikos vidaus reikalų ministerijai</w:t>
      </w:r>
      <w:r>
        <w:tab/>
      </w:r>
      <w:r>
        <w:tab/>
      </w:r>
      <w:r>
        <w:t>2018-12-     Nr.</w:t>
      </w:r>
    </w:p>
    <w:p w:rsidR="00A73748" w:rsidRDefault="00A73748" w:rsidP="00A73748">
      <w:pPr>
        <w:pStyle w:val="Adresas"/>
        <w:spacing w:line="312" w:lineRule="auto"/>
        <w:ind w:right="0"/>
      </w:pPr>
      <w:r>
        <w:tab/>
      </w:r>
      <w:r>
        <w:tab/>
      </w:r>
      <w:r>
        <w:tab/>
      </w:r>
      <w:r>
        <w:tab/>
      </w:r>
      <w:r>
        <w:tab/>
      </w:r>
      <w:r>
        <w:t>Į 2018-11-20 Nr. S-4024</w:t>
      </w:r>
    </w:p>
    <w:p w:rsidR="00A73748" w:rsidRDefault="00A73748" w:rsidP="00A73748">
      <w:pPr>
        <w:pStyle w:val="Adresas"/>
        <w:spacing w:before="120" w:line="312" w:lineRule="auto"/>
        <w:ind w:right="0"/>
      </w:pPr>
      <w:r>
        <w:t>Kopija</w:t>
      </w:r>
    </w:p>
    <w:p w:rsidR="00A73748" w:rsidRDefault="00A73748" w:rsidP="00A73748">
      <w:pPr>
        <w:pStyle w:val="Adresas"/>
        <w:spacing w:line="312" w:lineRule="auto"/>
        <w:ind w:right="0"/>
      </w:pPr>
      <w:r>
        <w:t>Lietuvos Respublikos Vyriausybės kanceliarijai</w:t>
      </w:r>
    </w:p>
    <w:p w:rsidR="00A73748" w:rsidRDefault="00A73748" w:rsidP="00A73748">
      <w:pPr>
        <w:pStyle w:val="Adresas"/>
        <w:spacing w:line="312" w:lineRule="auto"/>
      </w:pPr>
    </w:p>
    <w:p w:rsidR="00A73748" w:rsidRPr="007D4782" w:rsidRDefault="00A73748" w:rsidP="00A73748">
      <w:pPr>
        <w:pStyle w:val="Adresas"/>
        <w:spacing w:line="312" w:lineRule="auto"/>
      </w:pPr>
    </w:p>
    <w:p w:rsidR="00A73748" w:rsidRPr="001E0DF3" w:rsidRDefault="00A73748" w:rsidP="00A73748">
      <w:pPr>
        <w:pStyle w:val="Pavadinimas1"/>
        <w:spacing w:before="0" w:after="0" w:line="312" w:lineRule="auto"/>
        <w:ind w:right="0"/>
        <w:jc w:val="both"/>
        <w:rPr>
          <w:b/>
        </w:rPr>
      </w:pPr>
      <w:r w:rsidRPr="00622DFF">
        <w:rPr>
          <w:b/>
        </w:rPr>
        <w:t xml:space="preserve">Dėl </w:t>
      </w:r>
      <w:r>
        <w:rPr>
          <w:b/>
        </w:rPr>
        <w:t xml:space="preserve">LIETUVOS RESPUBLIKOS MINISTRO PIRMININKO PAVEDIMO </w:t>
      </w:r>
    </w:p>
    <w:p w:rsidR="00A73748" w:rsidRDefault="00A73748" w:rsidP="00A73748">
      <w:pPr>
        <w:spacing w:line="312" w:lineRule="auto"/>
      </w:pPr>
    </w:p>
    <w:p w:rsidR="00A73748" w:rsidRDefault="00A73748" w:rsidP="00A73748">
      <w:pPr>
        <w:spacing w:line="276" w:lineRule="auto"/>
        <w:ind w:firstLine="720"/>
        <w:jc w:val="both"/>
      </w:pPr>
      <w:r>
        <w:t xml:space="preserve">Vykdydami Ministro Pirmininko pavedimą, įformintą Vyriausybės kanclerio 2018 m. lapkričio 20 d. rezoliucija Nr. S-4024, ir susipažinę su </w:t>
      </w:r>
      <w:hyperlink r:id="rId5" w:history="1">
        <w:r w:rsidRPr="00926995">
          <w:rPr>
            <w:rStyle w:val="Hipersaitas"/>
          </w:rPr>
          <w:t xml:space="preserve">Lietuvos Respublikos </w:t>
        </w:r>
        <w:r w:rsidRPr="00926995">
          <w:rPr>
            <w:rStyle w:val="Hipersaitas"/>
            <w:bCs/>
            <w:lang w:eastAsia="lt-LT"/>
          </w:rPr>
          <w:t>gyvenamosios vietos deklaravimo įstatymo Nr. VIIIP-840 4 straipsnio pakeitimo įstatymo projektu Nr. XIIIP-2644</w:t>
        </w:r>
      </w:hyperlink>
      <w:r>
        <w:rPr>
          <w:bCs/>
          <w:color w:val="000000"/>
          <w:lang w:eastAsia="lt-LT"/>
        </w:rPr>
        <w:t xml:space="preserve"> </w:t>
      </w:r>
      <w:r>
        <w:t xml:space="preserve">(toliau – Įstatymo projektas), informuojame, kad Lietuvos Respublikos teisingumo ministerija, kaip Lietuvos Respublikos gyventojų registro valdytoja, jam iš esmės pritaria, tačiau rengiant Lietuvos Respublikos Vyriausybės išvados projektą pagal kompetenciją siūlytume jį tikslinti šiais aspektais: </w:t>
      </w:r>
    </w:p>
    <w:p w:rsidR="00A73748" w:rsidRDefault="00A73748" w:rsidP="00A73748">
      <w:pPr>
        <w:pStyle w:val="Sraopastraipa"/>
        <w:tabs>
          <w:tab w:val="left" w:pos="1134"/>
          <w:tab w:val="left" w:pos="1560"/>
        </w:tabs>
        <w:spacing w:line="276" w:lineRule="auto"/>
        <w:ind w:left="0" w:firstLine="720"/>
        <w:jc w:val="both"/>
      </w:pPr>
      <w:r>
        <w:t xml:space="preserve">1. Siūlytume tikslinti Įstatymo projekto 1 straipsnio 1 dalyje dėstomą </w:t>
      </w:r>
      <w:r w:rsidRPr="00C64EFC">
        <w:t xml:space="preserve">Lietuvos Respublikos gyvenamosios vietos deklaravimo įstatymo </w:t>
      </w:r>
      <w:r>
        <w:t>4 straipsnio 9</w:t>
      </w:r>
      <w:r w:rsidRPr="00C64EFC">
        <w:rPr>
          <w:vertAlign w:val="superscript"/>
        </w:rPr>
        <w:t>1</w:t>
      </w:r>
      <w:r>
        <w:t xml:space="preserve"> dalį, išbraukiant žodžius „nustatyta tvarka“, kad nekiltų prieštaravimas Lietuvos Respublikos gyventojų registro įstatymo 10 straipsnio 2 dalies, kurioje nustatyta, jog duomenys apie asmenį renkami ir į Gyventojų registrą įrašomi ir atnaujinami Gyventojų registro nuostatuose nustatyta tvarka, nuostatoms. </w:t>
      </w:r>
    </w:p>
    <w:p w:rsidR="00A73748" w:rsidRDefault="00A73748" w:rsidP="00A73748">
      <w:pPr>
        <w:spacing w:line="276" w:lineRule="auto"/>
        <w:ind w:firstLine="720"/>
        <w:jc w:val="both"/>
      </w:pPr>
      <w:r>
        <w:t xml:space="preserve">2. Tikslintina Įstatymo projekto 1 straipsnio 2 dalyje dėstoma keičiamo </w:t>
      </w:r>
      <w:r w:rsidRPr="00C64EFC">
        <w:t xml:space="preserve">Lietuvos Respublikos gyvenamosios vietos deklaravimo įstatymo </w:t>
      </w:r>
      <w:r>
        <w:t>4 straipsnio 9</w:t>
      </w:r>
      <w:r>
        <w:rPr>
          <w:vertAlign w:val="superscript"/>
        </w:rPr>
        <w:t>2</w:t>
      </w:r>
      <w:r>
        <w:t xml:space="preserve"> dalis, analogiškai, kaip ir 9</w:t>
      </w:r>
      <w:r w:rsidRPr="007C0941">
        <w:rPr>
          <w:vertAlign w:val="superscript"/>
        </w:rPr>
        <w:t xml:space="preserve">1 </w:t>
      </w:r>
      <w:r>
        <w:t xml:space="preserve">dalyje, nustatant, kad „asmenys yra laikomi išvykusiais iš Lietuvos į nurodytą valstybę nuo Valstybinės mokesčių inspekcijos prie Lietuvos Respublikos finansų ministerijos pateiktų duomenų įrašymo į Lietuvos Respublikos gyventojų registrą dienos“. Tai leistų išvengti prieštaravimų su </w:t>
      </w:r>
      <w:r w:rsidRPr="00F20679">
        <w:t>Lietuvos Respublikos gyvenamo</w:t>
      </w:r>
      <w:r>
        <w:t>sios vietos deklaravimo įstatymo 4 straipsnio 15 dalimi, nustatančia, kad a</w:t>
      </w:r>
      <w:r w:rsidRPr="00507D59">
        <w:t>smuo laikomas deklaravusiu gyvenamąją vietą nuo deklaravimo duomenų įrašymo į Lietuvos Respublikos gyventojų registrą dienos</w:t>
      </w:r>
      <w:r>
        <w:t xml:space="preserve">. </w:t>
      </w:r>
    </w:p>
    <w:p w:rsidR="00A73748" w:rsidRDefault="00A73748" w:rsidP="00A73748">
      <w:pPr>
        <w:tabs>
          <w:tab w:val="left" w:pos="1276"/>
        </w:tabs>
        <w:spacing w:line="276" w:lineRule="auto"/>
        <w:ind w:firstLine="709"/>
        <w:jc w:val="both"/>
        <w:rPr>
          <w:lang w:eastAsia="lt-LT"/>
        </w:rPr>
      </w:pPr>
      <w:r>
        <w:t>3. Įvertinant tai</w:t>
      </w:r>
      <w:r>
        <w:rPr>
          <w:lang w:eastAsia="lt-LT"/>
        </w:rPr>
        <w:t xml:space="preserve">, kad pagal </w:t>
      </w:r>
      <w:r w:rsidRPr="00C64EFC">
        <w:t>Lietuvos Respublikos gyvenamosios vietos deklaravimo įstatymo</w:t>
      </w:r>
      <w:r>
        <w:t xml:space="preserve"> 10 straipsnio nuostatas</w:t>
      </w:r>
      <w:r>
        <w:rPr>
          <w:lang w:eastAsia="lt-LT"/>
        </w:rPr>
        <w:t xml:space="preserve"> nei </w:t>
      </w:r>
      <w:r w:rsidRPr="00B93F1A">
        <w:rPr>
          <w:lang w:eastAsia="lt-LT"/>
        </w:rPr>
        <w:t>Valstybinio socialinio draudimo fondo administravimo įstaigos</w:t>
      </w:r>
      <w:r>
        <w:rPr>
          <w:lang w:eastAsia="lt-LT"/>
        </w:rPr>
        <w:t>, nei</w:t>
      </w:r>
      <w:r w:rsidRPr="00B93F1A">
        <w:rPr>
          <w:lang w:eastAsia="lt-LT"/>
        </w:rPr>
        <w:t xml:space="preserve"> Valstybinė mokesčių inspekcija </w:t>
      </w:r>
      <w:r>
        <w:rPr>
          <w:lang w:eastAsia="lt-LT"/>
        </w:rPr>
        <w:t>prie Lietuvos Respublikos finansų ministerijos nėra</w:t>
      </w:r>
      <w:r w:rsidRPr="00B93F1A">
        <w:rPr>
          <w:lang w:eastAsia="lt-LT"/>
        </w:rPr>
        <w:t xml:space="preserve"> subjektai, kurie </w:t>
      </w:r>
      <w:r>
        <w:rPr>
          <w:lang w:eastAsia="lt-LT"/>
        </w:rPr>
        <w:t>įgalioti</w:t>
      </w:r>
      <w:r w:rsidRPr="00B93F1A">
        <w:rPr>
          <w:lang w:eastAsia="lt-LT"/>
        </w:rPr>
        <w:t xml:space="preserve"> deklaruoti </w:t>
      </w:r>
      <w:r>
        <w:rPr>
          <w:lang w:eastAsia="lt-LT"/>
        </w:rPr>
        <w:t xml:space="preserve">fizinių asmenų </w:t>
      </w:r>
      <w:r w:rsidRPr="00B93F1A">
        <w:rPr>
          <w:lang w:eastAsia="lt-LT"/>
        </w:rPr>
        <w:t>išvykimą iš Lietuvos</w:t>
      </w:r>
      <w:r>
        <w:rPr>
          <w:lang w:eastAsia="lt-LT"/>
        </w:rPr>
        <w:t xml:space="preserve">, nes pagal šio įstatymo 4 straipsnio 5 dalį pareiga deklaruoti gyvenamąją vietą ir išvykimą </w:t>
      </w:r>
      <w:r w:rsidRPr="00B93F1A">
        <w:rPr>
          <w:lang w:eastAsia="lt-LT"/>
        </w:rPr>
        <w:t>iš Lietuvos ilgiau kaip 6 mėnesiams</w:t>
      </w:r>
      <w:r>
        <w:rPr>
          <w:lang w:eastAsia="lt-LT"/>
        </w:rPr>
        <w:t xml:space="preserve"> yra nustatyta pačiam asmeniui, svarstytina, ar neturėtų būti tikslinamos ir minėto įstatymo 10 straipsnio 1 dalies </w:t>
      </w:r>
      <w:r>
        <w:rPr>
          <w:lang w:eastAsia="lt-LT"/>
        </w:rPr>
        <w:lastRenderedPageBreak/>
        <w:t xml:space="preserve">nuostatos, nustatant, kad </w:t>
      </w:r>
      <w:r w:rsidRPr="00B93F1A">
        <w:rPr>
          <w:lang w:eastAsia="lt-LT"/>
        </w:rPr>
        <w:t xml:space="preserve">Valstybinio socialinio draudimo fondo administravimo įstaigos ir Valstybinė mokesčių inspekcija </w:t>
      </w:r>
      <w:r>
        <w:rPr>
          <w:lang w:eastAsia="lt-LT"/>
        </w:rPr>
        <w:t xml:space="preserve">prie Lietuvos Respublikos finansų ministerijos yra deklaravimo įstaigos. </w:t>
      </w:r>
    </w:p>
    <w:p w:rsidR="00A73748" w:rsidRDefault="00A73748" w:rsidP="00A73748">
      <w:pPr>
        <w:tabs>
          <w:tab w:val="left" w:pos="1276"/>
        </w:tabs>
        <w:spacing w:line="276" w:lineRule="auto"/>
        <w:ind w:firstLine="709"/>
        <w:jc w:val="both"/>
      </w:pPr>
      <w:r>
        <w:t xml:space="preserve">Tokiu būdu, vadovaujantis </w:t>
      </w:r>
      <w:r w:rsidRPr="00C64EFC">
        <w:t>Lietuvos Respublikos gyvenamosios vietos deklaravimo įstatymo</w:t>
      </w:r>
      <w:r>
        <w:t xml:space="preserve"> 8 straipsnio 1 ir 2 dalimi, </w:t>
      </w:r>
      <w:r w:rsidRPr="00B93F1A">
        <w:rPr>
          <w:lang w:eastAsia="lt-LT"/>
        </w:rPr>
        <w:t xml:space="preserve">Valstybinio socialinio draudimo fondo administravimo įstaigos ir Valstybinė mokesčių inspekcija </w:t>
      </w:r>
      <w:r>
        <w:rPr>
          <w:lang w:eastAsia="lt-LT"/>
        </w:rPr>
        <w:t>prie Lietuvos Respublikos finansų ministerijos, tapusios</w:t>
      </w:r>
      <w:r>
        <w:t xml:space="preserve"> d</w:t>
      </w:r>
      <w:r w:rsidRPr="00A95192">
        <w:t>eklaravimo įstaig</w:t>
      </w:r>
      <w:r>
        <w:t>omis</w:t>
      </w:r>
      <w:r w:rsidRPr="00A95192">
        <w:t>, naudodam</w:t>
      </w:r>
      <w:r>
        <w:t>o</w:t>
      </w:r>
      <w:r w:rsidRPr="00A95192">
        <w:t>si valstybės registrais prival</w:t>
      </w:r>
      <w:r>
        <w:t>ės</w:t>
      </w:r>
      <w:r w:rsidRPr="00A95192">
        <w:t xml:space="preserve"> tikrinti deklaravimo duomenų teisingumą ir tur</w:t>
      </w:r>
      <w:r>
        <w:t>ės</w:t>
      </w:r>
      <w:r w:rsidRPr="00A95192">
        <w:t xml:space="preserve"> teisę reikalauti, kad deklaravęs gyvenamąją vietą asmuo pateiktų deklaravimo duomenis patvirtinanč</w:t>
      </w:r>
      <w:r>
        <w:t>ius ar paneigiančius dokumentus, i</w:t>
      </w:r>
      <w:r w:rsidRPr="00A95192">
        <w:t xml:space="preserve">štaisyti neteisingus deklaravimo duomenis ar juos pakeisti ir </w:t>
      </w:r>
      <w:r>
        <w:t xml:space="preserve">priimti </w:t>
      </w:r>
      <w:r w:rsidRPr="00A95192">
        <w:t>sprendim</w:t>
      </w:r>
      <w:r>
        <w:t>us</w:t>
      </w:r>
      <w:r w:rsidRPr="00A95192">
        <w:t xml:space="preserve"> dėl deklaravimo duomenų taisymo ir keitimo</w:t>
      </w:r>
      <w:r>
        <w:t xml:space="preserve">. </w:t>
      </w:r>
    </w:p>
    <w:p w:rsidR="00A73748" w:rsidRDefault="00A73748" w:rsidP="00A73748">
      <w:pPr>
        <w:tabs>
          <w:tab w:val="left" w:pos="1276"/>
        </w:tabs>
        <w:spacing w:line="276" w:lineRule="auto"/>
        <w:ind w:firstLine="709"/>
        <w:jc w:val="both"/>
        <w:rPr>
          <w:lang w:eastAsia="lt-LT"/>
        </w:rPr>
      </w:pPr>
      <w:r>
        <w:rPr>
          <w:lang w:eastAsia="lt-LT"/>
        </w:rPr>
        <w:t xml:space="preserve">4. Įvertinant tai, kad šiuo metu įgyvendinamas </w:t>
      </w:r>
      <w:r w:rsidRPr="00C25469">
        <w:t>projekt</w:t>
      </w:r>
      <w:r>
        <w:t>as</w:t>
      </w:r>
      <w:r w:rsidRPr="00C25469">
        <w:t xml:space="preserve"> „Gyventojų registro modernizavimas ir susijusių elektroninių paslaugų kūrimas“</w:t>
      </w:r>
      <w:r>
        <w:t xml:space="preserve">, kuris </w:t>
      </w:r>
      <w:r w:rsidRPr="001602E3">
        <w:t xml:space="preserve">pagal </w:t>
      </w:r>
      <w:r>
        <w:t xml:space="preserve">Lietuvos Respublikos </w:t>
      </w:r>
      <w:r w:rsidRPr="001602E3">
        <w:t xml:space="preserve">Vyriausybės programos įgyvendinimo planą </w:t>
      </w:r>
      <w:r>
        <w:t>turi būti baigtas 2019 metų IV ketvirtį, siūlytina t</w:t>
      </w:r>
      <w:r>
        <w:rPr>
          <w:lang w:eastAsia="lt-LT"/>
        </w:rPr>
        <w:t xml:space="preserve">ikslinti Įstatymo </w:t>
      </w:r>
      <w:r w:rsidRPr="0066690B">
        <w:rPr>
          <w:lang w:eastAsia="lt-LT"/>
        </w:rPr>
        <w:t xml:space="preserve">projekto </w:t>
      </w:r>
      <w:r>
        <w:rPr>
          <w:lang w:eastAsia="lt-LT"/>
        </w:rPr>
        <w:t xml:space="preserve">2 straipsnio 1 dalyje nurodytą datą, vietoj datos „2019 m. liepos 1 d.“ įrašant datą „2020 m. sausio 1 d.“. Jei šis siūlymas būtų įtrauktas į </w:t>
      </w:r>
      <w:r w:rsidRPr="006E715D">
        <w:rPr>
          <w:lang w:eastAsia="lt-LT"/>
        </w:rPr>
        <w:t xml:space="preserve">Lietuvos Respublikos Vyriausybės išvados projektą </w:t>
      </w:r>
      <w:r>
        <w:rPr>
          <w:lang w:eastAsia="lt-LT"/>
        </w:rPr>
        <w:t xml:space="preserve">, manytina, taip pat būtų tikslinga pasiūlyti Įstatymo </w:t>
      </w:r>
      <w:r w:rsidRPr="0066690B">
        <w:rPr>
          <w:lang w:eastAsia="lt-LT"/>
        </w:rPr>
        <w:t xml:space="preserve">projekto </w:t>
      </w:r>
      <w:r>
        <w:rPr>
          <w:lang w:eastAsia="lt-LT"/>
        </w:rPr>
        <w:t xml:space="preserve">2 straipsnio 1 dalyje </w:t>
      </w:r>
      <w:r w:rsidRPr="0066690B">
        <w:rPr>
          <w:lang w:eastAsia="lt-LT"/>
        </w:rPr>
        <w:t>po žodžio „įstatymas“ įrašyti žodžių jungin</w:t>
      </w:r>
      <w:r>
        <w:rPr>
          <w:lang w:eastAsia="lt-LT"/>
        </w:rPr>
        <w:t>į</w:t>
      </w:r>
      <w:r w:rsidRPr="0066690B">
        <w:rPr>
          <w:lang w:eastAsia="lt-LT"/>
        </w:rPr>
        <w:t xml:space="preserve"> „išskyrus šio</w:t>
      </w:r>
      <w:r>
        <w:rPr>
          <w:lang w:eastAsia="lt-LT"/>
        </w:rPr>
        <w:t xml:space="preserve"> straipsnio 2 dalį</w:t>
      </w:r>
      <w:r w:rsidRPr="0066690B">
        <w:rPr>
          <w:lang w:eastAsia="lt-LT"/>
        </w:rPr>
        <w:t xml:space="preserve">“, nes </w:t>
      </w:r>
      <w:r>
        <w:rPr>
          <w:lang w:eastAsia="lt-LT"/>
        </w:rPr>
        <w:t xml:space="preserve">2 dalies </w:t>
      </w:r>
      <w:r w:rsidRPr="0066690B">
        <w:rPr>
          <w:lang w:eastAsia="lt-LT"/>
        </w:rPr>
        <w:t>nuostatos tur</w:t>
      </w:r>
      <w:r>
        <w:rPr>
          <w:lang w:eastAsia="lt-LT"/>
        </w:rPr>
        <w:t>i</w:t>
      </w:r>
      <w:r w:rsidRPr="0066690B">
        <w:rPr>
          <w:lang w:eastAsia="lt-LT"/>
        </w:rPr>
        <w:t xml:space="preserve"> įsigalio</w:t>
      </w:r>
      <w:r>
        <w:rPr>
          <w:lang w:eastAsia="lt-LT"/>
        </w:rPr>
        <w:t>ti anksčiau nei visas įstatymas, ir Įstatymo projekto 2</w:t>
      </w:r>
      <w:r w:rsidRPr="006D3239">
        <w:rPr>
          <w:lang w:eastAsia="lt-LT"/>
        </w:rPr>
        <w:t xml:space="preserve"> straipsnio 2 dalyje vietoj žodžių „iki šio įstatymo įsigaliojimo“</w:t>
      </w:r>
      <w:r>
        <w:rPr>
          <w:lang w:eastAsia="lt-LT"/>
        </w:rPr>
        <w:t xml:space="preserve"> įrašyti konkrečią datą „iki 2019</w:t>
      </w:r>
      <w:r w:rsidRPr="006D3239">
        <w:rPr>
          <w:lang w:eastAsia="lt-LT"/>
        </w:rPr>
        <w:t xml:space="preserve"> m. </w:t>
      </w:r>
      <w:r>
        <w:rPr>
          <w:lang w:eastAsia="lt-LT"/>
        </w:rPr>
        <w:t xml:space="preserve">gruodžio 31 </w:t>
      </w:r>
      <w:r w:rsidRPr="006D3239">
        <w:rPr>
          <w:lang w:eastAsia="lt-LT"/>
        </w:rPr>
        <w:t>d.“.</w:t>
      </w:r>
      <w:r>
        <w:rPr>
          <w:lang w:eastAsia="lt-LT"/>
        </w:rPr>
        <w:t xml:space="preserve"> </w:t>
      </w:r>
    </w:p>
    <w:p w:rsidR="00A73748" w:rsidRDefault="00A73748" w:rsidP="00A73748">
      <w:pPr>
        <w:tabs>
          <w:tab w:val="left" w:pos="1276"/>
        </w:tabs>
        <w:spacing w:line="276" w:lineRule="auto"/>
        <w:ind w:firstLine="709"/>
        <w:jc w:val="both"/>
      </w:pPr>
      <w:r>
        <w:t xml:space="preserve">5. Šiame kontekste kartu siūlytina papildomai įvertinti poreikį dėl </w:t>
      </w:r>
      <w:r w:rsidRPr="005B44A9">
        <w:t>Informac</w:t>
      </w:r>
      <w:r>
        <w:t>inės visuomenės plėtros komiteto</w:t>
      </w:r>
      <w:r w:rsidRPr="005B44A9">
        <w:t xml:space="preserve"> prie Ūkio ministerijos </w:t>
      </w:r>
      <w:r>
        <w:t xml:space="preserve">įtraukimo į </w:t>
      </w:r>
      <w:r w:rsidRPr="00C64EFC">
        <w:t>Lietuvos Respublikos gyvenamosios vietos deklaravimo įstatymo</w:t>
      </w:r>
      <w:r>
        <w:t xml:space="preserve"> 10 straipsnio 1 dalies deklaravimo įstaigų sąrašą (</w:t>
      </w:r>
      <w:r w:rsidRPr="005B44A9">
        <w:t>asmenims deklaruojant gyvenamąją vietą ir išvykimą iš Lietuvos</w:t>
      </w:r>
      <w:r>
        <w:t xml:space="preserve"> elektroninėmis priemonėmis). Ši institucija teikia asmenims elektronines gyvenamosios vietos deklaravimo ir išvykimo iš Lietuvos paslaugas ir išduoda </w:t>
      </w:r>
      <w:r w:rsidRPr="004A108E">
        <w:t>pažym</w:t>
      </w:r>
      <w:r>
        <w:t xml:space="preserve">as, nors pagal </w:t>
      </w:r>
      <w:r w:rsidRPr="00C64EFC">
        <w:t>Lietuvos Respublikos gyvenamosios vietos deklaravimo įstatymo</w:t>
      </w:r>
      <w:r>
        <w:t xml:space="preserve"> 10 straipsnio 2 dalies nuostatas šias funkcijas vykdyti gali tik deklaravimo įstaigos. </w:t>
      </w:r>
    </w:p>
    <w:p w:rsidR="00A73748" w:rsidRDefault="00A73748" w:rsidP="00A73748">
      <w:pPr>
        <w:pStyle w:val="Sraopastraipa"/>
        <w:tabs>
          <w:tab w:val="left" w:pos="1134"/>
          <w:tab w:val="left" w:pos="1560"/>
        </w:tabs>
        <w:spacing w:line="312" w:lineRule="auto"/>
        <w:ind w:left="0"/>
        <w:jc w:val="both"/>
      </w:pPr>
    </w:p>
    <w:p w:rsidR="00A73748" w:rsidRDefault="00A73748" w:rsidP="00A73748">
      <w:pPr>
        <w:pStyle w:val="Sraopastraipa"/>
        <w:tabs>
          <w:tab w:val="left" w:pos="1134"/>
          <w:tab w:val="left" w:pos="1560"/>
        </w:tabs>
        <w:spacing w:line="312" w:lineRule="auto"/>
        <w:ind w:left="0"/>
        <w:jc w:val="both"/>
      </w:pPr>
    </w:p>
    <w:p w:rsidR="00A73748" w:rsidRDefault="00A73748" w:rsidP="00A73748">
      <w:pPr>
        <w:pStyle w:val="Sraopastraipa"/>
        <w:tabs>
          <w:tab w:val="left" w:pos="1134"/>
          <w:tab w:val="left" w:pos="1560"/>
        </w:tabs>
        <w:spacing w:line="312" w:lineRule="auto"/>
        <w:ind w:left="0"/>
        <w:jc w:val="both"/>
      </w:pPr>
    </w:p>
    <w:p w:rsidR="00A73748" w:rsidRDefault="00A73748" w:rsidP="00A73748">
      <w:pPr>
        <w:pStyle w:val="Sraopastraipa"/>
        <w:tabs>
          <w:tab w:val="left" w:pos="1134"/>
          <w:tab w:val="left" w:pos="1560"/>
        </w:tabs>
        <w:spacing w:line="312" w:lineRule="auto"/>
        <w:ind w:left="0"/>
        <w:jc w:val="both"/>
      </w:pPr>
    </w:p>
    <w:p w:rsidR="00A73748" w:rsidRPr="00B70188" w:rsidRDefault="00A73748" w:rsidP="00A73748">
      <w:pPr>
        <w:pStyle w:val="Sraopastraipa"/>
        <w:tabs>
          <w:tab w:val="left" w:pos="1134"/>
          <w:tab w:val="left" w:pos="1560"/>
        </w:tabs>
        <w:spacing w:line="312" w:lineRule="auto"/>
        <w:ind w:left="0"/>
        <w:jc w:val="both"/>
      </w:pPr>
      <w:r>
        <w:t>Teisingumo vice</w:t>
      </w:r>
      <w:r w:rsidRPr="00574F96">
        <w:t>ministras</w:t>
      </w:r>
      <w:r w:rsidRPr="00574F96">
        <w:tab/>
        <w:t xml:space="preserve">                                                 </w:t>
      </w:r>
      <w:r>
        <w:t xml:space="preserve">  </w:t>
      </w:r>
      <w:r w:rsidRPr="00574F96">
        <w:t xml:space="preserve">                          </w:t>
      </w:r>
      <w:r>
        <w:t xml:space="preserve">       Eugenijus Šuliokas </w:t>
      </w:r>
    </w:p>
    <w:p w:rsidR="00A73748" w:rsidRDefault="00A73748" w:rsidP="00A73748">
      <w:pPr>
        <w:spacing w:line="312" w:lineRule="auto"/>
        <w:rPr>
          <w:sz w:val="20"/>
          <w:szCs w:val="20"/>
          <w:lang w:eastAsia="lt-LT"/>
        </w:rPr>
      </w:pPr>
    </w:p>
    <w:p w:rsidR="00A73748" w:rsidRDefault="00A73748" w:rsidP="00A73748">
      <w:pPr>
        <w:spacing w:line="312" w:lineRule="auto"/>
        <w:rPr>
          <w:sz w:val="20"/>
          <w:szCs w:val="20"/>
          <w:lang w:eastAsia="lt-LT"/>
        </w:rPr>
      </w:pPr>
    </w:p>
    <w:p w:rsidR="00A73748" w:rsidRDefault="00A73748" w:rsidP="00A73748">
      <w:pPr>
        <w:spacing w:line="312" w:lineRule="auto"/>
        <w:rPr>
          <w:sz w:val="20"/>
          <w:szCs w:val="20"/>
          <w:lang w:eastAsia="lt-LT"/>
        </w:rPr>
      </w:pPr>
    </w:p>
    <w:p w:rsidR="00A73748" w:rsidRDefault="00A73748" w:rsidP="00A73748">
      <w:pPr>
        <w:spacing w:line="312" w:lineRule="auto"/>
        <w:rPr>
          <w:sz w:val="20"/>
          <w:szCs w:val="20"/>
          <w:lang w:eastAsia="lt-LT"/>
        </w:rPr>
      </w:pPr>
    </w:p>
    <w:p w:rsidR="00A73748" w:rsidRDefault="00A73748" w:rsidP="00A73748">
      <w:pPr>
        <w:spacing w:line="312" w:lineRule="auto"/>
        <w:rPr>
          <w:sz w:val="20"/>
          <w:szCs w:val="20"/>
          <w:lang w:eastAsia="lt-LT"/>
        </w:rPr>
      </w:pPr>
    </w:p>
    <w:p w:rsidR="00A73748" w:rsidRDefault="00A73748" w:rsidP="00A73748">
      <w:pPr>
        <w:spacing w:line="312" w:lineRule="auto"/>
        <w:rPr>
          <w:sz w:val="20"/>
          <w:szCs w:val="20"/>
          <w:lang w:eastAsia="lt-LT"/>
        </w:rPr>
      </w:pPr>
    </w:p>
    <w:p w:rsidR="00A73748" w:rsidRDefault="00A73748" w:rsidP="00A73748">
      <w:pPr>
        <w:spacing w:line="312" w:lineRule="auto"/>
        <w:rPr>
          <w:sz w:val="20"/>
          <w:szCs w:val="20"/>
          <w:lang w:eastAsia="lt-LT"/>
        </w:rPr>
      </w:pPr>
    </w:p>
    <w:p w:rsidR="00A73748" w:rsidRDefault="00A73748" w:rsidP="00A73748">
      <w:pPr>
        <w:spacing w:line="312" w:lineRule="auto"/>
        <w:rPr>
          <w:sz w:val="20"/>
          <w:szCs w:val="20"/>
          <w:lang w:eastAsia="lt-LT"/>
        </w:rPr>
      </w:pPr>
    </w:p>
    <w:p w:rsidR="00A73748" w:rsidRDefault="00A73748" w:rsidP="00A73748">
      <w:pPr>
        <w:spacing w:line="312" w:lineRule="auto"/>
        <w:rPr>
          <w:sz w:val="20"/>
          <w:szCs w:val="20"/>
          <w:lang w:eastAsia="lt-LT"/>
        </w:rPr>
      </w:pPr>
    </w:p>
    <w:p w:rsidR="00A73748" w:rsidRDefault="00A73748" w:rsidP="00A73748">
      <w:pPr>
        <w:spacing w:line="312" w:lineRule="auto"/>
        <w:rPr>
          <w:sz w:val="20"/>
          <w:szCs w:val="20"/>
          <w:lang w:eastAsia="lt-LT"/>
        </w:rPr>
      </w:pPr>
      <w:bookmarkStart w:id="0" w:name="_GoBack"/>
      <w:bookmarkEnd w:id="0"/>
    </w:p>
    <w:p w:rsidR="00A73748" w:rsidRDefault="00A73748" w:rsidP="00A73748">
      <w:pPr>
        <w:spacing w:line="312" w:lineRule="auto"/>
        <w:rPr>
          <w:sz w:val="20"/>
          <w:szCs w:val="20"/>
        </w:rPr>
      </w:pPr>
      <w:r w:rsidRPr="000B6279">
        <w:rPr>
          <w:sz w:val="20"/>
          <w:szCs w:val="20"/>
        </w:rPr>
        <w:t xml:space="preserve">Sigita </w:t>
      </w:r>
      <w:proofErr w:type="spellStart"/>
      <w:r w:rsidRPr="000B6279">
        <w:rPr>
          <w:sz w:val="20"/>
          <w:szCs w:val="20"/>
        </w:rPr>
        <w:t>Panovienė</w:t>
      </w:r>
      <w:proofErr w:type="spellEnd"/>
      <w:r w:rsidRPr="000B6279">
        <w:rPr>
          <w:sz w:val="20"/>
          <w:szCs w:val="20"/>
        </w:rPr>
        <w:t xml:space="preserve">, </w:t>
      </w:r>
      <w:r>
        <w:rPr>
          <w:sz w:val="20"/>
          <w:szCs w:val="20"/>
        </w:rPr>
        <w:t xml:space="preserve">tel. </w:t>
      </w:r>
      <w:r w:rsidRPr="000B6279">
        <w:rPr>
          <w:sz w:val="20"/>
          <w:szCs w:val="20"/>
        </w:rPr>
        <w:t xml:space="preserve">(8 5) 266 2955, el. p. </w:t>
      </w:r>
      <w:hyperlink r:id="rId6" w:history="1">
        <w:r w:rsidRPr="000B6279">
          <w:rPr>
            <w:rStyle w:val="Hipersaitas"/>
            <w:sz w:val="20"/>
            <w:szCs w:val="20"/>
          </w:rPr>
          <w:t>sigita.panoviene@tm.lt</w:t>
        </w:r>
      </w:hyperlink>
      <w:r>
        <w:rPr>
          <w:sz w:val="20"/>
          <w:szCs w:val="20"/>
        </w:rPr>
        <w:t>,</w:t>
      </w:r>
    </w:p>
    <w:p w:rsidR="00A73748" w:rsidRDefault="00A73748" w:rsidP="00A73748">
      <w:pPr>
        <w:spacing w:line="288" w:lineRule="auto"/>
        <w:rPr>
          <w:sz w:val="20"/>
          <w:szCs w:val="20"/>
        </w:rPr>
      </w:pPr>
      <w:r>
        <w:rPr>
          <w:sz w:val="20"/>
          <w:szCs w:val="20"/>
          <w:lang w:eastAsia="lt-LT"/>
        </w:rPr>
        <w:t xml:space="preserve">Vaida </w:t>
      </w:r>
      <w:proofErr w:type="spellStart"/>
      <w:r>
        <w:rPr>
          <w:sz w:val="20"/>
          <w:szCs w:val="20"/>
          <w:lang w:eastAsia="lt-LT"/>
        </w:rPr>
        <w:t>Štrafėlė</w:t>
      </w:r>
      <w:proofErr w:type="spellEnd"/>
      <w:r>
        <w:rPr>
          <w:sz w:val="20"/>
          <w:szCs w:val="20"/>
          <w:lang w:eastAsia="lt-LT"/>
        </w:rPr>
        <w:t xml:space="preserve">, tel. (8 5) 266 2882, el. p. </w:t>
      </w:r>
      <w:hyperlink r:id="rId7" w:history="1">
        <w:r w:rsidRPr="00C9241F">
          <w:rPr>
            <w:rStyle w:val="Hipersaitas"/>
            <w:sz w:val="20"/>
            <w:szCs w:val="20"/>
            <w:lang w:eastAsia="lt-LT"/>
          </w:rPr>
          <w:t>vaida.strafele@tm.lt</w:t>
        </w:r>
      </w:hyperlink>
      <w:r>
        <w:rPr>
          <w:rStyle w:val="Hipersaitas"/>
          <w:sz w:val="20"/>
          <w:szCs w:val="20"/>
          <w:lang w:eastAsia="lt-LT"/>
        </w:rPr>
        <w:t xml:space="preserve"> </w:t>
      </w:r>
    </w:p>
    <w:p w:rsidR="00D842C4" w:rsidRPr="00A73748" w:rsidRDefault="00A73748"/>
    <w:sectPr w:rsidR="00D842C4" w:rsidRPr="00A7374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748"/>
    <w:rsid w:val="006E61D9"/>
    <w:rsid w:val="00A73748"/>
    <w:rsid w:val="00B044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495270-21D1-4A8E-A65E-276D1693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73748"/>
    <w:pPr>
      <w:suppressAutoHyphens/>
      <w:spacing w:after="0" w:line="240" w:lineRule="auto"/>
    </w:pPr>
    <w:rPr>
      <w:rFonts w:ascii="Times New Roman" w:eastAsia="Times New Roman" w:hAnsi="Times New Roman" w:cs="Times New Roman"/>
      <w:sz w:val="24"/>
      <w:szCs w:val="24"/>
      <w:lang w:eastAsia="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sid w:val="00A73748"/>
    <w:rPr>
      <w:color w:val="0000FF"/>
      <w:u w:val="single"/>
    </w:rPr>
  </w:style>
  <w:style w:type="paragraph" w:customStyle="1" w:styleId="Pavadinimas1">
    <w:name w:val="Pavadinimas1"/>
    <w:basedOn w:val="prastasis"/>
    <w:rsid w:val="00A73748"/>
    <w:pPr>
      <w:spacing w:before="40" w:after="40"/>
      <w:ind w:right="1959"/>
    </w:pPr>
    <w:rPr>
      <w:caps/>
    </w:rPr>
  </w:style>
  <w:style w:type="paragraph" w:customStyle="1" w:styleId="Adresas">
    <w:name w:val="Adresas"/>
    <w:basedOn w:val="prastasis"/>
    <w:qFormat/>
    <w:rsid w:val="00A73748"/>
    <w:pPr>
      <w:ind w:right="318"/>
    </w:pPr>
  </w:style>
  <w:style w:type="paragraph" w:styleId="Sraopastraipa">
    <w:name w:val="List Paragraph"/>
    <w:basedOn w:val="prastasis"/>
    <w:uiPriority w:val="34"/>
    <w:qFormat/>
    <w:rsid w:val="00A737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media/image1.png"
                 Type="http://schemas.openxmlformats.org/officeDocument/2006/relationships/image"/>
   <Relationship Id="rId5"
                 Target="https://e-seimas.lrs.lt/portal/legalAct/lt/TAP/0b89f0e0c7ce11e883c7a8f929bfc500"
                 TargetMode="External"
                 Type="http://schemas.openxmlformats.org/officeDocument/2006/relationships/hyperlink"/>
   <Relationship Id="rId6" Target="mailto:sigita.panoviene@tm.lt" TargetMode="External"
                 Type="http://schemas.openxmlformats.org/officeDocument/2006/relationships/hyperlink"/>
   <Relationship Id="rId7" Target="mailto:vaida.strafele@tm.lt" TargetMode="External"
                 Type="http://schemas.openxmlformats.org/officeDocument/2006/relationships/hyperlink"/>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3586</Words>
  <Characters>2045</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2019-01-16T06:56:00Z</dcterms:created>
  <dc:creator>Audronė Zdanevičienė</dc:creator>
  <cp:lastModifiedBy>Audronė Zdanevičienė</cp:lastModifiedBy>
  <dcterms:modified xsi:type="dcterms:W3CDTF">2019-01-16T06:59:00Z</dcterms:modified>
  <cp:revision>1</cp:revision>
</cp:coreProperties>
</file>