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pPr w:leftFromText="180" w:rightFromText="180" w:vertAnchor="text" w:horzAnchor="page" w:tblpX="6412" w:tblpY="-568"/>
        <w:tblW w:w="0" w:type="auto"/>
        <w:tblLook w:val="04A0" w:firstRow="1" w:lastRow="0" w:firstColumn="1" w:lastColumn="0" w:noHBand="0" w:noVBand="1"/>
      </w:tblPr>
      <w:tblGrid>
        <w:gridCol w:w="240"/>
      </w:tblGrid>
      <w:tr w:rsidR="00833125" w14:paraId="064CC612" w14:textId="77777777" w:rsidTr="00833125">
        <w:trPr>
          <w:trHeight w:val="252"/>
        </w:trPr>
        <w:tc>
          <w:tcPr>
            <w:tcW w:w="240" w:type="dxa"/>
            <w:tcBorders>
              <w:top w:val="nil"/>
              <w:left w:val="nil"/>
              <w:bottom w:val="nil"/>
              <w:right w:val="nil"/>
            </w:tcBorders>
            <w:shd w:val="clear" w:color="auto" w:fill="FFFFFF" w:themeFill="background1"/>
          </w:tcPr>
          <w:p w14:paraId="08F0507F" w14:textId="77777777" w:rsidR="00833125" w:rsidRDefault="00833125" w:rsidP="00833125">
            <w:pPr>
              <w:jc w:val="both"/>
            </w:pPr>
          </w:p>
        </w:tc>
      </w:tr>
    </w:tbl>
    <w:p w14:paraId="4A576147" w14:textId="77777777" w:rsidR="00F2774E" w:rsidRDefault="00F2774E" w:rsidP="00F2774E">
      <w:pPr>
        <w:pStyle w:val="Antrats"/>
        <w:tabs>
          <w:tab w:val="left" w:pos="1296"/>
        </w:tabs>
      </w:pPr>
      <w:r>
        <w:rPr>
          <w:noProof/>
          <w:lang w:val="en-US" w:eastAsia="en-US"/>
        </w:rPr>
        <mc:AlternateContent>
          <mc:Choice Requires="wps">
            <w:drawing>
              <wp:anchor distT="0" distB="0" distL="114300" distR="114300" simplePos="0" relativeHeight="251659264" behindDoc="0" locked="0" layoutInCell="1" allowOverlap="1" wp14:anchorId="3A3F1098" wp14:editId="206C5C01">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26A46" w14:textId="77777777" w:rsidR="00F2774E" w:rsidRDefault="00F2774E" w:rsidP="00F2774E">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1098"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" filled="f" stroked="f">
                <v:textbox inset=".5mm,3mm">
                  <w:txbxContent>
                    <w:p w14:paraId="6C226A46" w14:textId="77777777" w:rsidR="00F2774E" w:rsidRDefault="00F2774E" w:rsidP="00F2774E">
                      <w:pPr>
                        <w:pStyle w:val="Antrat1"/>
                        <w:rPr>
                          <w:color w:val="671527"/>
                          <w:sz w:val="26"/>
                        </w:rPr>
                      </w:pPr>
                      <w:r>
                        <w:rPr>
                          <w:color w:val="671527"/>
                          <w:sz w:val="26"/>
                        </w:rPr>
                        <w:t>VALSTYBĖS ĮMONĖ TURTO BANKAS</w:t>
                      </w:r>
                    </w:p>
                  </w:txbxContent>
                </v:textbox>
              </v:shape>
            </w:pict>
          </mc:Fallback>
        </mc:AlternateContent>
      </w:r>
      <w:r>
        <w:rPr>
          <w:noProof/>
          <w:lang w:val="en-US" w:eastAsia="en-US"/>
        </w:rPr>
        <w:drawing>
          <wp:inline distT="0" distB="0" distL="0" distR="0" wp14:anchorId="78126275" wp14:editId="7458295F">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7F53EF25" w14:textId="77777777" w:rsidR="00F2774E" w:rsidRDefault="00F2774E" w:rsidP="00F2774E">
      <w:pPr>
        <w:pStyle w:val="Antrats"/>
        <w:tabs>
          <w:tab w:val="left" w:pos="1296"/>
        </w:tabs>
      </w:pPr>
    </w:p>
    <w:p w14:paraId="152210FC" w14:textId="77777777" w:rsidR="00F2774E" w:rsidRDefault="00F2774E" w:rsidP="00F2774E">
      <w:pPr>
        <w:sectPr w:rsidR="00F2774E">
          <w:headerReference w:type="default" r:id="rId9"/>
          <w:footerReference w:type="default" r:id="rId10"/>
          <w:pgSz w:w="11906" w:h="16838"/>
          <w:pgMar w:top="1134" w:right="567" w:bottom="1134" w:left="1701" w:header="567" w:footer="142" w:gutter="0"/>
          <w:cols w:space="708"/>
          <w:docGrid w:linePitch="360"/>
        </w:sectPr>
      </w:pPr>
    </w:p>
    <w:p w14:paraId="56F23DCE" w14:textId="77777777" w:rsidR="00F2774E" w:rsidRDefault="00F2774E" w:rsidP="00F2774E"/>
    <w:tbl>
      <w:tblPr>
        <w:tblpPr w:leftFromText="180" w:rightFromText="180" w:vertAnchor="text" w:tblpX="4803" w:tblpY="1"/>
        <w:tblOverlap w:val="never"/>
        <w:tblW w:w="4859" w:type="dxa"/>
        <w:tblLayout w:type="fixed"/>
        <w:tblLook w:val="04A0" w:firstRow="1" w:lastRow="0" w:firstColumn="1" w:lastColumn="0" w:noHBand="0" w:noVBand="1"/>
      </w:tblPr>
      <w:tblGrid>
        <w:gridCol w:w="1418"/>
        <w:gridCol w:w="567"/>
        <w:gridCol w:w="2874"/>
      </w:tblGrid>
      <w:tr w:rsidR="00F2774E" w14:paraId="5B2C3A35" w14:textId="77777777" w:rsidTr="004D3F1D">
        <w:trPr>
          <w:trHeight w:val="294"/>
        </w:trPr>
        <w:tc>
          <w:tcPr>
            <w:tcW w:w="1418" w:type="dxa"/>
            <w:tcBorders>
              <w:top w:val="nil"/>
              <w:left w:val="nil"/>
              <w:bottom w:val="single" w:sz="2" w:space="0" w:color="auto"/>
              <w:right w:val="nil"/>
            </w:tcBorders>
            <w:vAlign w:val="bottom"/>
          </w:tcPr>
          <w:p w14:paraId="2639F2C3" w14:textId="3D6704F4" w:rsidR="00F2774E" w:rsidRPr="00423790" w:rsidRDefault="00A460BC" w:rsidP="00423790">
            <w:pPr>
              <w:jc w:val="center"/>
            </w:pPr>
            <w:r w:rsidRPr="00423790">
              <w:t>20</w:t>
            </w:r>
            <w:r w:rsidR="00484BFF">
              <w:t>20-0</w:t>
            </w:r>
            <w:r w:rsidR="007C7A61">
              <w:t>6</w:t>
            </w:r>
            <w:r w:rsidR="00F2774E" w:rsidRPr="00423790">
              <w:t>-</w:t>
            </w:r>
          </w:p>
        </w:tc>
        <w:tc>
          <w:tcPr>
            <w:tcW w:w="567" w:type="dxa"/>
            <w:vAlign w:val="bottom"/>
            <w:hideMark/>
          </w:tcPr>
          <w:p w14:paraId="1822DE09" w14:textId="77777777" w:rsidR="00F2774E" w:rsidRPr="00423790" w:rsidRDefault="00F2774E" w:rsidP="004D3F1D">
            <w:pPr>
              <w:jc w:val="center"/>
            </w:pPr>
            <w:r w:rsidRPr="00423790">
              <w:t>Nr.</w:t>
            </w:r>
          </w:p>
        </w:tc>
        <w:tc>
          <w:tcPr>
            <w:tcW w:w="2874" w:type="dxa"/>
            <w:tcBorders>
              <w:top w:val="nil"/>
              <w:left w:val="nil"/>
              <w:bottom w:val="single" w:sz="2" w:space="0" w:color="auto"/>
              <w:right w:val="nil"/>
            </w:tcBorders>
            <w:vAlign w:val="bottom"/>
          </w:tcPr>
          <w:p w14:paraId="0CACC5C8" w14:textId="07E02E39" w:rsidR="00F2774E" w:rsidRPr="00423790" w:rsidRDefault="00F2774E" w:rsidP="004D3F1D">
            <w:pPr>
              <w:jc w:val="center"/>
            </w:pPr>
            <w:r w:rsidRPr="00423790">
              <w:t>(15.1</w:t>
            </w:r>
            <w:r w:rsidR="008E36FF">
              <w:t>E</w:t>
            </w:r>
            <w:r w:rsidRPr="00423790">
              <w:t>-51)-SK4-</w:t>
            </w:r>
          </w:p>
        </w:tc>
      </w:tr>
    </w:tbl>
    <w:p w14:paraId="4AC1F811" w14:textId="77777777" w:rsidR="001A3F22" w:rsidRDefault="001A3F22" w:rsidP="001A3F22">
      <w:r>
        <w:t>Finansų ministerijai</w:t>
      </w:r>
      <w:r>
        <w:tab/>
      </w:r>
      <w:r>
        <w:tab/>
      </w:r>
    </w:p>
    <w:p w14:paraId="0E5684D6" w14:textId="77777777" w:rsidR="001A3F22" w:rsidRPr="00000092" w:rsidRDefault="001A3F22" w:rsidP="001A3F22">
      <w:r>
        <w:t>E</w:t>
      </w:r>
      <w:r w:rsidRPr="00000092">
        <w:t xml:space="preserve">l. p.: </w:t>
      </w:r>
      <w:hyperlink r:id="rId11" w:history="1">
        <w:r w:rsidRPr="00BE17CC">
          <w:rPr>
            <w:rStyle w:val="Hipersaitas"/>
            <w:color w:val="auto"/>
            <w:u w:val="none"/>
          </w:rPr>
          <w:t>finmin@finmin.lt</w:t>
        </w:r>
      </w:hyperlink>
      <w:r w:rsidRPr="00000092">
        <w:tab/>
        <w:t xml:space="preserve"> </w:t>
      </w:r>
    </w:p>
    <w:p w14:paraId="2832C55C" w14:textId="77777777" w:rsidR="001A3F22" w:rsidRPr="00991FC9" w:rsidRDefault="001A3F22" w:rsidP="001A3F22">
      <w:pPr>
        <w:jc w:val="both"/>
        <w:rPr>
          <w:rStyle w:val="Emfaz"/>
        </w:rPr>
      </w:pPr>
    </w:p>
    <w:p w14:paraId="340CB08D" w14:textId="0A285297" w:rsidR="00F62C5C" w:rsidRDefault="00F62C5C" w:rsidP="00EC4F7B">
      <w:pPr>
        <w:spacing w:line="360" w:lineRule="auto"/>
        <w:jc w:val="both"/>
        <w:rPr>
          <w:b/>
          <w:caps/>
        </w:rPr>
      </w:pPr>
    </w:p>
    <w:p w14:paraId="47F514E4" w14:textId="77777777" w:rsidR="009E439C" w:rsidRDefault="009E439C" w:rsidP="00EC4F7B">
      <w:pPr>
        <w:spacing w:line="360" w:lineRule="auto"/>
        <w:jc w:val="both"/>
        <w:rPr>
          <w:b/>
          <w:caps/>
        </w:rPr>
      </w:pPr>
    </w:p>
    <w:p w14:paraId="69BD5421" w14:textId="10700216" w:rsidR="001A3F22" w:rsidRPr="00FE13D8" w:rsidRDefault="001A3F22" w:rsidP="00EC4F7B">
      <w:pPr>
        <w:spacing w:line="360" w:lineRule="auto"/>
        <w:jc w:val="both"/>
        <w:rPr>
          <w:b/>
          <w:caps/>
        </w:rPr>
      </w:pPr>
      <w:r w:rsidRPr="00000092">
        <w:rPr>
          <w:b/>
          <w:caps/>
        </w:rPr>
        <w:t xml:space="preserve">DĖL </w:t>
      </w:r>
      <w:r w:rsidR="006613F4">
        <w:rPr>
          <w:b/>
          <w:caps/>
        </w:rPr>
        <w:t xml:space="preserve">SAVIVALDYBĖS TURTO PERĖMIMO VALSTYBĖS NUOSAVYBĖN IR </w:t>
      </w:r>
      <w:r w:rsidRPr="00000092">
        <w:rPr>
          <w:b/>
          <w:caps/>
        </w:rPr>
        <w:t>VALSTYBĖS NEKILNOJAMOJO TURTO PERDAVIMO VALSTYBĖS ĮMONEI TURTO BANKUI PATIKĖJIMO TEISE VALDYTI, NAUDOTI IR DISPONUOTI JUO</w:t>
      </w:r>
    </w:p>
    <w:p w14:paraId="1F515A8B" w14:textId="65DDF1A7" w:rsidR="001A3F22" w:rsidRDefault="001A3F22" w:rsidP="001A3F22">
      <w:pPr>
        <w:jc w:val="both"/>
      </w:pPr>
    </w:p>
    <w:p w14:paraId="0E8C8B1B" w14:textId="77777777" w:rsidR="00F62C5C" w:rsidRPr="00FE13D8" w:rsidRDefault="00F62C5C" w:rsidP="001A3F22">
      <w:pPr>
        <w:jc w:val="both"/>
      </w:pPr>
    </w:p>
    <w:p w14:paraId="0F0B5732" w14:textId="244A6BEF" w:rsidR="00A03C23" w:rsidRDefault="00A03C23" w:rsidP="00EC4F7B">
      <w:pPr>
        <w:tabs>
          <w:tab w:val="left" w:pos="851"/>
        </w:tabs>
        <w:spacing w:line="360" w:lineRule="auto"/>
        <w:ind w:firstLine="851"/>
        <w:jc w:val="both"/>
      </w:pPr>
      <w:r>
        <w:t xml:space="preserve">Vadovaujantis Lietuvos Respublikos valstybės ir savivaldybių turto valdymo, naudojimo ir disponavimo juo įstatymo </w:t>
      </w:r>
      <w:r w:rsidR="00E73A61">
        <w:t>5 straipsnio 1 dalies 6 punktu,</w:t>
      </w:r>
      <w:r w:rsidR="00537C2F">
        <w:t xml:space="preserve"> </w:t>
      </w:r>
      <w:r w:rsidR="00AE52D1" w:rsidRPr="00FA0D44">
        <w:t>7 straipsnio 1</w:t>
      </w:r>
      <w:r w:rsidR="00AE52D1">
        <w:t xml:space="preserve"> </w:t>
      </w:r>
      <w:r w:rsidR="00D92A6D">
        <w:t xml:space="preserve">dalimi ir </w:t>
      </w:r>
      <w:r w:rsidR="00AE52D1">
        <w:t>2</w:t>
      </w:r>
      <w:r w:rsidR="00AE52D1" w:rsidRPr="00FA0D44">
        <w:t xml:space="preserve"> dali</w:t>
      </w:r>
      <w:r w:rsidR="00D92A6D">
        <w:t>es 2 punktu</w:t>
      </w:r>
      <w:r w:rsidR="00537C2F">
        <w:t>,</w:t>
      </w:r>
      <w:r w:rsidR="006B2020">
        <w:t xml:space="preserve"> </w:t>
      </w:r>
      <w:r>
        <w:rPr>
          <w:color w:val="000000"/>
        </w:rPr>
        <w:t>10 straipsni</w:t>
      </w:r>
      <w:r w:rsidR="00E73A61">
        <w:rPr>
          <w:color w:val="000000"/>
        </w:rPr>
        <w:t xml:space="preserve">o 1 </w:t>
      </w:r>
      <w:r w:rsidR="006B2020">
        <w:rPr>
          <w:color w:val="000000"/>
        </w:rPr>
        <w:t xml:space="preserve">ir </w:t>
      </w:r>
      <w:r w:rsidR="00E73A61">
        <w:rPr>
          <w:color w:val="000000"/>
        </w:rPr>
        <w:t>2 dali</w:t>
      </w:r>
      <w:r w:rsidR="00D92A6D">
        <w:rPr>
          <w:color w:val="000000"/>
        </w:rPr>
        <w:t>mis</w:t>
      </w:r>
      <w:r w:rsidR="006B2020">
        <w:rPr>
          <w:color w:val="000000"/>
        </w:rPr>
        <w:t>,</w:t>
      </w:r>
      <w:r w:rsidR="00E73A61">
        <w:rPr>
          <w:color w:val="000000"/>
        </w:rPr>
        <w:t xml:space="preserve"> 19 straipsnio 4 dalies 2 punktu ir 20 straipsnio 2 dalies 3 punktu</w:t>
      </w:r>
      <w:r w:rsidR="006B2020">
        <w:rPr>
          <w:color w:val="000000"/>
        </w:rPr>
        <w:t xml:space="preserve"> ir </w:t>
      </w:r>
      <w:r w:rsidR="00255432">
        <w:rPr>
          <w:color w:val="000000"/>
        </w:rPr>
        <w:t xml:space="preserve"> </w:t>
      </w:r>
      <w:r>
        <w:t xml:space="preserve">Lietuvos Respublikos centralizuotai valdomo valstybės turto valdytojo įstatymo 4 straipsnio 2 dalies 1 punktu, įgyvendinant Valstybės nekilnojamojo turto centralizuoto valdymo, naudojimo, disponavimo juo ir naujo administracinės paskirties valstybės nekilnojamojo turto įsigijimo tvarkos aprašą, patvirtintą Lietuvos Respublikos Vyriausybės 2015 m. vasario 11 d. nutarimu Nr. 148 „Dėl valstybės nekilnojamojo turto centralizuoto valdymo įgyvendinimo“, ir </w:t>
      </w:r>
      <w:r>
        <w:rPr>
          <w:rFonts w:eastAsia="Calibri"/>
        </w:rPr>
        <w:t>Valstybės turto perdavimo valdyti, naudoti ir disponuoti juo patikėjimo teise tvarkos aprašą, patvirtintą Lietuvos Respublikos Vyriausybės 2001 m. sausio 5 d. nutarimu Nr.</w:t>
      </w:r>
      <w:r w:rsidR="008412E8">
        <w:rPr>
          <w:rFonts w:eastAsia="Calibri"/>
        </w:rPr>
        <w:t> </w:t>
      </w:r>
      <w:r>
        <w:rPr>
          <w:rFonts w:eastAsia="Calibri"/>
        </w:rPr>
        <w:t>16 „Dėl Valstybės turto perdavimo valdyti, naudoti ir disponuoti juo patikėjimo teise tvarkos aprašo patvirtinimo</w:t>
      </w:r>
      <w:r w:rsidRPr="0075195D">
        <w:rPr>
          <w:rFonts w:eastAsia="Calibri"/>
        </w:rPr>
        <w:t>“</w:t>
      </w:r>
      <w:r w:rsidR="00A773E9" w:rsidRPr="0075195D">
        <w:rPr>
          <w:rFonts w:eastAsia="Calibri"/>
        </w:rPr>
        <w:t xml:space="preserve"> (toliau - Aprašas)</w:t>
      </w:r>
      <w:r w:rsidR="001A3F22" w:rsidRPr="0075195D">
        <w:t>,</w:t>
      </w:r>
      <w:r w:rsidR="001A3F22" w:rsidRPr="00966A2F">
        <w:t xml:space="preserve"> teikiame </w:t>
      </w:r>
      <w:r w:rsidR="00F66C58" w:rsidRPr="00F66C58">
        <w:t>nutarimo</w:t>
      </w:r>
      <w:r w:rsidR="001A3F22" w:rsidRPr="00F66C58">
        <w:t xml:space="preserve"> </w:t>
      </w:r>
      <w:r w:rsidR="001A3F22" w:rsidRPr="00966A2F">
        <w:t xml:space="preserve">dėl </w:t>
      </w:r>
      <w:r w:rsidR="006C0A61">
        <w:t xml:space="preserve">savivaldybės turto perėmimo valstybės nuosavybėn ir </w:t>
      </w:r>
      <w:r w:rsidR="001A3F22" w:rsidRPr="00966A2F">
        <w:t>valstybės nekilnojamojo turto perdavimo valstybės įmonei Turto bankui (toliau – Turto bankas) patikėjimo teise valdyti, naudoti ir disponuoti juo projektą.</w:t>
      </w:r>
    </w:p>
    <w:p w14:paraId="5BC4FCCB" w14:textId="2B43DD36" w:rsidR="00035D97" w:rsidRPr="00035D97" w:rsidRDefault="00850D8B" w:rsidP="00A87C10">
      <w:pPr>
        <w:tabs>
          <w:tab w:val="left" w:pos="851"/>
        </w:tabs>
        <w:spacing w:line="360" w:lineRule="auto"/>
        <w:ind w:firstLine="851"/>
        <w:jc w:val="both"/>
      </w:pPr>
      <w:r>
        <w:rPr>
          <w:color w:val="000000"/>
        </w:rPr>
        <w:t>Nutarimo projekto tikslas – įgyvendinant valstybės nekilnojamojo turto centralizuotą valdymą, perduoti centralizuotai valdomo valstybės turto valdytojui – valstybės įmonei Turto bankui (toliau – Turto bankas) patikėjimo teise valdyti, naudoti ir disponuoti valstybei</w:t>
      </w:r>
      <w:r w:rsidR="00B75D2A">
        <w:rPr>
          <w:color w:val="000000"/>
        </w:rPr>
        <w:t xml:space="preserve"> ir Prienų </w:t>
      </w:r>
      <w:r w:rsidR="00EF4D3E">
        <w:rPr>
          <w:color w:val="000000"/>
        </w:rPr>
        <w:t xml:space="preserve">rajono </w:t>
      </w:r>
      <w:r w:rsidR="00B75D2A">
        <w:rPr>
          <w:color w:val="000000"/>
        </w:rPr>
        <w:t xml:space="preserve">savivaldybei </w:t>
      </w:r>
      <w:r>
        <w:rPr>
          <w:color w:val="000000"/>
        </w:rPr>
        <w:t>nuosavybės teise priklausantį nekilnojamąjį turtą</w:t>
      </w:r>
      <w:r w:rsidR="00B75D2A">
        <w:rPr>
          <w:color w:val="000000"/>
        </w:rPr>
        <w:t xml:space="preserve">. </w:t>
      </w:r>
      <w:r>
        <w:rPr>
          <w:color w:val="000000"/>
        </w:rPr>
        <w:t>Nutarimo projekte nurodomas perduodamas valstybės nekilnojamasis turtas, kuris teismo sprendim</w:t>
      </w:r>
      <w:r w:rsidR="00D86B42">
        <w:rPr>
          <w:color w:val="000000"/>
        </w:rPr>
        <w:t xml:space="preserve">u </w:t>
      </w:r>
      <w:r>
        <w:rPr>
          <w:color w:val="000000"/>
        </w:rPr>
        <w:t xml:space="preserve">pripažintas nuosavybės teise priklausančiu valstybei ir nėra paskirtas to turto patikėtinis; </w:t>
      </w:r>
      <w:r w:rsidR="00F76F17">
        <w:rPr>
          <w:color w:val="000000"/>
        </w:rPr>
        <w:t xml:space="preserve">valstybei nuosavybės </w:t>
      </w:r>
      <w:r w:rsidR="00784659">
        <w:rPr>
          <w:color w:val="000000"/>
        </w:rPr>
        <w:t xml:space="preserve">teise </w:t>
      </w:r>
      <w:r w:rsidR="00F76F17">
        <w:rPr>
          <w:color w:val="000000"/>
        </w:rPr>
        <w:t xml:space="preserve">priklausantis </w:t>
      </w:r>
      <w:r w:rsidR="00F76F17">
        <w:rPr>
          <w:color w:val="000000"/>
        </w:rPr>
        <w:lastRenderedPageBreak/>
        <w:t xml:space="preserve">turtas, kurį patikėjimo teise valdo juridiniai asmenys, išregistruoti iš Juridinių asmenų registro; </w:t>
      </w:r>
      <w:r w:rsidRPr="00035D97">
        <w:t xml:space="preserve">valstybės  </w:t>
      </w:r>
      <w:r w:rsidR="00B75D2A" w:rsidRPr="00035D97">
        <w:t>n</w:t>
      </w:r>
      <w:r w:rsidRPr="00035D97">
        <w:t xml:space="preserve">ekilnojamasis turtas, </w:t>
      </w:r>
      <w:r w:rsidR="00DA23B2" w:rsidRPr="00035D97">
        <w:t>pasiūlytas</w:t>
      </w:r>
      <w:r w:rsidR="002E42F3">
        <w:t xml:space="preserve"> perduoti </w:t>
      </w:r>
      <w:r w:rsidR="009104F9">
        <w:t>jo</w:t>
      </w:r>
      <w:r w:rsidR="00035D97" w:rsidRPr="00035D97">
        <w:t xml:space="preserve"> valdytojų.</w:t>
      </w:r>
    </w:p>
    <w:p w14:paraId="2964CEDD" w14:textId="664D2B6E" w:rsidR="00A87C10" w:rsidRPr="003A632C" w:rsidRDefault="00A87C10" w:rsidP="003A632C">
      <w:pPr>
        <w:tabs>
          <w:tab w:val="left" w:pos="851"/>
        </w:tabs>
        <w:spacing w:line="360" w:lineRule="auto"/>
        <w:ind w:firstLine="851"/>
        <w:jc w:val="both"/>
      </w:pPr>
      <w:r w:rsidRPr="003A632C">
        <w:t xml:space="preserve">Prienų rajono savivaldybės administracija, vadovaudamasi Aprašo nuostatomis, siūlo </w:t>
      </w:r>
      <w:r w:rsidR="003A632C" w:rsidRPr="003A632C">
        <w:t xml:space="preserve">Lietuvos Respublikos nuosavybėn </w:t>
      </w:r>
      <w:r w:rsidR="00C02395" w:rsidRPr="003A632C">
        <w:t>pe</w:t>
      </w:r>
      <w:r w:rsidR="00296B7C">
        <w:t>rimti</w:t>
      </w:r>
      <w:r w:rsidR="00C02395" w:rsidRPr="003A632C">
        <w:t xml:space="preserve"> </w:t>
      </w:r>
      <w:r w:rsidRPr="003A632C">
        <w:t>savivaldybei priklausantį turtą</w:t>
      </w:r>
      <w:r w:rsidR="003A632C" w:rsidRPr="003A632C">
        <w:t xml:space="preserve"> – aštuonis garažų boksus</w:t>
      </w:r>
      <w:r w:rsidRPr="003A632C">
        <w:t>, esan</w:t>
      </w:r>
      <w:r w:rsidR="003A632C" w:rsidRPr="003A632C">
        <w:t>čius</w:t>
      </w:r>
      <w:r w:rsidRPr="003A632C">
        <w:t xml:space="preserve"> Prienuose, Tylioji g. 9. </w:t>
      </w:r>
    </w:p>
    <w:p w14:paraId="017B1270" w14:textId="4E86ABE5" w:rsidR="00A87C10" w:rsidRPr="003A632C" w:rsidRDefault="003A632C" w:rsidP="00A87C10">
      <w:pPr>
        <w:tabs>
          <w:tab w:val="left" w:pos="851"/>
        </w:tabs>
        <w:spacing w:line="360" w:lineRule="auto"/>
        <w:ind w:firstLine="851"/>
        <w:jc w:val="both"/>
      </w:pPr>
      <w:r w:rsidRPr="003A632C">
        <w:t>Prienų rajono savivaldybės administracija, vadovaudamasi Aprašo nuostatomis, siūlo perimti valstybei priklausantį turtą, esantį Prienuose, Tylioji g. 9. T</w:t>
      </w:r>
      <w:r w:rsidR="00A87C10" w:rsidRPr="003A632C">
        <w:t>urto patikėtiniu įregistruota Prienų specialioji mokykla, kuri yra išregistruota iš Juridinių asmenų registro.</w:t>
      </w:r>
    </w:p>
    <w:p w14:paraId="411CE4B1" w14:textId="5C755295" w:rsidR="001A3F22" w:rsidRPr="0058547B" w:rsidRDefault="0026437E" w:rsidP="0026437E">
      <w:pPr>
        <w:tabs>
          <w:tab w:val="left" w:pos="851"/>
        </w:tabs>
        <w:spacing w:line="360" w:lineRule="auto"/>
        <w:ind w:firstLine="851"/>
        <w:jc w:val="both"/>
      </w:pPr>
      <w:r w:rsidRPr="0058547B">
        <w:t>Užimtumo tarnyba prie Lietuvos Respublikos socialinės apsaugos ir darbo ministerijos, vadovaudamasi Aprašo nuostatomis, siūlo perimti valstybės nekilnojamąjį turtą, esantį Jurbarke, Dariaus ir Girėno g. 81A</w:t>
      </w:r>
      <w:r w:rsidR="00F62C5C">
        <w:t xml:space="preserve"> </w:t>
      </w:r>
      <w:r w:rsidRPr="0058547B">
        <w:t>-</w:t>
      </w:r>
      <w:r w:rsidR="00F62C5C">
        <w:t xml:space="preserve"> </w:t>
      </w:r>
      <w:r w:rsidRPr="0058547B">
        <w:t xml:space="preserve">1. </w:t>
      </w:r>
    </w:p>
    <w:p w14:paraId="765B079E" w14:textId="4394BFFE" w:rsidR="0046111D" w:rsidRDefault="0046111D" w:rsidP="0046111D">
      <w:pPr>
        <w:spacing w:line="360" w:lineRule="auto"/>
        <w:ind w:firstLine="720"/>
        <w:contextualSpacing/>
        <w:jc w:val="both"/>
      </w:pPr>
      <w:r w:rsidRPr="00697C29">
        <w:t xml:space="preserve">  </w:t>
      </w:r>
      <w:r w:rsidRPr="0058547B">
        <w:t>Nacionalinė žemės tarnyba prie Žemės ūkio ministerijos, vadovaudamasi Aprašo nuostatomis, siūlo perimti valstybės nekilnojamąjį turtą, esantį Kupiškyje, Maironio g. 5B - 1 ir Maironio g. 5B - 3.</w:t>
      </w:r>
      <w:r>
        <w:t xml:space="preserve"> </w:t>
      </w:r>
    </w:p>
    <w:p w14:paraId="3C9638CF" w14:textId="337D448C" w:rsidR="00D319A3" w:rsidRPr="00697C29" w:rsidRDefault="00D319A3" w:rsidP="00D319A3">
      <w:pPr>
        <w:spacing w:line="360" w:lineRule="auto"/>
        <w:ind w:firstLine="720"/>
        <w:contextualSpacing/>
        <w:jc w:val="both"/>
      </w:pPr>
      <w:r>
        <w:t>Valstybės įmonė „Lietuvos prabavimo rūmai“</w:t>
      </w:r>
      <w:r w:rsidR="00A424CB">
        <w:t>,</w:t>
      </w:r>
      <w:r w:rsidRPr="00D319A3">
        <w:t xml:space="preserve"> </w:t>
      </w:r>
      <w:r w:rsidRPr="0058547B">
        <w:t xml:space="preserve">vadovaudamasi Aprašo nuostatomis, siūlo perimti valstybės nekilnojamąjį turtą, esantį </w:t>
      </w:r>
      <w:r>
        <w:t>Druskininkuose</w:t>
      </w:r>
      <w:r w:rsidRPr="0058547B">
        <w:t>, M</w:t>
      </w:r>
      <w:r>
        <w:t>.K.</w:t>
      </w:r>
      <w:r w:rsidR="00885DD6">
        <w:t xml:space="preserve"> </w:t>
      </w:r>
      <w:r>
        <w:t>Čiurlionio g. 65 - 3</w:t>
      </w:r>
      <w:r w:rsidRPr="0058547B">
        <w:t>.</w:t>
      </w:r>
      <w:r>
        <w:t xml:space="preserve"> </w:t>
      </w:r>
    </w:p>
    <w:p w14:paraId="559B4E19" w14:textId="303E99D2" w:rsidR="0046111D" w:rsidRPr="0058547B" w:rsidRDefault="0045656E" w:rsidP="0046111D">
      <w:pPr>
        <w:tabs>
          <w:tab w:val="left" w:pos="851"/>
        </w:tabs>
        <w:spacing w:line="360" w:lineRule="auto"/>
        <w:ind w:firstLine="851"/>
        <w:jc w:val="both"/>
      </w:pPr>
      <w:r w:rsidRPr="0058547B">
        <w:t xml:space="preserve">Kauno apylinkės teismas 2020 m. balandžio 27 d. sprendimu civilinėje byloje Nr. </w:t>
      </w:r>
      <w:r w:rsidRPr="0058547B">
        <w:rPr>
          <w:shd w:val="clear" w:color="auto" w:fill="FFFFFF"/>
        </w:rPr>
        <w:t xml:space="preserve">e2YT-9824-955/2020 </w:t>
      </w:r>
      <w:r w:rsidRPr="0058547B">
        <w:t>nustatė juridinį faktą</w:t>
      </w:r>
      <w:r w:rsidRPr="0058547B">
        <w:rPr>
          <w:rFonts w:ascii="Arial" w:hAnsi="Arial" w:cs="Arial"/>
          <w:sz w:val="30"/>
          <w:szCs w:val="30"/>
          <w:shd w:val="clear" w:color="auto" w:fill="FFFFFF"/>
        </w:rPr>
        <w:t xml:space="preserve"> </w:t>
      </w:r>
      <w:r w:rsidRPr="0058547B">
        <w:rPr>
          <w:shd w:val="clear" w:color="auto" w:fill="FFFFFF"/>
        </w:rPr>
        <w:t>kad patalpos</w:t>
      </w:r>
      <w:r w:rsidR="00385EBA">
        <w:rPr>
          <w:shd w:val="clear" w:color="auto" w:fill="FFFFFF"/>
        </w:rPr>
        <w:t xml:space="preserve"> </w:t>
      </w:r>
      <w:r w:rsidRPr="0058547B">
        <w:rPr>
          <w:shd w:val="clear" w:color="auto" w:fill="FFFFFF"/>
        </w:rPr>
        <w:t>-</w:t>
      </w:r>
      <w:r w:rsidR="00385EBA">
        <w:rPr>
          <w:shd w:val="clear" w:color="auto" w:fill="FFFFFF"/>
        </w:rPr>
        <w:t xml:space="preserve"> </w:t>
      </w:r>
      <w:r w:rsidRPr="0058547B">
        <w:rPr>
          <w:shd w:val="clear" w:color="auto" w:fill="FFFFFF"/>
        </w:rPr>
        <w:t>klubas (patalpos nuo R-4 iki R-7 rūsyje ir nuo 1-1 iki 1-14 I aukšte), unikalus Nr. 4400-4331-4336:6113, kurių bendras plotas –171,59 kv. m., esančios M. Daukšos</w:t>
      </w:r>
      <w:r w:rsidR="00E00EA3" w:rsidRPr="0058547B">
        <w:rPr>
          <w:shd w:val="clear" w:color="auto" w:fill="FFFFFF"/>
        </w:rPr>
        <w:t xml:space="preserve"> </w:t>
      </w:r>
      <w:r w:rsidRPr="0058547B">
        <w:rPr>
          <w:shd w:val="clear" w:color="auto" w:fill="FFFFFF"/>
        </w:rPr>
        <w:t>g. 29A</w:t>
      </w:r>
      <w:r w:rsidR="00D40FD5">
        <w:rPr>
          <w:shd w:val="clear" w:color="auto" w:fill="FFFFFF"/>
        </w:rPr>
        <w:t xml:space="preserve"> </w:t>
      </w:r>
      <w:r w:rsidRPr="0058547B">
        <w:rPr>
          <w:shd w:val="clear" w:color="auto" w:fill="FFFFFF"/>
        </w:rPr>
        <w:t>-</w:t>
      </w:r>
      <w:r w:rsidR="00D40FD5">
        <w:rPr>
          <w:shd w:val="clear" w:color="auto" w:fill="FFFFFF"/>
        </w:rPr>
        <w:t xml:space="preserve"> </w:t>
      </w:r>
      <w:r w:rsidRPr="0058547B">
        <w:rPr>
          <w:shd w:val="clear" w:color="auto" w:fill="FFFFFF"/>
        </w:rPr>
        <w:t xml:space="preserve">1, Kaune, nuosavybės teise priklauso Lietuvos valstybei. </w:t>
      </w:r>
      <w:r w:rsidR="00F32905">
        <w:rPr>
          <w:shd w:val="clear" w:color="auto" w:fill="FFFFFF"/>
        </w:rPr>
        <w:t xml:space="preserve"> T</w:t>
      </w:r>
      <w:r w:rsidRPr="0058547B">
        <w:t>eismo sprendim</w:t>
      </w:r>
      <w:r w:rsidR="00296B7C">
        <w:t>as įsiteisėjo</w:t>
      </w:r>
      <w:r w:rsidRPr="00F32905">
        <w:t>,</w:t>
      </w:r>
      <w:r w:rsidRPr="0058547B">
        <w:t xml:space="preserve"> nekilnojamojo turto registre turėtų būti įregistruota valstybės nuosavybės teisė į šį turtą bei nustatytas turto patikėtinis.</w:t>
      </w:r>
    </w:p>
    <w:p w14:paraId="1979EBE5" w14:textId="5B589633" w:rsidR="0045656E" w:rsidRPr="0046111D" w:rsidRDefault="0046111D" w:rsidP="0046111D">
      <w:pPr>
        <w:tabs>
          <w:tab w:val="left" w:pos="851"/>
        </w:tabs>
        <w:spacing w:line="360" w:lineRule="auto"/>
        <w:ind w:firstLine="851"/>
        <w:jc w:val="both"/>
        <w:rPr>
          <w:highlight w:val="lightGray"/>
        </w:rPr>
      </w:pPr>
      <w:r w:rsidRPr="00F62C5C">
        <w:t xml:space="preserve"> T</w:t>
      </w:r>
      <w:r w:rsidRPr="0058547B">
        <w:t>urto bankas gavo suinteresuoto asmens prašymą dėl ½ dalies ūkinio pastato, unikalus Nr. 5294-9001-6025, esančio Kauno r. sav., Babtų sen., Sitkūnų k., Sausio 13-osios g. 17</w:t>
      </w:r>
      <w:r w:rsidR="00385EBA">
        <w:t xml:space="preserve"> įregistravimo</w:t>
      </w:r>
      <w:r w:rsidRPr="0058547B">
        <w:t xml:space="preserve">. Nekilnojamojo turto registro duomenis, šio turto nuosavybė įregistruota Lietuvos Respublikos vardu,  patikėtiniu - Valstybinis Kauno radijo ir televizijos centras. Įmonė išregistruota  iš Juridinių asmenų registro. </w:t>
      </w:r>
    </w:p>
    <w:p w14:paraId="10E0B305" w14:textId="3266AF0F" w:rsidR="00991FC9" w:rsidRPr="0058547B" w:rsidRDefault="00194351" w:rsidP="00A412A0">
      <w:pPr>
        <w:spacing w:line="360" w:lineRule="auto"/>
        <w:ind w:firstLine="720"/>
        <w:contextualSpacing/>
        <w:jc w:val="both"/>
      </w:pPr>
      <w:r w:rsidRPr="0058547B">
        <w:t xml:space="preserve">Turto bankas Valstybės turto informacinėje paieškos sistemoje (VTIPS) patikrino duomenis apie valstybės nekilnojamąjį turtą, esantį </w:t>
      </w:r>
      <w:bookmarkStart w:id="0" w:name="_Hlk40778116"/>
      <w:r w:rsidR="00772B90" w:rsidRPr="0058547B">
        <w:t>Šilalės r</w:t>
      </w:r>
      <w:r w:rsidRPr="0058547B">
        <w:t xml:space="preserve">. sav., </w:t>
      </w:r>
      <w:r w:rsidR="00772B90" w:rsidRPr="0058547B">
        <w:t>Šilalės kaimiškojoje sen.,</w:t>
      </w:r>
      <w:r w:rsidR="007C47F8" w:rsidRPr="0058547B">
        <w:t xml:space="preserve"> </w:t>
      </w:r>
      <w:r w:rsidR="00772B90" w:rsidRPr="0058547B">
        <w:t>Biržų Lauko k., Biržiškų g. 8</w:t>
      </w:r>
      <w:r w:rsidR="00F6766D" w:rsidRPr="0058547B">
        <w:t xml:space="preserve"> – </w:t>
      </w:r>
      <w:r w:rsidR="00772B90" w:rsidRPr="0058547B">
        <w:t>4</w:t>
      </w:r>
      <w:r w:rsidR="00F6766D" w:rsidRPr="0058547B">
        <w:t xml:space="preserve"> ir Biržiškų g. 6A</w:t>
      </w:r>
      <w:bookmarkEnd w:id="0"/>
      <w:r w:rsidRPr="0058547B">
        <w:t>.</w:t>
      </w:r>
      <w:r w:rsidR="00F6766D" w:rsidRPr="0058547B">
        <w:t xml:space="preserve"> Lietuvos Respublikai nuosavybės teise priklauso </w:t>
      </w:r>
      <w:r w:rsidR="00F529BD" w:rsidRPr="0058547B">
        <w:t>90,47 kv. m butas su</w:t>
      </w:r>
      <w:r w:rsidR="0005763E" w:rsidRPr="0058547B">
        <w:t xml:space="preserve"> 20,24 kv. m </w:t>
      </w:r>
      <w:r w:rsidR="00F529BD" w:rsidRPr="0058547B">
        <w:t>rūsi</w:t>
      </w:r>
      <w:r w:rsidR="00851E91">
        <w:t>o patalpomis</w:t>
      </w:r>
      <w:r w:rsidR="00F529BD" w:rsidRPr="0058547B">
        <w:t>, unikalus Nr. 8797-9006-2019:0004</w:t>
      </w:r>
      <w:r w:rsidR="000C18E2">
        <w:t xml:space="preserve"> bei</w:t>
      </w:r>
      <w:r w:rsidR="00F529BD" w:rsidRPr="0058547B">
        <w:t xml:space="preserve"> šiam butui priklaus</w:t>
      </w:r>
      <w:r w:rsidR="000C18E2">
        <w:t>o</w:t>
      </w:r>
      <w:r w:rsidR="00F529BD" w:rsidRPr="0058547B">
        <w:t xml:space="preserve"> 1/8 dalis ūkinio pastato,  unikalus Nr. 8797-9006-3027</w:t>
      </w:r>
      <w:r w:rsidR="000C18E2">
        <w:t>, t</w:t>
      </w:r>
      <w:r w:rsidR="00F6766D" w:rsidRPr="0058547B">
        <w:t xml:space="preserve">urto patikėtiniu įregistruota </w:t>
      </w:r>
      <w:r w:rsidR="00F529BD" w:rsidRPr="0058547B">
        <w:t xml:space="preserve">Šilalės </w:t>
      </w:r>
      <w:r w:rsidR="00F6766D" w:rsidRPr="0058547B">
        <w:t xml:space="preserve">rajono </w:t>
      </w:r>
      <w:r w:rsidR="00F529BD" w:rsidRPr="0058547B">
        <w:t>žemės ūkio įmonė „Akmena“.</w:t>
      </w:r>
      <w:r w:rsidR="00991FC9" w:rsidRPr="0058547B">
        <w:t xml:space="preserve"> VĮ Registrų centro duomenimis, </w:t>
      </w:r>
      <w:r w:rsidR="00F66CBA" w:rsidRPr="0058547B">
        <w:t>Šilalės rajono „Akmenos“ žemės ūkio bendrovė, įmonės ko</w:t>
      </w:r>
      <w:r w:rsidR="00747B23" w:rsidRPr="0058547B">
        <w:t>d</w:t>
      </w:r>
      <w:r w:rsidR="00F66CBA" w:rsidRPr="0058547B">
        <w:t xml:space="preserve">as 176541340, </w:t>
      </w:r>
      <w:r w:rsidR="00F6766D" w:rsidRPr="0058547B">
        <w:t>išregistruota iš Juridinių asmenų registro</w:t>
      </w:r>
      <w:r w:rsidR="00F66CBA" w:rsidRPr="0058547B">
        <w:t>.</w:t>
      </w:r>
    </w:p>
    <w:p w14:paraId="2C3576D0" w14:textId="5B944F5B" w:rsidR="0046111D" w:rsidRPr="00751DC5" w:rsidRDefault="00AC5EB6" w:rsidP="0046111D">
      <w:pPr>
        <w:spacing w:line="360" w:lineRule="auto"/>
        <w:ind w:firstLine="720"/>
        <w:contextualSpacing/>
        <w:jc w:val="both"/>
      </w:pPr>
      <w:r w:rsidRPr="000C18E2">
        <w:lastRenderedPageBreak/>
        <w:t xml:space="preserve"> </w:t>
      </w:r>
      <w:r w:rsidR="0046111D" w:rsidRPr="0058547B">
        <w:t>Turto bankas Valstybės turto informacinėje paieškos sistemoje (VTIPS) patikrino duomenis apie valstybės nekilnojamąjį turtą, esantį Kauno r. sav., Kačerginėj</w:t>
      </w:r>
      <w:r w:rsidR="00622A88">
        <w:t>e</w:t>
      </w:r>
      <w:r w:rsidR="0046111D" w:rsidRPr="0058547B">
        <w:t>, J.</w:t>
      </w:r>
      <w:r w:rsidR="00622A88">
        <w:t xml:space="preserve"> </w:t>
      </w:r>
      <w:r w:rsidR="0046111D" w:rsidRPr="0058547B">
        <w:t xml:space="preserve">Janonio g. 38. Lietuvos Respublikai nuosavybės teise priklauso 51/100 dalis ūkinio pastato, unikalus Nr. 5293-0003-2044, turto patikėtiniu įregistruota  Kačerginės butų valdyba. </w:t>
      </w:r>
      <w:r w:rsidR="0046111D" w:rsidRPr="00751DC5">
        <w:t>VĮ Registrų centr</w:t>
      </w:r>
      <w:r w:rsidR="0058547B" w:rsidRPr="00751DC5">
        <w:t>as raštu informavo, kad</w:t>
      </w:r>
      <w:r w:rsidR="000C18E2">
        <w:t xml:space="preserve"> patikrinus Lietuvos Respublikos juridinių asmenų registro duomenų banką,</w:t>
      </w:r>
      <w:r w:rsidR="00751DC5" w:rsidRPr="00751DC5">
        <w:t xml:space="preserve"> duomenų  apie </w:t>
      </w:r>
      <w:r w:rsidR="0046111D" w:rsidRPr="00751DC5">
        <w:t>Kačerginės butų valdyb</w:t>
      </w:r>
      <w:r w:rsidR="00751DC5" w:rsidRPr="00751DC5">
        <w:t>ą</w:t>
      </w:r>
      <w:r w:rsidR="000C18E2">
        <w:t xml:space="preserve"> nerasta</w:t>
      </w:r>
      <w:r w:rsidR="0046111D" w:rsidRPr="00751DC5">
        <w:t>.</w:t>
      </w:r>
    </w:p>
    <w:p w14:paraId="24B08E72" w14:textId="1295EB56" w:rsidR="00A412A0" w:rsidRDefault="00991FC9" w:rsidP="008D11A0">
      <w:pPr>
        <w:tabs>
          <w:tab w:val="left" w:pos="851"/>
        </w:tabs>
        <w:spacing w:line="360" w:lineRule="auto"/>
        <w:ind w:firstLine="851"/>
        <w:jc w:val="both"/>
      </w:pPr>
      <w:r w:rsidRPr="001624DE">
        <w:t>Atsižvelgiant į paminėtas aplinkybes, turėtų būti nustatytas valstybės nekilnojamojo turto</w:t>
      </w:r>
      <w:r w:rsidR="0046111D" w:rsidRPr="001624DE">
        <w:t xml:space="preserve"> :</w:t>
      </w:r>
      <w:r w:rsidRPr="001624DE">
        <w:t xml:space="preserve">  </w:t>
      </w:r>
      <w:r w:rsidR="0046111D" w:rsidRPr="001624DE">
        <w:t xml:space="preserve">½ dalies ūkinio pastato, unikalus Nr. 5294-9001-6025, esančio Kauno r. sav., Babtų sen., Sitkūnų k., Sausio 13-osios g. 17, </w:t>
      </w:r>
      <w:r w:rsidRPr="001624DE">
        <w:t>90,47 kv</w:t>
      </w:r>
      <w:r w:rsidR="00622A88">
        <w:t>.</w:t>
      </w:r>
      <w:r w:rsidRPr="001624DE">
        <w:t xml:space="preserve"> m buto su </w:t>
      </w:r>
      <w:r w:rsidR="00D40FD5">
        <w:t xml:space="preserve">20,24 kv. m </w:t>
      </w:r>
      <w:r w:rsidRPr="001624DE">
        <w:t>rūsi</w:t>
      </w:r>
      <w:r w:rsidR="00851E91">
        <w:t>o patalpomis</w:t>
      </w:r>
      <w:r w:rsidRPr="001624DE">
        <w:t>, unikalus Nr. 8797-9006-2019:0004</w:t>
      </w:r>
      <w:r w:rsidR="00FC0490" w:rsidRPr="001624DE">
        <w:t>,</w:t>
      </w:r>
      <w:r w:rsidR="00E975F4">
        <w:t xml:space="preserve"> </w:t>
      </w:r>
      <w:r w:rsidR="00FC0490" w:rsidRPr="001624DE">
        <w:t>esančio Šilalės r. sav., Šilalės kaimiškojoje sen., Biržų Lauko k.,</w:t>
      </w:r>
      <w:r w:rsidRPr="001624DE">
        <w:t xml:space="preserve"> </w:t>
      </w:r>
      <w:r w:rsidR="00FC0490" w:rsidRPr="001624DE">
        <w:t>Biržiškų g. 8 – 4,</w:t>
      </w:r>
      <w:r w:rsidRPr="001624DE">
        <w:t xml:space="preserve"> 1/8 dali</w:t>
      </w:r>
      <w:r w:rsidR="008D11A0" w:rsidRPr="001624DE">
        <w:t>e</w:t>
      </w:r>
      <w:r w:rsidRPr="001624DE">
        <w:t xml:space="preserve">s ūkinio pastato,  unikalus Nr. 8797-9006-3027, esančio </w:t>
      </w:r>
      <w:r w:rsidR="008D11A0" w:rsidRPr="001624DE">
        <w:t>Šilalės r. sav., Šilalės kaimiškojoje sen., Biržų Lauko k.,</w:t>
      </w:r>
      <w:r w:rsidR="00FC0490" w:rsidRPr="001624DE">
        <w:t xml:space="preserve"> </w:t>
      </w:r>
      <w:r w:rsidR="008D11A0" w:rsidRPr="001624DE">
        <w:t>Biržiškų g. 6A</w:t>
      </w:r>
      <w:r w:rsidRPr="001624DE">
        <w:t xml:space="preserve">, </w:t>
      </w:r>
      <w:r w:rsidR="0046111D" w:rsidRPr="001624DE">
        <w:t xml:space="preserve">51/100 dalies ūkinio pastato, unikalus Nr. 5293-0003-2044, esančio Kauno r. sav., Kačerginėje, J. Janonio g. 38, </w:t>
      </w:r>
      <w:r w:rsidRPr="001624DE">
        <w:t>patikėtinis.</w:t>
      </w:r>
    </w:p>
    <w:p w14:paraId="3EAC9790" w14:textId="0591ED7C" w:rsidR="001E15D6" w:rsidRPr="000E7DF9" w:rsidRDefault="00E975F4" w:rsidP="00E975F4">
      <w:pPr>
        <w:tabs>
          <w:tab w:val="left" w:pos="851"/>
        </w:tabs>
        <w:spacing w:line="360" w:lineRule="auto"/>
        <w:jc w:val="both"/>
      </w:pPr>
      <w:r>
        <w:t xml:space="preserve">               </w:t>
      </w:r>
      <w:r w:rsidR="00D103C5" w:rsidRPr="000E7DF9">
        <w:t>Dėkojame už bendradarbiavimą.</w:t>
      </w:r>
    </w:p>
    <w:p w14:paraId="7E3F33CB" w14:textId="62C8BD0F" w:rsidR="001A3F22" w:rsidRPr="000E14A4" w:rsidRDefault="00E266D2" w:rsidP="00E266D2">
      <w:pPr>
        <w:tabs>
          <w:tab w:val="left" w:pos="851"/>
        </w:tabs>
        <w:spacing w:line="360" w:lineRule="auto"/>
        <w:jc w:val="both"/>
      </w:pPr>
      <w:r>
        <w:t xml:space="preserve">              </w:t>
      </w:r>
      <w:r w:rsidR="001A3F22" w:rsidRPr="000E7DF9">
        <w:t xml:space="preserve">PRIDEDAMA. </w:t>
      </w:r>
      <w:r w:rsidR="0091426B" w:rsidRPr="000E7DF9">
        <w:t>Nutarimo projektas ir jo</w:t>
      </w:r>
      <w:r w:rsidR="001A3F22" w:rsidRPr="000E7DF9">
        <w:t xml:space="preserve"> lydimoji medžiaga,</w:t>
      </w:r>
      <w:r w:rsidR="000E14A4">
        <w:t xml:space="preserve"> </w:t>
      </w:r>
      <w:r w:rsidR="009509A1">
        <w:t>65</w:t>
      </w:r>
      <w:r w:rsidR="002B014F">
        <w:t xml:space="preserve"> l</w:t>
      </w:r>
      <w:r w:rsidR="001A3F22" w:rsidRPr="000E14A4">
        <w:t>ap</w:t>
      </w:r>
      <w:r w:rsidR="000E14A4">
        <w:t>ai</w:t>
      </w:r>
      <w:r w:rsidR="001A3F22" w:rsidRPr="000E14A4">
        <w:t>.</w:t>
      </w:r>
    </w:p>
    <w:p w14:paraId="59B2F3B2" w14:textId="2809AD9C" w:rsidR="00F2774E" w:rsidRDefault="00F2774E" w:rsidP="004D5CE8">
      <w:pPr>
        <w:ind w:firstLine="567"/>
        <w:jc w:val="both"/>
      </w:pPr>
    </w:p>
    <w:p w14:paraId="16560248" w14:textId="7CA23801" w:rsidR="00D951E6" w:rsidRDefault="00D951E6" w:rsidP="004D5CE8">
      <w:pPr>
        <w:ind w:firstLine="567"/>
        <w:jc w:val="both"/>
      </w:pPr>
    </w:p>
    <w:p w14:paraId="764B72E0" w14:textId="4782E699" w:rsidR="00D951E6" w:rsidRDefault="00D951E6" w:rsidP="004D5CE8">
      <w:pPr>
        <w:ind w:firstLine="567"/>
        <w:jc w:val="both"/>
      </w:pPr>
    </w:p>
    <w:p w14:paraId="03D552BA" w14:textId="29D36690" w:rsidR="00D951E6" w:rsidRDefault="00D951E6" w:rsidP="004D5CE8">
      <w:pPr>
        <w:ind w:firstLine="567"/>
        <w:jc w:val="both"/>
      </w:pPr>
    </w:p>
    <w:p w14:paraId="2E12769C" w14:textId="77777777" w:rsidR="00D951E6" w:rsidRDefault="00D951E6" w:rsidP="004D5CE8">
      <w:pPr>
        <w:ind w:firstLine="567"/>
        <w:jc w:val="both"/>
      </w:pPr>
    </w:p>
    <w:p w14:paraId="413BE4BB" w14:textId="77777777" w:rsidR="00F2774E" w:rsidRPr="000E7DF9" w:rsidRDefault="00F2774E" w:rsidP="0043707C">
      <w:pPr>
        <w:jc w:val="both"/>
      </w:pPr>
    </w:p>
    <w:p w14:paraId="31C2B772" w14:textId="77777777" w:rsidR="00E266D2" w:rsidRDefault="00F2774E" w:rsidP="00F2774E">
      <w:pPr>
        <w:jc w:val="both"/>
      </w:pPr>
      <w:r w:rsidRPr="000E7DF9">
        <w:t xml:space="preserve">Generalinis direktorius </w:t>
      </w:r>
      <w:r w:rsidRPr="000E7DF9">
        <w:tab/>
      </w:r>
      <w:r w:rsidRPr="000E7DF9">
        <w:tab/>
      </w:r>
      <w:r w:rsidRPr="000E7DF9">
        <w:tab/>
      </w:r>
      <w:r w:rsidRPr="000E7DF9">
        <w:tab/>
        <w:t xml:space="preserve">               Mindaugas Sinkevičius</w:t>
      </w:r>
    </w:p>
    <w:p w14:paraId="16045E44" w14:textId="77777777" w:rsidR="00416AB1" w:rsidRPr="00416AB1" w:rsidRDefault="00416AB1" w:rsidP="00F2774E">
      <w:pPr>
        <w:jc w:val="both"/>
      </w:pPr>
    </w:p>
    <w:p w14:paraId="40A125FA" w14:textId="34D4550B" w:rsidR="00485D16" w:rsidRDefault="00485D16" w:rsidP="00F2774E">
      <w:pPr>
        <w:jc w:val="both"/>
        <w:rPr>
          <w:sz w:val="22"/>
          <w:szCs w:val="22"/>
        </w:rPr>
      </w:pPr>
    </w:p>
    <w:p w14:paraId="50CF5A77" w14:textId="3DCE6E68" w:rsidR="00D951E6" w:rsidRDefault="00D951E6" w:rsidP="00F2774E">
      <w:pPr>
        <w:jc w:val="both"/>
        <w:rPr>
          <w:sz w:val="22"/>
          <w:szCs w:val="22"/>
        </w:rPr>
      </w:pPr>
    </w:p>
    <w:p w14:paraId="336E6A31" w14:textId="2DECAE8C" w:rsidR="00D951E6" w:rsidRDefault="00D951E6" w:rsidP="00F2774E">
      <w:pPr>
        <w:jc w:val="both"/>
        <w:rPr>
          <w:sz w:val="22"/>
          <w:szCs w:val="22"/>
        </w:rPr>
      </w:pPr>
    </w:p>
    <w:p w14:paraId="6BF0F50B" w14:textId="15F58C14" w:rsidR="00D951E6" w:rsidRDefault="00D951E6" w:rsidP="00F2774E">
      <w:pPr>
        <w:jc w:val="both"/>
        <w:rPr>
          <w:sz w:val="22"/>
          <w:szCs w:val="22"/>
        </w:rPr>
      </w:pPr>
    </w:p>
    <w:p w14:paraId="080B9018" w14:textId="3EA39E5E" w:rsidR="00D951E6" w:rsidRDefault="00D951E6" w:rsidP="00F2774E">
      <w:pPr>
        <w:jc w:val="both"/>
        <w:rPr>
          <w:sz w:val="22"/>
          <w:szCs w:val="22"/>
        </w:rPr>
      </w:pPr>
    </w:p>
    <w:p w14:paraId="25FF5816" w14:textId="4FE318F6" w:rsidR="00D951E6" w:rsidRDefault="00D951E6" w:rsidP="00F2774E">
      <w:pPr>
        <w:jc w:val="both"/>
        <w:rPr>
          <w:sz w:val="22"/>
          <w:szCs w:val="22"/>
        </w:rPr>
      </w:pPr>
    </w:p>
    <w:p w14:paraId="56416E75" w14:textId="27375739" w:rsidR="00D951E6" w:rsidRDefault="00D951E6" w:rsidP="00F2774E">
      <w:pPr>
        <w:jc w:val="both"/>
        <w:rPr>
          <w:sz w:val="22"/>
          <w:szCs w:val="22"/>
        </w:rPr>
      </w:pPr>
    </w:p>
    <w:p w14:paraId="1119DB95" w14:textId="1AB13106" w:rsidR="00D951E6" w:rsidRDefault="00D951E6" w:rsidP="00F2774E">
      <w:pPr>
        <w:jc w:val="both"/>
        <w:rPr>
          <w:sz w:val="22"/>
          <w:szCs w:val="22"/>
        </w:rPr>
      </w:pPr>
    </w:p>
    <w:p w14:paraId="1AB2690E" w14:textId="49750890" w:rsidR="0001408D" w:rsidRDefault="0001408D" w:rsidP="00F2774E">
      <w:pPr>
        <w:jc w:val="both"/>
        <w:rPr>
          <w:sz w:val="22"/>
          <w:szCs w:val="22"/>
        </w:rPr>
      </w:pPr>
    </w:p>
    <w:p w14:paraId="29D66B48" w14:textId="21DE835F" w:rsidR="0001408D" w:rsidRDefault="0001408D" w:rsidP="00F2774E">
      <w:pPr>
        <w:jc w:val="both"/>
        <w:rPr>
          <w:sz w:val="22"/>
          <w:szCs w:val="22"/>
        </w:rPr>
      </w:pPr>
    </w:p>
    <w:p w14:paraId="7062A1A9" w14:textId="12E0BB8C" w:rsidR="0001408D" w:rsidRDefault="0001408D" w:rsidP="00F2774E">
      <w:pPr>
        <w:jc w:val="both"/>
        <w:rPr>
          <w:sz w:val="22"/>
          <w:szCs w:val="22"/>
        </w:rPr>
      </w:pPr>
    </w:p>
    <w:p w14:paraId="528793BE" w14:textId="363BCE78" w:rsidR="0001408D" w:rsidRDefault="0001408D" w:rsidP="00F2774E">
      <w:pPr>
        <w:jc w:val="both"/>
        <w:rPr>
          <w:sz w:val="22"/>
          <w:szCs w:val="22"/>
        </w:rPr>
      </w:pPr>
    </w:p>
    <w:p w14:paraId="2F6CA165" w14:textId="75786453" w:rsidR="0001408D" w:rsidRDefault="0001408D" w:rsidP="00F2774E">
      <w:pPr>
        <w:jc w:val="both"/>
        <w:rPr>
          <w:sz w:val="22"/>
          <w:szCs w:val="22"/>
        </w:rPr>
      </w:pPr>
    </w:p>
    <w:p w14:paraId="26ADACAE" w14:textId="32A5ED7F" w:rsidR="0001408D" w:rsidRDefault="0001408D" w:rsidP="00F2774E">
      <w:pPr>
        <w:jc w:val="both"/>
        <w:rPr>
          <w:sz w:val="22"/>
          <w:szCs w:val="22"/>
        </w:rPr>
      </w:pPr>
    </w:p>
    <w:p w14:paraId="2294EF37" w14:textId="46A9CECC" w:rsidR="00FD7046" w:rsidRDefault="00FD7046" w:rsidP="00F2774E">
      <w:pPr>
        <w:jc w:val="both"/>
        <w:rPr>
          <w:sz w:val="22"/>
          <w:szCs w:val="22"/>
        </w:rPr>
      </w:pPr>
    </w:p>
    <w:p w14:paraId="7B6F3C53" w14:textId="756A42A5" w:rsidR="00FD7046" w:rsidRDefault="00FD7046" w:rsidP="00F2774E">
      <w:pPr>
        <w:jc w:val="both"/>
        <w:rPr>
          <w:sz w:val="22"/>
          <w:szCs w:val="22"/>
        </w:rPr>
      </w:pPr>
    </w:p>
    <w:p w14:paraId="088BB5F2" w14:textId="72CFBE15" w:rsidR="00FD7046" w:rsidRDefault="00FD7046" w:rsidP="00F2774E">
      <w:pPr>
        <w:jc w:val="both"/>
        <w:rPr>
          <w:sz w:val="22"/>
          <w:szCs w:val="22"/>
        </w:rPr>
      </w:pPr>
    </w:p>
    <w:p w14:paraId="26BC1C2C" w14:textId="1991973B" w:rsidR="00FD7046" w:rsidRDefault="00FD7046" w:rsidP="00F2774E">
      <w:pPr>
        <w:jc w:val="both"/>
        <w:rPr>
          <w:sz w:val="22"/>
          <w:szCs w:val="22"/>
        </w:rPr>
      </w:pPr>
    </w:p>
    <w:p w14:paraId="016384B6" w14:textId="61E6D829" w:rsidR="00FD7046" w:rsidRDefault="00FD7046" w:rsidP="00F2774E">
      <w:pPr>
        <w:jc w:val="both"/>
        <w:rPr>
          <w:sz w:val="22"/>
          <w:szCs w:val="22"/>
        </w:rPr>
      </w:pPr>
    </w:p>
    <w:p w14:paraId="24EC7D9E" w14:textId="77777777" w:rsidR="0001408D" w:rsidRPr="00714EC9" w:rsidRDefault="0001408D" w:rsidP="00F2774E">
      <w:pPr>
        <w:jc w:val="both"/>
        <w:rPr>
          <w:sz w:val="22"/>
          <w:szCs w:val="22"/>
        </w:rPr>
      </w:pPr>
    </w:p>
    <w:p w14:paraId="5C821223" w14:textId="77777777" w:rsidR="00AB342D" w:rsidRDefault="00AB342D" w:rsidP="00AB342D">
      <w:pPr>
        <w:rPr>
          <w:sz w:val="22"/>
          <w:szCs w:val="22"/>
        </w:rPr>
      </w:pPr>
    </w:p>
    <w:p w14:paraId="013AC868" w14:textId="23E1CDDC" w:rsidR="00485D16" w:rsidRPr="00714EC9" w:rsidRDefault="00D403E5" w:rsidP="00AB342D">
      <w:pPr>
        <w:rPr>
          <w:sz w:val="22"/>
          <w:szCs w:val="22"/>
        </w:rPr>
      </w:pPr>
      <w:r w:rsidRPr="00714EC9">
        <w:rPr>
          <w:sz w:val="22"/>
          <w:szCs w:val="22"/>
        </w:rPr>
        <w:t>Jūratė Petrauskienė</w:t>
      </w:r>
      <w:r w:rsidR="00F2774E" w:rsidRPr="00714EC9">
        <w:rPr>
          <w:sz w:val="22"/>
          <w:szCs w:val="22"/>
        </w:rPr>
        <w:t xml:space="preserve">, tel. </w:t>
      </w:r>
      <w:r w:rsidR="00AB342D">
        <w:rPr>
          <w:lang w:eastAsia="en-GB"/>
        </w:rPr>
        <w:t>8 619 72858,</w:t>
      </w:r>
      <w:r w:rsidR="00F2774E" w:rsidRPr="00714EC9">
        <w:rPr>
          <w:sz w:val="22"/>
          <w:szCs w:val="22"/>
        </w:rPr>
        <w:t xml:space="preserve"> </w:t>
      </w:r>
      <w:r w:rsidRPr="00714EC9">
        <w:rPr>
          <w:sz w:val="22"/>
          <w:szCs w:val="22"/>
        </w:rPr>
        <w:t>Jurate.Petrauskiene</w:t>
      </w:r>
      <w:r w:rsidR="00F2774E" w:rsidRPr="00714EC9">
        <w:rPr>
          <w:sz w:val="22"/>
          <w:szCs w:val="22"/>
          <w:lang w:val="en-US"/>
        </w:rPr>
        <w:t>@turtas.lt</w:t>
      </w:r>
      <w:r w:rsidR="00F2774E" w:rsidRPr="00714EC9">
        <w:rPr>
          <w:sz w:val="22"/>
          <w:szCs w:val="22"/>
        </w:rPr>
        <w:t xml:space="preserve">     </w:t>
      </w:r>
    </w:p>
    <w:sectPr w:rsidR="00485D16" w:rsidRPr="00714EC9">
      <w:type w:val="continuous"/>
      <w:pgSz w:w="11906" w:h="16838"/>
      <w:pgMar w:top="1134" w:right="567" w:bottom="1134" w:left="1701" w:header="567" w:footer="17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E499C" w14:textId="77777777" w:rsidR="001D06C2" w:rsidRDefault="001D06C2">
      <w:r>
        <w:separator/>
      </w:r>
    </w:p>
  </w:endnote>
  <w:endnote w:type="continuationSeparator" w:id="0">
    <w:p w14:paraId="7D1AEC17" w14:textId="77777777" w:rsidR="001D06C2" w:rsidRDefault="001D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3" w:type="dxa"/>
      <w:tblBorders>
        <w:top w:val="single" w:sz="4" w:space="0" w:color="671527"/>
      </w:tblBorders>
      <w:tblLook w:val="0000" w:firstRow="0" w:lastRow="0" w:firstColumn="0" w:lastColumn="0" w:noHBand="0" w:noVBand="0"/>
    </w:tblPr>
    <w:tblGrid>
      <w:gridCol w:w="3231"/>
      <w:gridCol w:w="3231"/>
      <w:gridCol w:w="3231"/>
    </w:tblGrid>
    <w:tr w:rsidR="006C050D" w14:paraId="559C038A" w14:textId="77777777" w:rsidTr="006C050D">
      <w:tc>
        <w:tcPr>
          <w:tcW w:w="3231" w:type="dxa"/>
          <w:tcBorders>
            <w:top w:val="single" w:sz="4" w:space="0" w:color="671527"/>
            <w:left w:val="nil"/>
            <w:bottom w:val="nil"/>
            <w:right w:val="nil"/>
          </w:tcBorders>
        </w:tcPr>
        <w:p w14:paraId="5CF73DD9" w14:textId="77777777" w:rsidR="006C050D" w:rsidRDefault="001A3F22">
          <w:pPr>
            <w:pStyle w:val="Porat"/>
            <w:rPr>
              <w:color w:val="671527"/>
              <w:sz w:val="16"/>
            </w:rPr>
          </w:pPr>
          <w:r>
            <w:rPr>
              <w:color w:val="671527"/>
              <w:sz w:val="8"/>
            </w:rPr>
            <w:br/>
          </w:r>
          <w:r>
            <w:rPr>
              <w:color w:val="671527"/>
              <w:sz w:val="16"/>
            </w:rPr>
            <w:t>Valstybės įmonė</w:t>
          </w:r>
        </w:p>
        <w:p w14:paraId="140C91DD" w14:textId="77777777" w:rsidR="006C050D" w:rsidRDefault="001A3F22">
          <w:pPr>
            <w:pStyle w:val="Porat"/>
            <w:rPr>
              <w:color w:val="671527"/>
              <w:sz w:val="16"/>
            </w:rPr>
          </w:pPr>
          <w:r>
            <w:rPr>
              <w:color w:val="671527"/>
              <w:sz w:val="16"/>
            </w:rPr>
            <w:t>Kęstučio g. 45</w:t>
          </w:r>
        </w:p>
        <w:p w14:paraId="41449191" w14:textId="77777777" w:rsidR="006C050D" w:rsidRDefault="001A3F22">
          <w:pPr>
            <w:pStyle w:val="Porat"/>
            <w:rPr>
              <w:color w:val="671527"/>
              <w:sz w:val="16"/>
            </w:rPr>
          </w:pPr>
          <w:r>
            <w:rPr>
              <w:color w:val="671527"/>
              <w:sz w:val="16"/>
            </w:rPr>
            <w:t>LT-08124 Vilnius</w:t>
          </w:r>
        </w:p>
      </w:tc>
      <w:tc>
        <w:tcPr>
          <w:tcW w:w="3231" w:type="dxa"/>
          <w:tcBorders>
            <w:top w:val="single" w:sz="4" w:space="0" w:color="671527"/>
            <w:left w:val="nil"/>
            <w:bottom w:val="nil"/>
            <w:right w:val="nil"/>
          </w:tcBorders>
        </w:tcPr>
        <w:p w14:paraId="7E91500C" w14:textId="77777777" w:rsidR="006C050D" w:rsidRDefault="001A3F22">
          <w:pPr>
            <w:pStyle w:val="Porat"/>
            <w:rPr>
              <w:color w:val="671527"/>
              <w:sz w:val="16"/>
            </w:rPr>
          </w:pPr>
          <w:r>
            <w:rPr>
              <w:color w:val="671527"/>
              <w:sz w:val="8"/>
            </w:rPr>
            <w:br/>
          </w:r>
          <w:r>
            <w:rPr>
              <w:color w:val="671527"/>
              <w:sz w:val="16"/>
            </w:rPr>
            <w:t>Tel.: (8-5) 278 0900, 278 0909</w:t>
          </w:r>
        </w:p>
        <w:p w14:paraId="27B8DD8A" w14:textId="77777777" w:rsidR="006C050D" w:rsidRDefault="001A3F22">
          <w:pPr>
            <w:pStyle w:val="Porat"/>
            <w:rPr>
              <w:color w:val="671527"/>
              <w:sz w:val="16"/>
            </w:rPr>
          </w:pPr>
          <w:r>
            <w:rPr>
              <w:color w:val="671527"/>
              <w:sz w:val="16"/>
            </w:rPr>
            <w:t>Faks (8 5) 275 1155</w:t>
          </w:r>
        </w:p>
        <w:p w14:paraId="7A17B04D" w14:textId="77777777" w:rsidR="006C050D" w:rsidRDefault="001A3F22">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9D36A83" w14:textId="77777777" w:rsidR="006C050D" w:rsidRDefault="001A3F22">
          <w:pPr>
            <w:pStyle w:val="Porat"/>
            <w:rPr>
              <w:color w:val="671527"/>
              <w:sz w:val="16"/>
            </w:rPr>
          </w:pPr>
          <w:r>
            <w:rPr>
              <w:color w:val="671527"/>
              <w:sz w:val="16"/>
            </w:rPr>
            <w:t>http://www.turtas.lt</w:t>
          </w:r>
        </w:p>
      </w:tc>
      <w:tc>
        <w:tcPr>
          <w:tcW w:w="3231" w:type="dxa"/>
          <w:tcBorders>
            <w:top w:val="single" w:sz="4" w:space="0" w:color="671527"/>
            <w:left w:val="nil"/>
            <w:bottom w:val="nil"/>
            <w:right w:val="nil"/>
          </w:tcBorders>
        </w:tcPr>
        <w:p w14:paraId="3EAA1D33" w14:textId="77777777" w:rsidR="006C050D" w:rsidRDefault="009509A1">
          <w:pPr>
            <w:pStyle w:val="Porat"/>
            <w:rPr>
              <w:color w:val="671527"/>
              <w:sz w:val="8"/>
            </w:rPr>
          </w:pPr>
        </w:p>
        <w:p w14:paraId="1F2EFFE0" w14:textId="77777777" w:rsidR="006C050D" w:rsidRDefault="001A3F22">
          <w:pPr>
            <w:pStyle w:val="Porat"/>
            <w:rPr>
              <w:color w:val="671527"/>
              <w:sz w:val="16"/>
            </w:rPr>
          </w:pPr>
          <w:r>
            <w:rPr>
              <w:color w:val="671527"/>
              <w:sz w:val="16"/>
            </w:rPr>
            <w:t>Duomenys kaupiami ir saugomi</w:t>
          </w:r>
        </w:p>
        <w:p w14:paraId="691AFFC0" w14:textId="77777777" w:rsidR="006C050D" w:rsidRDefault="001A3F22">
          <w:pPr>
            <w:pStyle w:val="Porat"/>
            <w:rPr>
              <w:color w:val="671527"/>
              <w:sz w:val="16"/>
            </w:rPr>
          </w:pPr>
          <w:r>
            <w:rPr>
              <w:color w:val="671527"/>
              <w:sz w:val="16"/>
            </w:rPr>
            <w:t>Juridinių asmenų registre</w:t>
          </w:r>
        </w:p>
        <w:p w14:paraId="4BD25E9D" w14:textId="77777777" w:rsidR="006C050D" w:rsidRDefault="001A3F22">
          <w:pPr>
            <w:pStyle w:val="Porat"/>
            <w:rPr>
              <w:color w:val="671527"/>
              <w:sz w:val="16"/>
            </w:rPr>
          </w:pPr>
          <w:r>
            <w:rPr>
              <w:color w:val="671527"/>
              <w:sz w:val="16"/>
            </w:rPr>
            <w:t>Kodas 112021042</w:t>
          </w:r>
        </w:p>
        <w:p w14:paraId="60847C28" w14:textId="77777777" w:rsidR="006C050D" w:rsidRDefault="001A3F22">
          <w:pPr>
            <w:pStyle w:val="Porat"/>
            <w:rPr>
              <w:color w:val="671527"/>
              <w:sz w:val="8"/>
            </w:rPr>
          </w:pPr>
          <w:r>
            <w:rPr>
              <w:color w:val="671527"/>
              <w:sz w:val="16"/>
            </w:rPr>
            <w:t>PVM mokėtojo kodas LT 120210411</w:t>
          </w:r>
        </w:p>
      </w:tc>
    </w:tr>
  </w:tbl>
  <w:p w14:paraId="5D40AC62" w14:textId="77777777" w:rsidR="00915889" w:rsidRDefault="009509A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6F66D" w14:textId="77777777" w:rsidR="001D06C2" w:rsidRDefault="001D06C2">
      <w:r>
        <w:separator/>
      </w:r>
    </w:p>
  </w:footnote>
  <w:footnote w:type="continuationSeparator" w:id="0">
    <w:p w14:paraId="3CC899BA" w14:textId="77777777" w:rsidR="001D06C2" w:rsidRDefault="001D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06597"/>
      <w:docPartObj>
        <w:docPartGallery w:val="Page Numbers (Top of Page)"/>
        <w:docPartUnique/>
      </w:docPartObj>
    </w:sdtPr>
    <w:sdtEndPr>
      <w:rPr>
        <w:noProof/>
      </w:rPr>
    </w:sdtEndPr>
    <w:sdtContent>
      <w:p w14:paraId="32EE861A" w14:textId="77777777" w:rsidR="00833125" w:rsidRDefault="00833125">
        <w:pPr>
          <w:pStyle w:val="Antrats"/>
          <w:jc w:val="center"/>
        </w:pPr>
        <w:r>
          <w:fldChar w:fldCharType="begin"/>
        </w:r>
        <w:r>
          <w:instrText xml:space="preserve"> PAGE   \* MERGEFORMAT </w:instrText>
        </w:r>
        <w:r>
          <w:fldChar w:fldCharType="separate"/>
        </w:r>
        <w:r w:rsidR="00153FEE">
          <w:rPr>
            <w:noProof/>
          </w:rPr>
          <w:t>1</w:t>
        </w:r>
        <w:r>
          <w:rPr>
            <w:noProof/>
          </w:rPr>
          <w:fldChar w:fldCharType="end"/>
        </w:r>
      </w:p>
    </w:sdtContent>
  </w:sdt>
  <w:p w14:paraId="039B71A2" w14:textId="77777777" w:rsidR="00833125" w:rsidRDefault="008331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277D7"/>
    <w:multiLevelType w:val="hybridMultilevel"/>
    <w:tmpl w:val="86E6AFE2"/>
    <w:lvl w:ilvl="0" w:tplc="C3902818">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4E"/>
    <w:rsid w:val="00007614"/>
    <w:rsid w:val="0001408D"/>
    <w:rsid w:val="00015FD4"/>
    <w:rsid w:val="00017E58"/>
    <w:rsid w:val="00035D97"/>
    <w:rsid w:val="0004139C"/>
    <w:rsid w:val="00041935"/>
    <w:rsid w:val="0004381D"/>
    <w:rsid w:val="0005763E"/>
    <w:rsid w:val="00073652"/>
    <w:rsid w:val="00075A53"/>
    <w:rsid w:val="00075AE7"/>
    <w:rsid w:val="0008192D"/>
    <w:rsid w:val="00082EE7"/>
    <w:rsid w:val="000A5180"/>
    <w:rsid w:val="000C18E2"/>
    <w:rsid w:val="000C26E4"/>
    <w:rsid w:val="000D1A46"/>
    <w:rsid w:val="000E0349"/>
    <w:rsid w:val="000E0488"/>
    <w:rsid w:val="000E14A4"/>
    <w:rsid w:val="000E53BB"/>
    <w:rsid w:val="000E7DF9"/>
    <w:rsid w:val="000F62FC"/>
    <w:rsid w:val="00117B2F"/>
    <w:rsid w:val="0012720D"/>
    <w:rsid w:val="001506AD"/>
    <w:rsid w:val="00153FEE"/>
    <w:rsid w:val="001624DE"/>
    <w:rsid w:val="001829F1"/>
    <w:rsid w:val="00184038"/>
    <w:rsid w:val="0019233F"/>
    <w:rsid w:val="00194351"/>
    <w:rsid w:val="001A1363"/>
    <w:rsid w:val="001A3F22"/>
    <w:rsid w:val="001B52FC"/>
    <w:rsid w:val="001C3DDA"/>
    <w:rsid w:val="001D06C2"/>
    <w:rsid w:val="001E15D6"/>
    <w:rsid w:val="001F2483"/>
    <w:rsid w:val="0022488E"/>
    <w:rsid w:val="00227CBF"/>
    <w:rsid w:val="00241958"/>
    <w:rsid w:val="00255432"/>
    <w:rsid w:val="00255CE1"/>
    <w:rsid w:val="0026332E"/>
    <w:rsid w:val="0026437E"/>
    <w:rsid w:val="0028021E"/>
    <w:rsid w:val="002918DD"/>
    <w:rsid w:val="002923F2"/>
    <w:rsid w:val="00296B7C"/>
    <w:rsid w:val="002A1716"/>
    <w:rsid w:val="002A3F0D"/>
    <w:rsid w:val="002A5C80"/>
    <w:rsid w:val="002B014F"/>
    <w:rsid w:val="002B7FBD"/>
    <w:rsid w:val="002D2130"/>
    <w:rsid w:val="002D3654"/>
    <w:rsid w:val="002D6B64"/>
    <w:rsid w:val="002E3186"/>
    <w:rsid w:val="002E42F3"/>
    <w:rsid w:val="002E489A"/>
    <w:rsid w:val="002E6708"/>
    <w:rsid w:val="002F0E53"/>
    <w:rsid w:val="002F197B"/>
    <w:rsid w:val="00332DAD"/>
    <w:rsid w:val="003421DF"/>
    <w:rsid w:val="00352B6E"/>
    <w:rsid w:val="0036508F"/>
    <w:rsid w:val="0038125C"/>
    <w:rsid w:val="00381E21"/>
    <w:rsid w:val="00382377"/>
    <w:rsid w:val="00382CD8"/>
    <w:rsid w:val="00385EBA"/>
    <w:rsid w:val="003A632C"/>
    <w:rsid w:val="003B327E"/>
    <w:rsid w:val="003D0E5C"/>
    <w:rsid w:val="003D4844"/>
    <w:rsid w:val="003E6D43"/>
    <w:rsid w:val="003F1765"/>
    <w:rsid w:val="003F3A1A"/>
    <w:rsid w:val="003F6232"/>
    <w:rsid w:val="003F6E4B"/>
    <w:rsid w:val="004025B5"/>
    <w:rsid w:val="004106F6"/>
    <w:rsid w:val="00415450"/>
    <w:rsid w:val="00416AB1"/>
    <w:rsid w:val="00423790"/>
    <w:rsid w:val="00423D5C"/>
    <w:rsid w:val="00432DE1"/>
    <w:rsid w:val="0043707C"/>
    <w:rsid w:val="004440CA"/>
    <w:rsid w:val="004468F8"/>
    <w:rsid w:val="0045656E"/>
    <w:rsid w:val="00460AA5"/>
    <w:rsid w:val="0046111D"/>
    <w:rsid w:val="00463464"/>
    <w:rsid w:val="00463F4D"/>
    <w:rsid w:val="0048293B"/>
    <w:rsid w:val="00484BFF"/>
    <w:rsid w:val="00484C0C"/>
    <w:rsid w:val="00485D16"/>
    <w:rsid w:val="004918FD"/>
    <w:rsid w:val="004A0572"/>
    <w:rsid w:val="004A7E27"/>
    <w:rsid w:val="004B217C"/>
    <w:rsid w:val="004C175F"/>
    <w:rsid w:val="004D329C"/>
    <w:rsid w:val="004D4290"/>
    <w:rsid w:val="004D4972"/>
    <w:rsid w:val="004D5CE8"/>
    <w:rsid w:val="004E533F"/>
    <w:rsid w:val="004F19E6"/>
    <w:rsid w:val="004F5384"/>
    <w:rsid w:val="00503EA2"/>
    <w:rsid w:val="00504244"/>
    <w:rsid w:val="005120BD"/>
    <w:rsid w:val="00537C2F"/>
    <w:rsid w:val="0054502B"/>
    <w:rsid w:val="0055081F"/>
    <w:rsid w:val="00577CDC"/>
    <w:rsid w:val="00582062"/>
    <w:rsid w:val="0058547B"/>
    <w:rsid w:val="00590064"/>
    <w:rsid w:val="00592501"/>
    <w:rsid w:val="005B3F57"/>
    <w:rsid w:val="005C16B4"/>
    <w:rsid w:val="005D4132"/>
    <w:rsid w:val="005D51F2"/>
    <w:rsid w:val="005E2E80"/>
    <w:rsid w:val="006013B9"/>
    <w:rsid w:val="0060202F"/>
    <w:rsid w:val="00604624"/>
    <w:rsid w:val="00605047"/>
    <w:rsid w:val="0061256A"/>
    <w:rsid w:val="00615D72"/>
    <w:rsid w:val="00622A88"/>
    <w:rsid w:val="0063157B"/>
    <w:rsid w:val="00635E84"/>
    <w:rsid w:val="00652931"/>
    <w:rsid w:val="00654733"/>
    <w:rsid w:val="00656D44"/>
    <w:rsid w:val="006613F4"/>
    <w:rsid w:val="00666655"/>
    <w:rsid w:val="00667075"/>
    <w:rsid w:val="006726E6"/>
    <w:rsid w:val="00680A2B"/>
    <w:rsid w:val="00684B31"/>
    <w:rsid w:val="006906B7"/>
    <w:rsid w:val="00697C29"/>
    <w:rsid w:val="006A459A"/>
    <w:rsid w:val="006B2020"/>
    <w:rsid w:val="006B219C"/>
    <w:rsid w:val="006C0A61"/>
    <w:rsid w:val="006C702E"/>
    <w:rsid w:val="006D5961"/>
    <w:rsid w:val="006E0BF0"/>
    <w:rsid w:val="006E7D30"/>
    <w:rsid w:val="006F5E1F"/>
    <w:rsid w:val="006F7ABB"/>
    <w:rsid w:val="00706E6D"/>
    <w:rsid w:val="00711BBC"/>
    <w:rsid w:val="00714EC9"/>
    <w:rsid w:val="0072633B"/>
    <w:rsid w:val="00746C92"/>
    <w:rsid w:val="007471D4"/>
    <w:rsid w:val="00747B23"/>
    <w:rsid w:val="007502A2"/>
    <w:rsid w:val="0075195D"/>
    <w:rsid w:val="00751DC5"/>
    <w:rsid w:val="00760169"/>
    <w:rsid w:val="00767FF0"/>
    <w:rsid w:val="00772B90"/>
    <w:rsid w:val="00780F11"/>
    <w:rsid w:val="007831D5"/>
    <w:rsid w:val="00784659"/>
    <w:rsid w:val="0078643F"/>
    <w:rsid w:val="007B3E55"/>
    <w:rsid w:val="007B7559"/>
    <w:rsid w:val="007C205C"/>
    <w:rsid w:val="007C3059"/>
    <w:rsid w:val="007C47F8"/>
    <w:rsid w:val="007C5103"/>
    <w:rsid w:val="007C7A61"/>
    <w:rsid w:val="007D4F2D"/>
    <w:rsid w:val="007E2A72"/>
    <w:rsid w:val="007E6AA0"/>
    <w:rsid w:val="007E750D"/>
    <w:rsid w:val="007F10A6"/>
    <w:rsid w:val="00801848"/>
    <w:rsid w:val="008028D8"/>
    <w:rsid w:val="008073B9"/>
    <w:rsid w:val="00816192"/>
    <w:rsid w:val="00816C82"/>
    <w:rsid w:val="00822FD2"/>
    <w:rsid w:val="00833125"/>
    <w:rsid w:val="008345D0"/>
    <w:rsid w:val="008412E8"/>
    <w:rsid w:val="0084197F"/>
    <w:rsid w:val="0084559B"/>
    <w:rsid w:val="00850D8B"/>
    <w:rsid w:val="00851E91"/>
    <w:rsid w:val="00860DDE"/>
    <w:rsid w:val="00867DAA"/>
    <w:rsid w:val="00882FA9"/>
    <w:rsid w:val="00885DD6"/>
    <w:rsid w:val="00894628"/>
    <w:rsid w:val="008C53B1"/>
    <w:rsid w:val="008D11A0"/>
    <w:rsid w:val="008D35AA"/>
    <w:rsid w:val="008D5340"/>
    <w:rsid w:val="008E36FF"/>
    <w:rsid w:val="008E5AEF"/>
    <w:rsid w:val="008F4458"/>
    <w:rsid w:val="00903510"/>
    <w:rsid w:val="00904380"/>
    <w:rsid w:val="009104F9"/>
    <w:rsid w:val="00910582"/>
    <w:rsid w:val="0091426B"/>
    <w:rsid w:val="0092755E"/>
    <w:rsid w:val="009353B9"/>
    <w:rsid w:val="009367F1"/>
    <w:rsid w:val="00944CD7"/>
    <w:rsid w:val="009509A1"/>
    <w:rsid w:val="00953F9B"/>
    <w:rsid w:val="0097705F"/>
    <w:rsid w:val="00980C4E"/>
    <w:rsid w:val="00991FC9"/>
    <w:rsid w:val="009965CB"/>
    <w:rsid w:val="009A0D9A"/>
    <w:rsid w:val="009B22A1"/>
    <w:rsid w:val="009B654A"/>
    <w:rsid w:val="009D06C5"/>
    <w:rsid w:val="009D2B69"/>
    <w:rsid w:val="009D3804"/>
    <w:rsid w:val="009D50BC"/>
    <w:rsid w:val="009D75C4"/>
    <w:rsid w:val="009E439C"/>
    <w:rsid w:val="009E5A29"/>
    <w:rsid w:val="009F27EA"/>
    <w:rsid w:val="009F2BFD"/>
    <w:rsid w:val="009F6573"/>
    <w:rsid w:val="00A03048"/>
    <w:rsid w:val="00A03C23"/>
    <w:rsid w:val="00A0622F"/>
    <w:rsid w:val="00A25341"/>
    <w:rsid w:val="00A412A0"/>
    <w:rsid w:val="00A424CB"/>
    <w:rsid w:val="00A45FD3"/>
    <w:rsid w:val="00A460BC"/>
    <w:rsid w:val="00A70256"/>
    <w:rsid w:val="00A773E9"/>
    <w:rsid w:val="00A82F48"/>
    <w:rsid w:val="00A830DE"/>
    <w:rsid w:val="00A84834"/>
    <w:rsid w:val="00A87C10"/>
    <w:rsid w:val="00AB14EA"/>
    <w:rsid w:val="00AB342D"/>
    <w:rsid w:val="00AB3FAC"/>
    <w:rsid w:val="00AC0330"/>
    <w:rsid w:val="00AC3CDB"/>
    <w:rsid w:val="00AC5A24"/>
    <w:rsid w:val="00AC5EB6"/>
    <w:rsid w:val="00AD0388"/>
    <w:rsid w:val="00AE07A0"/>
    <w:rsid w:val="00AE52D1"/>
    <w:rsid w:val="00AF22FA"/>
    <w:rsid w:val="00AF4789"/>
    <w:rsid w:val="00B011AB"/>
    <w:rsid w:val="00B01EF0"/>
    <w:rsid w:val="00B20EA5"/>
    <w:rsid w:val="00B3023A"/>
    <w:rsid w:val="00B46E87"/>
    <w:rsid w:val="00B503D4"/>
    <w:rsid w:val="00B51EE7"/>
    <w:rsid w:val="00B52344"/>
    <w:rsid w:val="00B56F2A"/>
    <w:rsid w:val="00B65E1F"/>
    <w:rsid w:val="00B7325C"/>
    <w:rsid w:val="00B75D2A"/>
    <w:rsid w:val="00B80D0D"/>
    <w:rsid w:val="00B87854"/>
    <w:rsid w:val="00BA799A"/>
    <w:rsid w:val="00BB0233"/>
    <w:rsid w:val="00BB5B92"/>
    <w:rsid w:val="00BC069A"/>
    <w:rsid w:val="00BC0C09"/>
    <w:rsid w:val="00BC70D8"/>
    <w:rsid w:val="00BC741A"/>
    <w:rsid w:val="00BC743D"/>
    <w:rsid w:val="00BD6325"/>
    <w:rsid w:val="00C02395"/>
    <w:rsid w:val="00C10EC0"/>
    <w:rsid w:val="00C52AF5"/>
    <w:rsid w:val="00C555F1"/>
    <w:rsid w:val="00C67BDD"/>
    <w:rsid w:val="00C75861"/>
    <w:rsid w:val="00CA1C36"/>
    <w:rsid w:val="00CA2653"/>
    <w:rsid w:val="00CB2930"/>
    <w:rsid w:val="00CC36F1"/>
    <w:rsid w:val="00CC41C8"/>
    <w:rsid w:val="00CC70B7"/>
    <w:rsid w:val="00CE4BBD"/>
    <w:rsid w:val="00D103C5"/>
    <w:rsid w:val="00D16BAD"/>
    <w:rsid w:val="00D319A3"/>
    <w:rsid w:val="00D35D51"/>
    <w:rsid w:val="00D403E5"/>
    <w:rsid w:val="00D40FD5"/>
    <w:rsid w:val="00D45059"/>
    <w:rsid w:val="00D56EC7"/>
    <w:rsid w:val="00D75F79"/>
    <w:rsid w:val="00D76345"/>
    <w:rsid w:val="00D77B82"/>
    <w:rsid w:val="00D80CB8"/>
    <w:rsid w:val="00D80DA7"/>
    <w:rsid w:val="00D86B42"/>
    <w:rsid w:val="00D92A6D"/>
    <w:rsid w:val="00D951E6"/>
    <w:rsid w:val="00DA23B2"/>
    <w:rsid w:val="00DB0959"/>
    <w:rsid w:val="00DB34CC"/>
    <w:rsid w:val="00DC6639"/>
    <w:rsid w:val="00DD304E"/>
    <w:rsid w:val="00DD770E"/>
    <w:rsid w:val="00DE7409"/>
    <w:rsid w:val="00E00EA3"/>
    <w:rsid w:val="00E00FCC"/>
    <w:rsid w:val="00E01651"/>
    <w:rsid w:val="00E0574A"/>
    <w:rsid w:val="00E23709"/>
    <w:rsid w:val="00E266D2"/>
    <w:rsid w:val="00E35365"/>
    <w:rsid w:val="00E41FF4"/>
    <w:rsid w:val="00E73A61"/>
    <w:rsid w:val="00E77470"/>
    <w:rsid w:val="00E81400"/>
    <w:rsid w:val="00E82FB4"/>
    <w:rsid w:val="00E975F4"/>
    <w:rsid w:val="00EB01B1"/>
    <w:rsid w:val="00EB0EAD"/>
    <w:rsid w:val="00EC444F"/>
    <w:rsid w:val="00EC4F7B"/>
    <w:rsid w:val="00EC6E48"/>
    <w:rsid w:val="00ED5463"/>
    <w:rsid w:val="00EF4D3E"/>
    <w:rsid w:val="00F00042"/>
    <w:rsid w:val="00F0367C"/>
    <w:rsid w:val="00F069F7"/>
    <w:rsid w:val="00F11C83"/>
    <w:rsid w:val="00F13DF5"/>
    <w:rsid w:val="00F15A5B"/>
    <w:rsid w:val="00F26DBC"/>
    <w:rsid w:val="00F2774E"/>
    <w:rsid w:val="00F32905"/>
    <w:rsid w:val="00F4364F"/>
    <w:rsid w:val="00F529BD"/>
    <w:rsid w:val="00F62C5C"/>
    <w:rsid w:val="00F66C58"/>
    <w:rsid w:val="00F66CBA"/>
    <w:rsid w:val="00F6766D"/>
    <w:rsid w:val="00F7028C"/>
    <w:rsid w:val="00F76F17"/>
    <w:rsid w:val="00F778DF"/>
    <w:rsid w:val="00F90B53"/>
    <w:rsid w:val="00F938EA"/>
    <w:rsid w:val="00F96575"/>
    <w:rsid w:val="00FA4BEF"/>
    <w:rsid w:val="00FA6BD5"/>
    <w:rsid w:val="00FB1DF3"/>
    <w:rsid w:val="00FB2503"/>
    <w:rsid w:val="00FB6DC8"/>
    <w:rsid w:val="00FC0490"/>
    <w:rsid w:val="00FC78FC"/>
    <w:rsid w:val="00FD3BEC"/>
    <w:rsid w:val="00FD5C3D"/>
    <w:rsid w:val="00FD7046"/>
    <w:rsid w:val="00FF0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6ACA"/>
  <w15:docId w15:val="{AB1318A4-AD4C-4546-9C61-DB1F0140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74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2774E"/>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774E"/>
    <w:rPr>
      <w:rFonts w:ascii="Times New Roman" w:eastAsia="Times New Roman" w:hAnsi="Times New Roman" w:cs="Times New Roman"/>
      <w:b/>
      <w:bCs/>
      <w:color w:val="993300"/>
      <w:sz w:val="24"/>
      <w:szCs w:val="24"/>
      <w:lang w:eastAsia="lt-LT"/>
    </w:rPr>
  </w:style>
  <w:style w:type="character" w:styleId="Hipersaitas">
    <w:name w:val="Hyperlink"/>
    <w:semiHidden/>
    <w:rsid w:val="00F2774E"/>
    <w:rPr>
      <w:color w:val="0000FF"/>
      <w:u w:val="single"/>
    </w:rPr>
  </w:style>
  <w:style w:type="paragraph" w:styleId="Antrats">
    <w:name w:val="header"/>
    <w:basedOn w:val="prastasis"/>
    <w:link w:val="AntratsDiagrama"/>
    <w:uiPriority w:val="99"/>
    <w:rsid w:val="00F2774E"/>
    <w:pPr>
      <w:tabs>
        <w:tab w:val="center" w:pos="4153"/>
        <w:tab w:val="right" w:pos="8306"/>
      </w:tabs>
    </w:pPr>
  </w:style>
  <w:style w:type="character" w:customStyle="1" w:styleId="AntratsDiagrama">
    <w:name w:val="Antraštės Diagrama"/>
    <w:basedOn w:val="Numatytasispastraiposriftas"/>
    <w:link w:val="Antrats"/>
    <w:uiPriority w:val="99"/>
    <w:rsid w:val="00F2774E"/>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F2774E"/>
    <w:pPr>
      <w:tabs>
        <w:tab w:val="center" w:pos="4153"/>
        <w:tab w:val="right" w:pos="8306"/>
      </w:tabs>
    </w:pPr>
  </w:style>
  <w:style w:type="character" w:customStyle="1" w:styleId="PoratDiagrama">
    <w:name w:val="Poraštė Diagrama"/>
    <w:basedOn w:val="Numatytasispastraiposriftas"/>
    <w:link w:val="Porat"/>
    <w:semiHidden/>
    <w:rsid w:val="00F2774E"/>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2774E"/>
    <w:pPr>
      <w:ind w:left="720"/>
      <w:contextualSpacing/>
    </w:pPr>
  </w:style>
  <w:style w:type="table" w:styleId="Lentelstinklelis">
    <w:name w:val="Table Grid"/>
    <w:basedOn w:val="prastojilentel"/>
    <w:uiPriority w:val="39"/>
    <w:rsid w:val="0083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31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3125"/>
    <w:rPr>
      <w:rFonts w:ascii="Segoe UI" w:eastAsia="Times New Roman" w:hAnsi="Segoe UI" w:cs="Segoe UI"/>
      <w:sz w:val="18"/>
      <w:szCs w:val="18"/>
      <w:lang w:eastAsia="lt-LT"/>
    </w:rPr>
  </w:style>
  <w:style w:type="character" w:styleId="Emfaz">
    <w:name w:val="Emphasis"/>
    <w:basedOn w:val="Numatytasispastraiposriftas"/>
    <w:uiPriority w:val="20"/>
    <w:qFormat/>
    <w:rsid w:val="00991F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551310">
      <w:bodyDiv w:val="1"/>
      <w:marLeft w:val="0"/>
      <w:marRight w:val="0"/>
      <w:marTop w:val="0"/>
      <w:marBottom w:val="0"/>
      <w:divBdr>
        <w:top w:val="none" w:sz="0" w:space="0" w:color="auto"/>
        <w:left w:val="none" w:sz="0" w:space="0" w:color="auto"/>
        <w:bottom w:val="none" w:sz="0" w:space="0" w:color="auto"/>
        <w:right w:val="none" w:sz="0" w:space="0" w:color="auto"/>
      </w:divBdr>
    </w:div>
    <w:div w:id="21168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325C-FC68-439E-8031-1042A6D0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961</Words>
  <Characters>5483</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ZOSTAUTAS, Evaldas</dc:creator>
  <cp:lastModifiedBy>PETRAUSKIENĖ, Jūratė | Turto bankas</cp:lastModifiedBy>
  <cp:revision>86</cp:revision>
  <cp:lastPrinted>2020-06-01T06:26:00Z</cp:lastPrinted>
  <dcterms:created xsi:type="dcterms:W3CDTF">2020-05-19T10:57:00Z</dcterms:created>
  <dcterms:modified xsi:type="dcterms:W3CDTF">2020-06-01T09:46:00Z</dcterms:modified>
</cp:coreProperties>
</file>