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header+xml" PartName="/word/header2.xml"/>
  <Override ContentType="application/vnd.openxmlformats-officedocument.wordprocessingml.header+xml" PartName="/word/header3.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8850EC" w14:textId="77777777" w:rsidR="00C8315E" w:rsidRDefault="00C8315E" w:rsidP="00C8315E">
      <w:pPr>
        <w:ind w:left="5184" w:firstLine="345"/>
        <w:jc w:val="center"/>
        <w:rPr>
          <w:b/>
          <w:lang w:eastAsia="lt-LT"/>
        </w:rPr>
      </w:pPr>
      <w:bookmarkStart w:id="0" w:name="_GoBack"/>
      <w:bookmarkEnd w:id="0"/>
      <w:r w:rsidRPr="0030745A">
        <w:rPr>
          <w:b/>
          <w:lang w:eastAsia="lt-LT"/>
        </w:rPr>
        <w:t>Projekt</w:t>
      </w:r>
      <w:r>
        <w:rPr>
          <w:b/>
          <w:lang w:eastAsia="lt-LT"/>
        </w:rPr>
        <w:t>o</w:t>
      </w:r>
    </w:p>
    <w:p w14:paraId="279540FB" w14:textId="77777777" w:rsidR="00C8315E" w:rsidRPr="0030745A" w:rsidRDefault="00C8315E" w:rsidP="00C8315E">
      <w:pPr>
        <w:jc w:val="right"/>
        <w:rPr>
          <w:b/>
          <w:lang w:eastAsia="lt-LT"/>
        </w:rPr>
      </w:pPr>
      <w:r>
        <w:rPr>
          <w:b/>
          <w:lang w:eastAsia="lt-LT"/>
        </w:rPr>
        <w:t>lyginamasis variantas</w:t>
      </w:r>
    </w:p>
    <w:p w14:paraId="23EAAF75" w14:textId="77777777" w:rsidR="00C8315E" w:rsidRDefault="00C8315E" w:rsidP="00C8315E">
      <w:pPr>
        <w:jc w:val="center"/>
        <w:rPr>
          <w:lang w:eastAsia="lt-LT"/>
        </w:rPr>
      </w:pPr>
    </w:p>
    <w:p w14:paraId="7D59DFE9" w14:textId="77777777" w:rsidR="00C8315E" w:rsidRDefault="00C8315E" w:rsidP="00C8315E">
      <w:pPr>
        <w:jc w:val="center"/>
        <w:rPr>
          <w:lang w:eastAsia="lt-LT"/>
        </w:rPr>
      </w:pPr>
    </w:p>
    <w:p w14:paraId="7BEFE7A0" w14:textId="77777777" w:rsidR="00C8315E" w:rsidRDefault="00C8315E" w:rsidP="00C8315E">
      <w:pPr>
        <w:rPr>
          <w:sz w:val="10"/>
          <w:szCs w:val="10"/>
        </w:rPr>
      </w:pPr>
    </w:p>
    <w:p w14:paraId="3D95DA3D" w14:textId="77777777" w:rsidR="00C8315E" w:rsidRDefault="00C8315E" w:rsidP="00C8315E">
      <w:pPr>
        <w:keepNext/>
        <w:jc w:val="center"/>
        <w:rPr>
          <w:b/>
          <w:caps/>
          <w:sz w:val="28"/>
          <w:szCs w:val="28"/>
          <w:lang w:eastAsia="lt-LT"/>
        </w:rPr>
      </w:pPr>
      <w:r>
        <w:rPr>
          <w:b/>
          <w:caps/>
          <w:sz w:val="28"/>
          <w:szCs w:val="28"/>
          <w:lang w:eastAsia="lt-LT"/>
        </w:rPr>
        <w:t>Lietuvos Respublikos Vyriausybė</w:t>
      </w:r>
    </w:p>
    <w:p w14:paraId="38E22C67" w14:textId="77777777" w:rsidR="00C8315E" w:rsidRDefault="00C8315E" w:rsidP="00C8315E">
      <w:pPr>
        <w:jc w:val="center"/>
        <w:rPr>
          <w:caps/>
          <w:lang w:eastAsia="lt-LT"/>
        </w:rPr>
      </w:pPr>
    </w:p>
    <w:p w14:paraId="57CE47E1" w14:textId="77777777" w:rsidR="00C8315E" w:rsidRDefault="00C8315E" w:rsidP="00C8315E">
      <w:pPr>
        <w:jc w:val="center"/>
        <w:rPr>
          <w:b/>
          <w:caps/>
          <w:lang w:eastAsia="lt-LT"/>
        </w:rPr>
      </w:pPr>
      <w:r>
        <w:rPr>
          <w:b/>
          <w:caps/>
          <w:lang w:eastAsia="lt-LT"/>
        </w:rPr>
        <w:t>nutarimas</w:t>
      </w:r>
    </w:p>
    <w:p w14:paraId="1FA86220" w14:textId="77777777" w:rsidR="00C8315E" w:rsidRDefault="00C8315E" w:rsidP="00C8315E">
      <w:pPr>
        <w:widowControl w:val="0"/>
        <w:jc w:val="center"/>
        <w:rPr>
          <w:b/>
          <w:caps/>
          <w:lang w:eastAsia="lt-LT"/>
        </w:rPr>
      </w:pPr>
      <w:r>
        <w:rPr>
          <w:b/>
          <w:caps/>
          <w:lang w:eastAsia="lt-LT"/>
        </w:rPr>
        <w:t>DĖL LIETUVOS RESPUBLIKOS VYRIAUSYBĖS 201</w:t>
      </w:r>
      <w:r>
        <w:rPr>
          <w:b/>
          <w:caps/>
          <w:lang w:val="en-US" w:eastAsia="lt-LT"/>
        </w:rPr>
        <w:t xml:space="preserve">8 </w:t>
      </w:r>
      <w:r>
        <w:rPr>
          <w:b/>
          <w:caps/>
          <w:lang w:eastAsia="lt-LT"/>
        </w:rPr>
        <w:t xml:space="preserve">M. rugsėjo </w:t>
      </w:r>
      <w:r>
        <w:rPr>
          <w:b/>
          <w:caps/>
          <w:lang w:val="en-US" w:eastAsia="lt-LT"/>
        </w:rPr>
        <w:t>19</w:t>
      </w:r>
      <w:r>
        <w:rPr>
          <w:b/>
          <w:caps/>
          <w:lang w:eastAsia="lt-LT"/>
        </w:rPr>
        <w:t xml:space="preserve"> D. NUTARIMO NR. 932 „</w:t>
      </w:r>
      <w:r w:rsidRPr="0030745A">
        <w:rPr>
          <w:b/>
          <w:caps/>
          <w:lang w:eastAsia="lt-LT"/>
        </w:rPr>
        <w:t>DĖL LIETUVOS RESPUBLIKOS VYRIAUSYBĖS 2005 M. BALANDŽIO 21 D. NUTARIMO NR. 447 „DĖL LIETUVOS RESPUBLIKOS KELIŲ PRIEŽIŪROS IR PLĖTROS PROGRAMOS FINANSAVIMO ĮSTATYMO ĮGYVENDINIMO“ PAKEITIMO</w:t>
      </w:r>
      <w:r>
        <w:rPr>
          <w:b/>
          <w:caps/>
          <w:lang w:eastAsia="lt-LT"/>
        </w:rPr>
        <w:t>“ PAKEITIMO</w:t>
      </w:r>
    </w:p>
    <w:p w14:paraId="19C921DF" w14:textId="77777777" w:rsidR="00C8315E" w:rsidRDefault="00C8315E" w:rsidP="00C8315E">
      <w:pPr>
        <w:tabs>
          <w:tab w:val="center" w:pos="4153"/>
          <w:tab w:val="right" w:pos="8306"/>
        </w:tabs>
        <w:rPr>
          <w:lang w:eastAsia="lt-LT"/>
        </w:rPr>
      </w:pPr>
    </w:p>
    <w:p w14:paraId="54251CFC" w14:textId="77777777" w:rsidR="00C8315E" w:rsidRDefault="00C8315E" w:rsidP="00C8315E">
      <w:pPr>
        <w:ind w:firstLine="62"/>
        <w:jc w:val="center"/>
        <w:rPr>
          <w:lang w:eastAsia="lt-LT"/>
        </w:rPr>
      </w:pPr>
      <w:r>
        <w:rPr>
          <w:lang w:eastAsia="lt-LT"/>
        </w:rPr>
        <w:t xml:space="preserve">2018 m.                   d. Nr. </w:t>
      </w:r>
    </w:p>
    <w:p w14:paraId="2ED5D97F" w14:textId="77777777" w:rsidR="00C8315E" w:rsidRDefault="00C8315E" w:rsidP="00C8315E">
      <w:pPr>
        <w:jc w:val="center"/>
        <w:rPr>
          <w:lang w:eastAsia="lt-LT"/>
        </w:rPr>
      </w:pPr>
      <w:r>
        <w:rPr>
          <w:lang w:eastAsia="lt-LT"/>
        </w:rPr>
        <w:t>Vilnius</w:t>
      </w:r>
    </w:p>
    <w:p w14:paraId="5D05B0D5" w14:textId="77777777" w:rsidR="00C8315E" w:rsidRDefault="00C8315E" w:rsidP="00C8315E">
      <w:pPr>
        <w:jc w:val="center"/>
        <w:rPr>
          <w:lang w:eastAsia="lt-LT"/>
        </w:rPr>
      </w:pPr>
    </w:p>
    <w:p w14:paraId="3E5DB119" w14:textId="77777777" w:rsidR="00C8315E" w:rsidRDefault="00C8315E" w:rsidP="006E132C">
      <w:pPr>
        <w:spacing w:line="264" w:lineRule="auto"/>
        <w:ind w:firstLine="720"/>
        <w:jc w:val="both"/>
        <w:rPr>
          <w:szCs w:val="24"/>
          <w:lang w:eastAsia="lt-LT"/>
        </w:rPr>
      </w:pPr>
      <w:r>
        <w:rPr>
          <w:szCs w:val="24"/>
          <w:lang w:eastAsia="lt-LT"/>
        </w:rPr>
        <w:t>Lietuvos Respublikos Vyriausybė</w:t>
      </w:r>
      <w:r>
        <w:rPr>
          <w:spacing w:val="100"/>
          <w:szCs w:val="24"/>
          <w:lang w:eastAsia="lt-LT"/>
        </w:rPr>
        <w:t xml:space="preserve"> nutari</w:t>
      </w:r>
      <w:r>
        <w:rPr>
          <w:szCs w:val="24"/>
          <w:lang w:eastAsia="lt-LT"/>
        </w:rPr>
        <w:t>a:</w:t>
      </w:r>
    </w:p>
    <w:p w14:paraId="2B5FDE21" w14:textId="77777777" w:rsidR="00C8315E" w:rsidRDefault="00C8315E" w:rsidP="006E132C">
      <w:pPr>
        <w:tabs>
          <w:tab w:val="left" w:pos="1134"/>
          <w:tab w:val="center" w:pos="4153"/>
          <w:tab w:val="right" w:pos="8306"/>
        </w:tabs>
        <w:spacing w:line="264" w:lineRule="auto"/>
        <w:ind w:firstLine="720"/>
        <w:jc w:val="both"/>
        <w:rPr>
          <w:szCs w:val="24"/>
          <w:lang w:eastAsia="lt-LT"/>
        </w:rPr>
      </w:pPr>
      <w:r>
        <w:rPr>
          <w:szCs w:val="24"/>
          <w:lang w:eastAsia="lt-LT"/>
        </w:rPr>
        <w:t>Pakeisti Lietuvos Respublikos Vyriausybės 2018 m. rugsėjo 1</w:t>
      </w:r>
      <w:r>
        <w:rPr>
          <w:szCs w:val="24"/>
          <w:lang w:val="en-US" w:eastAsia="lt-LT"/>
        </w:rPr>
        <w:t>9</w:t>
      </w:r>
      <w:r>
        <w:rPr>
          <w:szCs w:val="24"/>
          <w:lang w:eastAsia="lt-LT"/>
        </w:rPr>
        <w:t xml:space="preserve"> d. nutarimą Nr. 932 „</w:t>
      </w:r>
      <w:r w:rsidRPr="0030745A">
        <w:rPr>
          <w:szCs w:val="24"/>
          <w:lang w:eastAsia="lt-LT"/>
        </w:rPr>
        <w:t>Dėl Lietuvos Respublikos Vyriausybės 2005 m. balandžio 21 d. nutarimo Nr. 447 „Dėl Lietuvos Respublikos kelių priežiūros ir plėtros programos finansavimo įstatymo įgyvendinimo“ pakeitimo</w:t>
      </w:r>
      <w:r>
        <w:rPr>
          <w:szCs w:val="24"/>
          <w:lang w:eastAsia="lt-LT"/>
        </w:rPr>
        <w:t>“:</w:t>
      </w:r>
    </w:p>
    <w:p w14:paraId="17D96DDC" w14:textId="77777777" w:rsidR="00C8315E" w:rsidRDefault="00C8315E" w:rsidP="006E132C">
      <w:pPr>
        <w:pStyle w:val="Sraopastraipa"/>
        <w:numPr>
          <w:ilvl w:val="0"/>
          <w:numId w:val="1"/>
        </w:numPr>
        <w:tabs>
          <w:tab w:val="left" w:pos="1134"/>
          <w:tab w:val="center" w:pos="4153"/>
          <w:tab w:val="right" w:pos="8306"/>
        </w:tabs>
        <w:spacing w:line="264" w:lineRule="auto"/>
        <w:jc w:val="both"/>
        <w:rPr>
          <w:szCs w:val="24"/>
          <w:lang w:eastAsia="lt-LT"/>
        </w:rPr>
      </w:pPr>
      <w:r>
        <w:rPr>
          <w:szCs w:val="24"/>
          <w:lang w:eastAsia="lt-LT"/>
        </w:rPr>
        <w:t xml:space="preserve">Pripažinti netekusiu galios </w:t>
      </w:r>
      <w:r>
        <w:rPr>
          <w:szCs w:val="24"/>
          <w:lang w:val="en-US" w:eastAsia="lt-LT"/>
        </w:rPr>
        <w:t xml:space="preserve">3 </w:t>
      </w:r>
      <w:r>
        <w:rPr>
          <w:szCs w:val="24"/>
          <w:lang w:eastAsia="lt-LT"/>
        </w:rPr>
        <w:t>punktą.</w:t>
      </w:r>
    </w:p>
    <w:p w14:paraId="0B584A8C" w14:textId="77777777" w:rsidR="00C8315E" w:rsidRPr="00C8315E" w:rsidRDefault="00C8315E" w:rsidP="006E132C">
      <w:pPr>
        <w:spacing w:line="264" w:lineRule="auto"/>
        <w:ind w:firstLine="709"/>
        <w:jc w:val="both"/>
        <w:rPr>
          <w:strike/>
          <w:color w:val="000000"/>
          <w:szCs w:val="24"/>
          <w:lang w:eastAsia="lt-LT"/>
        </w:rPr>
      </w:pPr>
      <w:r w:rsidRPr="00C8315E">
        <w:rPr>
          <w:strike/>
          <w:color w:val="000000"/>
          <w:szCs w:val="24"/>
          <w:lang w:eastAsia="lt-LT"/>
        </w:rPr>
        <w:t>3. Pakeisti nurodytu nutarimu patvirtintą Kelių priežiūros ir plėtros programos finansavimo lėšų naudojimo tvarkos aprašą:</w:t>
      </w:r>
    </w:p>
    <w:p w14:paraId="5530841F" w14:textId="77777777" w:rsidR="00C8315E" w:rsidRPr="00C8315E" w:rsidRDefault="00C8315E" w:rsidP="006E132C">
      <w:pPr>
        <w:spacing w:line="264" w:lineRule="auto"/>
        <w:ind w:firstLine="709"/>
        <w:jc w:val="both"/>
        <w:rPr>
          <w:strike/>
          <w:color w:val="000000"/>
          <w:szCs w:val="24"/>
          <w:lang w:eastAsia="lt-LT"/>
        </w:rPr>
      </w:pPr>
      <w:bookmarkStart w:id="1" w:name="part_642bcb74b80f4b7a8bb6cfa8ee7e8b4e"/>
      <w:bookmarkEnd w:id="1"/>
      <w:r w:rsidRPr="00C8315E">
        <w:rPr>
          <w:strike/>
          <w:color w:val="000000"/>
          <w:szCs w:val="24"/>
          <w:lang w:eastAsia="lt-LT"/>
        </w:rPr>
        <w:t>3.1. Pakeisti 6.1 papunktį ir jį išdėstyti taip:</w:t>
      </w:r>
    </w:p>
    <w:p w14:paraId="414979FF" w14:textId="77777777" w:rsidR="00C8315E" w:rsidRPr="00C8315E" w:rsidRDefault="00C8315E" w:rsidP="006E132C">
      <w:pPr>
        <w:spacing w:line="264" w:lineRule="auto"/>
        <w:ind w:firstLine="709"/>
        <w:jc w:val="both"/>
        <w:rPr>
          <w:strike/>
          <w:color w:val="000000"/>
          <w:szCs w:val="24"/>
          <w:lang w:eastAsia="lt-LT"/>
        </w:rPr>
      </w:pPr>
      <w:bookmarkStart w:id="2" w:name="part_55b77695e4d5459e9ac5ebad72750060"/>
      <w:bookmarkStart w:id="3" w:name="part_f5e45af1217f4d40a9cd4c275c790e71"/>
      <w:bookmarkEnd w:id="2"/>
      <w:bookmarkEnd w:id="3"/>
      <w:r w:rsidRPr="00C8315E">
        <w:rPr>
          <w:strike/>
          <w:color w:val="000000"/>
          <w:szCs w:val="24"/>
          <w:lang w:eastAsia="lt-LT"/>
        </w:rPr>
        <w:t>„6.1. valstybinių miškų, valstybės saugomų teritorijų, pasienio, privažiuojamiesiems prie krašto apsaugos objektų vietinės reikšmės keliams ir vietinės reikšmės keliams, kurie patenka į Lietuvos kariuomenės nurodytus priimančiosios šalies paramos poreikiams būtinus maršrutus, – 4 procentai;“.</w:t>
      </w:r>
    </w:p>
    <w:p w14:paraId="3AD9F238" w14:textId="77777777" w:rsidR="00C8315E" w:rsidRPr="00C8315E" w:rsidRDefault="00C8315E" w:rsidP="006E132C">
      <w:pPr>
        <w:spacing w:line="264" w:lineRule="auto"/>
        <w:ind w:firstLine="709"/>
        <w:jc w:val="both"/>
        <w:rPr>
          <w:strike/>
          <w:color w:val="000000"/>
          <w:szCs w:val="24"/>
          <w:lang w:eastAsia="lt-LT"/>
        </w:rPr>
      </w:pPr>
      <w:bookmarkStart w:id="4" w:name="part_4702808c032144f79d753875594de0c0"/>
      <w:bookmarkEnd w:id="4"/>
      <w:r w:rsidRPr="00C8315E">
        <w:rPr>
          <w:strike/>
          <w:color w:val="000000"/>
          <w:szCs w:val="24"/>
          <w:lang w:eastAsia="lt-LT"/>
        </w:rPr>
        <w:t>3.2. Pakeisti 8.1 papunktį ir jį išdėstyti taip:</w:t>
      </w:r>
    </w:p>
    <w:p w14:paraId="562E2C3A" w14:textId="77777777" w:rsidR="00C8315E" w:rsidRPr="00C8315E" w:rsidRDefault="00C8315E" w:rsidP="006E132C">
      <w:pPr>
        <w:spacing w:line="264" w:lineRule="auto"/>
        <w:ind w:right="-1" w:firstLine="709"/>
        <w:jc w:val="both"/>
        <w:rPr>
          <w:strike/>
          <w:color w:val="000000"/>
          <w:szCs w:val="24"/>
          <w:lang w:eastAsia="lt-LT"/>
        </w:rPr>
      </w:pPr>
      <w:bookmarkStart w:id="5" w:name="part_e37e2ad587dd49478b36759b6bd4547d"/>
      <w:bookmarkStart w:id="6" w:name="part_ca342208398a44cab82c5536e162dab0"/>
      <w:bookmarkEnd w:id="5"/>
      <w:bookmarkEnd w:id="6"/>
      <w:r w:rsidRPr="00C8315E">
        <w:rPr>
          <w:strike/>
          <w:color w:val="000000"/>
          <w:szCs w:val="24"/>
          <w:lang w:eastAsia="lt-LT"/>
        </w:rPr>
        <w:t>„8.1. Už lėšų naudojimą, projektų, sąmatų ir techninių dokumentų rengimą, viešųjų pirkimų konkursų organizavimą, darbų kokybės kontrolę, techninę priežiūrą, statybos užbaigimo procedūrų atlikimą atsako savivaldybės, valstybinių miškų, valstybės saugomų teritorijų, pasienio, privažiuojamuosiuose prie krašto apsaugos objektų vietinės reikšmės keliuose ir patenkančiuose į Lietuvos kariuomenės nurodytus priimančiosios šalies paramos poreikiams būtinus maršrutus keliuose – šių kelių valdytojai ir (ar) atitinkamų institucijų vadovai.“</w:t>
      </w:r>
    </w:p>
    <w:p w14:paraId="44639DC3" w14:textId="77777777" w:rsidR="00C8315E" w:rsidRPr="007A32FB" w:rsidRDefault="00C8315E" w:rsidP="006E132C">
      <w:pPr>
        <w:pStyle w:val="Sraopastraipa"/>
        <w:numPr>
          <w:ilvl w:val="0"/>
          <w:numId w:val="1"/>
        </w:numPr>
        <w:tabs>
          <w:tab w:val="left" w:pos="1134"/>
          <w:tab w:val="center" w:pos="4153"/>
          <w:tab w:val="right" w:pos="8306"/>
        </w:tabs>
        <w:spacing w:line="264" w:lineRule="auto"/>
        <w:jc w:val="both"/>
        <w:rPr>
          <w:szCs w:val="24"/>
          <w:lang w:eastAsia="lt-LT"/>
        </w:rPr>
      </w:pPr>
      <w:r>
        <w:rPr>
          <w:szCs w:val="24"/>
          <w:lang w:eastAsia="lt-LT"/>
        </w:rPr>
        <w:t>Pakeisti 5 punktą ir jį išdėstyti taip:</w:t>
      </w:r>
    </w:p>
    <w:p w14:paraId="3CA822DF" w14:textId="77777777" w:rsidR="00C8315E" w:rsidRDefault="00C8315E" w:rsidP="006E132C">
      <w:pPr>
        <w:tabs>
          <w:tab w:val="left" w:pos="1134"/>
          <w:tab w:val="center" w:pos="4153"/>
          <w:tab w:val="right" w:pos="8306"/>
        </w:tabs>
        <w:spacing w:line="264" w:lineRule="auto"/>
        <w:ind w:firstLine="720"/>
        <w:jc w:val="both"/>
        <w:rPr>
          <w:szCs w:val="24"/>
          <w:lang w:eastAsia="lt-LT"/>
        </w:rPr>
      </w:pPr>
      <w:r>
        <w:rPr>
          <w:szCs w:val="24"/>
          <w:lang w:eastAsia="lt-LT"/>
        </w:rPr>
        <w:t xml:space="preserve">,,5. </w:t>
      </w:r>
      <w:r>
        <w:rPr>
          <w:color w:val="000000"/>
        </w:rPr>
        <w:t>Nustatyti, kad šio nutarimo 1</w:t>
      </w:r>
      <w:r w:rsidRPr="00743EA8">
        <w:rPr>
          <w:strike/>
          <w:color w:val="000000"/>
        </w:rPr>
        <w:t>, 3</w:t>
      </w:r>
      <w:r>
        <w:rPr>
          <w:color w:val="000000"/>
        </w:rPr>
        <w:t xml:space="preserve"> ir 4 punktai įsigalioja 2019 m. sausio 1 d.“</w:t>
      </w:r>
    </w:p>
    <w:p w14:paraId="194EA778" w14:textId="77777777" w:rsidR="00C8315E" w:rsidRDefault="00C8315E" w:rsidP="006E132C">
      <w:pPr>
        <w:spacing w:line="264" w:lineRule="auto"/>
        <w:jc w:val="both"/>
        <w:rPr>
          <w:lang w:eastAsia="lt-LT"/>
        </w:rPr>
      </w:pPr>
    </w:p>
    <w:p w14:paraId="797B73FE" w14:textId="77777777" w:rsidR="00C8315E" w:rsidRDefault="00C8315E" w:rsidP="006E132C">
      <w:pPr>
        <w:spacing w:line="264" w:lineRule="auto"/>
        <w:jc w:val="both"/>
        <w:rPr>
          <w:lang w:eastAsia="lt-LT"/>
        </w:rPr>
      </w:pPr>
    </w:p>
    <w:p w14:paraId="101DC978" w14:textId="77777777" w:rsidR="00C8315E" w:rsidRDefault="00C8315E" w:rsidP="006E132C">
      <w:pPr>
        <w:spacing w:line="264" w:lineRule="auto"/>
        <w:jc w:val="both"/>
        <w:rPr>
          <w:lang w:eastAsia="lt-LT"/>
        </w:rPr>
      </w:pPr>
    </w:p>
    <w:p w14:paraId="61C6AD2D" w14:textId="77777777" w:rsidR="00C8315E" w:rsidRDefault="00C8315E" w:rsidP="006E132C">
      <w:pPr>
        <w:tabs>
          <w:tab w:val="center" w:pos="-7800"/>
          <w:tab w:val="left" w:pos="6237"/>
          <w:tab w:val="right" w:pos="8306"/>
        </w:tabs>
        <w:spacing w:line="264" w:lineRule="auto"/>
        <w:rPr>
          <w:lang w:eastAsia="lt-LT"/>
        </w:rPr>
      </w:pPr>
      <w:r>
        <w:rPr>
          <w:lang w:eastAsia="lt-LT"/>
        </w:rPr>
        <w:t>Ministras Pirmininkas</w:t>
      </w:r>
      <w:r>
        <w:rPr>
          <w:lang w:eastAsia="lt-LT"/>
        </w:rPr>
        <w:tab/>
      </w:r>
    </w:p>
    <w:p w14:paraId="1DEE741C" w14:textId="77777777" w:rsidR="00C8315E" w:rsidRDefault="00C8315E" w:rsidP="006E132C">
      <w:pPr>
        <w:tabs>
          <w:tab w:val="center" w:pos="-7800"/>
          <w:tab w:val="left" w:pos="6237"/>
          <w:tab w:val="right" w:pos="8306"/>
        </w:tabs>
        <w:spacing w:line="264" w:lineRule="auto"/>
        <w:rPr>
          <w:lang w:eastAsia="lt-LT"/>
        </w:rPr>
      </w:pPr>
    </w:p>
    <w:p w14:paraId="5FE92B10" w14:textId="77777777" w:rsidR="00C8315E" w:rsidRDefault="00C8315E" w:rsidP="006E132C">
      <w:pPr>
        <w:tabs>
          <w:tab w:val="center" w:pos="-7800"/>
          <w:tab w:val="left" w:pos="6237"/>
          <w:tab w:val="right" w:pos="8306"/>
        </w:tabs>
        <w:spacing w:line="264" w:lineRule="auto"/>
        <w:rPr>
          <w:lang w:eastAsia="lt-LT"/>
        </w:rPr>
      </w:pPr>
    </w:p>
    <w:p w14:paraId="0F25FD4D" w14:textId="77777777" w:rsidR="00C8315E" w:rsidRDefault="00C8315E" w:rsidP="006E132C">
      <w:pPr>
        <w:tabs>
          <w:tab w:val="center" w:pos="-7800"/>
          <w:tab w:val="left" w:pos="6237"/>
          <w:tab w:val="right" w:pos="8306"/>
        </w:tabs>
        <w:spacing w:line="264" w:lineRule="auto"/>
        <w:rPr>
          <w:lang w:eastAsia="lt-LT"/>
        </w:rPr>
      </w:pPr>
    </w:p>
    <w:p w14:paraId="3F732972" w14:textId="77777777" w:rsidR="00C8315E" w:rsidRDefault="00C8315E" w:rsidP="006E132C">
      <w:pPr>
        <w:tabs>
          <w:tab w:val="center" w:pos="-7800"/>
          <w:tab w:val="left" w:pos="6237"/>
          <w:tab w:val="right" w:pos="8306"/>
        </w:tabs>
        <w:spacing w:line="264" w:lineRule="auto"/>
        <w:rPr>
          <w:lang w:eastAsia="lt-LT"/>
        </w:rPr>
      </w:pPr>
      <w:r>
        <w:rPr>
          <w:lang w:eastAsia="lt-LT"/>
        </w:rPr>
        <w:t>Susisiekimo ministras</w:t>
      </w:r>
      <w:r>
        <w:rPr>
          <w:lang w:eastAsia="lt-LT"/>
        </w:rPr>
        <w:tab/>
      </w:r>
    </w:p>
    <w:p w14:paraId="4009D647" w14:textId="77777777" w:rsidR="006E12BC" w:rsidRDefault="006E12BC" w:rsidP="006E132C">
      <w:pPr>
        <w:spacing w:line="264" w:lineRule="auto"/>
      </w:pPr>
    </w:p>
    <w:sectPr w:rsidR="006E12BC">
      <w:headerReference w:type="even" r:id="rId7"/>
      <w:headerReference w:type="default" r:id="rId8"/>
      <w:footerReference w:type="even" r:id="rId9"/>
      <w:footerReference w:type="default" r:id="rId10"/>
      <w:headerReference w:type="first" r:id="rId11"/>
      <w:footerReference w:type="first" r:id="rId12"/>
      <w:pgSz w:w="11906" w:h="16838" w:code="9"/>
      <w:pgMar w:top="1134" w:right="1134" w:bottom="1418" w:left="1701" w:header="567" w:footer="567" w:gutter="0"/>
      <w:cols w:space="1296"/>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8E35328" w14:textId="77777777" w:rsidR="006F4313" w:rsidRDefault="006F4313">
      <w:r>
        <w:separator/>
      </w:r>
    </w:p>
  </w:endnote>
  <w:endnote w:type="continuationSeparator" w:id="0">
    <w:p w14:paraId="6D0B170A" w14:textId="77777777" w:rsidR="006F4313" w:rsidRDefault="006F43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1B2FE06" w14:textId="77777777" w:rsidR="00CB5EC9" w:rsidRDefault="006F4313">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936A18F" w14:textId="77777777" w:rsidR="00CB5EC9" w:rsidRDefault="006F4313">
    <w:pPr>
      <w:tabs>
        <w:tab w:val="center" w:pos="4153"/>
        <w:tab w:val="right" w:pos="8306"/>
      </w:tabs>
      <w:rPr>
        <w:lang w:eastAsia="lt-LT"/>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ABD3D" w14:textId="77777777" w:rsidR="00CB5EC9" w:rsidRDefault="006F4313">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2388A17" w14:textId="77777777" w:rsidR="006F4313" w:rsidRDefault="006F4313">
      <w:r>
        <w:separator/>
      </w:r>
    </w:p>
  </w:footnote>
  <w:footnote w:type="continuationSeparator" w:id="0">
    <w:p w14:paraId="4422BA20" w14:textId="77777777" w:rsidR="006F4313" w:rsidRDefault="006F431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0B731D1" w14:textId="77777777" w:rsidR="00CB5EC9" w:rsidRDefault="009B186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end"/>
    </w:r>
  </w:p>
  <w:p w14:paraId="4EFEFAB6" w14:textId="77777777" w:rsidR="00CB5EC9" w:rsidRDefault="006F4313">
    <w:pPr>
      <w:tabs>
        <w:tab w:val="center" w:pos="4153"/>
        <w:tab w:val="right" w:pos="8306"/>
      </w:tabs>
      <w:spacing w:after="160" w:line="259" w:lineRule="auto"/>
      <w:rPr>
        <w:lang w:eastAsia="lt-LT"/>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B1153EC" w14:textId="77777777" w:rsidR="00CB5EC9" w:rsidRDefault="009B186C">
    <w:pPr>
      <w:framePr w:wrap="auto" w:vAnchor="text" w:hAnchor="margin" w:xAlign="center" w:y="1"/>
      <w:tabs>
        <w:tab w:val="center" w:pos="4153"/>
        <w:tab w:val="right" w:pos="8306"/>
      </w:tabs>
      <w:spacing w:after="160" w:line="259" w:lineRule="auto"/>
      <w:rPr>
        <w:lang w:eastAsia="lt-LT"/>
      </w:rPr>
    </w:pPr>
    <w:r>
      <w:rPr>
        <w:lang w:eastAsia="lt-LT"/>
      </w:rPr>
      <w:fldChar w:fldCharType="begin"/>
    </w:r>
    <w:r>
      <w:rPr>
        <w:lang w:eastAsia="lt-LT"/>
      </w:rPr>
      <w:instrText xml:space="preserve">PAGE  </w:instrText>
    </w:r>
    <w:r>
      <w:rPr>
        <w:lang w:eastAsia="lt-LT"/>
      </w:rPr>
      <w:fldChar w:fldCharType="separate"/>
    </w:r>
    <w:r w:rsidR="006E132C">
      <w:rPr>
        <w:noProof/>
        <w:lang w:eastAsia="lt-LT"/>
      </w:rPr>
      <w:t>2</w:t>
    </w:r>
    <w:r>
      <w:rPr>
        <w:lang w:eastAsia="lt-LT"/>
      </w:rPr>
      <w:fldChar w:fldCharType="end"/>
    </w:r>
  </w:p>
  <w:p w14:paraId="22CD5CB4" w14:textId="77777777" w:rsidR="00CB5EC9" w:rsidRDefault="006F4313">
    <w:pPr>
      <w:tabs>
        <w:tab w:val="center" w:pos="4153"/>
        <w:tab w:val="right" w:pos="8306"/>
      </w:tabs>
      <w:spacing w:after="160" w:line="259" w:lineRule="auto"/>
      <w:rPr>
        <w:lang w:eastAsia="lt-LT"/>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E5A3A81" w14:textId="77777777" w:rsidR="00CB5EC9" w:rsidRDefault="006F4313">
    <w:pPr>
      <w:tabs>
        <w:tab w:val="center" w:pos="4153"/>
        <w:tab w:val="right" w:pos="8306"/>
      </w:tabs>
      <w:spacing w:after="160" w:line="259" w:lineRule="auto"/>
      <w:rPr>
        <w:lang w:eastAsia="lt-LT"/>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3B7304"/>
    <w:multiLevelType w:val="hybridMultilevel"/>
    <w:tmpl w:val="14846B02"/>
    <w:lvl w:ilvl="0" w:tplc="A992B0EE">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8315E"/>
    <w:rsid w:val="005029BF"/>
    <w:rsid w:val="006E12BC"/>
    <w:rsid w:val="006E132C"/>
    <w:rsid w:val="006F4313"/>
    <w:rsid w:val="009B186C"/>
    <w:rsid w:val="00C8315E"/>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F83E26"/>
  <w15:chartTrackingRefBased/>
  <w15:docId w15:val="{8B1DF8E8-0D85-4D91-BF39-BAA3B324E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C8315E"/>
    <w:pPr>
      <w:spacing w:after="0" w:line="240" w:lineRule="auto"/>
    </w:pPr>
    <w:rPr>
      <w:rFonts w:ascii="Times New Roman" w:eastAsia="Times New Roman" w:hAnsi="Times New Roman" w:cs="Times New Roman"/>
      <w:sz w:val="24"/>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rsid w:val="00C8315E"/>
    <w:pPr>
      <w:ind w:left="720"/>
      <w:contextualSpacing/>
    </w:pPr>
  </w:style>
  <w:style w:type="character" w:styleId="Komentaronuoroda">
    <w:name w:val="annotation reference"/>
    <w:basedOn w:val="Numatytasispastraiposriftas"/>
    <w:semiHidden/>
    <w:unhideWhenUsed/>
    <w:rsid w:val="00C8315E"/>
    <w:rPr>
      <w:sz w:val="16"/>
      <w:szCs w:val="16"/>
    </w:rPr>
  </w:style>
  <w:style w:type="paragraph" w:styleId="Komentarotekstas">
    <w:name w:val="annotation text"/>
    <w:basedOn w:val="prastasis"/>
    <w:link w:val="KomentarotekstasDiagrama"/>
    <w:semiHidden/>
    <w:unhideWhenUsed/>
    <w:rsid w:val="00C8315E"/>
    <w:rPr>
      <w:sz w:val="20"/>
    </w:rPr>
  </w:style>
  <w:style w:type="character" w:customStyle="1" w:styleId="KomentarotekstasDiagrama">
    <w:name w:val="Komentaro tekstas Diagrama"/>
    <w:basedOn w:val="Numatytasispastraiposriftas"/>
    <w:link w:val="Komentarotekstas"/>
    <w:semiHidden/>
    <w:rsid w:val="00C8315E"/>
    <w:rPr>
      <w:rFonts w:ascii="Times New Roman" w:eastAsia="Times New Roman" w:hAnsi="Times New Roman" w:cs="Times New Roman"/>
      <w:sz w:val="20"/>
      <w:szCs w:val="20"/>
    </w:rPr>
  </w:style>
  <w:style w:type="paragraph" w:styleId="Debesliotekstas">
    <w:name w:val="Balloon Text"/>
    <w:basedOn w:val="prastasis"/>
    <w:link w:val="DebesliotekstasDiagrama"/>
    <w:uiPriority w:val="99"/>
    <w:semiHidden/>
    <w:unhideWhenUsed/>
    <w:rsid w:val="00C8315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C8315E"/>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21391239">
      <w:bodyDiv w:val="1"/>
      <w:marLeft w:val="0"/>
      <w:marRight w:val="0"/>
      <w:marTop w:val="0"/>
      <w:marBottom w:val="0"/>
      <w:divBdr>
        <w:top w:val="none" w:sz="0" w:space="0" w:color="auto"/>
        <w:left w:val="none" w:sz="0" w:space="0" w:color="auto"/>
        <w:bottom w:val="none" w:sz="0" w:space="0" w:color="auto"/>
        <w:right w:val="none" w:sz="0" w:space="0" w:color="auto"/>
      </w:divBdr>
      <w:divsChild>
        <w:div w:id="1387533730">
          <w:marLeft w:val="0"/>
          <w:marRight w:val="0"/>
          <w:marTop w:val="0"/>
          <w:marBottom w:val="0"/>
          <w:divBdr>
            <w:top w:val="none" w:sz="0" w:space="0" w:color="auto"/>
            <w:left w:val="none" w:sz="0" w:space="0" w:color="auto"/>
            <w:bottom w:val="none" w:sz="0" w:space="0" w:color="auto"/>
            <w:right w:val="none" w:sz="0" w:space="0" w:color="auto"/>
          </w:divBdr>
          <w:divsChild>
            <w:div w:id="600648832">
              <w:marLeft w:val="0"/>
              <w:marRight w:val="0"/>
              <w:marTop w:val="0"/>
              <w:marBottom w:val="0"/>
              <w:divBdr>
                <w:top w:val="none" w:sz="0" w:space="0" w:color="auto"/>
                <w:left w:val="none" w:sz="0" w:space="0" w:color="auto"/>
                <w:bottom w:val="none" w:sz="0" w:space="0" w:color="auto"/>
                <w:right w:val="none" w:sz="0" w:space="0" w:color="auto"/>
              </w:divBdr>
              <w:divsChild>
                <w:div w:id="213995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20160703">
          <w:marLeft w:val="0"/>
          <w:marRight w:val="0"/>
          <w:marTop w:val="0"/>
          <w:marBottom w:val="0"/>
          <w:divBdr>
            <w:top w:val="none" w:sz="0" w:space="0" w:color="auto"/>
            <w:left w:val="none" w:sz="0" w:space="0" w:color="auto"/>
            <w:bottom w:val="none" w:sz="0" w:space="0" w:color="auto"/>
            <w:right w:val="none" w:sz="0" w:space="0" w:color="auto"/>
          </w:divBdr>
          <w:divsChild>
            <w:div w:id="53046747">
              <w:marLeft w:val="0"/>
              <w:marRight w:val="0"/>
              <w:marTop w:val="0"/>
              <w:marBottom w:val="0"/>
              <w:divBdr>
                <w:top w:val="none" w:sz="0" w:space="0" w:color="auto"/>
                <w:left w:val="none" w:sz="0" w:space="0" w:color="auto"/>
                <w:bottom w:val="none" w:sz="0" w:space="0" w:color="auto"/>
                <w:right w:val="none" w:sz="0" w:space="0" w:color="auto"/>
              </w:divBdr>
              <w:divsChild>
                <w:div w:id="187506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
   <Relationship Id="rId1" Target="numbering.xml"
                 Type="http://schemas.openxmlformats.org/officeDocument/2006/relationships/numbering"/>
   <Relationship Id="rId10" Target="footer2.xml"
                 Type="http://schemas.openxmlformats.org/officeDocument/2006/relationships/footer"/>
   <Relationship Id="rId11" Target="header3.xml"
                 Type="http://schemas.openxmlformats.org/officeDocument/2006/relationships/header"/>
   <Relationship Id="rId12" Target="footer3.xml"
                 Type="http://schemas.openxmlformats.org/officeDocument/2006/relationships/footer"/>
   <Relationship Id="rId13" Target="fontTable.xml"
                 Type="http://schemas.openxmlformats.org/officeDocument/2006/relationships/fontTable"/>
   <Relationship Id="rId14" Target="theme/theme1.xml"
                 Type="http://schemas.openxmlformats.org/officeDocument/2006/relationships/theme"/>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otnotes.xml"
                 Type="http://schemas.openxmlformats.org/officeDocument/2006/relationships/footnotes"/>
   <Relationship Id="rId6" Target="endnotes.xml"
                 Type="http://schemas.openxmlformats.org/officeDocument/2006/relationships/endnotes"/>
   <Relationship Id="rId7" Target="header1.xml"
                 Type="http://schemas.openxmlformats.org/officeDocument/2006/relationships/header"/>
   <Relationship Id="rId8" Target="header2.xml"
                 Type="http://schemas.openxmlformats.org/officeDocument/2006/relationships/header"/>
   <Relationship Id="rId9" Target="footer1.xml"
                 Type="http://schemas.openxmlformats.org/officeDocument/2006/relationships/footer"/>
</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1256</Words>
  <Characters>716</Characters>
  <Application>Microsoft Office Word</Application>
  <DocSecurity>0</DocSecurity>
  <Lines>5</Lines>
  <Paragraphs>3</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1969</CharactersWithSpaces>
  <SharedDoc>false</SharedDoc>
  <HyperlinksChanged>false</HyperlinksChanged>
  <AppVersion>15.0000</AppVersion>
</Properties>
</file>

<file path=docProps/core.xml><?xml version="1.0" encoding="utf-8"?>
<cp:coreProperties xmlns:cp="http://schemas.openxmlformats.org/package/2006/metadata/core-properties" xmlns:dcterms="http://purl.org/dc/terms/" xmlns:dc="http://purl.org/dc/elements/1.1/" xmlns:xsi="http://www.w3.org/2001/XMLSchema-instance">
  <dcterms:created xsi:type="dcterms:W3CDTF">2018-12-05T08:25:00Z</dcterms:created>
  <dc:creator>Liutauras Šlajus</dc:creator>
  <cp:lastModifiedBy>Sergėjus Volkovas</cp:lastModifiedBy>
  <dcterms:modified xsi:type="dcterms:W3CDTF">2018-12-05T08:25:00Z</dcterms:modified>
  <cp:revision>2</cp:revision>
</cp:coreProperties>
</file>