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AB" w:rsidRDefault="004653AB" w:rsidP="004653AB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t-LT"/>
        </w:rPr>
        <w:drawing>
          <wp:inline distT="0" distB="0" distL="0" distR="0">
            <wp:extent cx="998220" cy="670560"/>
            <wp:effectExtent l="0" t="0" r="0" b="0"/>
            <wp:docPr id="1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sz w:val="28"/>
          <w:lang w:val="de-DE"/>
        </w:rPr>
        <w:t>LIETUVOS RESPUBLIKOS ŽEMĖS ŪKIO MINISTERIJA</w:t>
      </w: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:rsidR="004653AB" w:rsidRDefault="004653AB" w:rsidP="004653AB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4653AB" w:rsidRDefault="004653AB" w:rsidP="004653AB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97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2102"/>
        <w:gridCol w:w="1648"/>
        <w:gridCol w:w="2147"/>
        <w:gridCol w:w="2319"/>
      </w:tblGrid>
      <w:tr w:rsidR="004653AB" w:rsidTr="004653AB">
        <w:tc>
          <w:tcPr>
            <w:tcW w:w="1594" w:type="dxa"/>
            <w:hideMark/>
          </w:tcPr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126" w:type="dxa"/>
            <w:hideMark/>
          </w:tcPr>
          <w:p w:rsidR="004653AB" w:rsidRDefault="004653AB">
            <w:pPr>
              <w:framePr w:w="9492" w:h="896" w:hSpace="181" w:wrap="around" w:vAnchor="page" w:hAnchor="page" w:x="1545" w:y="15151" w:anchorLock="1"/>
              <w:rPr>
                <w:rStyle w:val="Hipersaitas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5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4653AB" w:rsidRDefault="004653AB">
            <w:pPr>
              <w:framePr w:w="9492" w:h="896" w:hSpace="181" w:wrap="around" w:vAnchor="page" w:hAnchor="page" w:x="1545" w:y="15151" w:anchorLock="1"/>
            </w:pPr>
            <w:hyperlink r:id="rId6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  <w:bookmarkEnd w:id="0"/>
            <w:bookmarkEnd w:id="1"/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559" w:type="dxa"/>
          </w:tcPr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 </w:t>
            </w:r>
          </w:p>
          <w:p w:rsidR="004653AB" w:rsidRDefault="004653AB">
            <w:pPr>
              <w:framePr w:w="9492" w:h="896" w:hSpace="181" w:wrap="around" w:vAnchor="page" w:hAnchor="page" w:x="1545" w:y="15151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155" w:type="dxa"/>
            <w:hideMark/>
          </w:tcPr>
          <w:p w:rsidR="004653AB" w:rsidRDefault="004653AB">
            <w:pPr>
              <w:framePr w:w="9492" w:h="896" w:hSpace="181" w:wrap="around" w:vAnchor="page" w:hAnchor="page" w:x="1545" w:y="15151" w:anchorLock="1"/>
              <w:tabs>
                <w:tab w:val="left" w:pos="1320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noProof/>
                <w:lang w:val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3" name="Paveikslėlis 3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hideMark/>
          </w:tcPr>
          <w:p w:rsidR="004653AB" w:rsidRDefault="004653AB">
            <w:pPr>
              <w:framePr w:w="9492" w:h="896" w:hSpace="181" w:wrap="around" w:vAnchor="page" w:hAnchor="page" w:x="1545" w:y="15151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noProof/>
                <w:lang w:val="lt-L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1335405" cy="431800"/>
                  <wp:effectExtent l="0" t="0" r="0" b="6350"/>
                  <wp:wrapThrough wrapText="bothSides">
                    <wp:wrapPolygon edited="0">
                      <wp:start x="0" y="0"/>
                      <wp:lineTo x="0" y="20965"/>
                      <wp:lineTo x="9860" y="20965"/>
                      <wp:lineTo x="21261" y="19059"/>
                      <wp:lineTo x="21261" y="1906"/>
                      <wp:lineTo x="9860" y="0"/>
                      <wp:lineTo x="0" y="0"/>
                    </wp:wrapPolygon>
                  </wp:wrapThrough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653AB" w:rsidRDefault="004653AB" w:rsidP="004653AB">
      <w:pPr>
        <w:framePr w:w="9492" w:h="896" w:hSpace="181" w:wrap="around" w:vAnchor="page" w:hAnchor="page" w:x="1545" w:y="15151" w:anchorLock="1"/>
        <w:rPr>
          <w:rFonts w:ascii="Times New Roman" w:hAnsi="Times New Roman"/>
          <w:sz w:val="14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296"/>
        <w:gridCol w:w="1719"/>
        <w:gridCol w:w="530"/>
        <w:gridCol w:w="2304"/>
      </w:tblGrid>
      <w:tr w:rsidR="004653AB" w:rsidTr="004653AB">
        <w:tc>
          <w:tcPr>
            <w:tcW w:w="4920" w:type="dxa"/>
            <w:vMerge w:val="restart"/>
          </w:tcPr>
          <w:p w:rsidR="004653AB" w:rsidRDefault="004653AB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:rsidR="004653AB" w:rsidRDefault="004653A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4653AB" w:rsidRDefault="004653A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3AB" w:rsidRDefault="004653AB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2018-11-02</w:t>
            </w:r>
          </w:p>
        </w:tc>
        <w:tc>
          <w:tcPr>
            <w:tcW w:w="530" w:type="dxa"/>
            <w:hideMark/>
          </w:tcPr>
          <w:p w:rsidR="004653AB" w:rsidRDefault="004653AB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3AB" w:rsidRDefault="004653AB">
            <w:pPr>
              <w:jc w:val="both"/>
              <w:rPr>
                <w:rFonts w:ascii="Times New Roman" w:hAnsi="Times New Roman"/>
                <w:lang w:val="lt-LT"/>
              </w:rPr>
            </w:pPr>
            <w:r>
              <w:t>17-9646(4)</w:t>
            </w:r>
          </w:p>
        </w:tc>
      </w:tr>
      <w:tr w:rsidR="004653AB" w:rsidTr="004653AB">
        <w:tc>
          <w:tcPr>
            <w:tcW w:w="0" w:type="auto"/>
            <w:vMerge/>
            <w:vAlign w:val="center"/>
            <w:hideMark/>
          </w:tcPr>
          <w:p w:rsidR="004653AB" w:rsidRDefault="004653AB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296" w:type="dxa"/>
            <w:hideMark/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2018-10-22</w:t>
            </w:r>
          </w:p>
        </w:tc>
        <w:tc>
          <w:tcPr>
            <w:tcW w:w="530" w:type="dxa"/>
            <w:hideMark/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(12-1)-D8-5047</w:t>
            </w:r>
          </w:p>
        </w:tc>
      </w:tr>
      <w:tr w:rsidR="004653AB" w:rsidTr="004653AB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4653AB" w:rsidRDefault="004653AB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296" w:type="dxa"/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AB" w:rsidRDefault="004653AB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DĖL LIETUVOS RESPUBLIKOS VYRIAUSYBĖS NUTARIMO PROJEKTO DERINIMO</w:t>
      </w: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sz w:val="22"/>
          <w:lang w:val="lt-LT"/>
        </w:rPr>
      </w:pPr>
    </w:p>
    <w:p w:rsidR="004653AB" w:rsidRDefault="004653AB" w:rsidP="00465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Informuojame, kad dėl Jūsų pateikto derinti Lietuvos Respublikos Vyriausybės nutarimo „Dėl Lietuvos Respublikos Vyriausybės 2003 m. spalio 9 d. nutarimo Nr. 1255 „Dėl Lietuvos Respublikos miškų valstybės kadastro steigimo ir jo nuostatų patvirtinimo“ pakeitimo“ projekto pastabų neturime.</w:t>
      </w: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 </w:t>
      </w:r>
      <w:r>
        <w:rPr>
          <w:rFonts w:ascii="Times New Roman" w:hAnsi="Times New Roman"/>
          <w:szCs w:val="24"/>
          <w:lang w:val="lt-LT"/>
        </w:rPr>
        <w:t xml:space="preserve">                </w:t>
      </w:r>
      <w:r>
        <w:rPr>
          <w:rFonts w:ascii="Times New Roman" w:hAnsi="Times New Roman"/>
          <w:szCs w:val="24"/>
          <w:lang w:val="lt-LT"/>
        </w:rPr>
        <w:tab/>
      </w:r>
      <w:bookmarkStart w:id="2" w:name="_GoBack"/>
      <w:bookmarkEnd w:id="2"/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 xml:space="preserve">                Evaldas </w:t>
      </w:r>
      <w:r>
        <w:rPr>
          <w:rFonts w:ascii="Times New Roman" w:hAnsi="Times New Roman"/>
          <w:bCs/>
          <w:szCs w:val="24"/>
          <w:lang w:val="lt-LT"/>
        </w:rPr>
        <w:t>Gustas</w:t>
      </w: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:rsidR="004653AB" w:rsidRDefault="004653AB" w:rsidP="004653AB">
      <w:pPr>
        <w:tabs>
          <w:tab w:val="left" w:pos="630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Alina Šileikienė, </w:t>
      </w:r>
      <w:r>
        <w:rPr>
          <w:rFonts w:ascii="Times New Roman" w:hAnsi="Times New Roman"/>
          <w:szCs w:val="24"/>
        </w:rPr>
        <w:t>tel. (8 5</w:t>
      </w:r>
      <w:proofErr w:type="gramStart"/>
      <w:r>
        <w:rPr>
          <w:rFonts w:ascii="Times New Roman" w:hAnsi="Times New Roman"/>
          <w:szCs w:val="24"/>
        </w:rPr>
        <w:t>)  210</w:t>
      </w:r>
      <w:proofErr w:type="gramEnd"/>
      <w:r>
        <w:rPr>
          <w:rFonts w:ascii="Times New Roman" w:hAnsi="Times New Roman"/>
          <w:szCs w:val="24"/>
        </w:rPr>
        <w:t xml:space="preserve"> 0523 </w:t>
      </w:r>
    </w:p>
    <w:p w:rsidR="00D842C4" w:rsidRDefault="004653AB"/>
    <w:sectPr w:rsidR="00D842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AB"/>
    <w:rsid w:val="004653AB"/>
    <w:rsid w:val="006E61D9"/>
    <w:rsid w:val="00B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8F7632D-DC52-4A6C-8DB1-E0435888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53AB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4653AB"/>
    <w:rPr>
      <w:color w:val="0000FF"/>
      <w:u w:val="single"/>
    </w:rPr>
  </w:style>
  <w:style w:type="paragraph" w:customStyle="1" w:styleId="paveikslas">
    <w:name w:val="paveikslas"/>
    <w:basedOn w:val="prastasis"/>
    <w:rsid w:val="004653AB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apacia">
    <w:name w:val="apacia"/>
    <w:basedOn w:val="prastasis"/>
    <w:rsid w:val="004653AB"/>
    <w:pPr>
      <w:framePr w:w="10251" w:h="1159" w:hSpace="181" w:wrap="auto" w:vAnchor="page" w:hAnchor="page" w:x="1152" w:y="15409" w:anchorLock="1"/>
    </w:pPr>
    <w:rPr>
      <w:sz w:val="20"/>
    </w:rPr>
  </w:style>
  <w:style w:type="table" w:styleId="Lentelstinklelis">
    <w:name w:val="Table Grid"/>
    <w:basedOn w:val="prastojilentel"/>
    <w:rsid w:val="00465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eg"
                 Type="http://schemas.openxmlformats.org/officeDocument/2006/relationships/image"/>
   <Relationship Id="rId5" Target="mailto:zum@zum.lt" TargetMode="External"
                 Type="http://schemas.openxmlformats.org/officeDocument/2006/relationships/hyperlink"/>
   <Relationship Id="rId6" Target="http://www.zum.lt" TargetMode="External"
                 Type="http://schemas.openxmlformats.org/officeDocument/2006/relationships/hyperlink"/>
   <Relationship Id="rId7" Target="media/image2.jpeg"
                 Type="http://schemas.openxmlformats.org/officeDocument/2006/relationships/image"/>
   <Relationship Id="rId8" Target="media/image3.pn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2018-12-07T07:41:00Z</dcterms:created>
  <dc:creator>Audronė Zdanevičienė</dc:creator>
  <cp:lastModifiedBy>Audronė Zdanevičienė</cp:lastModifiedBy>
  <dcterms:modified xsi:type="dcterms:W3CDTF">2018-12-07T07:42:00Z</dcterms:modified>
  <cp:revision>1</cp:revision>
</cp:coreProperties>
</file>