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E55" w:rsidRPr="00C15C00" w:rsidRDefault="00F75091" w:rsidP="00B20E7E">
      <w:pPr>
        <w:pStyle w:val="Komentarotekstas"/>
        <w:jc w:val="center"/>
        <w:rPr>
          <w:rFonts w:ascii="Times New Roman" w:hAnsi="Times New Roman" w:cs="Times New Roman"/>
        </w:rPr>
      </w:pPr>
      <w:r>
        <w:rPr>
          <w:rFonts w:ascii="Times New Roman" w:hAnsi="Times New Roman" w:cs="Times New Roman"/>
        </w:rPr>
        <w:t xml:space="preserve">                                                                                                     </w:t>
      </w:r>
      <w:r w:rsidR="00781E55" w:rsidRPr="00C15C00">
        <w:rPr>
          <w:rFonts w:ascii="Times New Roman" w:hAnsi="Times New Roman" w:cs="Times New Roman"/>
        </w:rPr>
        <w:t>PATVIRTINTA</w:t>
      </w:r>
    </w:p>
    <w:p w:rsidR="00781E55" w:rsidRPr="00C15C00" w:rsidRDefault="00781E55" w:rsidP="00B20E7E">
      <w:pPr>
        <w:pStyle w:val="Komentarotekstas"/>
        <w:jc w:val="right"/>
        <w:rPr>
          <w:rFonts w:ascii="Times New Roman" w:hAnsi="Times New Roman" w:cs="Times New Roman"/>
        </w:rPr>
      </w:pPr>
      <w:r w:rsidRPr="00C15C00">
        <w:rPr>
          <w:rFonts w:ascii="Times New Roman" w:hAnsi="Times New Roman" w:cs="Times New Roman"/>
        </w:rPr>
        <w:t>Lietuvos Respublikos Vyriausybės</w:t>
      </w:r>
    </w:p>
    <w:p w:rsidR="00781E55" w:rsidRPr="00C15C00" w:rsidRDefault="00781E55" w:rsidP="00B20E7E">
      <w:pPr>
        <w:pStyle w:val="Komentarotekstas"/>
        <w:jc w:val="right"/>
        <w:rPr>
          <w:rFonts w:ascii="Times New Roman" w:hAnsi="Times New Roman" w:cs="Times New Roman"/>
        </w:rPr>
      </w:pPr>
      <w:r w:rsidRPr="00C15C00">
        <w:rPr>
          <w:rFonts w:ascii="Times New Roman" w:hAnsi="Times New Roman" w:cs="Times New Roman"/>
        </w:rPr>
        <w:t xml:space="preserve">2020 m.                         d. posėdžio </w:t>
      </w:r>
    </w:p>
    <w:p w:rsidR="00B20E7E" w:rsidRDefault="00F75091" w:rsidP="00B20E7E">
      <w:pPr>
        <w:pStyle w:val="Komentarotekstas"/>
        <w:jc w:val="center"/>
        <w:rPr>
          <w:rFonts w:ascii="Times New Roman" w:hAnsi="Times New Roman" w:cs="Times New Roman"/>
        </w:rPr>
      </w:pPr>
      <w:r>
        <w:rPr>
          <w:rFonts w:ascii="Times New Roman" w:hAnsi="Times New Roman" w:cs="Times New Roman"/>
        </w:rPr>
        <w:t xml:space="preserve">                                                                                                                      </w:t>
      </w:r>
      <w:r w:rsidR="00417CE1" w:rsidRPr="00C15C00">
        <w:rPr>
          <w:rFonts w:ascii="Times New Roman" w:hAnsi="Times New Roman" w:cs="Times New Roman"/>
        </w:rPr>
        <w:t>p</w:t>
      </w:r>
      <w:r w:rsidR="00781E55" w:rsidRPr="00C15C00">
        <w:rPr>
          <w:rFonts w:ascii="Times New Roman" w:hAnsi="Times New Roman" w:cs="Times New Roman"/>
        </w:rPr>
        <w:t xml:space="preserve">rotokoliniu sprendimu Nr. </w:t>
      </w:r>
    </w:p>
    <w:p w:rsidR="00B20E7E" w:rsidRPr="008B5AAB" w:rsidRDefault="00B20E7E" w:rsidP="00B20E7E">
      <w:pPr>
        <w:pStyle w:val="Komentarotekstas"/>
        <w:rPr>
          <w:rFonts w:ascii="Times New Roman" w:hAnsi="Times New Roman" w:cs="Times New Roman"/>
          <w:sz w:val="4"/>
          <w:szCs w:val="4"/>
          <w:lang w:val="en-US"/>
        </w:rPr>
      </w:pPr>
    </w:p>
    <w:p w:rsidR="00B20E7E" w:rsidRDefault="008A3809" w:rsidP="00B20E7E">
      <w:pPr>
        <w:jc w:val="right"/>
        <w:rPr>
          <w:rFonts w:ascii="Times New Roman" w:hAnsi="Times New Roman" w:cs="Times New Roman"/>
          <w:b/>
          <w:bCs/>
          <w:color w:val="000000"/>
          <w:sz w:val="28"/>
          <w:szCs w:val="28"/>
        </w:rPr>
      </w:pPr>
      <w:r w:rsidRPr="00C15C00">
        <w:rPr>
          <w:rFonts w:ascii="Times New Roman" w:hAnsi="Times New Roman" w:cs="Times New Roman"/>
          <w:b/>
          <w:bCs/>
          <w:noProof/>
          <w:color w:val="000000"/>
          <w:sz w:val="28"/>
          <w:szCs w:val="28"/>
          <w:lang w:eastAsia="lt-LT"/>
        </w:rPr>
        <w:drawing>
          <wp:inline distT="0" distB="0" distL="0" distR="0" wp14:anchorId="12297A37" wp14:editId="5C4254FD">
            <wp:extent cx="6115050" cy="3442648"/>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37270" cy="3455157"/>
                    </a:xfrm>
                    <a:prstGeom prst="rect">
                      <a:avLst/>
                    </a:prstGeom>
                    <a:noFill/>
                  </pic:spPr>
                </pic:pic>
              </a:graphicData>
            </a:graphic>
          </wp:inline>
        </w:drawing>
      </w:r>
    </w:p>
    <w:p w:rsidR="00A371B3" w:rsidRPr="00C15C00" w:rsidRDefault="0007044E" w:rsidP="0040299C">
      <w:pPr>
        <w:pStyle w:val="Sraopastraipa"/>
        <w:autoSpaceDE w:val="0"/>
        <w:autoSpaceDN w:val="0"/>
        <w:adjustRightInd w:val="0"/>
        <w:spacing w:after="0"/>
        <w:ind w:left="0"/>
        <w:jc w:val="center"/>
        <w:rPr>
          <w:rFonts w:ascii="Times New Roman" w:hAnsi="Times New Roman" w:cs="Times New Roman"/>
          <w:b/>
          <w:bCs/>
          <w:color w:val="000000"/>
          <w:sz w:val="28"/>
          <w:szCs w:val="28"/>
        </w:rPr>
      </w:pPr>
      <w:r w:rsidRPr="00C15C00">
        <w:rPr>
          <w:rFonts w:ascii="Times New Roman" w:hAnsi="Times New Roman" w:cs="Times New Roman"/>
          <w:b/>
          <w:bCs/>
          <w:color w:val="000000"/>
          <w:sz w:val="28"/>
          <w:szCs w:val="28"/>
        </w:rPr>
        <w:t>ATEITIES EKONOMIKOS DNR</w:t>
      </w:r>
      <w:r w:rsidR="00B03466" w:rsidRPr="00C15C00">
        <w:rPr>
          <w:rFonts w:ascii="Times New Roman" w:hAnsi="Times New Roman" w:cs="Times New Roman"/>
          <w:b/>
          <w:bCs/>
          <w:color w:val="000000"/>
          <w:sz w:val="28"/>
          <w:szCs w:val="28"/>
        </w:rPr>
        <w:t xml:space="preserve"> PLANAS</w:t>
      </w:r>
    </w:p>
    <w:p w:rsidR="00A371B3" w:rsidRPr="008B5AAB" w:rsidRDefault="00A371B3" w:rsidP="0040299C">
      <w:pPr>
        <w:pStyle w:val="Sraopastraipa"/>
        <w:autoSpaceDE w:val="0"/>
        <w:autoSpaceDN w:val="0"/>
        <w:adjustRightInd w:val="0"/>
        <w:spacing w:after="0"/>
        <w:ind w:left="0"/>
        <w:jc w:val="center"/>
        <w:rPr>
          <w:rFonts w:ascii="Times New Roman" w:hAnsi="Times New Roman" w:cs="Times New Roman"/>
          <w:b/>
          <w:bCs/>
          <w:color w:val="000000"/>
          <w:sz w:val="4"/>
          <w:szCs w:val="4"/>
        </w:rPr>
      </w:pPr>
    </w:p>
    <w:p w:rsidR="004D6745" w:rsidRPr="00C15C00" w:rsidRDefault="00093EED" w:rsidP="0040299C">
      <w:pPr>
        <w:pStyle w:val="Sraopastraipa"/>
        <w:autoSpaceDE w:val="0"/>
        <w:autoSpaceDN w:val="0"/>
        <w:adjustRightInd w:val="0"/>
        <w:spacing w:after="0"/>
        <w:ind w:left="0"/>
        <w:jc w:val="center"/>
        <w:rPr>
          <w:rFonts w:ascii="Times New Roman" w:hAnsi="Times New Roman" w:cs="Times New Roman"/>
          <w:b/>
          <w:color w:val="000000"/>
          <w:sz w:val="24"/>
          <w:szCs w:val="24"/>
        </w:rPr>
      </w:pPr>
      <w:r w:rsidRPr="00C15C00">
        <w:rPr>
          <w:rFonts w:ascii="Times New Roman" w:hAnsi="Times New Roman" w:cs="Times New Roman"/>
          <w:b/>
          <w:color w:val="000000"/>
          <w:sz w:val="24"/>
          <w:szCs w:val="24"/>
        </w:rPr>
        <w:t>ĮŽANGA</w:t>
      </w:r>
    </w:p>
    <w:p w:rsidR="004D6745" w:rsidRPr="00C15C00" w:rsidRDefault="004D6745" w:rsidP="0040299C">
      <w:pPr>
        <w:pStyle w:val="Sraopastraipa"/>
        <w:autoSpaceDE w:val="0"/>
        <w:autoSpaceDN w:val="0"/>
        <w:adjustRightInd w:val="0"/>
        <w:spacing w:after="0"/>
        <w:ind w:left="0"/>
        <w:jc w:val="center"/>
        <w:rPr>
          <w:rFonts w:ascii="Times New Roman" w:hAnsi="Times New Roman" w:cs="Times New Roman"/>
          <w:b/>
          <w:color w:val="000000"/>
          <w:sz w:val="24"/>
          <w:szCs w:val="24"/>
        </w:rPr>
      </w:pPr>
    </w:p>
    <w:p w:rsidR="00917C96" w:rsidRPr="00C15C00" w:rsidRDefault="004D6745" w:rsidP="001E50CC">
      <w:pPr>
        <w:pStyle w:val="Sraopastraipa"/>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 xml:space="preserve">Reaguojant į </w:t>
      </w:r>
      <w:r w:rsidR="003F4167" w:rsidRPr="00C15C00">
        <w:rPr>
          <w:rFonts w:ascii="Times New Roman" w:hAnsi="Times New Roman" w:cs="Times New Roman"/>
          <w:color w:val="000000"/>
          <w:sz w:val="24"/>
          <w:szCs w:val="24"/>
        </w:rPr>
        <w:t xml:space="preserve">naujojo </w:t>
      </w:r>
      <w:proofErr w:type="spellStart"/>
      <w:r w:rsidR="003F4167" w:rsidRPr="00C15C00">
        <w:rPr>
          <w:rFonts w:ascii="Times New Roman" w:hAnsi="Times New Roman" w:cs="Times New Roman"/>
          <w:color w:val="000000"/>
          <w:sz w:val="24"/>
          <w:szCs w:val="24"/>
        </w:rPr>
        <w:t>koronaviruso</w:t>
      </w:r>
      <w:proofErr w:type="spellEnd"/>
      <w:r w:rsidR="003F4167" w:rsidRPr="00C15C00">
        <w:rPr>
          <w:rFonts w:ascii="Times New Roman" w:hAnsi="Times New Roman" w:cs="Times New Roman"/>
          <w:color w:val="000000"/>
          <w:sz w:val="24"/>
          <w:szCs w:val="24"/>
        </w:rPr>
        <w:t xml:space="preserve"> (</w:t>
      </w:r>
      <w:r w:rsidRPr="00C15C00">
        <w:rPr>
          <w:rFonts w:ascii="Times New Roman" w:hAnsi="Times New Roman" w:cs="Times New Roman"/>
          <w:color w:val="000000"/>
          <w:sz w:val="24"/>
          <w:szCs w:val="24"/>
        </w:rPr>
        <w:t>C</w:t>
      </w:r>
      <w:r w:rsidR="003F4167" w:rsidRPr="00C15C00">
        <w:rPr>
          <w:rFonts w:ascii="Times New Roman" w:hAnsi="Times New Roman" w:cs="Times New Roman"/>
          <w:color w:val="000000"/>
          <w:sz w:val="24"/>
          <w:szCs w:val="24"/>
        </w:rPr>
        <w:t>OVID</w:t>
      </w:r>
      <w:r w:rsidRPr="00C15C00">
        <w:rPr>
          <w:rFonts w:ascii="Times New Roman" w:hAnsi="Times New Roman" w:cs="Times New Roman"/>
          <w:color w:val="000000"/>
          <w:sz w:val="24"/>
          <w:szCs w:val="24"/>
        </w:rPr>
        <w:t>-19</w:t>
      </w:r>
      <w:r w:rsidR="003F4167" w:rsidRPr="00C15C00">
        <w:rPr>
          <w:rFonts w:ascii="Times New Roman" w:hAnsi="Times New Roman" w:cs="Times New Roman"/>
          <w:color w:val="000000"/>
          <w:sz w:val="24"/>
          <w:szCs w:val="24"/>
        </w:rPr>
        <w:t>)</w:t>
      </w:r>
      <w:r w:rsidRPr="00C15C00">
        <w:rPr>
          <w:rFonts w:ascii="Times New Roman" w:hAnsi="Times New Roman" w:cs="Times New Roman"/>
          <w:color w:val="000000"/>
          <w:sz w:val="24"/>
          <w:szCs w:val="24"/>
        </w:rPr>
        <w:t xml:space="preserve"> keliam</w:t>
      </w:r>
      <w:r w:rsidR="00465340" w:rsidRPr="00C15C00">
        <w:rPr>
          <w:rFonts w:ascii="Times New Roman" w:hAnsi="Times New Roman" w:cs="Times New Roman"/>
          <w:color w:val="000000"/>
          <w:sz w:val="24"/>
          <w:szCs w:val="24"/>
        </w:rPr>
        <w:t>ą</w:t>
      </w:r>
      <w:r w:rsidRPr="00C15C00">
        <w:rPr>
          <w:rFonts w:ascii="Times New Roman" w:hAnsi="Times New Roman" w:cs="Times New Roman"/>
          <w:color w:val="000000"/>
          <w:sz w:val="24"/>
          <w:szCs w:val="24"/>
        </w:rPr>
        <w:t xml:space="preserve"> neigiam</w:t>
      </w:r>
      <w:r w:rsidR="00465340" w:rsidRPr="00C15C00">
        <w:rPr>
          <w:rFonts w:ascii="Times New Roman" w:hAnsi="Times New Roman" w:cs="Times New Roman"/>
          <w:color w:val="000000"/>
          <w:sz w:val="24"/>
          <w:szCs w:val="24"/>
        </w:rPr>
        <w:t>ą</w:t>
      </w:r>
      <w:r w:rsidRPr="00C15C00">
        <w:rPr>
          <w:rFonts w:ascii="Times New Roman" w:hAnsi="Times New Roman" w:cs="Times New Roman"/>
          <w:color w:val="000000"/>
          <w:sz w:val="24"/>
          <w:szCs w:val="24"/>
        </w:rPr>
        <w:t xml:space="preserve"> </w:t>
      </w:r>
      <w:r w:rsidR="00465340" w:rsidRPr="00C15C00">
        <w:rPr>
          <w:rFonts w:ascii="Times New Roman" w:hAnsi="Times New Roman" w:cs="Times New Roman"/>
          <w:color w:val="000000"/>
          <w:sz w:val="24"/>
          <w:szCs w:val="24"/>
        </w:rPr>
        <w:t>poveikį Lietuvos ekonomikai</w:t>
      </w:r>
      <w:r w:rsidR="0084080D" w:rsidRPr="00C15C00">
        <w:rPr>
          <w:rFonts w:ascii="Times New Roman" w:hAnsi="Times New Roman" w:cs="Times New Roman"/>
          <w:color w:val="000000"/>
          <w:sz w:val="24"/>
          <w:szCs w:val="24"/>
        </w:rPr>
        <w:t>,</w:t>
      </w:r>
      <w:r w:rsidRPr="00C15C00">
        <w:rPr>
          <w:rFonts w:ascii="Times New Roman" w:hAnsi="Times New Roman" w:cs="Times New Roman"/>
          <w:color w:val="000000"/>
          <w:sz w:val="24"/>
          <w:szCs w:val="24"/>
        </w:rPr>
        <w:t xml:space="preserve"> </w:t>
      </w:r>
      <w:r w:rsidR="003F4167" w:rsidRPr="00C15C00">
        <w:rPr>
          <w:rFonts w:ascii="Times New Roman" w:hAnsi="Times New Roman" w:cs="Times New Roman"/>
          <w:color w:val="000000"/>
          <w:sz w:val="24"/>
          <w:szCs w:val="24"/>
        </w:rPr>
        <w:t xml:space="preserve">daugiausia </w:t>
      </w:r>
      <w:r w:rsidR="009047F4" w:rsidRPr="00C15C00">
        <w:rPr>
          <w:rFonts w:ascii="Times New Roman" w:hAnsi="Times New Roman" w:cs="Times New Roman"/>
          <w:color w:val="000000"/>
          <w:sz w:val="24"/>
          <w:szCs w:val="24"/>
        </w:rPr>
        <w:t>finans</w:t>
      </w:r>
      <w:r w:rsidR="003F4167" w:rsidRPr="00C15C00">
        <w:rPr>
          <w:rFonts w:ascii="Times New Roman" w:hAnsi="Times New Roman" w:cs="Times New Roman"/>
          <w:color w:val="000000"/>
          <w:sz w:val="24"/>
          <w:szCs w:val="24"/>
        </w:rPr>
        <w:t>uojamos</w:t>
      </w:r>
      <w:r w:rsidR="009047F4" w:rsidRPr="00C15C00">
        <w:rPr>
          <w:rFonts w:ascii="Times New Roman" w:hAnsi="Times New Roman" w:cs="Times New Roman"/>
          <w:color w:val="000000"/>
          <w:sz w:val="24"/>
          <w:szCs w:val="24"/>
        </w:rPr>
        <w:t xml:space="preserve"> greito</w:t>
      </w:r>
      <w:r w:rsidR="00403375" w:rsidRPr="00C15C00">
        <w:rPr>
          <w:rFonts w:ascii="Times New Roman" w:hAnsi="Times New Roman" w:cs="Times New Roman"/>
          <w:color w:val="000000"/>
          <w:sz w:val="24"/>
          <w:szCs w:val="24"/>
        </w:rPr>
        <w:t>jo</w:t>
      </w:r>
      <w:r w:rsidR="009047F4" w:rsidRPr="00C15C00">
        <w:rPr>
          <w:rFonts w:ascii="Times New Roman" w:hAnsi="Times New Roman" w:cs="Times New Roman"/>
          <w:color w:val="000000"/>
          <w:sz w:val="24"/>
          <w:szCs w:val="24"/>
        </w:rPr>
        <w:t xml:space="preserve"> reagavimo ir trumpalaik</w:t>
      </w:r>
      <w:r w:rsidR="00871E3D" w:rsidRPr="00C15C00">
        <w:rPr>
          <w:rFonts w:ascii="Times New Roman" w:hAnsi="Times New Roman" w:cs="Times New Roman"/>
          <w:color w:val="000000"/>
          <w:sz w:val="24"/>
          <w:szCs w:val="24"/>
        </w:rPr>
        <w:t>io poveikio</w:t>
      </w:r>
      <w:r w:rsidR="009047F4" w:rsidRPr="00C15C00">
        <w:rPr>
          <w:rFonts w:ascii="Times New Roman" w:hAnsi="Times New Roman" w:cs="Times New Roman"/>
          <w:color w:val="000000"/>
          <w:sz w:val="24"/>
          <w:szCs w:val="24"/>
        </w:rPr>
        <w:t xml:space="preserve"> priemonės, nukreiptos į </w:t>
      </w:r>
      <w:r w:rsidR="009C56B8" w:rsidRPr="00C15C00">
        <w:rPr>
          <w:rFonts w:ascii="Times New Roman" w:hAnsi="Times New Roman" w:cs="Times New Roman"/>
          <w:color w:val="000000"/>
          <w:sz w:val="24"/>
          <w:szCs w:val="24"/>
        </w:rPr>
        <w:t xml:space="preserve">labiausiai nuo </w:t>
      </w:r>
      <w:r w:rsidR="003F4167" w:rsidRPr="00C15C00">
        <w:rPr>
          <w:rFonts w:ascii="Times New Roman" w:hAnsi="Times New Roman" w:cs="Times New Roman"/>
          <w:color w:val="000000"/>
          <w:sz w:val="24"/>
          <w:szCs w:val="24"/>
        </w:rPr>
        <w:t xml:space="preserve">COVID-19 </w:t>
      </w:r>
      <w:r w:rsidR="009C56B8" w:rsidRPr="00C15C00">
        <w:rPr>
          <w:rFonts w:ascii="Times New Roman" w:hAnsi="Times New Roman" w:cs="Times New Roman"/>
          <w:color w:val="000000"/>
          <w:sz w:val="24"/>
          <w:szCs w:val="24"/>
        </w:rPr>
        <w:t>nukentėjusias sritis. Tačiau</w:t>
      </w:r>
      <w:r w:rsidR="003F4167" w:rsidRPr="00C15C00">
        <w:rPr>
          <w:rFonts w:ascii="Times New Roman" w:hAnsi="Times New Roman" w:cs="Times New Roman"/>
          <w:color w:val="000000"/>
          <w:sz w:val="24"/>
          <w:szCs w:val="24"/>
        </w:rPr>
        <w:t>,</w:t>
      </w:r>
      <w:r w:rsidR="009C56B8" w:rsidRPr="00C15C00">
        <w:rPr>
          <w:rFonts w:ascii="Times New Roman" w:hAnsi="Times New Roman" w:cs="Times New Roman"/>
          <w:color w:val="000000"/>
          <w:sz w:val="24"/>
          <w:szCs w:val="24"/>
        </w:rPr>
        <w:t xml:space="preserve"> </w:t>
      </w:r>
      <w:r w:rsidR="003F4167" w:rsidRPr="00C15C00">
        <w:rPr>
          <w:rFonts w:ascii="Times New Roman" w:hAnsi="Times New Roman" w:cs="Times New Roman"/>
          <w:color w:val="000000"/>
          <w:sz w:val="24"/>
          <w:szCs w:val="24"/>
        </w:rPr>
        <w:t xml:space="preserve">atsižvelgiant </w:t>
      </w:r>
      <w:r w:rsidR="009C56B8" w:rsidRPr="00C15C00">
        <w:rPr>
          <w:rFonts w:ascii="Times New Roman" w:hAnsi="Times New Roman" w:cs="Times New Roman"/>
          <w:color w:val="000000"/>
          <w:sz w:val="24"/>
          <w:szCs w:val="24"/>
        </w:rPr>
        <w:t xml:space="preserve">į ilgalaikę perspektyvą, </w:t>
      </w:r>
      <w:r w:rsidRPr="00C15C00">
        <w:rPr>
          <w:rFonts w:ascii="Times New Roman" w:hAnsi="Times New Roman" w:cs="Times New Roman"/>
          <w:color w:val="000000"/>
          <w:sz w:val="24"/>
          <w:szCs w:val="24"/>
        </w:rPr>
        <w:t>Lietuv</w:t>
      </w:r>
      <w:r w:rsidR="003F4167" w:rsidRPr="00C15C00">
        <w:rPr>
          <w:rFonts w:ascii="Times New Roman" w:hAnsi="Times New Roman" w:cs="Times New Roman"/>
          <w:color w:val="000000"/>
          <w:sz w:val="24"/>
          <w:szCs w:val="24"/>
        </w:rPr>
        <w:t>ai</w:t>
      </w:r>
      <w:r w:rsidRPr="00C15C00">
        <w:rPr>
          <w:rFonts w:ascii="Times New Roman" w:hAnsi="Times New Roman" w:cs="Times New Roman"/>
          <w:color w:val="000000"/>
          <w:sz w:val="24"/>
          <w:szCs w:val="24"/>
        </w:rPr>
        <w:t xml:space="preserve"> </w:t>
      </w:r>
      <w:r w:rsidR="009047F4" w:rsidRPr="00C15C00">
        <w:rPr>
          <w:rFonts w:ascii="Times New Roman" w:hAnsi="Times New Roman" w:cs="Times New Roman"/>
          <w:color w:val="000000"/>
          <w:sz w:val="24"/>
          <w:szCs w:val="24"/>
        </w:rPr>
        <w:t>reik</w:t>
      </w:r>
      <w:r w:rsidR="003F4167" w:rsidRPr="00C15C00">
        <w:rPr>
          <w:rFonts w:ascii="Times New Roman" w:hAnsi="Times New Roman" w:cs="Times New Roman"/>
          <w:color w:val="000000"/>
          <w:sz w:val="24"/>
          <w:szCs w:val="24"/>
        </w:rPr>
        <w:t>i</w:t>
      </w:r>
      <w:r w:rsidR="009047F4" w:rsidRPr="00C15C00">
        <w:rPr>
          <w:rFonts w:ascii="Times New Roman" w:hAnsi="Times New Roman" w:cs="Times New Roman"/>
          <w:color w:val="000000"/>
          <w:sz w:val="24"/>
          <w:szCs w:val="24"/>
        </w:rPr>
        <w:t>a reaguo</w:t>
      </w:r>
      <w:r w:rsidR="003F4167" w:rsidRPr="00C15C00">
        <w:rPr>
          <w:rFonts w:ascii="Times New Roman" w:hAnsi="Times New Roman" w:cs="Times New Roman"/>
          <w:color w:val="000000"/>
          <w:sz w:val="24"/>
          <w:szCs w:val="24"/>
        </w:rPr>
        <w:t>ti</w:t>
      </w:r>
      <w:r w:rsidR="009047F4" w:rsidRPr="00C15C00">
        <w:rPr>
          <w:rFonts w:ascii="Times New Roman" w:hAnsi="Times New Roman" w:cs="Times New Roman"/>
          <w:color w:val="000000"/>
          <w:sz w:val="24"/>
          <w:szCs w:val="24"/>
        </w:rPr>
        <w:t xml:space="preserve"> į globalius pokyčius ekonomikoje</w:t>
      </w:r>
      <w:r w:rsidR="003F4167" w:rsidRPr="00C15C00">
        <w:rPr>
          <w:rFonts w:ascii="Times New Roman" w:hAnsi="Times New Roman" w:cs="Times New Roman"/>
          <w:color w:val="000000"/>
          <w:sz w:val="24"/>
          <w:szCs w:val="24"/>
        </w:rPr>
        <w:t xml:space="preserve"> –</w:t>
      </w:r>
      <w:r w:rsidR="009047F4" w:rsidRPr="00C15C00">
        <w:rPr>
          <w:rFonts w:ascii="Times New Roman" w:hAnsi="Times New Roman" w:cs="Times New Roman"/>
          <w:color w:val="000000"/>
          <w:sz w:val="24"/>
          <w:szCs w:val="24"/>
        </w:rPr>
        <w:t xml:space="preserve"> spartin</w:t>
      </w:r>
      <w:r w:rsidR="003F4167" w:rsidRPr="00C15C00">
        <w:rPr>
          <w:rFonts w:ascii="Times New Roman" w:hAnsi="Times New Roman" w:cs="Times New Roman"/>
          <w:color w:val="000000"/>
          <w:sz w:val="24"/>
          <w:szCs w:val="24"/>
        </w:rPr>
        <w:t>ti</w:t>
      </w:r>
      <w:r w:rsidR="009047F4" w:rsidRPr="00C15C00">
        <w:rPr>
          <w:rFonts w:ascii="Times New Roman" w:hAnsi="Times New Roman" w:cs="Times New Roman"/>
          <w:color w:val="000000"/>
          <w:sz w:val="24"/>
          <w:szCs w:val="24"/>
        </w:rPr>
        <w:t xml:space="preserve"> investicijas i</w:t>
      </w:r>
      <w:r w:rsidR="003F4167" w:rsidRPr="00C15C00">
        <w:rPr>
          <w:rFonts w:ascii="Times New Roman" w:hAnsi="Times New Roman" w:cs="Times New Roman"/>
          <w:color w:val="000000"/>
          <w:sz w:val="24"/>
          <w:szCs w:val="24"/>
        </w:rPr>
        <w:t>r</w:t>
      </w:r>
      <w:r w:rsidR="009047F4" w:rsidRPr="00C15C00">
        <w:rPr>
          <w:rFonts w:ascii="Times New Roman" w:hAnsi="Times New Roman" w:cs="Times New Roman"/>
          <w:color w:val="000000"/>
          <w:sz w:val="24"/>
          <w:szCs w:val="24"/>
        </w:rPr>
        <w:t xml:space="preserve"> nukreip</w:t>
      </w:r>
      <w:r w:rsidR="003F4167" w:rsidRPr="00C15C00">
        <w:rPr>
          <w:rFonts w:ascii="Times New Roman" w:hAnsi="Times New Roman" w:cs="Times New Roman"/>
          <w:color w:val="000000"/>
          <w:sz w:val="24"/>
          <w:szCs w:val="24"/>
        </w:rPr>
        <w:t>ti</w:t>
      </w:r>
      <w:r w:rsidR="009047F4" w:rsidRPr="00C15C00">
        <w:rPr>
          <w:rFonts w:ascii="Times New Roman" w:hAnsi="Times New Roman" w:cs="Times New Roman"/>
          <w:color w:val="000000"/>
          <w:sz w:val="24"/>
          <w:szCs w:val="24"/>
        </w:rPr>
        <w:t xml:space="preserve"> jas </w:t>
      </w:r>
      <w:r w:rsidRPr="00C15C00">
        <w:rPr>
          <w:rFonts w:ascii="Times New Roman" w:hAnsi="Times New Roman" w:cs="Times New Roman"/>
          <w:color w:val="000000"/>
          <w:sz w:val="24"/>
          <w:szCs w:val="24"/>
        </w:rPr>
        <w:t xml:space="preserve">į sektorius, </w:t>
      </w:r>
      <w:r w:rsidR="009047F4" w:rsidRPr="00C15C00">
        <w:rPr>
          <w:rFonts w:ascii="Times New Roman" w:hAnsi="Times New Roman" w:cs="Times New Roman"/>
          <w:color w:val="000000"/>
          <w:sz w:val="24"/>
          <w:szCs w:val="24"/>
        </w:rPr>
        <w:t>kurie padėtų ekonomikai sparčiau atsigauti</w:t>
      </w:r>
      <w:r w:rsidR="002222F3" w:rsidRPr="00C15C00">
        <w:rPr>
          <w:rFonts w:ascii="Times New Roman" w:hAnsi="Times New Roman" w:cs="Times New Roman"/>
          <w:color w:val="000000"/>
          <w:sz w:val="24"/>
          <w:szCs w:val="24"/>
        </w:rPr>
        <w:t>,</w:t>
      </w:r>
      <w:r w:rsidR="009047F4" w:rsidRPr="00C15C00">
        <w:rPr>
          <w:rFonts w:ascii="Times New Roman" w:hAnsi="Times New Roman" w:cs="Times New Roman"/>
          <w:color w:val="000000"/>
          <w:sz w:val="24"/>
          <w:szCs w:val="24"/>
        </w:rPr>
        <w:t xml:space="preserve"> bei užtikrinti ilgalaikį </w:t>
      </w:r>
      <w:r w:rsidR="001B4ED7" w:rsidRPr="00C15C00">
        <w:rPr>
          <w:rFonts w:ascii="Times New Roman" w:hAnsi="Times New Roman" w:cs="Times New Roman"/>
          <w:color w:val="000000"/>
          <w:sz w:val="24"/>
          <w:szCs w:val="24"/>
        </w:rPr>
        <w:t xml:space="preserve">tvarų ir subalansuotą </w:t>
      </w:r>
      <w:r w:rsidR="003F4167" w:rsidRPr="00C15C00">
        <w:rPr>
          <w:rFonts w:ascii="Times New Roman" w:hAnsi="Times New Roman" w:cs="Times New Roman"/>
          <w:color w:val="000000"/>
          <w:sz w:val="24"/>
          <w:szCs w:val="24"/>
        </w:rPr>
        <w:t xml:space="preserve">jos </w:t>
      </w:r>
      <w:r w:rsidR="009C56B8" w:rsidRPr="00C15C00">
        <w:rPr>
          <w:rFonts w:ascii="Times New Roman" w:hAnsi="Times New Roman" w:cs="Times New Roman"/>
          <w:color w:val="000000"/>
          <w:sz w:val="24"/>
          <w:szCs w:val="24"/>
        </w:rPr>
        <w:t>aug</w:t>
      </w:r>
      <w:r w:rsidR="009047F4" w:rsidRPr="00C15C00">
        <w:rPr>
          <w:rFonts w:ascii="Times New Roman" w:hAnsi="Times New Roman" w:cs="Times New Roman"/>
          <w:color w:val="000000"/>
          <w:sz w:val="24"/>
          <w:szCs w:val="24"/>
        </w:rPr>
        <w:t>imą</w:t>
      </w:r>
      <w:r w:rsidR="009C56B8" w:rsidRPr="00C15C00">
        <w:rPr>
          <w:rFonts w:ascii="Times New Roman" w:hAnsi="Times New Roman" w:cs="Times New Roman"/>
          <w:color w:val="000000"/>
          <w:sz w:val="24"/>
          <w:szCs w:val="24"/>
        </w:rPr>
        <w:t>.</w:t>
      </w:r>
    </w:p>
    <w:p w:rsidR="008B5AAB" w:rsidRPr="008B5AAB" w:rsidRDefault="00917C96" w:rsidP="008B5AAB">
      <w:pPr>
        <w:pStyle w:val="Sraopastraipa"/>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sz w:val="24"/>
          <w:szCs w:val="24"/>
        </w:rPr>
        <w:t xml:space="preserve">Pagrindinis </w:t>
      </w:r>
      <w:r w:rsidRPr="00C15C00">
        <w:rPr>
          <w:rFonts w:ascii="Times New Roman" w:hAnsi="Times New Roman" w:cs="Times New Roman"/>
          <w:b/>
          <w:color w:val="000000"/>
          <w:sz w:val="24"/>
          <w:szCs w:val="24"/>
        </w:rPr>
        <w:t>Ateities ekonomikos DNR</w:t>
      </w:r>
      <w:r w:rsidRPr="00C15C00">
        <w:rPr>
          <w:rFonts w:ascii="Times New Roman" w:hAnsi="Times New Roman" w:cs="Times New Roman"/>
          <w:b/>
          <w:sz w:val="24"/>
          <w:szCs w:val="24"/>
        </w:rPr>
        <w:t xml:space="preserve"> plano tikslas</w:t>
      </w:r>
      <w:r w:rsidRPr="00C15C00">
        <w:rPr>
          <w:rFonts w:ascii="Times New Roman" w:hAnsi="Times New Roman" w:cs="Times New Roman"/>
          <w:sz w:val="24"/>
          <w:szCs w:val="24"/>
        </w:rPr>
        <w:t xml:space="preserve"> </w:t>
      </w:r>
      <w:r w:rsidR="002222F3" w:rsidRPr="00C15C00">
        <w:rPr>
          <w:rFonts w:ascii="Times New Roman" w:hAnsi="Times New Roman" w:cs="Times New Roman"/>
          <w:sz w:val="24"/>
          <w:szCs w:val="24"/>
        </w:rPr>
        <w:t xml:space="preserve">– </w:t>
      </w:r>
      <w:r w:rsidR="003F4167" w:rsidRPr="00C15C00">
        <w:rPr>
          <w:rFonts w:ascii="Times New Roman" w:hAnsi="Times New Roman" w:cs="Times New Roman"/>
          <w:sz w:val="24"/>
          <w:szCs w:val="24"/>
        </w:rPr>
        <w:t xml:space="preserve">siekti </w:t>
      </w:r>
      <w:r w:rsidRPr="00C15C00">
        <w:rPr>
          <w:rFonts w:ascii="Times New Roman" w:hAnsi="Times New Roman" w:cs="Times New Roman"/>
          <w:sz w:val="24"/>
          <w:szCs w:val="24"/>
        </w:rPr>
        <w:t>sparči</w:t>
      </w:r>
      <w:r w:rsidR="003F4167" w:rsidRPr="00C15C00">
        <w:rPr>
          <w:rFonts w:ascii="Times New Roman" w:hAnsi="Times New Roman" w:cs="Times New Roman"/>
          <w:sz w:val="24"/>
          <w:szCs w:val="24"/>
        </w:rPr>
        <w:t>ų</w:t>
      </w:r>
      <w:r w:rsidRPr="00C15C00">
        <w:rPr>
          <w:rFonts w:ascii="Times New Roman" w:hAnsi="Times New Roman" w:cs="Times New Roman"/>
          <w:sz w:val="24"/>
          <w:szCs w:val="24"/>
        </w:rPr>
        <w:t xml:space="preserve"> ir efektyvi</w:t>
      </w:r>
      <w:r w:rsidR="003F4167" w:rsidRPr="00C15C00">
        <w:rPr>
          <w:rFonts w:ascii="Times New Roman" w:hAnsi="Times New Roman" w:cs="Times New Roman"/>
          <w:sz w:val="24"/>
          <w:szCs w:val="24"/>
        </w:rPr>
        <w:t>ų</w:t>
      </w:r>
      <w:r w:rsidRPr="00C15C00">
        <w:rPr>
          <w:rFonts w:ascii="Times New Roman" w:hAnsi="Times New Roman" w:cs="Times New Roman"/>
          <w:sz w:val="24"/>
          <w:szCs w:val="24"/>
        </w:rPr>
        <w:t xml:space="preserve"> invest</w:t>
      </w:r>
      <w:r w:rsidR="003F4167" w:rsidRPr="00C15C00">
        <w:rPr>
          <w:rFonts w:ascii="Times New Roman" w:hAnsi="Times New Roman" w:cs="Times New Roman"/>
          <w:sz w:val="24"/>
          <w:szCs w:val="24"/>
        </w:rPr>
        <w:t>icijų</w:t>
      </w:r>
      <w:r w:rsidRPr="00C15C00">
        <w:rPr>
          <w:rFonts w:ascii="Times New Roman" w:hAnsi="Times New Roman" w:cs="Times New Roman"/>
          <w:sz w:val="24"/>
          <w:szCs w:val="24"/>
        </w:rPr>
        <w:t xml:space="preserve"> į Lietuvos ekonomikos atsigavimą ir augimą, </w:t>
      </w:r>
      <w:r w:rsidR="003F4167" w:rsidRPr="00C15C00">
        <w:rPr>
          <w:rFonts w:ascii="Times New Roman" w:hAnsi="Times New Roman" w:cs="Times New Roman"/>
          <w:sz w:val="24"/>
          <w:szCs w:val="24"/>
        </w:rPr>
        <w:t xml:space="preserve">kad Lietuvos ekonomika taptų </w:t>
      </w:r>
      <w:r w:rsidRPr="00C15C00">
        <w:rPr>
          <w:rFonts w:ascii="Times New Roman" w:hAnsi="Times New Roman" w:cs="Times New Roman"/>
          <w:sz w:val="24"/>
          <w:szCs w:val="24"/>
        </w:rPr>
        <w:t xml:space="preserve">tvari, </w:t>
      </w:r>
      <w:proofErr w:type="spellStart"/>
      <w:r w:rsidRPr="00C15C00">
        <w:rPr>
          <w:rFonts w:ascii="Times New Roman" w:hAnsi="Times New Roman" w:cs="Times New Roman"/>
          <w:sz w:val="24"/>
          <w:szCs w:val="24"/>
        </w:rPr>
        <w:t>inovatyvi</w:t>
      </w:r>
      <w:proofErr w:type="spellEnd"/>
      <w:r w:rsidRPr="00C15C00">
        <w:rPr>
          <w:rFonts w:ascii="Times New Roman" w:hAnsi="Times New Roman" w:cs="Times New Roman"/>
          <w:sz w:val="24"/>
          <w:szCs w:val="24"/>
        </w:rPr>
        <w:t xml:space="preserve"> ir </w:t>
      </w:r>
      <w:r w:rsidR="003F4167" w:rsidRPr="00C15C00">
        <w:rPr>
          <w:rFonts w:ascii="Times New Roman" w:hAnsi="Times New Roman" w:cs="Times New Roman"/>
          <w:sz w:val="24"/>
          <w:szCs w:val="24"/>
        </w:rPr>
        <w:t xml:space="preserve">kurtų </w:t>
      </w:r>
      <w:r w:rsidRPr="00C15C00">
        <w:rPr>
          <w:rFonts w:ascii="Times New Roman" w:hAnsi="Times New Roman" w:cs="Times New Roman"/>
          <w:sz w:val="24"/>
          <w:szCs w:val="24"/>
        </w:rPr>
        <w:t>aukštą pridėtinę vertę</w:t>
      </w:r>
      <w:r w:rsidRPr="00C15C00">
        <w:rPr>
          <w:rFonts w:ascii="Times New Roman" w:hAnsi="Times New Roman" w:cs="Times New Roman"/>
          <w:color w:val="000000"/>
          <w:sz w:val="24"/>
          <w:szCs w:val="24"/>
        </w:rPr>
        <w:t xml:space="preserve">. </w:t>
      </w:r>
      <w:r w:rsidR="002222F3" w:rsidRPr="00C15C00">
        <w:rPr>
          <w:rFonts w:ascii="Times New Roman" w:hAnsi="Times New Roman" w:cs="Times New Roman"/>
          <w:color w:val="000000"/>
          <w:sz w:val="24"/>
          <w:szCs w:val="24"/>
        </w:rPr>
        <w:t>Į</w:t>
      </w:r>
      <w:r w:rsidR="008254CB" w:rsidRPr="00C15C00">
        <w:rPr>
          <w:rFonts w:ascii="Times New Roman" w:hAnsi="Times New Roman" w:cs="Times New Roman"/>
          <w:color w:val="000000"/>
          <w:sz w:val="24"/>
          <w:szCs w:val="24"/>
        </w:rPr>
        <w:t>vertinus C</w:t>
      </w:r>
      <w:r w:rsidR="002222F3" w:rsidRPr="00C15C00">
        <w:rPr>
          <w:rFonts w:ascii="Times New Roman" w:hAnsi="Times New Roman" w:cs="Times New Roman"/>
          <w:color w:val="000000"/>
          <w:sz w:val="24"/>
          <w:szCs w:val="24"/>
        </w:rPr>
        <w:t>OVID</w:t>
      </w:r>
      <w:r w:rsidR="00CE43B5" w:rsidRPr="00C15C00">
        <w:rPr>
          <w:rFonts w:ascii="Times New Roman" w:hAnsi="Times New Roman" w:cs="Times New Roman"/>
          <w:color w:val="000000"/>
          <w:sz w:val="24"/>
          <w:szCs w:val="24"/>
        </w:rPr>
        <w:t>-19</w:t>
      </w:r>
      <w:r w:rsidR="008254CB" w:rsidRPr="00C15C00">
        <w:rPr>
          <w:rFonts w:ascii="Times New Roman" w:hAnsi="Times New Roman" w:cs="Times New Roman"/>
          <w:color w:val="000000"/>
          <w:sz w:val="24"/>
          <w:szCs w:val="24"/>
        </w:rPr>
        <w:t xml:space="preserve"> poveikį ekonomikai, globalius ekonomikos pokyčius bei taikytas greito</w:t>
      </w:r>
      <w:r w:rsidR="009B6F17" w:rsidRPr="00C15C00">
        <w:rPr>
          <w:rFonts w:ascii="Times New Roman" w:hAnsi="Times New Roman" w:cs="Times New Roman"/>
          <w:color w:val="000000"/>
          <w:sz w:val="24"/>
          <w:szCs w:val="24"/>
        </w:rPr>
        <w:t>jo reagavimo</w:t>
      </w:r>
      <w:r w:rsidR="008254CB" w:rsidRPr="00C15C00">
        <w:rPr>
          <w:rFonts w:ascii="Times New Roman" w:hAnsi="Times New Roman" w:cs="Times New Roman"/>
          <w:color w:val="000000"/>
          <w:sz w:val="24"/>
          <w:szCs w:val="24"/>
        </w:rPr>
        <w:t xml:space="preserve"> ir trumpalaikio poveikio ekonomikai priemones, </w:t>
      </w:r>
      <w:r w:rsidR="002222F3" w:rsidRPr="00C15C00">
        <w:rPr>
          <w:rFonts w:ascii="Times New Roman" w:hAnsi="Times New Roman" w:cs="Times New Roman"/>
          <w:color w:val="000000"/>
          <w:sz w:val="24"/>
          <w:szCs w:val="24"/>
        </w:rPr>
        <w:t xml:space="preserve">šiame plane </w:t>
      </w:r>
      <w:r w:rsidRPr="00C15C00">
        <w:rPr>
          <w:rFonts w:ascii="Times New Roman" w:hAnsi="Times New Roman" w:cs="Times New Roman"/>
          <w:color w:val="000000"/>
          <w:sz w:val="24"/>
          <w:szCs w:val="24"/>
        </w:rPr>
        <w:t>numato</w:t>
      </w:r>
      <w:r w:rsidR="008254CB" w:rsidRPr="00C15C00">
        <w:rPr>
          <w:rFonts w:ascii="Times New Roman" w:hAnsi="Times New Roman" w:cs="Times New Roman"/>
          <w:color w:val="000000"/>
          <w:sz w:val="24"/>
          <w:szCs w:val="24"/>
        </w:rPr>
        <w:t>mos</w:t>
      </w:r>
      <w:r w:rsidRPr="00C15C00">
        <w:rPr>
          <w:rFonts w:ascii="Times New Roman" w:hAnsi="Times New Roman" w:cs="Times New Roman"/>
          <w:color w:val="000000"/>
          <w:sz w:val="24"/>
          <w:szCs w:val="24"/>
        </w:rPr>
        <w:t xml:space="preserve"> </w:t>
      </w:r>
      <w:r w:rsidR="008254CB" w:rsidRPr="00C15C00">
        <w:rPr>
          <w:rFonts w:ascii="Times New Roman" w:hAnsi="Times New Roman" w:cs="Times New Roman"/>
          <w:color w:val="000000"/>
          <w:sz w:val="24"/>
          <w:szCs w:val="24"/>
        </w:rPr>
        <w:t>ilgalaikės investicijos</w:t>
      </w:r>
      <w:r w:rsidRPr="00C15C00">
        <w:rPr>
          <w:rFonts w:ascii="Times New Roman" w:hAnsi="Times New Roman" w:cs="Times New Roman"/>
          <w:color w:val="000000"/>
          <w:sz w:val="24"/>
          <w:szCs w:val="24"/>
        </w:rPr>
        <w:t xml:space="preserve">, kurios </w:t>
      </w:r>
      <w:r w:rsidR="002222F3" w:rsidRPr="00C15C00">
        <w:rPr>
          <w:rFonts w:ascii="Times New Roman" w:hAnsi="Times New Roman" w:cs="Times New Roman"/>
          <w:color w:val="000000"/>
          <w:sz w:val="24"/>
          <w:szCs w:val="24"/>
        </w:rPr>
        <w:t xml:space="preserve">nuo 2020 m. liepos 1 d. iki 2021 m. gruodžio 31 d. </w:t>
      </w:r>
      <w:r w:rsidRPr="00C15C00">
        <w:rPr>
          <w:rFonts w:ascii="Times New Roman" w:hAnsi="Times New Roman" w:cs="Times New Roman"/>
          <w:color w:val="000000"/>
          <w:sz w:val="24"/>
          <w:szCs w:val="24"/>
        </w:rPr>
        <w:t xml:space="preserve">pasieks </w:t>
      </w:r>
      <w:r w:rsidR="00BB3208" w:rsidRPr="00C15C00">
        <w:rPr>
          <w:rFonts w:ascii="Times New Roman" w:hAnsi="Times New Roman" w:cs="Times New Roman"/>
          <w:color w:val="000000"/>
          <w:sz w:val="24"/>
          <w:szCs w:val="24"/>
        </w:rPr>
        <w:t>visus Lietuvos regionus</w:t>
      </w:r>
      <w:r w:rsidR="002222F3" w:rsidRPr="00C15C00">
        <w:rPr>
          <w:rFonts w:ascii="Times New Roman" w:hAnsi="Times New Roman" w:cs="Times New Roman"/>
          <w:color w:val="000000"/>
          <w:sz w:val="24"/>
          <w:szCs w:val="24"/>
        </w:rPr>
        <w:t>,</w:t>
      </w:r>
      <w:r w:rsidR="00BB3208" w:rsidRPr="00C15C00">
        <w:rPr>
          <w:rFonts w:ascii="Times New Roman" w:hAnsi="Times New Roman" w:cs="Times New Roman"/>
          <w:color w:val="000000"/>
          <w:sz w:val="24"/>
          <w:szCs w:val="24"/>
        </w:rPr>
        <w:t xml:space="preserve"> </w:t>
      </w:r>
      <w:r w:rsidR="008254CB" w:rsidRPr="00C15C00">
        <w:rPr>
          <w:rFonts w:ascii="Times New Roman" w:hAnsi="Times New Roman" w:cs="Times New Roman"/>
          <w:color w:val="000000"/>
          <w:sz w:val="24"/>
          <w:szCs w:val="24"/>
        </w:rPr>
        <w:t>i</w:t>
      </w:r>
      <w:r w:rsidR="002222F3" w:rsidRPr="00C15C00">
        <w:rPr>
          <w:rFonts w:ascii="Times New Roman" w:hAnsi="Times New Roman" w:cs="Times New Roman"/>
          <w:color w:val="000000"/>
          <w:sz w:val="24"/>
          <w:szCs w:val="24"/>
        </w:rPr>
        <w:t>r</w:t>
      </w:r>
      <w:r w:rsidR="008254CB" w:rsidRPr="00C15C00">
        <w:rPr>
          <w:rFonts w:ascii="Times New Roman" w:hAnsi="Times New Roman" w:cs="Times New Roman"/>
          <w:color w:val="000000"/>
          <w:sz w:val="24"/>
          <w:szCs w:val="24"/>
        </w:rPr>
        <w:t xml:space="preserve"> įvertinamas šių investicijų poveikis.</w:t>
      </w:r>
      <w:r w:rsidR="004D6745" w:rsidRPr="00C15C00">
        <w:rPr>
          <w:rFonts w:ascii="Times New Roman" w:hAnsi="Times New Roman" w:cs="Times New Roman"/>
          <w:color w:val="000000"/>
          <w:sz w:val="24"/>
          <w:szCs w:val="24"/>
        </w:rPr>
        <w:t xml:space="preserve">  </w:t>
      </w:r>
    </w:p>
    <w:p w:rsidR="008B5AAB" w:rsidRPr="00C15C00" w:rsidRDefault="008B5AAB" w:rsidP="00B20E7E">
      <w:pPr>
        <w:pStyle w:val="Sraopastraipa"/>
        <w:autoSpaceDE w:val="0"/>
        <w:autoSpaceDN w:val="0"/>
        <w:adjustRightInd w:val="0"/>
        <w:spacing w:after="0"/>
        <w:ind w:left="0"/>
        <w:rPr>
          <w:rFonts w:ascii="Times New Roman" w:hAnsi="Times New Roman" w:cs="Times New Roman"/>
          <w:b/>
          <w:color w:val="000000"/>
          <w:sz w:val="24"/>
          <w:szCs w:val="24"/>
        </w:rPr>
      </w:pPr>
    </w:p>
    <w:p w:rsidR="00093EED" w:rsidRPr="00C15C00" w:rsidRDefault="004D6745" w:rsidP="0040299C">
      <w:pPr>
        <w:pStyle w:val="Sraopastraipa"/>
        <w:autoSpaceDE w:val="0"/>
        <w:autoSpaceDN w:val="0"/>
        <w:adjustRightInd w:val="0"/>
        <w:spacing w:after="0"/>
        <w:ind w:left="0"/>
        <w:jc w:val="center"/>
        <w:rPr>
          <w:rFonts w:ascii="Times New Roman" w:hAnsi="Times New Roman" w:cs="Times New Roman"/>
          <w:b/>
          <w:color w:val="000000"/>
          <w:sz w:val="24"/>
          <w:szCs w:val="24"/>
        </w:rPr>
      </w:pPr>
      <w:r w:rsidRPr="00C15C00">
        <w:rPr>
          <w:rFonts w:ascii="Times New Roman" w:hAnsi="Times New Roman" w:cs="Times New Roman"/>
          <w:b/>
          <w:color w:val="000000"/>
          <w:sz w:val="24"/>
          <w:szCs w:val="24"/>
        </w:rPr>
        <w:t>I</w:t>
      </w:r>
      <w:r w:rsidR="00093EED" w:rsidRPr="00C15C00">
        <w:rPr>
          <w:rFonts w:ascii="Times New Roman" w:hAnsi="Times New Roman" w:cs="Times New Roman"/>
          <w:b/>
          <w:color w:val="000000"/>
          <w:sz w:val="24"/>
          <w:szCs w:val="24"/>
        </w:rPr>
        <w:t xml:space="preserve"> SKYRIUS</w:t>
      </w:r>
    </w:p>
    <w:p w:rsidR="004D6745" w:rsidRPr="00C15C00" w:rsidRDefault="004D6745" w:rsidP="0040299C">
      <w:pPr>
        <w:pStyle w:val="Sraopastraipa"/>
        <w:autoSpaceDE w:val="0"/>
        <w:autoSpaceDN w:val="0"/>
        <w:adjustRightInd w:val="0"/>
        <w:spacing w:after="0"/>
        <w:ind w:left="0"/>
        <w:jc w:val="center"/>
        <w:rPr>
          <w:rFonts w:ascii="Times New Roman" w:hAnsi="Times New Roman" w:cs="Times New Roman"/>
          <w:color w:val="000000"/>
          <w:sz w:val="24"/>
          <w:szCs w:val="24"/>
        </w:rPr>
      </w:pPr>
      <w:r w:rsidRPr="00C15C00">
        <w:rPr>
          <w:rFonts w:ascii="Times New Roman" w:hAnsi="Times New Roman" w:cs="Times New Roman"/>
          <w:b/>
          <w:color w:val="000000"/>
          <w:sz w:val="24"/>
          <w:szCs w:val="24"/>
        </w:rPr>
        <w:t xml:space="preserve"> COVID-19 </w:t>
      </w:r>
      <w:r w:rsidRPr="00C15C00">
        <w:rPr>
          <w:rFonts w:ascii="Times New Roman" w:hAnsi="Times New Roman" w:cs="Times New Roman"/>
          <w:b/>
          <w:caps/>
          <w:color w:val="000000"/>
          <w:sz w:val="24"/>
          <w:szCs w:val="24"/>
        </w:rPr>
        <w:t>poveikis ekonomikai ir ekonomikos skatinimo prielaidos</w:t>
      </w:r>
      <w:r w:rsidRPr="00C15C00">
        <w:rPr>
          <w:rFonts w:ascii="Times New Roman" w:hAnsi="Times New Roman" w:cs="Times New Roman"/>
          <w:b/>
          <w:color w:val="000000"/>
          <w:sz w:val="24"/>
          <w:szCs w:val="24"/>
        </w:rPr>
        <w:t xml:space="preserve"> </w:t>
      </w:r>
    </w:p>
    <w:p w:rsidR="004D6745" w:rsidRPr="00C15C00" w:rsidRDefault="004D6745" w:rsidP="0040299C">
      <w:pPr>
        <w:pStyle w:val="Sraopastraipa"/>
        <w:autoSpaceDE w:val="0"/>
        <w:autoSpaceDN w:val="0"/>
        <w:adjustRightInd w:val="0"/>
        <w:spacing w:after="0"/>
        <w:ind w:left="0"/>
        <w:jc w:val="center"/>
        <w:rPr>
          <w:rFonts w:ascii="Times New Roman" w:hAnsi="Times New Roman" w:cs="Times New Roman"/>
          <w:color w:val="000000"/>
          <w:sz w:val="24"/>
          <w:szCs w:val="24"/>
        </w:rPr>
      </w:pPr>
    </w:p>
    <w:p w:rsidR="004D6745" w:rsidRPr="00C15C00" w:rsidRDefault="004D6745" w:rsidP="001E50CC">
      <w:pPr>
        <w:spacing w:after="0"/>
        <w:ind w:firstLine="284"/>
        <w:jc w:val="both"/>
        <w:rPr>
          <w:rFonts w:ascii="Times New Roman" w:hAnsi="Times New Roman" w:cs="Times New Roman"/>
          <w:sz w:val="24"/>
          <w:szCs w:val="24"/>
        </w:rPr>
      </w:pPr>
      <w:r w:rsidRPr="00C15C00">
        <w:rPr>
          <w:rFonts w:ascii="Times New Roman" w:hAnsi="Times New Roman" w:cs="Times New Roman"/>
          <w:sz w:val="24"/>
          <w:szCs w:val="24"/>
        </w:rPr>
        <w:t>Lietuva, kaip ir kitos pasaulio šalys, dėl C</w:t>
      </w:r>
      <w:r w:rsidR="002222F3" w:rsidRPr="00C15C00">
        <w:rPr>
          <w:rFonts w:ascii="Times New Roman" w:hAnsi="Times New Roman" w:cs="Times New Roman"/>
          <w:sz w:val="24"/>
          <w:szCs w:val="24"/>
        </w:rPr>
        <w:t>OVID</w:t>
      </w:r>
      <w:r w:rsidRPr="00C15C00">
        <w:rPr>
          <w:rFonts w:ascii="Times New Roman" w:hAnsi="Times New Roman" w:cs="Times New Roman"/>
          <w:sz w:val="24"/>
          <w:szCs w:val="24"/>
        </w:rPr>
        <w:t xml:space="preserve">-19 pandemijos prevencijos priemonių patiria </w:t>
      </w:r>
      <w:r w:rsidR="002222F3" w:rsidRPr="00C15C00">
        <w:rPr>
          <w:rFonts w:ascii="Times New Roman" w:hAnsi="Times New Roman" w:cs="Times New Roman"/>
          <w:sz w:val="24"/>
          <w:szCs w:val="24"/>
        </w:rPr>
        <w:t xml:space="preserve">įvairių sektorių </w:t>
      </w:r>
      <w:r w:rsidRPr="00C15C00">
        <w:rPr>
          <w:rFonts w:ascii="Times New Roman" w:hAnsi="Times New Roman" w:cs="Times New Roman"/>
          <w:sz w:val="24"/>
          <w:szCs w:val="24"/>
        </w:rPr>
        <w:t xml:space="preserve">krizę, kuri apima ne tik sveikatos sistemos sukrėtimą, bet ir vidaus ekonomikos sutrikimus (laikinai sustabdytas verslas, plačiai taikomi apribojimai kelionėms ir mobilumui, mažėja </w:t>
      </w:r>
      <w:r w:rsidRPr="00C15C00">
        <w:rPr>
          <w:rFonts w:ascii="Times New Roman" w:hAnsi="Times New Roman" w:cs="Times New Roman"/>
          <w:sz w:val="24"/>
          <w:szCs w:val="24"/>
        </w:rPr>
        <w:lastRenderedPageBreak/>
        <w:t xml:space="preserve">vidaus pasiūla ir paklausa), smunkančią išorės paklausą, finansų rinkų neapibrėžtumą, padidėjusį netikrumą dėl ateities. Šios krizės poveikį ekonomikai lemia sunkiai prognozuojami veiksniai, tokie kaip pandemijos eiga, izoliavimosi priemonių intensyvumas </w:t>
      </w:r>
      <w:r w:rsidR="004D2912" w:rsidRPr="00C15C00">
        <w:rPr>
          <w:rFonts w:ascii="Times New Roman" w:hAnsi="Times New Roman" w:cs="Times New Roman"/>
          <w:sz w:val="24"/>
          <w:szCs w:val="24"/>
        </w:rPr>
        <w:t xml:space="preserve">ir </w:t>
      </w:r>
      <w:r w:rsidRPr="00C15C00">
        <w:rPr>
          <w:rFonts w:ascii="Times New Roman" w:hAnsi="Times New Roman" w:cs="Times New Roman"/>
          <w:sz w:val="24"/>
          <w:szCs w:val="24"/>
        </w:rPr>
        <w:t>veiksmingumas, tarptautinių tiekimo sutrikimų mastas ir padariniai. Lietuvai, kaip mažai ir atvirai ekonomikai</w:t>
      </w:r>
      <w:r w:rsidR="002222F3" w:rsidRPr="00C15C00">
        <w:rPr>
          <w:rFonts w:ascii="Times New Roman" w:hAnsi="Times New Roman" w:cs="Times New Roman"/>
          <w:sz w:val="24"/>
          <w:szCs w:val="24"/>
        </w:rPr>
        <w:t>,</w:t>
      </w:r>
      <w:r w:rsidRPr="00C15C00">
        <w:rPr>
          <w:rFonts w:ascii="Times New Roman" w:hAnsi="Times New Roman" w:cs="Times New Roman"/>
          <w:sz w:val="24"/>
          <w:szCs w:val="24"/>
        </w:rPr>
        <w:t xml:space="preserve"> poveikį turi ne tik šalies viduje taikomų pandemijos prevencijos priemonių trukmė ir apimtys, bet ir aplinkinių šalių, susijusių su Lietuva eksporto</w:t>
      </w:r>
      <w:r w:rsidR="002222F3" w:rsidRPr="00C15C00">
        <w:rPr>
          <w:rFonts w:ascii="Times New Roman" w:hAnsi="Times New Roman" w:cs="Times New Roman"/>
          <w:sz w:val="24"/>
          <w:szCs w:val="24"/>
        </w:rPr>
        <w:t xml:space="preserve"> ir </w:t>
      </w:r>
      <w:r w:rsidRPr="00C15C00">
        <w:rPr>
          <w:rFonts w:ascii="Times New Roman" w:hAnsi="Times New Roman" w:cs="Times New Roman"/>
          <w:sz w:val="24"/>
          <w:szCs w:val="24"/>
        </w:rPr>
        <w:t>importo ryšiais (vertės grandinėmis)</w:t>
      </w:r>
      <w:r w:rsidR="002222F3" w:rsidRPr="00C15C00">
        <w:rPr>
          <w:rFonts w:ascii="Times New Roman" w:hAnsi="Times New Roman" w:cs="Times New Roman"/>
          <w:sz w:val="24"/>
          <w:szCs w:val="24"/>
        </w:rPr>
        <w:t>,</w:t>
      </w:r>
      <w:r w:rsidRPr="00C15C00">
        <w:rPr>
          <w:rFonts w:ascii="Times New Roman" w:hAnsi="Times New Roman" w:cs="Times New Roman"/>
          <w:sz w:val="24"/>
          <w:szCs w:val="24"/>
        </w:rPr>
        <w:t xml:space="preserve"> taikomų apribojimų trukmė, ekonomikų būklė, nuostolių apimtys ir C</w:t>
      </w:r>
      <w:r w:rsidR="002222F3" w:rsidRPr="00C15C00">
        <w:rPr>
          <w:rFonts w:ascii="Times New Roman" w:hAnsi="Times New Roman" w:cs="Times New Roman"/>
          <w:sz w:val="24"/>
          <w:szCs w:val="24"/>
        </w:rPr>
        <w:t>OVID</w:t>
      </w:r>
      <w:r w:rsidRPr="00C15C00">
        <w:rPr>
          <w:rFonts w:ascii="Times New Roman" w:hAnsi="Times New Roman" w:cs="Times New Roman"/>
          <w:sz w:val="24"/>
          <w:szCs w:val="24"/>
        </w:rPr>
        <w:t xml:space="preserve">-19 sukeltos krizės </w:t>
      </w:r>
      <w:r w:rsidR="005705D8" w:rsidRPr="00C15C00">
        <w:rPr>
          <w:rFonts w:ascii="Times New Roman" w:hAnsi="Times New Roman" w:cs="Times New Roman"/>
          <w:sz w:val="24"/>
          <w:szCs w:val="24"/>
        </w:rPr>
        <w:t xml:space="preserve">pabaigos </w:t>
      </w:r>
      <w:r w:rsidRPr="00C15C00">
        <w:rPr>
          <w:rFonts w:ascii="Times New Roman" w:hAnsi="Times New Roman" w:cs="Times New Roman"/>
          <w:sz w:val="24"/>
          <w:szCs w:val="24"/>
        </w:rPr>
        <w:t xml:space="preserve">laikas. </w:t>
      </w:r>
    </w:p>
    <w:p w:rsidR="004D6745" w:rsidRPr="00C15C00" w:rsidRDefault="004D6745" w:rsidP="001E50CC">
      <w:pPr>
        <w:spacing w:after="0"/>
        <w:ind w:firstLine="284"/>
        <w:jc w:val="both"/>
        <w:rPr>
          <w:rFonts w:ascii="Times New Roman" w:hAnsi="Times New Roman" w:cs="Times New Roman"/>
          <w:sz w:val="24"/>
          <w:szCs w:val="24"/>
        </w:rPr>
      </w:pPr>
      <w:r w:rsidRPr="00C15C00">
        <w:rPr>
          <w:rFonts w:ascii="Times New Roman" w:hAnsi="Times New Roman" w:cs="Times New Roman"/>
          <w:sz w:val="24"/>
          <w:szCs w:val="24"/>
        </w:rPr>
        <w:t>Dėl pandemijos prevencijos apribojimų tiesioginį neigiamą poveikį patiria su turizmo, viešbučių, restoranų ir maitinimo, keleivių ir krovinių vežimo paslaugomis susiję sektoriai (gamybos apimtys apribojimų metu traukiasi iki 90</w:t>
      </w:r>
      <w:r w:rsidR="00E604D2" w:rsidRPr="00C15C00">
        <w:rPr>
          <w:rFonts w:ascii="Times New Roman" w:hAnsi="Times New Roman" w:cs="Times New Roman"/>
          <w:sz w:val="24"/>
          <w:szCs w:val="24"/>
        </w:rPr>
        <w:t>–</w:t>
      </w:r>
      <w:r w:rsidRPr="00C15C00">
        <w:rPr>
          <w:rFonts w:ascii="Times New Roman" w:hAnsi="Times New Roman" w:cs="Times New Roman"/>
          <w:sz w:val="24"/>
          <w:szCs w:val="24"/>
        </w:rPr>
        <w:t>100 proc</w:t>
      </w:r>
      <w:r w:rsidR="00871E3D" w:rsidRPr="00C15C00">
        <w:rPr>
          <w:rFonts w:ascii="Times New Roman" w:hAnsi="Times New Roman" w:cs="Times New Roman"/>
          <w:sz w:val="24"/>
          <w:szCs w:val="24"/>
        </w:rPr>
        <w:t>entų</w:t>
      </w:r>
      <w:r w:rsidRPr="00C15C00">
        <w:rPr>
          <w:rFonts w:ascii="Times New Roman" w:hAnsi="Times New Roman" w:cs="Times New Roman"/>
          <w:sz w:val="24"/>
          <w:szCs w:val="24"/>
        </w:rPr>
        <w:t>)</w:t>
      </w:r>
      <w:r w:rsidRPr="00C15C00">
        <w:rPr>
          <w:rStyle w:val="Puslapioinaosnuoroda"/>
          <w:rFonts w:ascii="Times New Roman" w:hAnsi="Times New Roman" w:cs="Times New Roman"/>
          <w:sz w:val="24"/>
          <w:szCs w:val="24"/>
        </w:rPr>
        <w:footnoteReference w:id="1"/>
      </w:r>
      <w:r w:rsidRPr="00C15C00">
        <w:rPr>
          <w:rFonts w:ascii="Times New Roman" w:hAnsi="Times New Roman" w:cs="Times New Roman"/>
          <w:sz w:val="24"/>
          <w:szCs w:val="24"/>
        </w:rPr>
        <w:t>, taip pat kultūros ir kitos profesionalios paslaugos, susij</w:t>
      </w:r>
      <w:r w:rsidR="00E604D2" w:rsidRPr="00C15C00">
        <w:rPr>
          <w:rFonts w:ascii="Times New Roman" w:hAnsi="Times New Roman" w:cs="Times New Roman"/>
          <w:sz w:val="24"/>
          <w:szCs w:val="24"/>
        </w:rPr>
        <w:t>usios</w:t>
      </w:r>
      <w:r w:rsidRPr="00C15C00">
        <w:rPr>
          <w:rFonts w:ascii="Times New Roman" w:hAnsi="Times New Roman" w:cs="Times New Roman"/>
          <w:sz w:val="24"/>
          <w:szCs w:val="24"/>
        </w:rPr>
        <w:t xml:space="preserve"> su tiesioginiu vartotojo ir paslaugų teikėjo kontaktu. </w:t>
      </w:r>
    </w:p>
    <w:p w:rsidR="004D6745" w:rsidRPr="004B1B18" w:rsidRDefault="004D6745" w:rsidP="001E50CC">
      <w:pPr>
        <w:pStyle w:val="Default"/>
        <w:spacing w:line="276" w:lineRule="auto"/>
        <w:ind w:firstLine="284"/>
        <w:jc w:val="both"/>
        <w:rPr>
          <w:rFonts w:ascii="Times New Roman" w:hAnsi="Times New Roman" w:cs="Times New Roman"/>
        </w:rPr>
      </w:pPr>
      <w:r w:rsidRPr="004B1B18">
        <w:rPr>
          <w:rFonts w:ascii="Times New Roman" w:hAnsi="Times New Roman" w:cs="Times New Roman"/>
        </w:rPr>
        <w:t>Tarptautinių organizacijų atliktose analizėse prognozuojama, kad dėl C</w:t>
      </w:r>
      <w:r w:rsidR="002222F3" w:rsidRPr="004B1B18">
        <w:rPr>
          <w:rFonts w:ascii="Times New Roman" w:hAnsi="Times New Roman" w:cs="Times New Roman"/>
        </w:rPr>
        <w:t>OVID</w:t>
      </w:r>
      <w:r w:rsidRPr="004B1B18">
        <w:rPr>
          <w:rFonts w:ascii="Times New Roman" w:hAnsi="Times New Roman" w:cs="Times New Roman"/>
        </w:rPr>
        <w:t>-19 pandemijos sukeltos ekonomikos krizės 2020 m</w:t>
      </w:r>
      <w:r w:rsidR="002A5E7C" w:rsidRPr="004B1B18">
        <w:rPr>
          <w:rFonts w:ascii="Times New Roman" w:hAnsi="Times New Roman" w:cs="Times New Roman"/>
        </w:rPr>
        <w:t>etais</w:t>
      </w:r>
      <w:r w:rsidRPr="004B1B18">
        <w:rPr>
          <w:rFonts w:ascii="Times New Roman" w:hAnsi="Times New Roman" w:cs="Times New Roman"/>
        </w:rPr>
        <w:t xml:space="preserve"> pasaulio ekonomika susitrauks 3 proc</w:t>
      </w:r>
      <w:r w:rsidR="00871E3D" w:rsidRPr="004B1B18">
        <w:rPr>
          <w:rFonts w:ascii="Times New Roman" w:hAnsi="Times New Roman" w:cs="Times New Roman"/>
        </w:rPr>
        <w:t>entais</w:t>
      </w:r>
      <w:r w:rsidRPr="004B1B18">
        <w:rPr>
          <w:rFonts w:ascii="Times New Roman" w:hAnsi="Times New Roman" w:cs="Times New Roman"/>
        </w:rPr>
        <w:t>, o Euro zonos šalių – 7,5 proc</w:t>
      </w:r>
      <w:r w:rsidR="00871E3D" w:rsidRPr="004B1B18">
        <w:rPr>
          <w:rFonts w:ascii="Times New Roman" w:hAnsi="Times New Roman" w:cs="Times New Roman"/>
        </w:rPr>
        <w:t>ento</w:t>
      </w:r>
      <w:r w:rsidRPr="004B1B18">
        <w:rPr>
          <w:rFonts w:ascii="Times New Roman" w:hAnsi="Times New Roman" w:cs="Times New Roman"/>
        </w:rPr>
        <w:t>. Tiesioginės užsienio investicijos susitrauks apie 30 proc</w:t>
      </w:r>
      <w:r w:rsidR="00871E3D" w:rsidRPr="004B1B18">
        <w:rPr>
          <w:rFonts w:ascii="Times New Roman" w:hAnsi="Times New Roman" w:cs="Times New Roman"/>
        </w:rPr>
        <w:t>entų</w:t>
      </w:r>
      <w:r w:rsidRPr="004B1B18">
        <w:rPr>
          <w:rFonts w:ascii="Times New Roman" w:hAnsi="Times New Roman" w:cs="Times New Roman"/>
        </w:rPr>
        <w:t>.</w:t>
      </w:r>
      <w:r w:rsidRPr="004B1B18">
        <w:rPr>
          <w:rStyle w:val="Puslapioinaosnuoroda"/>
          <w:rFonts w:ascii="Times New Roman" w:hAnsi="Times New Roman" w:cs="Times New Roman"/>
        </w:rPr>
        <w:footnoteReference w:id="2"/>
      </w:r>
      <w:r w:rsidRPr="004B1B18">
        <w:rPr>
          <w:rFonts w:ascii="Times New Roman" w:hAnsi="Times New Roman" w:cs="Times New Roman"/>
        </w:rPr>
        <w:t xml:space="preserve"> Lietuvai prognozuojamas 8,8</w:t>
      </w:r>
      <w:r w:rsidR="004D2912" w:rsidRPr="004B1B18">
        <w:rPr>
          <w:rFonts w:ascii="Times New Roman" w:hAnsi="Times New Roman" w:cs="Times New Roman"/>
        </w:rPr>
        <w:t> </w:t>
      </w:r>
      <w:r w:rsidRPr="004B1B18">
        <w:rPr>
          <w:rFonts w:ascii="Times New Roman" w:hAnsi="Times New Roman" w:cs="Times New Roman"/>
        </w:rPr>
        <w:t>proc</w:t>
      </w:r>
      <w:r w:rsidR="00871E3D" w:rsidRPr="004B1B18">
        <w:rPr>
          <w:rFonts w:ascii="Times New Roman" w:hAnsi="Times New Roman" w:cs="Times New Roman"/>
        </w:rPr>
        <w:t>ento</w:t>
      </w:r>
      <w:r w:rsidRPr="004B1B18">
        <w:rPr>
          <w:rFonts w:ascii="Times New Roman" w:hAnsi="Times New Roman" w:cs="Times New Roman"/>
        </w:rPr>
        <w:t xml:space="preserve"> </w:t>
      </w:r>
      <w:r w:rsidR="00E604D2" w:rsidRPr="004B1B18">
        <w:rPr>
          <w:rFonts w:ascii="Times New Roman" w:hAnsi="Times New Roman" w:cs="Times New Roman"/>
        </w:rPr>
        <w:t>bendrojo vidaus produkto (</w:t>
      </w:r>
      <w:r w:rsidRPr="004B1B18">
        <w:rPr>
          <w:rFonts w:ascii="Times New Roman" w:hAnsi="Times New Roman" w:cs="Times New Roman"/>
        </w:rPr>
        <w:t>BVP</w:t>
      </w:r>
      <w:r w:rsidR="00E604D2" w:rsidRPr="004B1B18">
        <w:rPr>
          <w:rFonts w:ascii="Times New Roman" w:hAnsi="Times New Roman" w:cs="Times New Roman"/>
        </w:rPr>
        <w:t>)</w:t>
      </w:r>
      <w:r w:rsidRPr="004B1B18">
        <w:rPr>
          <w:rFonts w:ascii="Times New Roman" w:hAnsi="Times New Roman" w:cs="Times New Roman"/>
        </w:rPr>
        <w:t xml:space="preserve"> smukimas.</w:t>
      </w:r>
      <w:r w:rsidRPr="004B1B18">
        <w:rPr>
          <w:rStyle w:val="Puslapioinaosnuoroda"/>
          <w:rFonts w:ascii="Times New Roman" w:hAnsi="Times New Roman" w:cs="Times New Roman"/>
        </w:rPr>
        <w:footnoteReference w:id="3"/>
      </w:r>
      <w:r w:rsidRPr="004B1B18">
        <w:rPr>
          <w:rFonts w:ascii="Times New Roman" w:hAnsi="Times New Roman" w:cs="Times New Roman"/>
        </w:rPr>
        <w:t xml:space="preserve"> Ekonominių veiklų apribojimas gamybos apimtis sumažins 15 proc</w:t>
      </w:r>
      <w:r w:rsidR="00871E3D" w:rsidRPr="004B1B18">
        <w:rPr>
          <w:rFonts w:ascii="Times New Roman" w:hAnsi="Times New Roman" w:cs="Times New Roman"/>
        </w:rPr>
        <w:t>entų</w:t>
      </w:r>
      <w:r w:rsidRPr="004B1B18">
        <w:rPr>
          <w:rFonts w:ascii="Times New Roman" w:hAnsi="Times New Roman" w:cs="Times New Roman"/>
        </w:rPr>
        <w:t xml:space="preserve"> išsivysčiusiose šalyse ir iki 25 proc</w:t>
      </w:r>
      <w:r w:rsidR="00871E3D" w:rsidRPr="004B1B18">
        <w:rPr>
          <w:rFonts w:ascii="Times New Roman" w:hAnsi="Times New Roman" w:cs="Times New Roman"/>
        </w:rPr>
        <w:t>entų</w:t>
      </w:r>
      <w:r w:rsidRPr="004B1B18">
        <w:rPr>
          <w:rFonts w:ascii="Times New Roman" w:hAnsi="Times New Roman" w:cs="Times New Roman"/>
        </w:rPr>
        <w:t xml:space="preserve"> </w:t>
      </w:r>
      <w:r w:rsidR="00E604D2" w:rsidRPr="004B1B18">
        <w:rPr>
          <w:rFonts w:ascii="Times New Roman" w:hAnsi="Times New Roman" w:cs="Times New Roman"/>
        </w:rPr>
        <w:t xml:space="preserve">– </w:t>
      </w:r>
      <w:r w:rsidRPr="004B1B18">
        <w:rPr>
          <w:rFonts w:ascii="Times New Roman" w:hAnsi="Times New Roman" w:cs="Times New Roman"/>
        </w:rPr>
        <w:t>auganči</w:t>
      </w:r>
      <w:r w:rsidR="00DA6E76" w:rsidRPr="004B1B18">
        <w:rPr>
          <w:rFonts w:ascii="Times New Roman" w:hAnsi="Times New Roman" w:cs="Times New Roman"/>
        </w:rPr>
        <w:t>os</w:t>
      </w:r>
      <w:r w:rsidRPr="004B1B18">
        <w:rPr>
          <w:rFonts w:ascii="Times New Roman" w:hAnsi="Times New Roman" w:cs="Times New Roman"/>
        </w:rPr>
        <w:t xml:space="preserve"> ekonomik</w:t>
      </w:r>
      <w:r w:rsidR="00DA6E76" w:rsidRPr="004B1B18">
        <w:rPr>
          <w:rFonts w:ascii="Times New Roman" w:hAnsi="Times New Roman" w:cs="Times New Roman"/>
        </w:rPr>
        <w:t>os</w:t>
      </w:r>
      <w:r w:rsidRPr="004B1B18">
        <w:rPr>
          <w:rFonts w:ascii="Times New Roman" w:hAnsi="Times New Roman" w:cs="Times New Roman"/>
        </w:rPr>
        <w:t xml:space="preserve"> šalyse.</w:t>
      </w:r>
      <w:r w:rsidRPr="004B1B18">
        <w:rPr>
          <w:rStyle w:val="Puslapioinaosnuoroda"/>
          <w:rFonts w:ascii="Times New Roman" w:hAnsi="Times New Roman" w:cs="Times New Roman"/>
        </w:rPr>
        <w:footnoteReference w:id="4"/>
      </w:r>
      <w:r w:rsidRPr="004B1B18">
        <w:rPr>
          <w:rFonts w:ascii="Times New Roman" w:hAnsi="Times New Roman" w:cs="Times New Roman"/>
        </w:rPr>
        <w:t xml:space="preserve"> </w:t>
      </w:r>
    </w:p>
    <w:p w:rsidR="004D6745" w:rsidRPr="00C15C00" w:rsidRDefault="00DA6E76" w:rsidP="001E50CC">
      <w:pPr>
        <w:autoSpaceDE w:val="0"/>
        <w:autoSpaceDN w:val="0"/>
        <w:adjustRightInd w:val="0"/>
        <w:spacing w:after="0"/>
        <w:ind w:firstLine="284"/>
        <w:jc w:val="both"/>
        <w:rPr>
          <w:rFonts w:ascii="Times New Roman" w:hAnsi="Times New Roman" w:cs="Times New Roman"/>
        </w:rPr>
      </w:pPr>
      <w:r w:rsidRPr="004B1B18">
        <w:rPr>
          <w:rFonts w:ascii="Times New Roman" w:hAnsi="Times New Roman" w:cs="Times New Roman"/>
          <w:sz w:val="24"/>
          <w:szCs w:val="24"/>
        </w:rPr>
        <w:t>Lietuvos Respublikos f</w:t>
      </w:r>
      <w:r w:rsidR="004D6745" w:rsidRPr="004B1B18">
        <w:rPr>
          <w:rFonts w:ascii="Times New Roman" w:hAnsi="Times New Roman" w:cs="Times New Roman"/>
          <w:sz w:val="24"/>
          <w:szCs w:val="24"/>
        </w:rPr>
        <w:t>inansų ministerija, darydama prielaidą, kad iki C</w:t>
      </w:r>
      <w:r w:rsidR="002222F3" w:rsidRPr="004B1B18">
        <w:rPr>
          <w:rFonts w:ascii="Times New Roman" w:hAnsi="Times New Roman" w:cs="Times New Roman"/>
          <w:sz w:val="24"/>
          <w:szCs w:val="24"/>
        </w:rPr>
        <w:t>OVID</w:t>
      </w:r>
      <w:r w:rsidR="004D6745" w:rsidRPr="004B1B18">
        <w:rPr>
          <w:rFonts w:ascii="Times New Roman" w:hAnsi="Times New Roman" w:cs="Times New Roman"/>
          <w:sz w:val="24"/>
          <w:szCs w:val="24"/>
        </w:rPr>
        <w:t>-19 protrūkio Lietuvos BVP 2020 m</w:t>
      </w:r>
      <w:r w:rsidR="002A5E7C" w:rsidRPr="004B1B18">
        <w:rPr>
          <w:rFonts w:ascii="Times New Roman" w:hAnsi="Times New Roman" w:cs="Times New Roman"/>
          <w:sz w:val="24"/>
          <w:szCs w:val="24"/>
        </w:rPr>
        <w:t>etais</w:t>
      </w:r>
      <w:r w:rsidR="004D6745" w:rsidRPr="004B1B18">
        <w:rPr>
          <w:rFonts w:ascii="Times New Roman" w:hAnsi="Times New Roman" w:cs="Times New Roman"/>
          <w:sz w:val="24"/>
          <w:szCs w:val="24"/>
        </w:rPr>
        <w:t xml:space="preserve"> galėjo augti 2,6 procento, o viena karantino savaitė Lietuvos BVP augimo tempą sumažina apie 0,5 procentinio punkto ir viruso plitimas bus suvaldytas pirmąjį šių metų pusmetį, prognozuoja, kad Lietuvos BVP šiemet gali smukti iki 7,3 procento. Ekonominio aktyvumo suvaržymai neigiamai </w:t>
      </w:r>
      <w:r w:rsidR="00871E3D" w:rsidRPr="004B1B18">
        <w:rPr>
          <w:rFonts w:ascii="Times New Roman" w:hAnsi="Times New Roman" w:cs="Times New Roman"/>
          <w:sz w:val="24"/>
          <w:szCs w:val="24"/>
        </w:rPr>
        <w:t xml:space="preserve">paveiks </w:t>
      </w:r>
      <w:r w:rsidR="004D6745" w:rsidRPr="004B1B18">
        <w:rPr>
          <w:rFonts w:ascii="Times New Roman" w:hAnsi="Times New Roman" w:cs="Times New Roman"/>
          <w:sz w:val="24"/>
          <w:szCs w:val="24"/>
        </w:rPr>
        <w:t>darbo rinkos rodikli</w:t>
      </w:r>
      <w:r w:rsidR="00871E3D" w:rsidRPr="004B1B18">
        <w:rPr>
          <w:rFonts w:ascii="Times New Roman" w:hAnsi="Times New Roman" w:cs="Times New Roman"/>
          <w:sz w:val="24"/>
          <w:szCs w:val="24"/>
        </w:rPr>
        <w:t>u</w:t>
      </w:r>
      <w:r w:rsidR="004D6745" w:rsidRPr="004B1B18">
        <w:rPr>
          <w:rFonts w:ascii="Times New Roman" w:hAnsi="Times New Roman" w:cs="Times New Roman"/>
          <w:sz w:val="24"/>
          <w:szCs w:val="24"/>
        </w:rPr>
        <w:t>s. Tikėtina, kad nedarbo lygis išaugs nuo 6,3</w:t>
      </w:r>
      <w:r w:rsidR="00871E3D" w:rsidRPr="004B1B18">
        <w:rPr>
          <w:rFonts w:ascii="Times New Roman" w:hAnsi="Times New Roman" w:cs="Times New Roman"/>
          <w:sz w:val="24"/>
          <w:szCs w:val="24"/>
        </w:rPr>
        <w:t> </w:t>
      </w:r>
      <w:r w:rsidR="004D6745" w:rsidRPr="004B1B18">
        <w:rPr>
          <w:rFonts w:ascii="Times New Roman" w:hAnsi="Times New Roman" w:cs="Times New Roman"/>
          <w:sz w:val="24"/>
          <w:szCs w:val="24"/>
        </w:rPr>
        <w:t>procento 2019 metais iki 10,5 procento</w:t>
      </w:r>
      <w:r w:rsidR="002A5E7C" w:rsidRPr="004B1B18">
        <w:rPr>
          <w:rFonts w:ascii="Times New Roman" w:hAnsi="Times New Roman" w:cs="Times New Roman"/>
          <w:sz w:val="24"/>
          <w:szCs w:val="24"/>
        </w:rPr>
        <w:t xml:space="preserve"> 2020 metais</w:t>
      </w:r>
      <w:r w:rsidR="004D6745" w:rsidRPr="004B1B18">
        <w:rPr>
          <w:rFonts w:ascii="Times New Roman" w:hAnsi="Times New Roman" w:cs="Times New Roman"/>
          <w:sz w:val="24"/>
          <w:szCs w:val="24"/>
        </w:rPr>
        <w:t>, o užimtųjų skaičius sumažės nuo 2,6 iki 4,5</w:t>
      </w:r>
      <w:r w:rsidR="00871E3D" w:rsidRPr="004B1B18">
        <w:rPr>
          <w:rFonts w:ascii="Times New Roman" w:hAnsi="Times New Roman" w:cs="Times New Roman"/>
          <w:sz w:val="24"/>
          <w:szCs w:val="24"/>
        </w:rPr>
        <w:t> </w:t>
      </w:r>
      <w:r w:rsidR="004D6745" w:rsidRPr="004B1B18">
        <w:rPr>
          <w:rFonts w:ascii="Times New Roman" w:hAnsi="Times New Roman" w:cs="Times New Roman"/>
          <w:sz w:val="24"/>
          <w:szCs w:val="24"/>
        </w:rPr>
        <w:t>procento. COVID-19 pandemijos sukeltas užsienio paklausos šokas 2020 m</w:t>
      </w:r>
      <w:r w:rsidR="002A5E7C" w:rsidRPr="004B1B18">
        <w:rPr>
          <w:rFonts w:ascii="Times New Roman" w:hAnsi="Times New Roman" w:cs="Times New Roman"/>
          <w:sz w:val="24"/>
          <w:szCs w:val="24"/>
        </w:rPr>
        <w:t>etais</w:t>
      </w:r>
      <w:r w:rsidR="004D6745" w:rsidRPr="004B1B18">
        <w:rPr>
          <w:rFonts w:ascii="Times New Roman" w:hAnsi="Times New Roman" w:cs="Times New Roman"/>
          <w:sz w:val="24"/>
          <w:szCs w:val="24"/>
        </w:rPr>
        <w:t xml:space="preserve"> lems 6,6–15</w:t>
      </w:r>
      <w:r w:rsidR="00871E3D" w:rsidRPr="004B1B18">
        <w:rPr>
          <w:rFonts w:ascii="Times New Roman" w:hAnsi="Times New Roman" w:cs="Times New Roman"/>
          <w:sz w:val="24"/>
          <w:szCs w:val="24"/>
        </w:rPr>
        <w:t> </w:t>
      </w:r>
      <w:r w:rsidR="004D6745" w:rsidRPr="004B1B18">
        <w:rPr>
          <w:rFonts w:ascii="Times New Roman" w:hAnsi="Times New Roman" w:cs="Times New Roman"/>
          <w:sz w:val="24"/>
          <w:szCs w:val="24"/>
        </w:rPr>
        <w:t>procentų Lietuvos prekių ir paslaugų eksporto susitraukimą, o blogėjantys vartotojų lūkesčiai ir mažėjantis užimtumas ribos vartojimo išlaidas</w:t>
      </w:r>
      <w:r w:rsidR="009C56B8" w:rsidRPr="004B1B18">
        <w:rPr>
          <w:rFonts w:ascii="Times New Roman" w:hAnsi="Times New Roman" w:cs="Times New Roman"/>
          <w:sz w:val="24"/>
          <w:szCs w:val="24"/>
        </w:rPr>
        <w:t>.</w:t>
      </w:r>
      <w:r w:rsidR="004D6745" w:rsidRPr="004B1B18">
        <w:rPr>
          <w:rFonts w:ascii="Times New Roman" w:hAnsi="Times New Roman" w:cs="Times New Roman"/>
          <w:sz w:val="24"/>
          <w:szCs w:val="24"/>
        </w:rPr>
        <w:t xml:space="preserve"> </w:t>
      </w:r>
      <w:r w:rsidR="009C56B8" w:rsidRPr="004B1B18">
        <w:rPr>
          <w:rFonts w:ascii="Times New Roman" w:hAnsi="Times New Roman" w:cs="Times New Roman"/>
          <w:sz w:val="24"/>
          <w:szCs w:val="24"/>
        </w:rPr>
        <w:t>P</w:t>
      </w:r>
      <w:r w:rsidR="004D6745" w:rsidRPr="004B1B18">
        <w:rPr>
          <w:rFonts w:ascii="Times New Roman" w:hAnsi="Times New Roman" w:cs="Times New Roman"/>
          <w:sz w:val="24"/>
          <w:szCs w:val="24"/>
        </w:rPr>
        <w:t>rognozuojama, kad namų ūkių vartojimo išlaidos 2020 metais gali sumažėti 3,7 procento. Išlaidos bendrojo pagrindinio kapitalo formavimui 2020</w:t>
      </w:r>
      <w:r w:rsidR="00871E3D" w:rsidRPr="004B1B18">
        <w:rPr>
          <w:rFonts w:ascii="Times New Roman" w:hAnsi="Times New Roman" w:cs="Times New Roman"/>
          <w:sz w:val="24"/>
          <w:szCs w:val="24"/>
        </w:rPr>
        <w:t> </w:t>
      </w:r>
      <w:r w:rsidR="004D6745" w:rsidRPr="004B1B18">
        <w:rPr>
          <w:rFonts w:ascii="Times New Roman" w:hAnsi="Times New Roman" w:cs="Times New Roman"/>
          <w:sz w:val="24"/>
          <w:szCs w:val="24"/>
        </w:rPr>
        <w:t>metais gali smukti 5,1 procento</w:t>
      </w:r>
      <w:r w:rsidR="004D6745" w:rsidRPr="004B1B18">
        <w:rPr>
          <w:rStyle w:val="Puslapioinaosnuoroda"/>
          <w:rFonts w:ascii="Times New Roman" w:hAnsi="Times New Roman" w:cs="Times New Roman"/>
          <w:sz w:val="24"/>
          <w:szCs w:val="24"/>
        </w:rPr>
        <w:footnoteReference w:id="5"/>
      </w:r>
      <w:r w:rsidR="004D6745" w:rsidRPr="004B1B18">
        <w:rPr>
          <w:rFonts w:ascii="Times New Roman" w:hAnsi="Times New Roman" w:cs="Times New Roman"/>
          <w:sz w:val="24"/>
          <w:szCs w:val="24"/>
        </w:rPr>
        <w:t>.</w:t>
      </w:r>
    </w:p>
    <w:p w:rsidR="004D6745" w:rsidRPr="00C15C00" w:rsidRDefault="004D6745" w:rsidP="0040299C">
      <w:pPr>
        <w:pStyle w:val="Default"/>
        <w:spacing w:line="276" w:lineRule="auto"/>
        <w:ind w:firstLine="284"/>
        <w:jc w:val="both"/>
        <w:rPr>
          <w:rFonts w:ascii="Times New Roman" w:hAnsi="Times New Roman" w:cs="Times New Roman"/>
        </w:rPr>
      </w:pPr>
      <w:r w:rsidRPr="00C15C00">
        <w:rPr>
          <w:rFonts w:ascii="Times New Roman" w:hAnsi="Times New Roman" w:cs="Times New Roman"/>
        </w:rPr>
        <w:t>Siek</w:t>
      </w:r>
      <w:r w:rsidR="00771165" w:rsidRPr="00C15C00">
        <w:rPr>
          <w:rFonts w:ascii="Times New Roman" w:hAnsi="Times New Roman" w:cs="Times New Roman"/>
        </w:rPr>
        <w:t>dama</w:t>
      </w:r>
      <w:r w:rsidRPr="00C15C00">
        <w:rPr>
          <w:rFonts w:ascii="Times New Roman" w:hAnsi="Times New Roman" w:cs="Times New Roman"/>
        </w:rPr>
        <w:t xml:space="preserve"> sušvelninti C</w:t>
      </w:r>
      <w:r w:rsidR="002222F3" w:rsidRPr="00C15C00">
        <w:rPr>
          <w:rFonts w:ascii="Times New Roman" w:hAnsi="Times New Roman" w:cs="Times New Roman"/>
        </w:rPr>
        <w:t>OVID</w:t>
      </w:r>
      <w:r w:rsidRPr="00C15C00">
        <w:rPr>
          <w:rFonts w:ascii="Times New Roman" w:hAnsi="Times New Roman" w:cs="Times New Roman"/>
        </w:rPr>
        <w:t>-19 prevencijos priemonių poveikį, Lietuva, kaip ir kitos šalys</w:t>
      </w:r>
      <w:r w:rsidR="00771165" w:rsidRPr="00C15C00">
        <w:rPr>
          <w:rFonts w:ascii="Times New Roman" w:hAnsi="Times New Roman" w:cs="Times New Roman"/>
        </w:rPr>
        <w:t>,</w:t>
      </w:r>
      <w:r w:rsidRPr="00C15C00">
        <w:rPr>
          <w:rFonts w:ascii="Times New Roman" w:hAnsi="Times New Roman" w:cs="Times New Roman"/>
        </w:rPr>
        <w:t xml:space="preserve"> taiko ekonomikos stabilizavimo priemones, kurios pagal poveikio momentą ir trukmę grupuojamos į:</w:t>
      </w:r>
    </w:p>
    <w:p w:rsidR="004D6745" w:rsidRPr="00C15C00" w:rsidRDefault="004D6745" w:rsidP="00871E3D">
      <w:pPr>
        <w:pStyle w:val="Default"/>
        <w:spacing w:line="276" w:lineRule="auto"/>
        <w:ind w:firstLine="284"/>
        <w:jc w:val="both"/>
        <w:rPr>
          <w:rFonts w:ascii="Times New Roman" w:hAnsi="Times New Roman" w:cs="Times New Roman"/>
        </w:rPr>
      </w:pPr>
      <w:r w:rsidRPr="00C15C00">
        <w:rPr>
          <w:rFonts w:ascii="Times New Roman" w:hAnsi="Times New Roman" w:cs="Times New Roman"/>
        </w:rPr>
        <w:t>a) greitojo reagavimo priemones įmonių likvidum</w:t>
      </w:r>
      <w:r w:rsidR="00771165" w:rsidRPr="00C15C00">
        <w:rPr>
          <w:rFonts w:ascii="Times New Roman" w:hAnsi="Times New Roman" w:cs="Times New Roman"/>
        </w:rPr>
        <w:t>ui</w:t>
      </w:r>
      <w:r w:rsidRPr="00C15C00">
        <w:rPr>
          <w:rFonts w:ascii="Times New Roman" w:hAnsi="Times New Roman" w:cs="Times New Roman"/>
        </w:rPr>
        <w:t xml:space="preserve"> palaiky</w:t>
      </w:r>
      <w:r w:rsidR="00771165" w:rsidRPr="00C15C00">
        <w:rPr>
          <w:rFonts w:ascii="Times New Roman" w:hAnsi="Times New Roman" w:cs="Times New Roman"/>
        </w:rPr>
        <w:t>t</w:t>
      </w:r>
      <w:r w:rsidRPr="00C15C00">
        <w:rPr>
          <w:rFonts w:ascii="Times New Roman" w:hAnsi="Times New Roman" w:cs="Times New Roman"/>
        </w:rPr>
        <w:t xml:space="preserve">i </w:t>
      </w:r>
      <w:r w:rsidR="00871E3D" w:rsidRPr="00C15C00">
        <w:rPr>
          <w:rFonts w:ascii="Times New Roman" w:hAnsi="Times New Roman" w:cs="Times New Roman"/>
        </w:rPr>
        <w:t xml:space="preserve">ir </w:t>
      </w:r>
      <w:r w:rsidRPr="00C15C00">
        <w:rPr>
          <w:rFonts w:ascii="Times New Roman" w:hAnsi="Times New Roman" w:cs="Times New Roman"/>
        </w:rPr>
        <w:t>darbo viet</w:t>
      </w:r>
      <w:r w:rsidR="00771165" w:rsidRPr="00C15C00">
        <w:rPr>
          <w:rFonts w:ascii="Times New Roman" w:hAnsi="Times New Roman" w:cs="Times New Roman"/>
        </w:rPr>
        <w:t>oms</w:t>
      </w:r>
      <w:r w:rsidRPr="00C15C00">
        <w:rPr>
          <w:rFonts w:ascii="Times New Roman" w:hAnsi="Times New Roman" w:cs="Times New Roman"/>
        </w:rPr>
        <w:t xml:space="preserve"> išlaiky</w:t>
      </w:r>
      <w:r w:rsidR="00771165" w:rsidRPr="00C15C00">
        <w:rPr>
          <w:rFonts w:ascii="Times New Roman" w:hAnsi="Times New Roman" w:cs="Times New Roman"/>
        </w:rPr>
        <w:t>t</w:t>
      </w:r>
      <w:r w:rsidRPr="00C15C00">
        <w:rPr>
          <w:rFonts w:ascii="Times New Roman" w:hAnsi="Times New Roman" w:cs="Times New Roman"/>
        </w:rPr>
        <w:t>i C</w:t>
      </w:r>
      <w:r w:rsidR="002222F3" w:rsidRPr="00C15C00">
        <w:rPr>
          <w:rFonts w:ascii="Times New Roman" w:hAnsi="Times New Roman" w:cs="Times New Roman"/>
        </w:rPr>
        <w:t>OVID</w:t>
      </w:r>
      <w:r w:rsidRPr="00C15C00">
        <w:rPr>
          <w:rFonts w:ascii="Times New Roman" w:hAnsi="Times New Roman" w:cs="Times New Roman"/>
        </w:rPr>
        <w:t>-19 prevencijos priemonių taikymo metu;</w:t>
      </w:r>
    </w:p>
    <w:p w:rsidR="004D6745" w:rsidRPr="00C15C00" w:rsidRDefault="004D6745" w:rsidP="00871E3D">
      <w:pPr>
        <w:pStyle w:val="Default"/>
        <w:spacing w:line="276" w:lineRule="auto"/>
        <w:ind w:firstLine="284"/>
        <w:jc w:val="both"/>
        <w:rPr>
          <w:rFonts w:ascii="Times New Roman" w:hAnsi="Times New Roman" w:cs="Times New Roman"/>
        </w:rPr>
      </w:pPr>
      <w:r w:rsidRPr="00C15C00">
        <w:rPr>
          <w:rFonts w:ascii="Times New Roman" w:hAnsi="Times New Roman" w:cs="Times New Roman"/>
        </w:rPr>
        <w:t xml:space="preserve">b) </w:t>
      </w:r>
      <w:proofErr w:type="spellStart"/>
      <w:r w:rsidRPr="00C15C00">
        <w:rPr>
          <w:rFonts w:ascii="Times New Roman" w:hAnsi="Times New Roman" w:cs="Times New Roman"/>
        </w:rPr>
        <w:t>pokarantininio</w:t>
      </w:r>
      <w:proofErr w:type="spellEnd"/>
      <w:r w:rsidRPr="00C15C00">
        <w:rPr>
          <w:rFonts w:ascii="Times New Roman" w:hAnsi="Times New Roman" w:cs="Times New Roman"/>
        </w:rPr>
        <w:t xml:space="preserve"> laikotarpio trumpalaikio poveikio priemonės BVP augim</w:t>
      </w:r>
      <w:r w:rsidR="00771165" w:rsidRPr="00C15C00">
        <w:rPr>
          <w:rFonts w:ascii="Times New Roman" w:hAnsi="Times New Roman" w:cs="Times New Roman"/>
        </w:rPr>
        <w:t>ui</w:t>
      </w:r>
      <w:r w:rsidRPr="00C15C00">
        <w:rPr>
          <w:rFonts w:ascii="Times New Roman" w:hAnsi="Times New Roman" w:cs="Times New Roman"/>
        </w:rPr>
        <w:t xml:space="preserve"> palaiky</w:t>
      </w:r>
      <w:r w:rsidR="00771165" w:rsidRPr="00C15C00">
        <w:rPr>
          <w:rFonts w:ascii="Times New Roman" w:hAnsi="Times New Roman" w:cs="Times New Roman"/>
        </w:rPr>
        <w:t>t</w:t>
      </w:r>
      <w:r w:rsidRPr="00C15C00">
        <w:rPr>
          <w:rFonts w:ascii="Times New Roman" w:hAnsi="Times New Roman" w:cs="Times New Roman"/>
        </w:rPr>
        <w:t>i</w:t>
      </w:r>
      <w:r w:rsidR="00771165" w:rsidRPr="00C15C00">
        <w:rPr>
          <w:rFonts w:ascii="Times New Roman" w:hAnsi="Times New Roman" w:cs="Times New Roman"/>
        </w:rPr>
        <w:t xml:space="preserve"> ar</w:t>
      </w:r>
      <w:r w:rsidRPr="00C15C00">
        <w:rPr>
          <w:rFonts w:ascii="Times New Roman" w:hAnsi="Times New Roman" w:cs="Times New Roman"/>
        </w:rPr>
        <w:t xml:space="preserve"> smukim</w:t>
      </w:r>
      <w:r w:rsidR="00771165" w:rsidRPr="00C15C00">
        <w:rPr>
          <w:rFonts w:ascii="Times New Roman" w:hAnsi="Times New Roman" w:cs="Times New Roman"/>
        </w:rPr>
        <w:t>ui</w:t>
      </w:r>
      <w:r w:rsidRPr="00C15C00">
        <w:rPr>
          <w:rFonts w:ascii="Times New Roman" w:hAnsi="Times New Roman" w:cs="Times New Roman"/>
        </w:rPr>
        <w:t xml:space="preserve"> sulėtin</w:t>
      </w:r>
      <w:r w:rsidR="00771165" w:rsidRPr="00C15C00">
        <w:rPr>
          <w:rFonts w:ascii="Times New Roman" w:hAnsi="Times New Roman" w:cs="Times New Roman"/>
        </w:rPr>
        <w:t>t</w:t>
      </w:r>
      <w:r w:rsidRPr="00C15C00">
        <w:rPr>
          <w:rFonts w:ascii="Times New Roman" w:hAnsi="Times New Roman" w:cs="Times New Roman"/>
        </w:rPr>
        <w:t>i, kurios daugiausia susij</w:t>
      </w:r>
      <w:r w:rsidR="00771165" w:rsidRPr="00C15C00">
        <w:rPr>
          <w:rFonts w:ascii="Times New Roman" w:hAnsi="Times New Roman" w:cs="Times New Roman"/>
        </w:rPr>
        <w:t>usios</w:t>
      </w:r>
      <w:r w:rsidRPr="00C15C00">
        <w:rPr>
          <w:rFonts w:ascii="Times New Roman" w:hAnsi="Times New Roman" w:cs="Times New Roman"/>
        </w:rPr>
        <w:t xml:space="preserve"> su tiesioginiu investicijų lėšų įliejimu į ekonomiką ir pasireiškia tik projektų įgyvendinimo metu</w:t>
      </w:r>
      <w:r w:rsidR="00871E3D" w:rsidRPr="00C15C00">
        <w:rPr>
          <w:rFonts w:ascii="Times New Roman" w:hAnsi="Times New Roman" w:cs="Times New Roman"/>
        </w:rPr>
        <w:t xml:space="preserve"> –</w:t>
      </w:r>
      <w:r w:rsidRPr="00C15C00">
        <w:rPr>
          <w:rFonts w:ascii="Times New Roman" w:hAnsi="Times New Roman" w:cs="Times New Roman"/>
        </w:rPr>
        <w:t xml:space="preserve"> dažniausiai tai investicijos į ekonomikos sektorius (pvz., statybų sektorių), kurie per multiplikacinius efektus palaiko užimtumą ir skatina vartojimą; </w:t>
      </w:r>
    </w:p>
    <w:p w:rsidR="004D6745" w:rsidRPr="00C15C00" w:rsidRDefault="004D6745" w:rsidP="00871E3D">
      <w:pPr>
        <w:pStyle w:val="Default"/>
        <w:spacing w:line="276" w:lineRule="auto"/>
        <w:ind w:firstLine="284"/>
        <w:jc w:val="both"/>
        <w:rPr>
          <w:rFonts w:ascii="Times New Roman" w:hAnsi="Times New Roman" w:cs="Times New Roman"/>
        </w:rPr>
      </w:pPr>
      <w:r w:rsidRPr="00C15C00">
        <w:rPr>
          <w:rFonts w:ascii="Times New Roman" w:hAnsi="Times New Roman" w:cs="Times New Roman"/>
        </w:rPr>
        <w:t>c) ilgalaikio poveikio priemonės (investicijos), kurios turi tvar</w:t>
      </w:r>
      <w:r w:rsidR="00771165" w:rsidRPr="00C15C00">
        <w:rPr>
          <w:rFonts w:ascii="Times New Roman" w:hAnsi="Times New Roman" w:cs="Times New Roman"/>
        </w:rPr>
        <w:t>esnį</w:t>
      </w:r>
      <w:r w:rsidRPr="00C15C00">
        <w:rPr>
          <w:rFonts w:ascii="Times New Roman" w:hAnsi="Times New Roman" w:cs="Times New Roman"/>
        </w:rPr>
        <w:t xml:space="preserve"> ir į ilgesnį laikotarpį orientuotą efektą.</w:t>
      </w:r>
    </w:p>
    <w:p w:rsidR="004D6745" w:rsidRPr="00C15C00" w:rsidRDefault="004D6745" w:rsidP="001E50CC">
      <w:pPr>
        <w:pStyle w:val="Default"/>
        <w:spacing w:line="276" w:lineRule="auto"/>
        <w:ind w:firstLine="284"/>
        <w:jc w:val="both"/>
        <w:rPr>
          <w:rFonts w:ascii="Times New Roman" w:hAnsi="Times New Roman" w:cs="Times New Roman"/>
        </w:rPr>
      </w:pPr>
      <w:r w:rsidRPr="00C15C00">
        <w:rPr>
          <w:rFonts w:ascii="Times New Roman" w:hAnsi="Times New Roman" w:cs="Times New Roman"/>
        </w:rPr>
        <w:t>Konceptualizuojant investicijas, kurios turėtų skatinti Lietuvos ekonomikos atsigavimą po C</w:t>
      </w:r>
      <w:r w:rsidR="002222F3" w:rsidRPr="00C15C00">
        <w:rPr>
          <w:rFonts w:ascii="Times New Roman" w:hAnsi="Times New Roman" w:cs="Times New Roman"/>
        </w:rPr>
        <w:t>OVID</w:t>
      </w:r>
      <w:r w:rsidRPr="00C15C00">
        <w:rPr>
          <w:rFonts w:ascii="Times New Roman" w:hAnsi="Times New Roman" w:cs="Times New Roman"/>
        </w:rPr>
        <w:t xml:space="preserve">-19 prevencijos priemonių taikymo, turi išlikti pagrindinis ilgalaikio investavimo tikslas – skatinti socialinės ir ekonominės gerovės augimą. </w:t>
      </w:r>
    </w:p>
    <w:p w:rsidR="004D6745" w:rsidRPr="00C15C00" w:rsidRDefault="004D6745" w:rsidP="0040299C">
      <w:pPr>
        <w:pStyle w:val="Default"/>
        <w:spacing w:line="276" w:lineRule="auto"/>
        <w:ind w:firstLine="284"/>
        <w:jc w:val="both"/>
        <w:rPr>
          <w:rFonts w:ascii="Times New Roman" w:hAnsi="Times New Roman" w:cs="Times New Roman"/>
        </w:rPr>
      </w:pPr>
      <w:r w:rsidRPr="00C15C00">
        <w:rPr>
          <w:rFonts w:ascii="Times New Roman" w:hAnsi="Times New Roman" w:cs="Times New Roman"/>
        </w:rPr>
        <w:lastRenderedPageBreak/>
        <w:t xml:space="preserve">Ilgalaikė Lietuvos sėkmė priklausys nuo </w:t>
      </w:r>
      <w:r w:rsidR="00871E3D" w:rsidRPr="00C15C00">
        <w:rPr>
          <w:rFonts w:ascii="Times New Roman" w:hAnsi="Times New Roman" w:cs="Times New Roman"/>
        </w:rPr>
        <w:t xml:space="preserve">kelių </w:t>
      </w:r>
      <w:r w:rsidRPr="00C15C00">
        <w:rPr>
          <w:rFonts w:ascii="Times New Roman" w:hAnsi="Times New Roman" w:cs="Times New Roman"/>
        </w:rPr>
        <w:t xml:space="preserve">pagrindinių sąlygų. Visų pirma, turi būti didinamas Lietuvos ekonomikos pažangumas, siekiant, kad kuo didesnę jos dalį sudarytų </w:t>
      </w:r>
      <w:proofErr w:type="spellStart"/>
      <w:r w:rsidRPr="00C15C00">
        <w:rPr>
          <w:rFonts w:ascii="Times New Roman" w:hAnsi="Times New Roman" w:cs="Times New Roman"/>
        </w:rPr>
        <w:t>inovatyvus</w:t>
      </w:r>
      <w:proofErr w:type="spellEnd"/>
      <w:r w:rsidRPr="00C15C00">
        <w:rPr>
          <w:rFonts w:ascii="Times New Roman" w:hAnsi="Times New Roman" w:cs="Times New Roman"/>
        </w:rPr>
        <w:t xml:space="preserve"> ir aukštą pridėtinę vertę kuriantis verslas. Turi būti pereinama prie skaitmeninės ir žiniomis grįstos ekonomikos, kurioje vyrauja gerai apmokamos ir aukštos kompetencijos reikalaujančios darbo vietos, vystomos inovacijos ir didelės vertės produktai. Pažymėtina, kad toks ekonomikos modelis būtų atsparesnis galimiems šokams ateityje. Antroji sąlyga – subalansuotas vystymasis. Svarbu užtikrinti subalansuotą Lietuvos augimą, išnaudojant ne tik Vilniaus, bet ir kitų Lietuvos regionų ekonomikos potencialą, užtikrinant jų patrauklumą kokybiškas darbo vietas kuriančioms investicijoms. Trečioji sąlyga – Lietuvos ekonomikos modelio tvarumas. Tvariam augimui reikalingas perėjimas prie klimatui draugiškos ekonomikos. Ketvirtoji sąlyga – kvalifikuota, </w:t>
      </w:r>
      <w:r w:rsidR="00403375" w:rsidRPr="00C15C00">
        <w:rPr>
          <w:rFonts w:ascii="Times New Roman" w:hAnsi="Times New Roman" w:cs="Times New Roman"/>
        </w:rPr>
        <w:t xml:space="preserve">pakeistą </w:t>
      </w:r>
      <w:r w:rsidRPr="00C15C00">
        <w:rPr>
          <w:rFonts w:ascii="Times New Roman" w:hAnsi="Times New Roman" w:cs="Times New Roman"/>
        </w:rPr>
        <w:t>ekonomikos struktūrą atitinkanti darbo jėga. Būtina i</w:t>
      </w:r>
      <w:r w:rsidRPr="00C15C00">
        <w:rPr>
          <w:rFonts w:ascii="Times New Roman" w:hAnsi="Times New Roman" w:cs="Times New Roman"/>
          <w:bCs/>
          <w:iCs/>
        </w:rPr>
        <w:t>šlaikyti ir padidinti kvalifikuotų, darbingų</w:t>
      </w:r>
      <w:r w:rsidR="00771165" w:rsidRPr="00C15C00">
        <w:rPr>
          <w:rFonts w:ascii="Times New Roman" w:hAnsi="Times New Roman" w:cs="Times New Roman"/>
          <w:bCs/>
          <w:iCs/>
        </w:rPr>
        <w:t>,</w:t>
      </w:r>
      <w:r w:rsidRPr="00C15C00">
        <w:rPr>
          <w:rFonts w:ascii="Times New Roman" w:hAnsi="Times New Roman" w:cs="Times New Roman"/>
          <w:bCs/>
          <w:iCs/>
        </w:rPr>
        <w:t xml:space="preserve"> sveikų ir motyvuotų dirbti (laimingų) žmonių skaičių</w:t>
      </w:r>
      <w:r w:rsidR="00771165" w:rsidRPr="00C15C00">
        <w:rPr>
          <w:rFonts w:ascii="Times New Roman" w:hAnsi="Times New Roman" w:cs="Times New Roman"/>
          <w:bCs/>
          <w:iCs/>
        </w:rPr>
        <w:t>,</w:t>
      </w:r>
      <w:r w:rsidRPr="00C15C00">
        <w:rPr>
          <w:rFonts w:ascii="Times New Roman" w:hAnsi="Times New Roman" w:cs="Times New Roman"/>
          <w:bCs/>
          <w:iCs/>
        </w:rPr>
        <w:t xml:space="preserve"> padidinti Lietuvos gyventojų</w:t>
      </w:r>
      <w:r w:rsidR="00771165" w:rsidRPr="00C15C00">
        <w:rPr>
          <w:rFonts w:ascii="Times New Roman" w:hAnsi="Times New Roman" w:cs="Times New Roman"/>
          <w:bCs/>
          <w:iCs/>
        </w:rPr>
        <w:t>,</w:t>
      </w:r>
      <w:r w:rsidRPr="00C15C00">
        <w:rPr>
          <w:rFonts w:ascii="Times New Roman" w:hAnsi="Times New Roman" w:cs="Times New Roman"/>
          <w:bCs/>
          <w:iCs/>
        </w:rPr>
        <w:t xml:space="preserve"> galin</w:t>
      </w:r>
      <w:r w:rsidR="00771165" w:rsidRPr="00C15C00">
        <w:rPr>
          <w:rFonts w:ascii="Times New Roman" w:hAnsi="Times New Roman" w:cs="Times New Roman"/>
          <w:bCs/>
          <w:iCs/>
        </w:rPr>
        <w:t>čių</w:t>
      </w:r>
      <w:r w:rsidRPr="00C15C00">
        <w:rPr>
          <w:rFonts w:ascii="Times New Roman" w:hAnsi="Times New Roman" w:cs="Times New Roman"/>
          <w:bCs/>
          <w:iCs/>
        </w:rPr>
        <w:t xml:space="preserve"> kurti individualią ir visuomenės gerovę</w:t>
      </w:r>
      <w:r w:rsidR="00771165" w:rsidRPr="00C15C00">
        <w:rPr>
          <w:rFonts w:ascii="Times New Roman" w:hAnsi="Times New Roman" w:cs="Times New Roman"/>
          <w:bCs/>
          <w:iCs/>
        </w:rPr>
        <w:t>, skaičių</w:t>
      </w:r>
      <w:r w:rsidRPr="00C15C00">
        <w:rPr>
          <w:rFonts w:ascii="Times New Roman" w:hAnsi="Times New Roman" w:cs="Times New Roman"/>
          <w:bCs/>
          <w:iCs/>
        </w:rPr>
        <w:t>.</w:t>
      </w:r>
    </w:p>
    <w:p w:rsidR="004D6745" w:rsidRPr="00C15C00" w:rsidRDefault="004D6745" w:rsidP="0040299C">
      <w:pPr>
        <w:pStyle w:val="Default"/>
        <w:spacing w:line="276" w:lineRule="auto"/>
        <w:ind w:firstLine="284"/>
        <w:jc w:val="both"/>
        <w:rPr>
          <w:rFonts w:ascii="Times New Roman" w:hAnsi="Times New Roman" w:cs="Times New Roman"/>
        </w:rPr>
      </w:pPr>
      <w:r w:rsidRPr="00C15C00">
        <w:rPr>
          <w:rFonts w:ascii="Times New Roman" w:hAnsi="Times New Roman" w:cs="Times New Roman"/>
        </w:rPr>
        <w:t xml:space="preserve">Vyraujant sudėtingai globalios ekonomikos situacijai, šias sąlygas galima įgyvendinti tik išnaudojant globalių ekonomikos pokyčių formuojamas galimybes. Išskirtini </w:t>
      </w:r>
      <w:r w:rsidR="00B16619" w:rsidRPr="00C15C00">
        <w:rPr>
          <w:rFonts w:ascii="Times New Roman" w:hAnsi="Times New Roman" w:cs="Times New Roman"/>
          <w:b/>
        </w:rPr>
        <w:t xml:space="preserve">šie pagrindiniai </w:t>
      </w:r>
      <w:r w:rsidRPr="00C15C00">
        <w:rPr>
          <w:rFonts w:ascii="Times New Roman" w:hAnsi="Times New Roman" w:cs="Times New Roman"/>
          <w:b/>
        </w:rPr>
        <w:t>globalio</w:t>
      </w:r>
      <w:r w:rsidR="00003E52" w:rsidRPr="00C15C00">
        <w:rPr>
          <w:rFonts w:ascii="Times New Roman" w:hAnsi="Times New Roman" w:cs="Times New Roman"/>
          <w:b/>
        </w:rPr>
        <w:t>s</w:t>
      </w:r>
      <w:r w:rsidRPr="00C15C00">
        <w:rPr>
          <w:rFonts w:ascii="Times New Roman" w:hAnsi="Times New Roman" w:cs="Times New Roman"/>
        </w:rPr>
        <w:t xml:space="preserve"> </w:t>
      </w:r>
      <w:r w:rsidRPr="00C15C00">
        <w:rPr>
          <w:rFonts w:ascii="Times New Roman" w:hAnsi="Times New Roman" w:cs="Times New Roman"/>
          <w:b/>
        </w:rPr>
        <w:t>ekonomiko</w:t>
      </w:r>
      <w:r w:rsidR="00003E52" w:rsidRPr="00C15C00">
        <w:rPr>
          <w:rFonts w:ascii="Times New Roman" w:hAnsi="Times New Roman" w:cs="Times New Roman"/>
          <w:b/>
        </w:rPr>
        <w:t>s pokyčiai</w:t>
      </w:r>
      <w:r w:rsidRPr="00C15C00">
        <w:rPr>
          <w:rFonts w:ascii="Times New Roman" w:hAnsi="Times New Roman" w:cs="Times New Roman"/>
        </w:rPr>
        <w:t>, kurie su</w:t>
      </w:r>
      <w:r w:rsidR="00003E52" w:rsidRPr="00C15C00">
        <w:rPr>
          <w:rFonts w:ascii="Times New Roman" w:hAnsi="Times New Roman" w:cs="Times New Roman"/>
        </w:rPr>
        <w:t>darys</w:t>
      </w:r>
      <w:r w:rsidRPr="00C15C00">
        <w:rPr>
          <w:rFonts w:ascii="Times New Roman" w:hAnsi="Times New Roman" w:cs="Times New Roman"/>
        </w:rPr>
        <w:t xml:space="preserve"> galimybes Lietuvos ekonomikos augimui</w:t>
      </w:r>
      <w:r w:rsidR="00B16619" w:rsidRPr="00C15C00">
        <w:rPr>
          <w:rFonts w:ascii="Times New Roman" w:hAnsi="Times New Roman" w:cs="Times New Roman"/>
        </w:rPr>
        <w:t>:</w:t>
      </w:r>
    </w:p>
    <w:p w:rsidR="004D6745" w:rsidRPr="00C15C00" w:rsidRDefault="004D6745" w:rsidP="001E50CC">
      <w:pPr>
        <w:pStyle w:val="Default"/>
        <w:spacing w:line="276" w:lineRule="auto"/>
        <w:ind w:firstLine="284"/>
        <w:jc w:val="both"/>
        <w:rPr>
          <w:rFonts w:ascii="Times New Roman" w:hAnsi="Times New Roman" w:cs="Times New Roman"/>
        </w:rPr>
      </w:pPr>
      <w:r w:rsidRPr="00C15C00">
        <w:rPr>
          <w:rFonts w:ascii="Times New Roman" w:hAnsi="Times New Roman" w:cs="Times New Roman"/>
          <w:b/>
        </w:rPr>
        <w:t>Pirma,</w:t>
      </w:r>
      <w:r w:rsidRPr="00C15C00">
        <w:rPr>
          <w:rFonts w:ascii="Times New Roman" w:hAnsi="Times New Roman" w:cs="Times New Roman"/>
        </w:rPr>
        <w:t xml:space="preserve"> tarptautinis verslas sieks mažinti tiekimo grandinių riziką trumpindamas ir diversifikuodamas</w:t>
      </w:r>
      <w:r w:rsidR="00596909" w:rsidRPr="00C15C00">
        <w:rPr>
          <w:rFonts w:ascii="Times New Roman" w:hAnsi="Times New Roman" w:cs="Times New Roman"/>
        </w:rPr>
        <w:t xml:space="preserve"> šias grandines</w:t>
      </w:r>
      <w:r w:rsidRPr="00C15C00">
        <w:rPr>
          <w:rFonts w:ascii="Times New Roman" w:hAnsi="Times New Roman" w:cs="Times New Roman"/>
        </w:rPr>
        <w:t>. Priklausomybės nuo Kinijos nulemtas pirminis pasiūlos šokas skatins įmones didinti tiekimo grandinių atsparumą, perkeliant gamybą į arčiau galutinio vartotojo esančias šalis, diversifikuojant tiekėjus. Jungtinių Tautų prekybos ir plėtros padalinys konstatavo, kad tai bus vienas pagrindinių tarptautinių bendrovių uždavinių, siekiant didinti tiekimo grandinių atsparumą tokio tipo šokams ar kitiems prekybos suvaržymams</w:t>
      </w:r>
      <w:r w:rsidRPr="00C15C00">
        <w:rPr>
          <w:rStyle w:val="Puslapioinaosnuoroda"/>
          <w:rFonts w:ascii="Times New Roman" w:hAnsi="Times New Roman" w:cs="Times New Roman"/>
        </w:rPr>
        <w:footnoteReference w:id="6"/>
      </w:r>
      <w:r w:rsidRPr="00C15C00">
        <w:rPr>
          <w:rFonts w:ascii="Times New Roman" w:hAnsi="Times New Roman" w:cs="Times New Roman"/>
        </w:rPr>
        <w:t xml:space="preserve">. Pastebėtina, kad poreikį verslui peržiūrėti tiekimo grandines kelia ne tik </w:t>
      </w:r>
      <w:r w:rsidR="00596909" w:rsidRPr="00C15C00">
        <w:rPr>
          <w:rFonts w:ascii="Times New Roman" w:hAnsi="Times New Roman" w:cs="Times New Roman"/>
        </w:rPr>
        <w:t xml:space="preserve">COVID-19 </w:t>
      </w:r>
      <w:r w:rsidRPr="00C15C00">
        <w:rPr>
          <w:rFonts w:ascii="Times New Roman" w:hAnsi="Times New Roman" w:cs="Times New Roman"/>
        </w:rPr>
        <w:t>pandemija, bet ir pasauliniai prekybos karai, augantys vartotojų ir užsakovų reikalavimai tiekimo grandinės tvarumui ir kitos galimai ateityje stiprėsiančios tendencijos</w:t>
      </w:r>
      <w:r w:rsidRPr="00C15C00">
        <w:rPr>
          <w:rStyle w:val="Puslapioinaosnuoroda"/>
          <w:rFonts w:ascii="Times New Roman" w:hAnsi="Times New Roman" w:cs="Times New Roman"/>
        </w:rPr>
        <w:footnoteReference w:id="7"/>
      </w:r>
      <w:r w:rsidRPr="00C15C00">
        <w:rPr>
          <w:rFonts w:ascii="Times New Roman" w:hAnsi="Times New Roman" w:cs="Times New Roman"/>
        </w:rPr>
        <w:t xml:space="preserve">. Dėl </w:t>
      </w:r>
      <w:proofErr w:type="spellStart"/>
      <w:r w:rsidRPr="00C15C00">
        <w:rPr>
          <w:rFonts w:ascii="Times New Roman" w:hAnsi="Times New Roman" w:cs="Times New Roman"/>
        </w:rPr>
        <w:t>robotizacijos</w:t>
      </w:r>
      <w:proofErr w:type="spellEnd"/>
      <w:r w:rsidRPr="00C15C00">
        <w:rPr>
          <w:rFonts w:ascii="Times New Roman" w:hAnsi="Times New Roman" w:cs="Times New Roman"/>
        </w:rPr>
        <w:t xml:space="preserve"> ir kitų veiksnių kintanti įmonių kaštų struktūra, kurioje vis didesnis svoris tenka investicijoms į ilgalaikį turtą, stiprins gamybos operacijų grąžinimo į išsivysčiusias valstybes (angl. </w:t>
      </w:r>
      <w:proofErr w:type="spellStart"/>
      <w:r w:rsidRPr="00C15C00">
        <w:rPr>
          <w:rFonts w:ascii="Times New Roman" w:hAnsi="Times New Roman" w:cs="Times New Roman"/>
          <w:i/>
          <w:iCs/>
        </w:rPr>
        <w:t>nearshoring</w:t>
      </w:r>
      <w:proofErr w:type="spellEnd"/>
      <w:r w:rsidRPr="00C15C00">
        <w:rPr>
          <w:rFonts w:ascii="Times New Roman" w:hAnsi="Times New Roman" w:cs="Times New Roman"/>
        </w:rPr>
        <w:t>) tendenciją</w:t>
      </w:r>
      <w:r w:rsidRPr="00C15C00">
        <w:rPr>
          <w:rStyle w:val="Puslapioinaosnuoroda"/>
          <w:rFonts w:ascii="Times New Roman" w:hAnsi="Times New Roman" w:cs="Times New Roman"/>
        </w:rPr>
        <w:footnoteReference w:id="8"/>
      </w:r>
      <w:r w:rsidRPr="00C15C00">
        <w:rPr>
          <w:rFonts w:ascii="Times New Roman" w:hAnsi="Times New Roman" w:cs="Times New Roman"/>
        </w:rPr>
        <w:t>. Ši tendencija atveria galimybę Lietuvai pritraukti nauj</w:t>
      </w:r>
      <w:r w:rsidR="00003E52" w:rsidRPr="00C15C00">
        <w:rPr>
          <w:rFonts w:ascii="Times New Roman" w:hAnsi="Times New Roman" w:cs="Times New Roman"/>
        </w:rPr>
        <w:t>ų</w:t>
      </w:r>
      <w:r w:rsidRPr="00C15C00">
        <w:rPr>
          <w:rFonts w:ascii="Times New Roman" w:hAnsi="Times New Roman" w:cs="Times New Roman"/>
        </w:rPr>
        <w:t xml:space="preserve"> plyno lauko investicij</w:t>
      </w:r>
      <w:r w:rsidR="00003E52" w:rsidRPr="00C15C00">
        <w:rPr>
          <w:rFonts w:ascii="Times New Roman" w:hAnsi="Times New Roman" w:cs="Times New Roman"/>
        </w:rPr>
        <w:t>ų</w:t>
      </w:r>
      <w:r w:rsidRPr="00C15C00">
        <w:rPr>
          <w:rFonts w:ascii="Times New Roman" w:hAnsi="Times New Roman" w:cs="Times New Roman"/>
        </w:rPr>
        <w:t xml:space="preserve"> iš įmonių, perkeliančių gamybos pajėgumus iš Kinijos į Vidurio ir Rytų Europos regioną, kuris bus itin patrauklus tokioms investicijoms dėl savo geografinės padėties, aukšt</w:t>
      </w:r>
      <w:r w:rsidR="00596909" w:rsidRPr="00C15C00">
        <w:rPr>
          <w:rFonts w:ascii="Times New Roman" w:hAnsi="Times New Roman" w:cs="Times New Roman"/>
        </w:rPr>
        <w:t>os</w:t>
      </w:r>
      <w:r w:rsidRPr="00C15C00">
        <w:rPr>
          <w:rFonts w:ascii="Times New Roman" w:hAnsi="Times New Roman" w:cs="Times New Roman"/>
        </w:rPr>
        <w:t xml:space="preserve"> kompetencij</w:t>
      </w:r>
      <w:r w:rsidR="00596909" w:rsidRPr="00C15C00">
        <w:rPr>
          <w:rFonts w:ascii="Times New Roman" w:hAnsi="Times New Roman" w:cs="Times New Roman"/>
        </w:rPr>
        <w:t>os</w:t>
      </w:r>
      <w:r w:rsidRPr="00C15C00">
        <w:rPr>
          <w:rFonts w:ascii="Times New Roman" w:hAnsi="Times New Roman" w:cs="Times New Roman"/>
        </w:rPr>
        <w:t xml:space="preserve"> </w:t>
      </w:r>
      <w:r w:rsidR="00596909" w:rsidRPr="00C15C00">
        <w:rPr>
          <w:rFonts w:ascii="Times New Roman" w:hAnsi="Times New Roman" w:cs="Times New Roman"/>
        </w:rPr>
        <w:t xml:space="preserve">darbuotojų </w:t>
      </w:r>
      <w:r w:rsidRPr="00C15C00">
        <w:rPr>
          <w:rFonts w:ascii="Times New Roman" w:hAnsi="Times New Roman" w:cs="Times New Roman"/>
        </w:rPr>
        <w:t>ir patrauklios investicinės aplinkos. Taip pat tai yra galimybė Lietuvos įmonėms įsilieti į pasaulines vertės grandines, tarptautinėms bendrovėms siekiant diversifikuoti tiekėjų bazę.</w:t>
      </w:r>
    </w:p>
    <w:p w:rsidR="004D6745" w:rsidRPr="00C15C00" w:rsidRDefault="003C0042" w:rsidP="001E50CC">
      <w:pPr>
        <w:pStyle w:val="Default"/>
        <w:spacing w:line="276" w:lineRule="auto"/>
        <w:ind w:firstLine="284"/>
        <w:jc w:val="both"/>
        <w:rPr>
          <w:rFonts w:ascii="Times New Roman" w:hAnsi="Times New Roman" w:cs="Times New Roman"/>
        </w:rPr>
      </w:pPr>
      <w:r w:rsidRPr="00C15C00">
        <w:rPr>
          <w:rFonts w:ascii="Times New Roman" w:hAnsi="Times New Roman" w:cs="Times New Roman"/>
          <w:b/>
        </w:rPr>
        <w:t>Antra</w:t>
      </w:r>
      <w:r w:rsidR="004D6745" w:rsidRPr="00C15C00">
        <w:rPr>
          <w:rFonts w:ascii="Times New Roman" w:hAnsi="Times New Roman" w:cs="Times New Roman"/>
        </w:rPr>
        <w:t xml:space="preserve">, maisto tiekimo grandinės bus perorientuojamos arčiau galutinio vartotojo, </w:t>
      </w:r>
      <w:r w:rsidR="00003E52" w:rsidRPr="00C15C00">
        <w:rPr>
          <w:rFonts w:ascii="Times New Roman" w:hAnsi="Times New Roman" w:cs="Times New Roman"/>
        </w:rPr>
        <w:t xml:space="preserve">daug </w:t>
      </w:r>
      <w:r w:rsidR="004D6745" w:rsidRPr="00C15C00">
        <w:rPr>
          <w:rFonts w:ascii="Times New Roman" w:hAnsi="Times New Roman" w:cs="Times New Roman"/>
        </w:rPr>
        <w:t>dėmes</w:t>
      </w:r>
      <w:r w:rsidR="00003E52" w:rsidRPr="00C15C00">
        <w:rPr>
          <w:rFonts w:ascii="Times New Roman" w:hAnsi="Times New Roman" w:cs="Times New Roman"/>
        </w:rPr>
        <w:t>io</w:t>
      </w:r>
      <w:r w:rsidR="004D6745" w:rsidRPr="00C15C00">
        <w:rPr>
          <w:rFonts w:ascii="Times New Roman" w:hAnsi="Times New Roman" w:cs="Times New Roman"/>
        </w:rPr>
        <w:t xml:space="preserve"> skiriant </w:t>
      </w:r>
      <w:r w:rsidR="00003E52" w:rsidRPr="00C15C00">
        <w:rPr>
          <w:rFonts w:ascii="Times New Roman" w:hAnsi="Times New Roman" w:cs="Times New Roman"/>
        </w:rPr>
        <w:t xml:space="preserve">šių grandinių </w:t>
      </w:r>
      <w:r w:rsidR="004D6745" w:rsidRPr="00C15C00">
        <w:rPr>
          <w:rFonts w:ascii="Times New Roman" w:hAnsi="Times New Roman" w:cs="Times New Roman"/>
        </w:rPr>
        <w:t xml:space="preserve">tvarumui. Pandemijos sąlygomis globalios maisto </w:t>
      </w:r>
      <w:r w:rsidR="00003E52" w:rsidRPr="00C15C00">
        <w:rPr>
          <w:rFonts w:ascii="Times New Roman" w:hAnsi="Times New Roman" w:cs="Times New Roman"/>
        </w:rPr>
        <w:t xml:space="preserve">tiekimo </w:t>
      </w:r>
      <w:r w:rsidR="004D6745" w:rsidRPr="00C15C00">
        <w:rPr>
          <w:rFonts w:ascii="Times New Roman" w:hAnsi="Times New Roman" w:cs="Times New Roman"/>
        </w:rPr>
        <w:t>grandinės yra pažeidžiamos. Daug maisto produktų eksportuojančios valstybės gali įvesti eksporto apribojim</w:t>
      </w:r>
      <w:r w:rsidR="00003E52" w:rsidRPr="00C15C00">
        <w:rPr>
          <w:rFonts w:ascii="Times New Roman" w:hAnsi="Times New Roman" w:cs="Times New Roman"/>
        </w:rPr>
        <w:t>ų</w:t>
      </w:r>
      <w:r w:rsidR="004D6745" w:rsidRPr="00C15C00">
        <w:rPr>
          <w:rFonts w:ascii="Times New Roman" w:hAnsi="Times New Roman" w:cs="Times New Roman"/>
        </w:rPr>
        <w:t>, siek</w:t>
      </w:r>
      <w:r w:rsidR="00003E52" w:rsidRPr="00C15C00">
        <w:rPr>
          <w:rFonts w:ascii="Times New Roman" w:hAnsi="Times New Roman" w:cs="Times New Roman"/>
        </w:rPr>
        <w:t>damos</w:t>
      </w:r>
      <w:r w:rsidR="004D6745" w:rsidRPr="00C15C00">
        <w:rPr>
          <w:rFonts w:ascii="Times New Roman" w:hAnsi="Times New Roman" w:cs="Times New Roman"/>
        </w:rPr>
        <w:t xml:space="preserve"> užtikrinti pakankamą atsargų kiekį savo šalyje, kas sukeltų reikšmingus tiekimo grandinės sutrikimus. Atsižvelgiant į šias </w:t>
      </w:r>
      <w:proofErr w:type="spellStart"/>
      <w:r w:rsidR="004D6745" w:rsidRPr="00C15C00">
        <w:rPr>
          <w:rFonts w:ascii="Times New Roman" w:hAnsi="Times New Roman" w:cs="Times New Roman"/>
        </w:rPr>
        <w:t>rizikas</w:t>
      </w:r>
      <w:proofErr w:type="spellEnd"/>
      <w:r w:rsidR="004D6745" w:rsidRPr="00C15C00">
        <w:rPr>
          <w:rFonts w:ascii="Times New Roman" w:hAnsi="Times New Roman" w:cs="Times New Roman"/>
        </w:rPr>
        <w:t>, E</w:t>
      </w:r>
      <w:r w:rsidR="00003E52" w:rsidRPr="00C15C00">
        <w:rPr>
          <w:rFonts w:ascii="Times New Roman" w:hAnsi="Times New Roman" w:cs="Times New Roman"/>
        </w:rPr>
        <w:t xml:space="preserve">uropos </w:t>
      </w:r>
      <w:r w:rsidR="004D6745" w:rsidRPr="00C15C00">
        <w:rPr>
          <w:rFonts w:ascii="Times New Roman" w:hAnsi="Times New Roman" w:cs="Times New Roman"/>
        </w:rPr>
        <w:t>S</w:t>
      </w:r>
      <w:r w:rsidR="00003E52" w:rsidRPr="00C15C00">
        <w:rPr>
          <w:rFonts w:ascii="Times New Roman" w:hAnsi="Times New Roman" w:cs="Times New Roman"/>
        </w:rPr>
        <w:t>ąjungos (ES) Tarybos</w:t>
      </w:r>
      <w:r w:rsidR="004D6745" w:rsidRPr="00C15C00">
        <w:rPr>
          <w:rFonts w:ascii="Times New Roman" w:hAnsi="Times New Roman" w:cs="Times New Roman"/>
        </w:rPr>
        <w:t xml:space="preserve"> darbotvarkėje itin aktuali </w:t>
      </w:r>
      <w:r w:rsidR="00003E52" w:rsidRPr="00C15C00">
        <w:rPr>
          <w:rFonts w:ascii="Times New Roman" w:hAnsi="Times New Roman" w:cs="Times New Roman"/>
        </w:rPr>
        <w:t xml:space="preserve">tampa </w:t>
      </w:r>
      <w:r w:rsidR="004D6745" w:rsidRPr="00C15C00">
        <w:rPr>
          <w:rFonts w:ascii="Times New Roman" w:hAnsi="Times New Roman" w:cs="Times New Roman"/>
        </w:rPr>
        <w:t xml:space="preserve">tvaraus maisto </w:t>
      </w:r>
      <w:r w:rsidR="00003E52" w:rsidRPr="00C15C00">
        <w:rPr>
          <w:rFonts w:ascii="Times New Roman" w:hAnsi="Times New Roman" w:cs="Times New Roman"/>
        </w:rPr>
        <w:t xml:space="preserve">strategija </w:t>
      </w:r>
      <w:r w:rsidR="004D6745" w:rsidRPr="00C15C00">
        <w:rPr>
          <w:rFonts w:ascii="Times New Roman" w:hAnsi="Times New Roman" w:cs="Times New Roman"/>
        </w:rPr>
        <w:t>„</w:t>
      </w:r>
      <w:r w:rsidR="00003E52" w:rsidRPr="00C15C00">
        <w:rPr>
          <w:rFonts w:ascii="Times New Roman" w:hAnsi="Times New Roman" w:cs="Times New Roman"/>
        </w:rPr>
        <w:t>n</w:t>
      </w:r>
      <w:r w:rsidR="004D6745" w:rsidRPr="00C15C00">
        <w:rPr>
          <w:rFonts w:ascii="Times New Roman" w:hAnsi="Times New Roman" w:cs="Times New Roman"/>
        </w:rPr>
        <w:t xml:space="preserve">uo lauko iki stalo“, kuri yra viena esminių Europos žaliojo kurso sudedamųjų dalių. Europos Komisijos pirmininkė </w:t>
      </w:r>
      <w:proofErr w:type="spellStart"/>
      <w:r w:rsidR="004D6745" w:rsidRPr="00C15C00">
        <w:rPr>
          <w:rFonts w:ascii="Times New Roman" w:hAnsi="Times New Roman" w:cs="Times New Roman"/>
        </w:rPr>
        <w:t>Ursula</w:t>
      </w:r>
      <w:proofErr w:type="spellEnd"/>
      <w:r w:rsidR="004D6745" w:rsidRPr="00C15C00">
        <w:rPr>
          <w:rFonts w:ascii="Times New Roman" w:hAnsi="Times New Roman" w:cs="Times New Roman"/>
        </w:rPr>
        <w:t xml:space="preserve"> </w:t>
      </w:r>
      <w:proofErr w:type="spellStart"/>
      <w:r w:rsidR="004D6745" w:rsidRPr="00C15C00">
        <w:rPr>
          <w:rFonts w:ascii="Times New Roman" w:hAnsi="Times New Roman" w:cs="Times New Roman"/>
        </w:rPr>
        <w:t>von</w:t>
      </w:r>
      <w:proofErr w:type="spellEnd"/>
      <w:r w:rsidR="004D6745" w:rsidRPr="00C15C00">
        <w:rPr>
          <w:rFonts w:ascii="Times New Roman" w:hAnsi="Times New Roman" w:cs="Times New Roman"/>
        </w:rPr>
        <w:t xml:space="preserve"> </w:t>
      </w:r>
      <w:proofErr w:type="spellStart"/>
      <w:r w:rsidR="004D6745" w:rsidRPr="00C15C00">
        <w:rPr>
          <w:rFonts w:ascii="Times New Roman" w:hAnsi="Times New Roman" w:cs="Times New Roman"/>
        </w:rPr>
        <w:t>der</w:t>
      </w:r>
      <w:proofErr w:type="spellEnd"/>
      <w:r w:rsidR="004D6745" w:rsidRPr="00C15C00">
        <w:rPr>
          <w:rFonts w:ascii="Times New Roman" w:hAnsi="Times New Roman" w:cs="Times New Roman"/>
        </w:rPr>
        <w:t xml:space="preserve"> </w:t>
      </w:r>
      <w:proofErr w:type="spellStart"/>
      <w:r w:rsidR="004D6745" w:rsidRPr="00C15C00">
        <w:rPr>
          <w:rFonts w:ascii="Times New Roman" w:hAnsi="Times New Roman" w:cs="Times New Roman"/>
        </w:rPr>
        <w:t>Leyen</w:t>
      </w:r>
      <w:proofErr w:type="spellEnd"/>
      <w:r w:rsidR="004D6745" w:rsidRPr="00C15C00">
        <w:rPr>
          <w:rFonts w:ascii="Times New Roman" w:hAnsi="Times New Roman" w:cs="Times New Roman"/>
        </w:rPr>
        <w:t xml:space="preserve"> investicijas į tvarią maisto </w:t>
      </w:r>
      <w:r w:rsidR="00003E52" w:rsidRPr="00C15C00">
        <w:rPr>
          <w:rFonts w:ascii="Times New Roman" w:hAnsi="Times New Roman" w:cs="Times New Roman"/>
        </w:rPr>
        <w:t xml:space="preserve">tiekimo </w:t>
      </w:r>
      <w:r w:rsidR="004D6745" w:rsidRPr="00C15C00">
        <w:rPr>
          <w:rFonts w:ascii="Times New Roman" w:hAnsi="Times New Roman" w:cs="Times New Roman"/>
        </w:rPr>
        <w:t xml:space="preserve">grandinę </w:t>
      </w:r>
      <w:r w:rsidR="00003E52" w:rsidRPr="00C15C00">
        <w:rPr>
          <w:rFonts w:ascii="Times New Roman" w:hAnsi="Times New Roman" w:cs="Times New Roman"/>
        </w:rPr>
        <w:t xml:space="preserve">įvardijo </w:t>
      </w:r>
      <w:r w:rsidR="004D6745" w:rsidRPr="00C15C00">
        <w:rPr>
          <w:rFonts w:ascii="Times New Roman" w:hAnsi="Times New Roman" w:cs="Times New Roman"/>
        </w:rPr>
        <w:t>kaip vieną ES prioritetų kovojant su pandemijos pasekmėmis, užtikrinantį bendrijos nepriklausomumą nuo kitų regionų ir didinantį ekonomikos atsparumą šokams</w:t>
      </w:r>
      <w:r w:rsidR="004D6745" w:rsidRPr="00C15C00">
        <w:rPr>
          <w:rStyle w:val="Puslapioinaosnuoroda"/>
          <w:rFonts w:ascii="Times New Roman" w:hAnsi="Times New Roman" w:cs="Times New Roman"/>
        </w:rPr>
        <w:footnoteReference w:id="9"/>
      </w:r>
      <w:r w:rsidR="004D6745" w:rsidRPr="00C15C00">
        <w:rPr>
          <w:rFonts w:ascii="Times New Roman" w:hAnsi="Times New Roman" w:cs="Times New Roman"/>
        </w:rPr>
        <w:t xml:space="preserve">. </w:t>
      </w:r>
      <w:r w:rsidR="004D6745" w:rsidRPr="00C15C00">
        <w:rPr>
          <w:rFonts w:ascii="Times New Roman" w:hAnsi="Times New Roman" w:cs="Times New Roman"/>
        </w:rPr>
        <w:lastRenderedPageBreak/>
        <w:t>Atitinkamai Lietuva gali pritraukti stambi</w:t>
      </w:r>
      <w:r w:rsidR="00596909" w:rsidRPr="00C15C00">
        <w:rPr>
          <w:rFonts w:ascii="Times New Roman" w:hAnsi="Times New Roman" w:cs="Times New Roman"/>
        </w:rPr>
        <w:t>ų</w:t>
      </w:r>
      <w:r w:rsidR="004D6745" w:rsidRPr="00C15C00">
        <w:rPr>
          <w:rFonts w:ascii="Times New Roman" w:hAnsi="Times New Roman" w:cs="Times New Roman"/>
        </w:rPr>
        <w:t xml:space="preserve"> maisto pramonės investicij</w:t>
      </w:r>
      <w:r w:rsidR="00596909" w:rsidRPr="00C15C00">
        <w:rPr>
          <w:rFonts w:ascii="Times New Roman" w:hAnsi="Times New Roman" w:cs="Times New Roman"/>
        </w:rPr>
        <w:t>ų</w:t>
      </w:r>
      <w:r w:rsidR="004D6745" w:rsidRPr="00C15C00">
        <w:rPr>
          <w:rFonts w:ascii="Times New Roman" w:hAnsi="Times New Roman" w:cs="Times New Roman"/>
        </w:rPr>
        <w:t xml:space="preserve"> (pvz., </w:t>
      </w:r>
      <w:proofErr w:type="spellStart"/>
      <w:r w:rsidR="004D6745" w:rsidRPr="00C15C00">
        <w:rPr>
          <w:rFonts w:ascii="Times New Roman" w:hAnsi="Times New Roman" w:cs="Times New Roman"/>
        </w:rPr>
        <w:t>biorafinavimo</w:t>
      </w:r>
      <w:proofErr w:type="spellEnd"/>
      <w:r w:rsidR="004D6745" w:rsidRPr="00C15C00">
        <w:rPr>
          <w:rFonts w:ascii="Times New Roman" w:hAnsi="Times New Roman" w:cs="Times New Roman"/>
        </w:rPr>
        <w:t xml:space="preserve">, </w:t>
      </w:r>
      <w:proofErr w:type="spellStart"/>
      <w:r w:rsidR="004D6745" w:rsidRPr="00C15C00">
        <w:rPr>
          <w:rFonts w:ascii="Times New Roman" w:hAnsi="Times New Roman" w:cs="Times New Roman"/>
        </w:rPr>
        <w:t>biotechonologijų</w:t>
      </w:r>
      <w:proofErr w:type="spellEnd"/>
      <w:r w:rsidR="004D6745" w:rsidRPr="00C15C00">
        <w:rPr>
          <w:rFonts w:ascii="Times New Roman" w:hAnsi="Times New Roman" w:cs="Times New Roman"/>
        </w:rPr>
        <w:t xml:space="preserve"> srityse), didinti Lietuvos maisto sektoriaus produktyvumą, orientuojantis į maisto kokybės, poveikio aplinkai, atliekų mažinimo </w:t>
      </w:r>
      <w:r w:rsidR="00003E52" w:rsidRPr="00C15C00">
        <w:rPr>
          <w:rFonts w:ascii="Times New Roman" w:hAnsi="Times New Roman" w:cs="Times New Roman"/>
        </w:rPr>
        <w:t xml:space="preserve">tvarumą </w:t>
      </w:r>
      <w:r w:rsidR="004D6745" w:rsidRPr="00C15C00">
        <w:rPr>
          <w:rFonts w:ascii="Times New Roman" w:hAnsi="Times New Roman" w:cs="Times New Roman"/>
        </w:rPr>
        <w:t>ir kit</w:t>
      </w:r>
      <w:r w:rsidR="001943B3" w:rsidRPr="00C15C00">
        <w:rPr>
          <w:rFonts w:ascii="Times New Roman" w:hAnsi="Times New Roman" w:cs="Times New Roman"/>
        </w:rPr>
        <w:t>us</w:t>
      </w:r>
      <w:r w:rsidR="004D6745" w:rsidRPr="00C15C00">
        <w:rPr>
          <w:rFonts w:ascii="Times New Roman" w:hAnsi="Times New Roman" w:cs="Times New Roman"/>
        </w:rPr>
        <w:t xml:space="preserve"> aspekt</w:t>
      </w:r>
      <w:r w:rsidR="001943B3" w:rsidRPr="00C15C00">
        <w:rPr>
          <w:rFonts w:ascii="Times New Roman" w:hAnsi="Times New Roman" w:cs="Times New Roman"/>
        </w:rPr>
        <w:t>us</w:t>
      </w:r>
      <w:r w:rsidR="004D6745" w:rsidRPr="00C15C00">
        <w:rPr>
          <w:rFonts w:ascii="Times New Roman" w:hAnsi="Times New Roman" w:cs="Times New Roman"/>
        </w:rPr>
        <w:t>.</w:t>
      </w:r>
    </w:p>
    <w:p w:rsidR="003C0042" w:rsidRPr="00C15C00" w:rsidRDefault="003C0042" w:rsidP="001E50CC">
      <w:pPr>
        <w:pStyle w:val="Default"/>
        <w:spacing w:line="276" w:lineRule="auto"/>
        <w:ind w:firstLine="284"/>
        <w:jc w:val="both"/>
        <w:rPr>
          <w:rFonts w:ascii="Times New Roman" w:hAnsi="Times New Roman" w:cs="Times New Roman"/>
        </w:rPr>
      </w:pPr>
      <w:r w:rsidRPr="00C15C00">
        <w:rPr>
          <w:rFonts w:ascii="Times New Roman" w:hAnsi="Times New Roman" w:cs="Times New Roman"/>
          <w:b/>
        </w:rPr>
        <w:t>Trečia</w:t>
      </w:r>
      <w:r w:rsidRPr="00C15C00">
        <w:rPr>
          <w:rFonts w:ascii="Times New Roman" w:hAnsi="Times New Roman" w:cs="Times New Roman"/>
        </w:rPr>
        <w:t>, ES sieks susigrąžinti strategiškai svarbią gyvybės mokslų pramonę į Europą. Pandemija atskleidė gyvybės mokslų sektoriaus strateginę svarbą. ES priklausomybė nuo vaistų ir kitų medicinos prekių importo iš Azijos šalių sukūrė papildom</w:t>
      </w:r>
      <w:r w:rsidR="00596909" w:rsidRPr="00C15C00">
        <w:rPr>
          <w:rFonts w:ascii="Times New Roman" w:hAnsi="Times New Roman" w:cs="Times New Roman"/>
        </w:rPr>
        <w:t>ų</w:t>
      </w:r>
      <w:r w:rsidRPr="00C15C00">
        <w:rPr>
          <w:rFonts w:ascii="Times New Roman" w:hAnsi="Times New Roman" w:cs="Times New Roman"/>
        </w:rPr>
        <w:t xml:space="preserve"> tiekimo saugumo </w:t>
      </w:r>
      <w:proofErr w:type="spellStart"/>
      <w:r w:rsidRPr="00C15C00">
        <w:rPr>
          <w:rFonts w:ascii="Times New Roman" w:hAnsi="Times New Roman" w:cs="Times New Roman"/>
        </w:rPr>
        <w:t>rizik</w:t>
      </w:r>
      <w:r w:rsidR="00596909" w:rsidRPr="00C15C00">
        <w:rPr>
          <w:rFonts w:ascii="Times New Roman" w:hAnsi="Times New Roman" w:cs="Times New Roman"/>
        </w:rPr>
        <w:t>ų</w:t>
      </w:r>
      <w:proofErr w:type="spellEnd"/>
      <w:r w:rsidRPr="00C15C00">
        <w:rPr>
          <w:rFonts w:ascii="Times New Roman" w:hAnsi="Times New Roman" w:cs="Times New Roman"/>
        </w:rPr>
        <w:t>, susijusi</w:t>
      </w:r>
      <w:r w:rsidR="00596909" w:rsidRPr="00C15C00">
        <w:rPr>
          <w:rFonts w:ascii="Times New Roman" w:hAnsi="Times New Roman" w:cs="Times New Roman"/>
        </w:rPr>
        <w:t>ų</w:t>
      </w:r>
      <w:r w:rsidRPr="00C15C00">
        <w:rPr>
          <w:rFonts w:ascii="Times New Roman" w:hAnsi="Times New Roman" w:cs="Times New Roman"/>
        </w:rPr>
        <w:t xml:space="preserve"> su geopolitiniais aspektais. Naujoje ES farmacijos strategijoje </w:t>
      </w:r>
      <w:r w:rsidR="001943B3" w:rsidRPr="00C15C00">
        <w:rPr>
          <w:rFonts w:ascii="Times New Roman" w:hAnsi="Times New Roman" w:cs="Times New Roman"/>
        </w:rPr>
        <w:t xml:space="preserve">daug </w:t>
      </w:r>
      <w:r w:rsidRPr="00C15C00">
        <w:rPr>
          <w:rFonts w:ascii="Times New Roman" w:hAnsi="Times New Roman" w:cs="Times New Roman"/>
        </w:rPr>
        <w:t>dėmes</w:t>
      </w:r>
      <w:r w:rsidR="001943B3" w:rsidRPr="00C15C00">
        <w:rPr>
          <w:rFonts w:ascii="Times New Roman" w:hAnsi="Times New Roman" w:cs="Times New Roman"/>
        </w:rPr>
        <w:t>io</w:t>
      </w:r>
      <w:r w:rsidRPr="00C15C00">
        <w:rPr>
          <w:rFonts w:ascii="Times New Roman" w:hAnsi="Times New Roman" w:cs="Times New Roman"/>
        </w:rPr>
        <w:t xml:space="preserve"> bus skiriama vaistų pasiūlos saugumo užtikrinimui ir jų gamybos skatinimui ES. Analogiškai plėtojama diskusija ir dėl kitų kritiškai svarbių gyvybės mokslų segmentų (pvz., medicinos prietaisų). Tai taps galimybe Lietuvai pritraukti nauj</w:t>
      </w:r>
      <w:r w:rsidR="001943B3" w:rsidRPr="00C15C00">
        <w:rPr>
          <w:rFonts w:ascii="Times New Roman" w:hAnsi="Times New Roman" w:cs="Times New Roman"/>
        </w:rPr>
        <w:t>ų</w:t>
      </w:r>
      <w:r w:rsidRPr="00C15C00">
        <w:rPr>
          <w:rFonts w:ascii="Times New Roman" w:hAnsi="Times New Roman" w:cs="Times New Roman"/>
        </w:rPr>
        <w:t xml:space="preserve"> plyno lauko investicij</w:t>
      </w:r>
      <w:r w:rsidR="001943B3" w:rsidRPr="00C15C00">
        <w:rPr>
          <w:rFonts w:ascii="Times New Roman" w:hAnsi="Times New Roman" w:cs="Times New Roman"/>
        </w:rPr>
        <w:t>ų</w:t>
      </w:r>
      <w:r w:rsidRPr="00C15C00">
        <w:rPr>
          <w:rFonts w:ascii="Times New Roman" w:hAnsi="Times New Roman" w:cs="Times New Roman"/>
        </w:rPr>
        <w:t xml:space="preserve"> iš farmacijos, medicinos prietaisus gaminančių įmonių, perkeliančių gamybos pajėgumus iš Azijos į ES. </w:t>
      </w:r>
    </w:p>
    <w:p w:rsidR="004D6745" w:rsidRPr="00C15C00" w:rsidRDefault="003C0042" w:rsidP="001E50CC">
      <w:pPr>
        <w:pStyle w:val="Default"/>
        <w:spacing w:line="276" w:lineRule="auto"/>
        <w:ind w:firstLine="284"/>
        <w:jc w:val="both"/>
        <w:rPr>
          <w:rFonts w:ascii="Times New Roman" w:hAnsi="Times New Roman" w:cs="Times New Roman"/>
        </w:rPr>
      </w:pPr>
      <w:r w:rsidRPr="00C15C00">
        <w:rPr>
          <w:rFonts w:ascii="Times New Roman" w:hAnsi="Times New Roman" w:cs="Times New Roman"/>
        </w:rPr>
        <w:t>A</w:t>
      </w:r>
      <w:r w:rsidR="004D6745" w:rsidRPr="00C15C00">
        <w:rPr>
          <w:rFonts w:ascii="Times New Roman" w:hAnsi="Times New Roman" w:cs="Times New Roman"/>
        </w:rPr>
        <w:t>uganti medicinos sprendim</w:t>
      </w:r>
      <w:r w:rsidR="001943B3" w:rsidRPr="00C15C00">
        <w:rPr>
          <w:rFonts w:ascii="Times New Roman" w:hAnsi="Times New Roman" w:cs="Times New Roman"/>
        </w:rPr>
        <w:t>ų</w:t>
      </w:r>
      <w:r w:rsidR="004D6745" w:rsidRPr="00C15C00">
        <w:rPr>
          <w:rFonts w:ascii="Times New Roman" w:hAnsi="Times New Roman" w:cs="Times New Roman"/>
        </w:rPr>
        <w:t xml:space="preserve"> </w:t>
      </w:r>
      <w:r w:rsidR="001943B3" w:rsidRPr="00C15C00">
        <w:rPr>
          <w:rFonts w:ascii="Times New Roman" w:hAnsi="Times New Roman" w:cs="Times New Roman"/>
        </w:rPr>
        <w:t xml:space="preserve">paklausa </w:t>
      </w:r>
      <w:r w:rsidR="004D6745" w:rsidRPr="00C15C00">
        <w:rPr>
          <w:rFonts w:ascii="Times New Roman" w:hAnsi="Times New Roman" w:cs="Times New Roman"/>
        </w:rPr>
        <w:t>lemia tai, kad daliai gyvybės mokslų sektoriaus įmonių ši pandemija sukuria nauj</w:t>
      </w:r>
      <w:r w:rsidR="001943B3" w:rsidRPr="00C15C00">
        <w:rPr>
          <w:rFonts w:ascii="Times New Roman" w:hAnsi="Times New Roman" w:cs="Times New Roman"/>
        </w:rPr>
        <w:t>ų</w:t>
      </w:r>
      <w:r w:rsidR="004D6745" w:rsidRPr="00C15C00">
        <w:rPr>
          <w:rFonts w:ascii="Times New Roman" w:hAnsi="Times New Roman" w:cs="Times New Roman"/>
        </w:rPr>
        <w:t xml:space="preserve"> verslo galimyb</w:t>
      </w:r>
      <w:r w:rsidR="001943B3" w:rsidRPr="00C15C00">
        <w:rPr>
          <w:rFonts w:ascii="Times New Roman" w:hAnsi="Times New Roman" w:cs="Times New Roman"/>
        </w:rPr>
        <w:t>ių</w:t>
      </w:r>
      <w:r w:rsidR="004D6745" w:rsidRPr="00C15C00">
        <w:rPr>
          <w:rFonts w:ascii="Times New Roman" w:hAnsi="Times New Roman" w:cs="Times New Roman"/>
        </w:rPr>
        <w:t>, ypač farmacijos, medicinos prietaisų, medicinos technologijų ir panašiuose gyvybės mokslų sektoriaus segmentuose. Jungtinių Tautų prekybos ir plėtros padalinio duomenimis, gyvybės mokslų sektoriaus įmonės</w:t>
      </w:r>
      <w:r w:rsidR="00596909" w:rsidRPr="00C15C00">
        <w:rPr>
          <w:rFonts w:ascii="Times New Roman" w:hAnsi="Times New Roman" w:cs="Times New Roman"/>
        </w:rPr>
        <w:t xml:space="preserve"> </w:t>
      </w:r>
      <w:r w:rsidR="004D6745" w:rsidRPr="00C15C00">
        <w:rPr>
          <w:rFonts w:ascii="Times New Roman" w:hAnsi="Times New Roman" w:cs="Times New Roman"/>
        </w:rPr>
        <w:t>yra mažiausiai paveiktos pandemijos situacijos, šių įmonių prognozuojamas pelnas išlieka stabilus</w:t>
      </w:r>
      <w:r w:rsidR="004D6745" w:rsidRPr="00C15C00">
        <w:rPr>
          <w:rStyle w:val="Puslapioinaosnuoroda"/>
          <w:rFonts w:ascii="Times New Roman" w:hAnsi="Times New Roman" w:cs="Times New Roman"/>
        </w:rPr>
        <w:footnoteReference w:id="10"/>
      </w:r>
      <w:r w:rsidR="004D6745" w:rsidRPr="00C15C00">
        <w:rPr>
          <w:rFonts w:ascii="Times New Roman" w:hAnsi="Times New Roman" w:cs="Times New Roman"/>
        </w:rPr>
        <w:t>. Svarbu ir tai, kad auga išmani</w:t>
      </w:r>
      <w:r w:rsidR="001943B3" w:rsidRPr="00C15C00">
        <w:rPr>
          <w:rFonts w:ascii="Times New Roman" w:hAnsi="Times New Roman" w:cs="Times New Roman"/>
        </w:rPr>
        <w:t>ųjų</w:t>
      </w:r>
      <w:r w:rsidR="004D6745" w:rsidRPr="00C15C00">
        <w:rPr>
          <w:rFonts w:ascii="Times New Roman" w:hAnsi="Times New Roman" w:cs="Times New Roman"/>
        </w:rPr>
        <w:t xml:space="preserve"> ir iki šiol mažiau paklausi</w:t>
      </w:r>
      <w:r w:rsidR="001943B3" w:rsidRPr="00C15C00">
        <w:rPr>
          <w:rFonts w:ascii="Times New Roman" w:hAnsi="Times New Roman" w:cs="Times New Roman"/>
        </w:rPr>
        <w:t>ų</w:t>
      </w:r>
      <w:r w:rsidR="004D6745" w:rsidRPr="00C15C00">
        <w:rPr>
          <w:rFonts w:ascii="Times New Roman" w:hAnsi="Times New Roman" w:cs="Times New Roman"/>
        </w:rPr>
        <w:t xml:space="preserve"> sprendim</w:t>
      </w:r>
      <w:r w:rsidR="001943B3" w:rsidRPr="00C15C00">
        <w:rPr>
          <w:rFonts w:ascii="Times New Roman" w:hAnsi="Times New Roman" w:cs="Times New Roman"/>
        </w:rPr>
        <w:t>ų poreikis</w:t>
      </w:r>
      <w:r w:rsidR="004D6745" w:rsidRPr="00C15C00">
        <w:rPr>
          <w:rStyle w:val="Puslapioinaosnuoroda"/>
          <w:rFonts w:ascii="Times New Roman" w:hAnsi="Times New Roman" w:cs="Times New Roman"/>
        </w:rPr>
        <w:footnoteReference w:id="11"/>
      </w:r>
      <w:r w:rsidR="004D6745" w:rsidRPr="00C15C00">
        <w:rPr>
          <w:rFonts w:ascii="Times New Roman" w:hAnsi="Times New Roman" w:cs="Times New Roman"/>
        </w:rPr>
        <w:t>. Kovodamos su pandemija, valstybės turės papildomai investuoti į medicinos tyrimų ir sveikatos apsaugos sistemos pajėgumus (pvz., intensyvios</w:t>
      </w:r>
      <w:r w:rsidR="001943B3" w:rsidRPr="00C15C00">
        <w:rPr>
          <w:rFonts w:ascii="Times New Roman" w:hAnsi="Times New Roman" w:cs="Times New Roman"/>
        </w:rPr>
        <w:t>ios</w:t>
      </w:r>
      <w:r w:rsidR="004D6745" w:rsidRPr="00C15C00">
        <w:rPr>
          <w:rFonts w:ascii="Times New Roman" w:hAnsi="Times New Roman" w:cs="Times New Roman"/>
        </w:rPr>
        <w:t xml:space="preserve"> terapijos įrangą), sveikatos monitoringo sprendimus, testavimą, visuomenės sveikatos švietimo ir sparči</w:t>
      </w:r>
      <w:r w:rsidR="001943B3" w:rsidRPr="00C15C00">
        <w:rPr>
          <w:rFonts w:ascii="Times New Roman" w:hAnsi="Times New Roman" w:cs="Times New Roman"/>
        </w:rPr>
        <w:t>os</w:t>
      </w:r>
      <w:r w:rsidR="004D6745" w:rsidRPr="00C15C00">
        <w:rPr>
          <w:rFonts w:ascii="Times New Roman" w:hAnsi="Times New Roman" w:cs="Times New Roman"/>
        </w:rPr>
        <w:t xml:space="preserve"> komunikacijos</w:t>
      </w:r>
      <w:r w:rsidR="001943B3" w:rsidRPr="00C15C00">
        <w:rPr>
          <w:rFonts w:ascii="Times New Roman" w:hAnsi="Times New Roman" w:cs="Times New Roman"/>
        </w:rPr>
        <w:t xml:space="preserve"> priemones</w:t>
      </w:r>
      <w:r w:rsidR="004D6745" w:rsidRPr="00C15C00">
        <w:rPr>
          <w:rFonts w:ascii="Times New Roman" w:hAnsi="Times New Roman" w:cs="Times New Roman"/>
        </w:rPr>
        <w:t>, nuotolinės medicinos sprendimus. Lietuvoje veikiančios gyvybės mokslų sektoriaus įmonės gali vystyti inovacijas biotechnologijų, medicinos technologijų ir kitose srityse, pasiūlyti išmaniuosius sprendimus, jungiančius medicinos bei informacijos ir ryšių technologijas. Taip pat Lietuva gali pritraukti investicij</w:t>
      </w:r>
      <w:r w:rsidR="001943B3" w:rsidRPr="00C15C00">
        <w:rPr>
          <w:rFonts w:ascii="Times New Roman" w:hAnsi="Times New Roman" w:cs="Times New Roman"/>
        </w:rPr>
        <w:t>ų</w:t>
      </w:r>
      <w:r w:rsidR="004D6745" w:rsidRPr="00C15C00">
        <w:rPr>
          <w:rFonts w:ascii="Times New Roman" w:hAnsi="Times New Roman" w:cs="Times New Roman"/>
        </w:rPr>
        <w:t xml:space="preserve"> į gyvybės mokslų sektorių (pvz., medicinos prietaisų gamyb</w:t>
      </w:r>
      <w:r w:rsidR="00596909" w:rsidRPr="00C15C00">
        <w:rPr>
          <w:rFonts w:ascii="Times New Roman" w:hAnsi="Times New Roman" w:cs="Times New Roman"/>
        </w:rPr>
        <w:t>ą</w:t>
      </w:r>
      <w:r w:rsidR="004D6745" w:rsidRPr="00C15C00">
        <w:rPr>
          <w:rFonts w:ascii="Times New Roman" w:hAnsi="Times New Roman" w:cs="Times New Roman"/>
        </w:rPr>
        <w:t xml:space="preserve">). </w:t>
      </w:r>
    </w:p>
    <w:p w:rsidR="004D6745" w:rsidRPr="00C15C00" w:rsidRDefault="003C0042" w:rsidP="001E50CC">
      <w:pPr>
        <w:pStyle w:val="Default"/>
        <w:spacing w:line="276" w:lineRule="auto"/>
        <w:ind w:firstLine="284"/>
        <w:jc w:val="both"/>
        <w:rPr>
          <w:rFonts w:ascii="Times New Roman" w:hAnsi="Times New Roman" w:cs="Times New Roman"/>
        </w:rPr>
      </w:pPr>
      <w:r w:rsidRPr="00C15C00">
        <w:rPr>
          <w:rFonts w:ascii="Times New Roman" w:hAnsi="Times New Roman" w:cs="Times New Roman"/>
          <w:b/>
        </w:rPr>
        <w:t>Ketvirta</w:t>
      </w:r>
      <w:r w:rsidR="004D6745" w:rsidRPr="00C15C00">
        <w:rPr>
          <w:rFonts w:ascii="Times New Roman" w:hAnsi="Times New Roman" w:cs="Times New Roman"/>
        </w:rPr>
        <w:t xml:space="preserve">, Lietuva turi progą spartinti ekonomikos </w:t>
      </w:r>
      <w:r w:rsidR="00403375" w:rsidRPr="00C15C00">
        <w:rPr>
          <w:rFonts w:ascii="Times New Roman" w:hAnsi="Times New Roman" w:cs="Times New Roman"/>
        </w:rPr>
        <w:t xml:space="preserve">perėjimą prie </w:t>
      </w:r>
      <w:r w:rsidR="004D6745" w:rsidRPr="00C15C00">
        <w:rPr>
          <w:rFonts w:ascii="Times New Roman" w:hAnsi="Times New Roman" w:cs="Times New Roman"/>
        </w:rPr>
        <w:t>skaitmeninės ekonomikos, daryti ekonomiką atsparesnę galimiems šokams, išnaudo</w:t>
      </w:r>
      <w:r w:rsidR="001943B3" w:rsidRPr="00C15C00">
        <w:rPr>
          <w:rFonts w:ascii="Times New Roman" w:hAnsi="Times New Roman" w:cs="Times New Roman"/>
        </w:rPr>
        <w:t>ti</w:t>
      </w:r>
      <w:r w:rsidR="004D6745" w:rsidRPr="00C15C00">
        <w:rPr>
          <w:rFonts w:ascii="Times New Roman" w:hAnsi="Times New Roman" w:cs="Times New Roman"/>
        </w:rPr>
        <w:t xml:space="preserve"> skaitmeninį konkurencingumą kaip vieną pagrindinių ekonomikos atsigavimo variklių.</w:t>
      </w:r>
      <w:r w:rsidR="004D6745" w:rsidRPr="00C15C00">
        <w:rPr>
          <w:rFonts w:ascii="Times New Roman" w:hAnsi="Times New Roman" w:cs="Times New Roman"/>
          <w:color w:val="auto"/>
        </w:rPr>
        <w:t xml:space="preserve"> </w:t>
      </w:r>
      <w:r w:rsidR="004D6745" w:rsidRPr="00C15C00">
        <w:rPr>
          <w:rFonts w:ascii="Times New Roman" w:hAnsi="Times New Roman" w:cs="Times New Roman"/>
        </w:rPr>
        <w:t xml:space="preserve">Dėl pandemijos metu įvestų apribojimų ir poreikio vengti fizinio kontakto išryškėjo skaitmeninės ekonomikos atsparumas. Tiek verslui, tiek valstybės institucijoms, tiek švietimo, medicinos, kultūros ir kitoms įstaigoms, tiek gyventojams iškilo būtinybė pereiti prie skaitmeninių sprendimų, siekiant užtikrinti sklandžią tolesnę veiklą. </w:t>
      </w:r>
      <w:r w:rsidR="001943B3" w:rsidRPr="00C15C00">
        <w:rPr>
          <w:rFonts w:ascii="Times New Roman" w:hAnsi="Times New Roman" w:cs="Times New Roman"/>
        </w:rPr>
        <w:t xml:space="preserve">Ekonominio bendradarbiavimo ir plėtros organizacijos </w:t>
      </w:r>
      <w:r w:rsidR="004D6745" w:rsidRPr="00C15C00">
        <w:rPr>
          <w:rFonts w:ascii="Times New Roman" w:hAnsi="Times New Roman" w:cs="Times New Roman"/>
        </w:rPr>
        <w:t>vertinimu, siekis apsisaugoti nuo panašių šokų ateityje taps motyvu įmonėms skaitmenizuoti savo veiklą, taikyti automatizavimo, e</w:t>
      </w:r>
      <w:r w:rsidR="001943B3" w:rsidRPr="00C15C00">
        <w:rPr>
          <w:rFonts w:ascii="Times New Roman" w:hAnsi="Times New Roman" w:cs="Times New Roman"/>
        </w:rPr>
        <w:t xml:space="preserve">lektroninės </w:t>
      </w:r>
      <w:r w:rsidR="004D6745" w:rsidRPr="00C15C00">
        <w:rPr>
          <w:rFonts w:ascii="Times New Roman" w:hAnsi="Times New Roman" w:cs="Times New Roman"/>
        </w:rPr>
        <w:t>komercijos ir kitus elektroninius sprendimus</w:t>
      </w:r>
      <w:r w:rsidR="004D6745" w:rsidRPr="00C15C00">
        <w:rPr>
          <w:rStyle w:val="Puslapioinaosnuoroda"/>
          <w:rFonts w:ascii="Times New Roman" w:hAnsi="Times New Roman" w:cs="Times New Roman"/>
        </w:rPr>
        <w:footnoteReference w:id="12"/>
      </w:r>
      <w:r w:rsidR="004D6745" w:rsidRPr="00C15C00">
        <w:rPr>
          <w:rFonts w:ascii="Times New Roman" w:hAnsi="Times New Roman" w:cs="Times New Roman"/>
        </w:rPr>
        <w:t>. Pasaulio ekonomikos forumas išskyrė skaitmeninės ekonomikos investicijas kaip esminę priemonę vyriausybėms, sieksiančioms paspartinti ekonomikos atsigavimą ir užtikrinti ilgalaikį šalies</w:t>
      </w:r>
      <w:r w:rsidR="0058367E" w:rsidRPr="00C15C00">
        <w:rPr>
          <w:rFonts w:ascii="Times New Roman" w:hAnsi="Times New Roman" w:cs="Times New Roman"/>
        </w:rPr>
        <w:t xml:space="preserve"> ekonomikos</w:t>
      </w:r>
      <w:r w:rsidR="004D6745" w:rsidRPr="00C15C00">
        <w:rPr>
          <w:rFonts w:ascii="Times New Roman" w:hAnsi="Times New Roman" w:cs="Times New Roman"/>
        </w:rPr>
        <w:t xml:space="preserve"> augimą</w:t>
      </w:r>
      <w:r w:rsidR="004D6745" w:rsidRPr="00C15C00">
        <w:rPr>
          <w:rStyle w:val="Puslapioinaosnuoroda"/>
          <w:rFonts w:ascii="Times New Roman" w:hAnsi="Times New Roman" w:cs="Times New Roman"/>
        </w:rPr>
        <w:footnoteReference w:id="13"/>
      </w:r>
      <w:r w:rsidR="004D6745" w:rsidRPr="00C15C00">
        <w:rPr>
          <w:rFonts w:ascii="Times New Roman" w:hAnsi="Times New Roman" w:cs="Times New Roman"/>
        </w:rPr>
        <w:t xml:space="preserve">. Skaitmeninė ekonomika ir Europos Komisijos </w:t>
      </w:r>
      <w:r w:rsidR="001943B3" w:rsidRPr="00C15C00">
        <w:rPr>
          <w:rFonts w:ascii="Times New Roman" w:hAnsi="Times New Roman" w:cs="Times New Roman"/>
        </w:rPr>
        <w:t xml:space="preserve">įvardyta </w:t>
      </w:r>
      <w:r w:rsidR="004D6745" w:rsidRPr="00C15C00">
        <w:rPr>
          <w:rFonts w:ascii="Times New Roman" w:hAnsi="Times New Roman" w:cs="Times New Roman"/>
        </w:rPr>
        <w:t>kaip prioritetinė sritis gaivinant ES ekonomiką ir siekiant užtikrinti jos ilgalaikį konkurencingumą. Atitinkamai Lietuva turi išnaudoti informacijos ir ryšių technologijų sektoriaus įmonių ir tradicinių verslų (pvz., gamybos įmonių, investuojančių į pramonės 4.0 sprendimus) potencialą.</w:t>
      </w:r>
    </w:p>
    <w:p w:rsidR="004D6745" w:rsidRPr="00C15C00" w:rsidRDefault="003C0042" w:rsidP="001E50CC">
      <w:pPr>
        <w:pStyle w:val="Default"/>
        <w:spacing w:line="276" w:lineRule="auto"/>
        <w:ind w:firstLine="284"/>
        <w:jc w:val="both"/>
        <w:rPr>
          <w:rFonts w:ascii="Times New Roman" w:hAnsi="Times New Roman" w:cs="Times New Roman"/>
        </w:rPr>
      </w:pPr>
      <w:r w:rsidRPr="00C15C00">
        <w:rPr>
          <w:rFonts w:ascii="Times New Roman" w:hAnsi="Times New Roman" w:cs="Times New Roman"/>
          <w:b/>
        </w:rPr>
        <w:t>Penkta</w:t>
      </w:r>
      <w:r w:rsidR="004D6745" w:rsidRPr="00C15C00">
        <w:rPr>
          <w:rFonts w:ascii="Times New Roman" w:hAnsi="Times New Roman" w:cs="Times New Roman"/>
        </w:rPr>
        <w:t xml:space="preserve">, svarbu spartinti ūkio </w:t>
      </w:r>
      <w:r w:rsidR="00403375" w:rsidRPr="00C15C00">
        <w:rPr>
          <w:rFonts w:ascii="Times New Roman" w:hAnsi="Times New Roman" w:cs="Times New Roman"/>
        </w:rPr>
        <w:t xml:space="preserve">pokyčius </w:t>
      </w:r>
      <w:r w:rsidR="001943B3" w:rsidRPr="00C15C00">
        <w:rPr>
          <w:rFonts w:ascii="Times New Roman" w:hAnsi="Times New Roman" w:cs="Times New Roman"/>
        </w:rPr>
        <w:t xml:space="preserve">siekiant </w:t>
      </w:r>
      <w:r w:rsidR="004D6745" w:rsidRPr="00C15C00">
        <w:rPr>
          <w:rFonts w:ascii="Times New Roman" w:hAnsi="Times New Roman" w:cs="Times New Roman"/>
        </w:rPr>
        <w:t xml:space="preserve">klimatui draugiškos ekonomikos. Europos Komisija Europos žaliąjį kursą </w:t>
      </w:r>
      <w:r w:rsidR="001943B3" w:rsidRPr="00C15C00">
        <w:rPr>
          <w:rFonts w:ascii="Times New Roman" w:hAnsi="Times New Roman" w:cs="Times New Roman"/>
        </w:rPr>
        <w:t xml:space="preserve">įvardijo </w:t>
      </w:r>
      <w:r w:rsidR="004D6745" w:rsidRPr="00C15C00">
        <w:rPr>
          <w:rFonts w:ascii="Times New Roman" w:hAnsi="Times New Roman" w:cs="Times New Roman"/>
        </w:rPr>
        <w:t xml:space="preserve">kaip ES ekonomikos atsigavimo variklį, į kurį bus nukreiptos didelės investicijos, siekiant didinti ekonomikos atsparumą klimato kaitai. Į Europos žaliojo kurso </w:t>
      </w:r>
      <w:r w:rsidR="004D6745" w:rsidRPr="00C15C00">
        <w:rPr>
          <w:rFonts w:ascii="Times New Roman" w:hAnsi="Times New Roman" w:cs="Times New Roman"/>
        </w:rPr>
        <w:lastRenderedPageBreak/>
        <w:t>prioritetines sritis patenka investicijos į atsinaujinančią energetiką, švarų automobilių transportą, pastatų renovaciją ir jų energinio efektyvumo didinimą, tvarų maistą, žiedinę ekonomiką ir kitas sritis. Tai yra galimybė Lietuvai pritraukti investicij</w:t>
      </w:r>
      <w:r w:rsidR="001F7CCF" w:rsidRPr="00C15C00">
        <w:rPr>
          <w:rFonts w:ascii="Times New Roman" w:hAnsi="Times New Roman" w:cs="Times New Roman"/>
        </w:rPr>
        <w:t>ų</w:t>
      </w:r>
      <w:r w:rsidR="004D6745" w:rsidRPr="00C15C00">
        <w:rPr>
          <w:rFonts w:ascii="Times New Roman" w:hAnsi="Times New Roman" w:cs="Times New Roman"/>
        </w:rPr>
        <w:t xml:space="preserve"> ir vystyti į ateities ekonomiką orientuotą atsinaujinančios energ</w:t>
      </w:r>
      <w:r w:rsidR="001F7CCF" w:rsidRPr="00C15C00">
        <w:rPr>
          <w:rFonts w:ascii="Times New Roman" w:hAnsi="Times New Roman" w:cs="Times New Roman"/>
        </w:rPr>
        <w:t>ijos</w:t>
      </w:r>
      <w:r w:rsidR="004D6745" w:rsidRPr="00C15C00">
        <w:rPr>
          <w:rFonts w:ascii="Times New Roman" w:hAnsi="Times New Roman" w:cs="Times New Roman"/>
        </w:rPr>
        <w:t xml:space="preserve"> įrenginių ir susijusių komponentų gamybos sektorių, į kurį bus nukreipta reikšminga dalis ES ir valstybių investicijų ir kurio produkt</w:t>
      </w:r>
      <w:r w:rsidR="001F7CCF" w:rsidRPr="00C15C00">
        <w:rPr>
          <w:rFonts w:ascii="Times New Roman" w:hAnsi="Times New Roman" w:cs="Times New Roman"/>
        </w:rPr>
        <w:t>ų</w:t>
      </w:r>
      <w:r w:rsidR="004D6745" w:rsidRPr="00C15C00">
        <w:rPr>
          <w:rFonts w:ascii="Times New Roman" w:hAnsi="Times New Roman" w:cs="Times New Roman"/>
        </w:rPr>
        <w:t xml:space="preserve"> </w:t>
      </w:r>
      <w:r w:rsidR="001F7CCF" w:rsidRPr="00C15C00">
        <w:rPr>
          <w:rFonts w:ascii="Times New Roman" w:hAnsi="Times New Roman" w:cs="Times New Roman"/>
        </w:rPr>
        <w:t xml:space="preserve">paklausa </w:t>
      </w:r>
      <w:r w:rsidR="004D6745" w:rsidRPr="00C15C00">
        <w:rPr>
          <w:rFonts w:ascii="Times New Roman" w:hAnsi="Times New Roman" w:cs="Times New Roman"/>
        </w:rPr>
        <w:t xml:space="preserve">artimiausiais metais </w:t>
      </w:r>
      <w:r w:rsidR="00F244DE" w:rsidRPr="00C15C00">
        <w:rPr>
          <w:rFonts w:ascii="Times New Roman" w:hAnsi="Times New Roman" w:cs="Times New Roman"/>
        </w:rPr>
        <w:t xml:space="preserve">žymiai </w:t>
      </w:r>
      <w:r w:rsidR="004D6745" w:rsidRPr="00C15C00">
        <w:rPr>
          <w:rFonts w:ascii="Times New Roman" w:hAnsi="Times New Roman" w:cs="Times New Roman"/>
        </w:rPr>
        <w:t xml:space="preserve">išaugs. Taip pat tai yra galimybė plėstis Lietuvos energetikos technologijų (angl. </w:t>
      </w:r>
      <w:proofErr w:type="spellStart"/>
      <w:r w:rsidR="004D6745" w:rsidRPr="00C15C00">
        <w:rPr>
          <w:rFonts w:ascii="Times New Roman" w:hAnsi="Times New Roman" w:cs="Times New Roman"/>
          <w:i/>
          <w:iCs/>
        </w:rPr>
        <w:t>Energy</w:t>
      </w:r>
      <w:proofErr w:type="spellEnd"/>
      <w:r w:rsidR="004D6745" w:rsidRPr="00C15C00">
        <w:rPr>
          <w:rFonts w:ascii="Times New Roman" w:hAnsi="Times New Roman" w:cs="Times New Roman"/>
          <w:i/>
          <w:iCs/>
        </w:rPr>
        <w:t xml:space="preserve"> </w:t>
      </w:r>
      <w:proofErr w:type="spellStart"/>
      <w:r w:rsidR="004D6745" w:rsidRPr="00C15C00">
        <w:rPr>
          <w:rFonts w:ascii="Times New Roman" w:hAnsi="Times New Roman" w:cs="Times New Roman"/>
          <w:i/>
          <w:iCs/>
        </w:rPr>
        <w:t>Tech</w:t>
      </w:r>
      <w:proofErr w:type="spellEnd"/>
      <w:r w:rsidR="004D6745" w:rsidRPr="00C15C00">
        <w:rPr>
          <w:rFonts w:ascii="Times New Roman" w:hAnsi="Times New Roman" w:cs="Times New Roman"/>
        </w:rPr>
        <w:t>) klasteriui.</w:t>
      </w:r>
    </w:p>
    <w:p w:rsidR="004D6745" w:rsidRPr="00C15C00" w:rsidRDefault="004D6745" w:rsidP="001E50CC">
      <w:pPr>
        <w:pStyle w:val="Default"/>
        <w:spacing w:line="276" w:lineRule="auto"/>
        <w:ind w:firstLine="284"/>
        <w:jc w:val="both"/>
        <w:rPr>
          <w:rFonts w:ascii="Times New Roman" w:hAnsi="Times New Roman" w:cs="Times New Roman"/>
        </w:rPr>
      </w:pPr>
      <w:r w:rsidRPr="00C15C00">
        <w:rPr>
          <w:rFonts w:ascii="Times New Roman" w:hAnsi="Times New Roman" w:cs="Times New Roman"/>
        </w:rPr>
        <w:t>Lietuvai siekiant būti konkurencinga</w:t>
      </w:r>
      <w:r w:rsidR="001F7CCF" w:rsidRPr="00C15C00">
        <w:rPr>
          <w:rFonts w:ascii="Times New Roman" w:hAnsi="Times New Roman" w:cs="Times New Roman"/>
        </w:rPr>
        <w:t>i</w:t>
      </w:r>
      <w:r w:rsidRPr="00C15C00">
        <w:rPr>
          <w:rStyle w:val="Puslapioinaosnuoroda"/>
          <w:rFonts w:ascii="Times New Roman" w:hAnsi="Times New Roman" w:cs="Times New Roman"/>
        </w:rPr>
        <w:footnoteReference w:id="14"/>
      </w:r>
      <w:r w:rsidRPr="00C15C00">
        <w:rPr>
          <w:rFonts w:ascii="Times New Roman" w:hAnsi="Times New Roman" w:cs="Times New Roman"/>
        </w:rPr>
        <w:t xml:space="preserve">, viena vertus, vis dar aktualu investuoti į ekonominę infrastruktūrą (ypač į susijungimą su ES energetikos, transporto ir informaciniais infrastruktūros tinklais) ir pagrindinių viešųjų paslaugų (sveikatos, pagrindinio ugdymo) kokybę. Kita vertus, Lietuvos perėjimą iš vidutinių į aukštesnių pajamų valstybių gretas gali užtikrinti tik </w:t>
      </w:r>
      <w:r w:rsidR="001F7CCF" w:rsidRPr="00C15C00">
        <w:rPr>
          <w:rFonts w:ascii="Times New Roman" w:hAnsi="Times New Roman" w:cs="Times New Roman"/>
        </w:rPr>
        <w:t xml:space="preserve">perėjimas </w:t>
      </w:r>
      <w:r w:rsidRPr="00C15C00">
        <w:rPr>
          <w:rFonts w:ascii="Times New Roman" w:hAnsi="Times New Roman" w:cs="Times New Roman"/>
        </w:rPr>
        <w:t>į aukštesnės pridėtinės vertės ekonomiką, todėl po 2020 m</w:t>
      </w:r>
      <w:r w:rsidR="002A5E7C" w:rsidRPr="00C15C00">
        <w:rPr>
          <w:rFonts w:ascii="Times New Roman" w:hAnsi="Times New Roman" w:cs="Times New Roman"/>
        </w:rPr>
        <w:t>etų</w:t>
      </w:r>
      <w:r w:rsidRPr="00C15C00">
        <w:rPr>
          <w:rFonts w:ascii="Times New Roman" w:hAnsi="Times New Roman" w:cs="Times New Roman"/>
        </w:rPr>
        <w:t xml:space="preserve"> bus gyvybiškai svarbu pagerinti Lietuvos ūkio efektyvumą ir </w:t>
      </w:r>
      <w:proofErr w:type="spellStart"/>
      <w:r w:rsidRPr="00C15C00">
        <w:rPr>
          <w:rFonts w:ascii="Times New Roman" w:hAnsi="Times New Roman" w:cs="Times New Roman"/>
        </w:rPr>
        <w:t>inovatyvumą</w:t>
      </w:r>
      <w:proofErr w:type="spellEnd"/>
      <w:r w:rsidRPr="00C15C00">
        <w:rPr>
          <w:rFonts w:ascii="Times New Roman" w:hAnsi="Times New Roman" w:cs="Times New Roman"/>
        </w:rPr>
        <w:t xml:space="preserve"> lemiančius rodiklius (darbo rinkos efektyvumo, technologinės parengties, inovacijų, skaitmeninės ekonomikos).</w:t>
      </w:r>
    </w:p>
    <w:p w:rsidR="004D6745" w:rsidRPr="00C15C00" w:rsidRDefault="004D6745" w:rsidP="001E50CC">
      <w:pPr>
        <w:pStyle w:val="Default"/>
        <w:spacing w:line="276" w:lineRule="auto"/>
        <w:ind w:firstLine="284"/>
        <w:jc w:val="both"/>
        <w:rPr>
          <w:rFonts w:ascii="Times New Roman" w:hAnsi="Times New Roman" w:cs="Times New Roman"/>
        </w:rPr>
      </w:pPr>
      <w:r w:rsidRPr="00C15C00">
        <w:rPr>
          <w:rFonts w:ascii="Times New Roman" w:hAnsi="Times New Roman" w:cs="Times New Roman"/>
        </w:rPr>
        <w:t xml:space="preserve">Lietuvos ekonomikai stabilizuoti </w:t>
      </w:r>
      <w:proofErr w:type="spellStart"/>
      <w:r w:rsidRPr="00C15C00">
        <w:rPr>
          <w:rFonts w:ascii="Times New Roman" w:hAnsi="Times New Roman" w:cs="Times New Roman"/>
        </w:rPr>
        <w:t>pokarantininiu</w:t>
      </w:r>
      <w:proofErr w:type="spellEnd"/>
      <w:r w:rsidRPr="00C15C00">
        <w:rPr>
          <w:rFonts w:ascii="Times New Roman" w:hAnsi="Times New Roman" w:cs="Times New Roman"/>
        </w:rPr>
        <w:t xml:space="preserve"> laikotarpiu </w:t>
      </w:r>
      <w:r w:rsidR="002A5E7C" w:rsidRPr="00C15C00">
        <w:rPr>
          <w:rFonts w:ascii="Times New Roman" w:hAnsi="Times New Roman" w:cs="Times New Roman"/>
        </w:rPr>
        <w:t xml:space="preserve">antrojoje </w:t>
      </w:r>
      <w:r w:rsidRPr="00C15C00">
        <w:rPr>
          <w:rFonts w:ascii="Times New Roman" w:hAnsi="Times New Roman" w:cs="Times New Roman"/>
        </w:rPr>
        <w:t>2020 m</w:t>
      </w:r>
      <w:r w:rsidR="002A5E7C" w:rsidRPr="00C15C00">
        <w:rPr>
          <w:rFonts w:ascii="Times New Roman" w:hAnsi="Times New Roman" w:cs="Times New Roman"/>
        </w:rPr>
        <w:t>etų</w:t>
      </w:r>
      <w:r w:rsidRPr="00C15C00">
        <w:rPr>
          <w:rFonts w:ascii="Times New Roman" w:hAnsi="Times New Roman" w:cs="Times New Roman"/>
        </w:rPr>
        <w:t xml:space="preserve"> pusėje ir 2021</w:t>
      </w:r>
      <w:r w:rsidR="00F244DE" w:rsidRPr="00C15C00">
        <w:rPr>
          <w:rFonts w:ascii="Times New Roman" w:hAnsi="Times New Roman" w:cs="Times New Roman"/>
        </w:rPr>
        <w:t> </w:t>
      </w:r>
      <w:r w:rsidRPr="00C15C00">
        <w:rPr>
          <w:rFonts w:ascii="Times New Roman" w:hAnsi="Times New Roman" w:cs="Times New Roman"/>
        </w:rPr>
        <w:t>m</w:t>
      </w:r>
      <w:r w:rsidR="002A5E7C" w:rsidRPr="00C15C00">
        <w:rPr>
          <w:rFonts w:ascii="Times New Roman" w:hAnsi="Times New Roman" w:cs="Times New Roman"/>
        </w:rPr>
        <w:t>etais</w:t>
      </w:r>
      <w:r w:rsidRPr="00C15C00">
        <w:rPr>
          <w:rFonts w:ascii="Times New Roman" w:hAnsi="Times New Roman" w:cs="Times New Roman"/>
        </w:rPr>
        <w:t xml:space="preserve"> reikia derinti </w:t>
      </w:r>
      <w:proofErr w:type="spellStart"/>
      <w:r w:rsidRPr="00C15C00">
        <w:rPr>
          <w:rFonts w:ascii="Times New Roman" w:hAnsi="Times New Roman" w:cs="Times New Roman"/>
        </w:rPr>
        <w:t>pokarantininio</w:t>
      </w:r>
      <w:proofErr w:type="spellEnd"/>
      <w:r w:rsidRPr="00C15C00">
        <w:rPr>
          <w:rFonts w:ascii="Times New Roman" w:hAnsi="Times New Roman" w:cs="Times New Roman"/>
        </w:rPr>
        <w:t xml:space="preserve"> laikotarpio trumpalaikio poveikio priemones</w:t>
      </w:r>
      <w:r w:rsidR="001F7CCF" w:rsidRPr="00C15C00">
        <w:rPr>
          <w:rFonts w:ascii="Times New Roman" w:hAnsi="Times New Roman" w:cs="Times New Roman"/>
        </w:rPr>
        <w:t>, skirtas</w:t>
      </w:r>
      <w:r w:rsidRPr="00C15C00">
        <w:rPr>
          <w:rFonts w:ascii="Times New Roman" w:hAnsi="Times New Roman" w:cs="Times New Roman"/>
        </w:rPr>
        <w:t xml:space="preserve"> BVP smukim</w:t>
      </w:r>
      <w:r w:rsidR="001F7CCF" w:rsidRPr="00C15C00">
        <w:rPr>
          <w:rFonts w:ascii="Times New Roman" w:hAnsi="Times New Roman" w:cs="Times New Roman"/>
        </w:rPr>
        <w:t>ui</w:t>
      </w:r>
      <w:r w:rsidRPr="00C15C00">
        <w:rPr>
          <w:rFonts w:ascii="Times New Roman" w:hAnsi="Times New Roman" w:cs="Times New Roman"/>
        </w:rPr>
        <w:t xml:space="preserve"> sulėtin</w:t>
      </w:r>
      <w:r w:rsidR="001F7CCF" w:rsidRPr="00C15C00">
        <w:rPr>
          <w:rFonts w:ascii="Times New Roman" w:hAnsi="Times New Roman" w:cs="Times New Roman"/>
        </w:rPr>
        <w:t>t</w:t>
      </w:r>
      <w:r w:rsidRPr="00C15C00">
        <w:rPr>
          <w:rFonts w:ascii="Times New Roman" w:hAnsi="Times New Roman" w:cs="Times New Roman"/>
        </w:rPr>
        <w:t>i ir (ar) augim</w:t>
      </w:r>
      <w:r w:rsidR="001F7CCF" w:rsidRPr="00C15C00">
        <w:rPr>
          <w:rFonts w:ascii="Times New Roman" w:hAnsi="Times New Roman" w:cs="Times New Roman"/>
        </w:rPr>
        <w:t>ui</w:t>
      </w:r>
      <w:r w:rsidRPr="00C15C00">
        <w:rPr>
          <w:rFonts w:ascii="Times New Roman" w:hAnsi="Times New Roman" w:cs="Times New Roman"/>
        </w:rPr>
        <w:t xml:space="preserve"> palaiky</w:t>
      </w:r>
      <w:r w:rsidR="001F7CCF" w:rsidRPr="00C15C00">
        <w:rPr>
          <w:rFonts w:ascii="Times New Roman" w:hAnsi="Times New Roman" w:cs="Times New Roman"/>
        </w:rPr>
        <w:t>t</w:t>
      </w:r>
      <w:r w:rsidRPr="00C15C00">
        <w:rPr>
          <w:rFonts w:ascii="Times New Roman" w:hAnsi="Times New Roman" w:cs="Times New Roman"/>
        </w:rPr>
        <w:t>i</w:t>
      </w:r>
      <w:r w:rsidR="001F7CCF" w:rsidRPr="00C15C00">
        <w:rPr>
          <w:rFonts w:ascii="Times New Roman" w:hAnsi="Times New Roman" w:cs="Times New Roman"/>
        </w:rPr>
        <w:t>,</w:t>
      </w:r>
      <w:r w:rsidRPr="00C15C00" w:rsidDel="006A1B61">
        <w:rPr>
          <w:rFonts w:ascii="Times New Roman" w:hAnsi="Times New Roman" w:cs="Times New Roman"/>
        </w:rPr>
        <w:t xml:space="preserve"> </w:t>
      </w:r>
      <w:r w:rsidRPr="00C15C00">
        <w:rPr>
          <w:rFonts w:ascii="Times New Roman" w:hAnsi="Times New Roman" w:cs="Times New Roman"/>
        </w:rPr>
        <w:t>ir ilgalaikio poveikio investicijų</w:t>
      </w:r>
      <w:r w:rsidR="001F7CCF" w:rsidRPr="00C15C00">
        <w:rPr>
          <w:rFonts w:ascii="Times New Roman" w:hAnsi="Times New Roman" w:cs="Times New Roman"/>
        </w:rPr>
        <w:t xml:space="preserve"> priemones</w:t>
      </w:r>
      <w:r w:rsidRPr="00C15C00">
        <w:rPr>
          <w:rFonts w:ascii="Times New Roman" w:hAnsi="Times New Roman" w:cs="Times New Roman"/>
        </w:rPr>
        <w:t>, galinči</w:t>
      </w:r>
      <w:r w:rsidR="001F7CCF" w:rsidRPr="00C15C00">
        <w:rPr>
          <w:rFonts w:ascii="Times New Roman" w:hAnsi="Times New Roman" w:cs="Times New Roman"/>
        </w:rPr>
        <w:t>as</w:t>
      </w:r>
      <w:r w:rsidRPr="00C15C00">
        <w:rPr>
          <w:rFonts w:ascii="Times New Roman" w:hAnsi="Times New Roman" w:cs="Times New Roman"/>
        </w:rPr>
        <w:t xml:space="preserve"> paspartinti perėjimą į aukštą pridėtinę vertę kuriančią ekonomiką.</w:t>
      </w:r>
    </w:p>
    <w:p w:rsidR="00B558F5" w:rsidRPr="00C15C00" w:rsidRDefault="004D6745" w:rsidP="008E39F2">
      <w:pPr>
        <w:spacing w:after="0"/>
        <w:ind w:firstLine="709"/>
        <w:jc w:val="both"/>
        <w:rPr>
          <w:rFonts w:ascii="Times New Roman" w:hAnsi="Times New Roman" w:cs="Times New Roman"/>
          <w:sz w:val="24"/>
          <w:szCs w:val="24"/>
        </w:rPr>
      </w:pPr>
      <w:r w:rsidRPr="00C15C00">
        <w:rPr>
          <w:rFonts w:ascii="Times New Roman" w:hAnsi="Times New Roman" w:cs="Times New Roman"/>
          <w:sz w:val="24"/>
          <w:szCs w:val="24"/>
        </w:rPr>
        <w:t xml:space="preserve">  </w:t>
      </w:r>
    </w:p>
    <w:p w:rsidR="00575B8D" w:rsidRPr="00C15C00" w:rsidRDefault="009242EE" w:rsidP="00894636">
      <w:pPr>
        <w:autoSpaceDE w:val="0"/>
        <w:autoSpaceDN w:val="0"/>
        <w:adjustRightInd w:val="0"/>
        <w:spacing w:after="0"/>
        <w:ind w:left="1134"/>
        <w:jc w:val="center"/>
        <w:rPr>
          <w:rFonts w:ascii="Times New Roman" w:hAnsi="Times New Roman" w:cs="Times New Roman"/>
          <w:b/>
          <w:color w:val="000000"/>
          <w:sz w:val="24"/>
          <w:szCs w:val="24"/>
        </w:rPr>
      </w:pPr>
      <w:r w:rsidRPr="00C15C00">
        <w:rPr>
          <w:rFonts w:ascii="Times New Roman" w:hAnsi="Times New Roman" w:cs="Times New Roman"/>
          <w:b/>
          <w:color w:val="000000"/>
          <w:sz w:val="24"/>
          <w:szCs w:val="24"/>
        </w:rPr>
        <w:t>II</w:t>
      </w:r>
      <w:r w:rsidR="00575B8D" w:rsidRPr="00C15C00">
        <w:rPr>
          <w:rFonts w:ascii="Times New Roman" w:hAnsi="Times New Roman" w:cs="Times New Roman"/>
          <w:b/>
          <w:color w:val="000000"/>
          <w:sz w:val="24"/>
          <w:szCs w:val="24"/>
        </w:rPr>
        <w:t xml:space="preserve"> SKYRIUS</w:t>
      </w:r>
    </w:p>
    <w:p w:rsidR="009242EE" w:rsidRPr="00C15C00" w:rsidRDefault="009242EE" w:rsidP="00894636">
      <w:pPr>
        <w:autoSpaceDE w:val="0"/>
        <w:autoSpaceDN w:val="0"/>
        <w:adjustRightInd w:val="0"/>
        <w:spacing w:after="0"/>
        <w:ind w:left="1134"/>
        <w:jc w:val="center"/>
        <w:rPr>
          <w:rFonts w:ascii="Times New Roman" w:hAnsi="Times New Roman" w:cs="Times New Roman"/>
          <w:b/>
          <w:caps/>
          <w:color w:val="000000"/>
          <w:sz w:val="24"/>
          <w:szCs w:val="24"/>
        </w:rPr>
      </w:pPr>
      <w:r w:rsidRPr="00C15C00">
        <w:rPr>
          <w:rFonts w:ascii="Times New Roman" w:hAnsi="Times New Roman" w:cs="Times New Roman"/>
          <w:b/>
          <w:caps/>
          <w:color w:val="000000"/>
          <w:sz w:val="24"/>
          <w:szCs w:val="24"/>
        </w:rPr>
        <w:t xml:space="preserve"> </w:t>
      </w:r>
      <w:r w:rsidR="009940A6" w:rsidRPr="00C15C00">
        <w:rPr>
          <w:rFonts w:ascii="Times New Roman" w:hAnsi="Times New Roman" w:cs="Times New Roman"/>
          <w:b/>
          <w:caps/>
          <w:color w:val="000000"/>
          <w:sz w:val="24"/>
          <w:szCs w:val="24"/>
        </w:rPr>
        <w:t>Taikomos g</w:t>
      </w:r>
      <w:r w:rsidR="009940A6" w:rsidRPr="00C15C00">
        <w:rPr>
          <w:rFonts w:ascii="Times New Roman" w:hAnsi="Times New Roman" w:cs="Times New Roman"/>
          <w:b/>
          <w:caps/>
          <w:sz w:val="24"/>
          <w:szCs w:val="24"/>
        </w:rPr>
        <w:t>reitojo reagavimo ir trumpalaik</w:t>
      </w:r>
      <w:r w:rsidR="00F244DE" w:rsidRPr="00C15C00">
        <w:rPr>
          <w:rFonts w:ascii="Times New Roman" w:hAnsi="Times New Roman" w:cs="Times New Roman"/>
          <w:b/>
          <w:caps/>
          <w:sz w:val="24"/>
          <w:szCs w:val="24"/>
        </w:rPr>
        <w:t>io poveikio</w:t>
      </w:r>
      <w:r w:rsidR="009940A6" w:rsidRPr="00C15C00">
        <w:rPr>
          <w:rFonts w:ascii="Times New Roman" w:hAnsi="Times New Roman" w:cs="Times New Roman"/>
          <w:b/>
          <w:caps/>
          <w:sz w:val="24"/>
          <w:szCs w:val="24"/>
        </w:rPr>
        <w:t xml:space="preserve"> priemonės</w:t>
      </w:r>
      <w:r w:rsidR="009940A6" w:rsidRPr="00C15C00" w:rsidDel="00B86F92">
        <w:rPr>
          <w:rFonts w:ascii="Times New Roman" w:hAnsi="Times New Roman" w:cs="Times New Roman"/>
          <w:b/>
          <w:caps/>
          <w:color w:val="000000"/>
          <w:sz w:val="24"/>
          <w:szCs w:val="24"/>
        </w:rPr>
        <w:t xml:space="preserve"> </w:t>
      </w:r>
    </w:p>
    <w:p w:rsidR="000D2DC7" w:rsidRPr="00C15C00" w:rsidRDefault="000D2DC7" w:rsidP="00894636">
      <w:pPr>
        <w:autoSpaceDE w:val="0"/>
        <w:autoSpaceDN w:val="0"/>
        <w:adjustRightInd w:val="0"/>
        <w:spacing w:after="0"/>
        <w:rPr>
          <w:rFonts w:ascii="Times New Roman" w:hAnsi="Times New Roman" w:cs="Times New Roman"/>
          <w:color w:val="000000"/>
          <w:sz w:val="24"/>
          <w:szCs w:val="24"/>
        </w:rPr>
      </w:pPr>
    </w:p>
    <w:p w:rsidR="00B17E56" w:rsidRPr="00C15C00" w:rsidRDefault="00B86F92" w:rsidP="00F1119E">
      <w:pPr>
        <w:autoSpaceDE w:val="0"/>
        <w:autoSpaceDN w:val="0"/>
        <w:adjustRightInd w:val="0"/>
        <w:spacing w:after="0"/>
        <w:ind w:firstLine="284"/>
        <w:jc w:val="both"/>
        <w:rPr>
          <w:rFonts w:ascii="Times New Roman" w:hAnsi="Times New Roman" w:cs="Times New Roman"/>
        </w:rPr>
      </w:pPr>
      <w:r w:rsidRPr="00C15C00">
        <w:rPr>
          <w:rFonts w:ascii="Times New Roman" w:hAnsi="Times New Roman" w:cs="Times New Roman"/>
          <w:sz w:val="24"/>
          <w:szCs w:val="24"/>
        </w:rPr>
        <w:t>Reaguojant į C</w:t>
      </w:r>
      <w:r w:rsidR="002222F3" w:rsidRPr="00C15C00">
        <w:rPr>
          <w:rFonts w:ascii="Times New Roman" w:hAnsi="Times New Roman" w:cs="Times New Roman"/>
          <w:sz w:val="24"/>
          <w:szCs w:val="24"/>
        </w:rPr>
        <w:t>OVID</w:t>
      </w:r>
      <w:r w:rsidRPr="00C15C00">
        <w:rPr>
          <w:rFonts w:ascii="Times New Roman" w:hAnsi="Times New Roman" w:cs="Times New Roman"/>
          <w:sz w:val="24"/>
          <w:szCs w:val="24"/>
        </w:rPr>
        <w:t>-19 sukeltą krizę ir s</w:t>
      </w:r>
      <w:r w:rsidR="00B17E56" w:rsidRPr="00C15C00">
        <w:rPr>
          <w:rFonts w:ascii="Times New Roman" w:hAnsi="Times New Roman" w:cs="Times New Roman"/>
          <w:sz w:val="24"/>
          <w:szCs w:val="24"/>
        </w:rPr>
        <w:t xml:space="preserve">iekiant </w:t>
      </w:r>
      <w:r w:rsidR="009940A6" w:rsidRPr="00C15C00">
        <w:rPr>
          <w:rFonts w:ascii="Times New Roman" w:hAnsi="Times New Roman" w:cs="Times New Roman"/>
          <w:sz w:val="24"/>
          <w:szCs w:val="24"/>
        </w:rPr>
        <w:t>stabdyti ekonomikos nuosmukį</w:t>
      </w:r>
      <w:r w:rsidR="00F244DE" w:rsidRPr="00C15C00">
        <w:rPr>
          <w:rFonts w:ascii="Times New Roman" w:hAnsi="Times New Roman" w:cs="Times New Roman"/>
          <w:sz w:val="24"/>
          <w:szCs w:val="24"/>
        </w:rPr>
        <w:t>,</w:t>
      </w:r>
      <w:r w:rsidR="009940A6" w:rsidRPr="00C15C00">
        <w:rPr>
          <w:rFonts w:ascii="Times New Roman" w:hAnsi="Times New Roman" w:cs="Times New Roman"/>
          <w:sz w:val="24"/>
          <w:szCs w:val="24"/>
        </w:rPr>
        <w:t xml:space="preserve"> nuo 2020 m</w:t>
      </w:r>
      <w:r w:rsidR="002A5E7C" w:rsidRPr="00C15C00">
        <w:rPr>
          <w:rFonts w:ascii="Times New Roman" w:hAnsi="Times New Roman" w:cs="Times New Roman"/>
          <w:sz w:val="24"/>
          <w:szCs w:val="24"/>
        </w:rPr>
        <w:t>etų</w:t>
      </w:r>
      <w:r w:rsidR="009940A6" w:rsidRPr="00C15C00">
        <w:rPr>
          <w:rFonts w:ascii="Times New Roman" w:hAnsi="Times New Roman" w:cs="Times New Roman"/>
          <w:sz w:val="24"/>
          <w:szCs w:val="24"/>
        </w:rPr>
        <w:t xml:space="preserve"> balandžio pradėtos taikyti </w:t>
      </w:r>
      <w:r w:rsidR="007901C3" w:rsidRPr="00C15C00">
        <w:rPr>
          <w:rFonts w:ascii="Times New Roman" w:hAnsi="Times New Roman" w:cs="Times New Roman"/>
          <w:sz w:val="24"/>
          <w:szCs w:val="24"/>
        </w:rPr>
        <w:t xml:space="preserve">greitojo reagavimo </w:t>
      </w:r>
      <w:r w:rsidR="009940A6" w:rsidRPr="00C15C00">
        <w:rPr>
          <w:rFonts w:ascii="Times New Roman" w:hAnsi="Times New Roman" w:cs="Times New Roman"/>
          <w:sz w:val="24"/>
          <w:szCs w:val="24"/>
        </w:rPr>
        <w:t xml:space="preserve">priemonės </w:t>
      </w:r>
      <w:r w:rsidR="00B17E56" w:rsidRPr="00C15C00">
        <w:rPr>
          <w:rFonts w:ascii="Times New Roman" w:hAnsi="Times New Roman" w:cs="Times New Roman"/>
          <w:sz w:val="24"/>
          <w:szCs w:val="24"/>
        </w:rPr>
        <w:t>įmonių likvidum</w:t>
      </w:r>
      <w:r w:rsidR="001F7CCF" w:rsidRPr="00C15C00">
        <w:rPr>
          <w:rFonts w:ascii="Times New Roman" w:hAnsi="Times New Roman" w:cs="Times New Roman"/>
          <w:sz w:val="24"/>
          <w:szCs w:val="24"/>
        </w:rPr>
        <w:t>ui</w:t>
      </w:r>
      <w:r w:rsidR="00B17E56" w:rsidRPr="00C15C00">
        <w:rPr>
          <w:rFonts w:ascii="Times New Roman" w:hAnsi="Times New Roman" w:cs="Times New Roman"/>
          <w:sz w:val="24"/>
          <w:szCs w:val="24"/>
        </w:rPr>
        <w:t xml:space="preserve"> palaiky</w:t>
      </w:r>
      <w:r w:rsidR="001F7CCF" w:rsidRPr="00C15C00">
        <w:rPr>
          <w:rFonts w:ascii="Times New Roman" w:hAnsi="Times New Roman" w:cs="Times New Roman"/>
          <w:sz w:val="24"/>
          <w:szCs w:val="24"/>
        </w:rPr>
        <w:t>ti</w:t>
      </w:r>
      <w:r w:rsidR="00B17E56" w:rsidRPr="00C15C00">
        <w:rPr>
          <w:rFonts w:ascii="Times New Roman" w:hAnsi="Times New Roman" w:cs="Times New Roman"/>
          <w:sz w:val="24"/>
          <w:szCs w:val="24"/>
        </w:rPr>
        <w:t>, darbo viet</w:t>
      </w:r>
      <w:r w:rsidR="001F7CCF" w:rsidRPr="00C15C00">
        <w:rPr>
          <w:rFonts w:ascii="Times New Roman" w:hAnsi="Times New Roman" w:cs="Times New Roman"/>
          <w:sz w:val="24"/>
          <w:szCs w:val="24"/>
        </w:rPr>
        <w:t>oms</w:t>
      </w:r>
      <w:r w:rsidR="00B17E56" w:rsidRPr="00C15C00">
        <w:rPr>
          <w:rFonts w:ascii="Times New Roman" w:hAnsi="Times New Roman" w:cs="Times New Roman"/>
          <w:sz w:val="24"/>
          <w:szCs w:val="24"/>
        </w:rPr>
        <w:t xml:space="preserve"> išlaiky</w:t>
      </w:r>
      <w:r w:rsidR="001F7CCF" w:rsidRPr="00C15C00">
        <w:rPr>
          <w:rFonts w:ascii="Times New Roman" w:hAnsi="Times New Roman" w:cs="Times New Roman"/>
          <w:sz w:val="24"/>
          <w:szCs w:val="24"/>
        </w:rPr>
        <w:t>ti</w:t>
      </w:r>
      <w:r w:rsidR="00B17E56" w:rsidRPr="00C15C00">
        <w:rPr>
          <w:rFonts w:ascii="Times New Roman" w:hAnsi="Times New Roman" w:cs="Times New Roman"/>
          <w:sz w:val="24"/>
          <w:szCs w:val="24"/>
        </w:rPr>
        <w:t>, sveikatos apsaugai</w:t>
      </w:r>
      <w:r w:rsidR="009940A6" w:rsidRPr="00C15C00">
        <w:rPr>
          <w:rFonts w:ascii="Times New Roman" w:hAnsi="Times New Roman" w:cs="Times New Roman"/>
          <w:sz w:val="24"/>
          <w:szCs w:val="24"/>
        </w:rPr>
        <w:t xml:space="preserve">, taip pat </w:t>
      </w:r>
      <w:r w:rsidR="0084080D" w:rsidRPr="00C15C00">
        <w:rPr>
          <w:rFonts w:ascii="Times New Roman" w:hAnsi="Times New Roman" w:cs="Times New Roman"/>
          <w:sz w:val="24"/>
          <w:szCs w:val="24"/>
        </w:rPr>
        <w:t xml:space="preserve">trumpalaikio poveikio </w:t>
      </w:r>
      <w:r w:rsidR="009940A6" w:rsidRPr="00C15C00">
        <w:rPr>
          <w:rFonts w:ascii="Times New Roman" w:hAnsi="Times New Roman" w:cs="Times New Roman"/>
          <w:sz w:val="24"/>
          <w:szCs w:val="24"/>
        </w:rPr>
        <w:t>priemonės</w:t>
      </w:r>
      <w:r w:rsidR="00B17E56" w:rsidRPr="00C15C00">
        <w:rPr>
          <w:rFonts w:ascii="Times New Roman" w:hAnsi="Times New Roman" w:cs="Times New Roman"/>
          <w:sz w:val="24"/>
          <w:szCs w:val="24"/>
        </w:rPr>
        <w:t xml:space="preserve">, siekiant </w:t>
      </w:r>
      <w:r w:rsidR="009940A6" w:rsidRPr="00C15C00">
        <w:rPr>
          <w:rFonts w:ascii="Times New Roman" w:eastAsia="Times New Roman" w:hAnsi="Times New Roman" w:cs="Times New Roman"/>
          <w:color w:val="000000"/>
          <w:sz w:val="24"/>
          <w:szCs w:val="24"/>
        </w:rPr>
        <w:t>išlaikyti esamas darbo vietas ir kurti naujas darbo vietas statybų ir kit</w:t>
      </w:r>
      <w:r w:rsidR="001F7CCF" w:rsidRPr="00C15C00">
        <w:rPr>
          <w:rFonts w:ascii="Times New Roman" w:eastAsia="Times New Roman" w:hAnsi="Times New Roman" w:cs="Times New Roman"/>
          <w:color w:val="000000"/>
          <w:sz w:val="24"/>
          <w:szCs w:val="24"/>
        </w:rPr>
        <w:t>u</w:t>
      </w:r>
      <w:r w:rsidR="009940A6" w:rsidRPr="00C15C00">
        <w:rPr>
          <w:rFonts w:ascii="Times New Roman" w:eastAsia="Times New Roman" w:hAnsi="Times New Roman" w:cs="Times New Roman"/>
          <w:color w:val="000000"/>
          <w:sz w:val="24"/>
          <w:szCs w:val="24"/>
        </w:rPr>
        <w:t>ose</w:t>
      </w:r>
      <w:r w:rsidR="001F7CCF" w:rsidRPr="00C15C00">
        <w:rPr>
          <w:rFonts w:ascii="Times New Roman" w:eastAsia="Times New Roman" w:hAnsi="Times New Roman" w:cs="Times New Roman"/>
          <w:color w:val="000000"/>
          <w:sz w:val="24"/>
          <w:szCs w:val="24"/>
        </w:rPr>
        <w:t xml:space="preserve"> sektoriuose</w:t>
      </w:r>
      <w:r w:rsidR="00056A62" w:rsidRPr="00C15C00">
        <w:rPr>
          <w:rFonts w:ascii="Times New Roman" w:eastAsia="Times New Roman" w:hAnsi="Times New Roman" w:cs="Times New Roman"/>
          <w:color w:val="000000"/>
          <w:sz w:val="24"/>
          <w:szCs w:val="24"/>
        </w:rPr>
        <w:t>,</w:t>
      </w:r>
      <w:r w:rsidR="009940A6" w:rsidRPr="00C15C00">
        <w:rPr>
          <w:rFonts w:ascii="Times New Roman" w:eastAsia="Times New Roman" w:hAnsi="Times New Roman" w:cs="Times New Roman"/>
          <w:color w:val="000000"/>
          <w:sz w:val="24"/>
          <w:szCs w:val="24"/>
        </w:rPr>
        <w:t xml:space="preserve"> sumažinti socialines pasekmes po karantino</w:t>
      </w:r>
      <w:r w:rsidR="00056A62" w:rsidRPr="00C15C00">
        <w:rPr>
          <w:rFonts w:ascii="Times New Roman" w:eastAsia="Times New Roman" w:hAnsi="Times New Roman" w:cs="Times New Roman"/>
          <w:color w:val="000000"/>
          <w:sz w:val="24"/>
          <w:szCs w:val="24"/>
        </w:rPr>
        <w:t>,</w:t>
      </w:r>
      <w:r w:rsidR="009940A6" w:rsidRPr="00C15C00">
        <w:rPr>
          <w:rFonts w:ascii="Times New Roman" w:eastAsia="Times New Roman" w:hAnsi="Times New Roman" w:cs="Times New Roman"/>
          <w:color w:val="000000"/>
          <w:sz w:val="24"/>
          <w:szCs w:val="24"/>
        </w:rPr>
        <w:t xml:space="preserve"> padėti atsigauti labiausiai </w:t>
      </w:r>
      <w:r w:rsidR="001F7CCF" w:rsidRPr="00C15C00">
        <w:rPr>
          <w:rFonts w:ascii="Times New Roman" w:hAnsi="Times New Roman" w:cs="Times New Roman"/>
          <w:sz w:val="24"/>
          <w:szCs w:val="24"/>
        </w:rPr>
        <w:t>krizės laikotarpiu</w:t>
      </w:r>
      <w:r w:rsidR="001F7CCF" w:rsidRPr="00C15C00">
        <w:rPr>
          <w:rFonts w:ascii="Times New Roman" w:eastAsia="Times New Roman" w:hAnsi="Times New Roman" w:cs="Times New Roman"/>
          <w:color w:val="000000"/>
          <w:sz w:val="24"/>
          <w:szCs w:val="24"/>
        </w:rPr>
        <w:t xml:space="preserve"> </w:t>
      </w:r>
      <w:r w:rsidR="009940A6" w:rsidRPr="00C15C00">
        <w:rPr>
          <w:rFonts w:ascii="Times New Roman" w:eastAsia="Times New Roman" w:hAnsi="Times New Roman" w:cs="Times New Roman"/>
          <w:color w:val="000000"/>
          <w:sz w:val="24"/>
          <w:szCs w:val="24"/>
        </w:rPr>
        <w:t>nukentėjusiems sektoriams</w:t>
      </w:r>
      <w:r w:rsidR="00B17E56" w:rsidRPr="00C15C00">
        <w:rPr>
          <w:rFonts w:ascii="Times New Roman" w:hAnsi="Times New Roman" w:cs="Times New Roman"/>
          <w:sz w:val="24"/>
          <w:szCs w:val="24"/>
        </w:rPr>
        <w:t>.</w:t>
      </w:r>
    </w:p>
    <w:p w:rsidR="00745143" w:rsidRPr="00C15C00" w:rsidRDefault="00E73903" w:rsidP="0040299C">
      <w:pPr>
        <w:autoSpaceDE w:val="0"/>
        <w:autoSpaceDN w:val="0"/>
        <w:adjustRightInd w:val="0"/>
        <w:spacing w:after="0"/>
        <w:ind w:firstLine="360"/>
        <w:jc w:val="both"/>
        <w:rPr>
          <w:rFonts w:ascii="Times New Roman" w:hAnsi="Times New Roman" w:cs="Times New Roman"/>
          <w:sz w:val="24"/>
          <w:szCs w:val="24"/>
        </w:rPr>
      </w:pPr>
      <w:r w:rsidRPr="00C15C00">
        <w:rPr>
          <w:rFonts w:ascii="Times New Roman" w:eastAsia="Times New Roman" w:hAnsi="Times New Roman" w:cs="Times New Roman"/>
          <w:b/>
          <w:color w:val="000000"/>
          <w:sz w:val="24"/>
          <w:szCs w:val="24"/>
        </w:rPr>
        <w:t>G</w:t>
      </w:r>
      <w:r w:rsidRPr="00C15C00">
        <w:rPr>
          <w:rFonts w:ascii="Times New Roman" w:hAnsi="Times New Roman" w:cs="Times New Roman"/>
          <w:b/>
          <w:sz w:val="24"/>
          <w:szCs w:val="24"/>
        </w:rPr>
        <w:t xml:space="preserve">reitojo reagavimo priemonės. </w:t>
      </w:r>
      <w:r w:rsidR="009E579F" w:rsidRPr="00C15C00">
        <w:rPr>
          <w:rFonts w:ascii="Times New Roman" w:hAnsi="Times New Roman" w:cs="Times New Roman"/>
          <w:sz w:val="24"/>
          <w:szCs w:val="24"/>
        </w:rPr>
        <w:t xml:space="preserve">Įgyvendinant </w:t>
      </w:r>
      <w:r w:rsidR="005928AB" w:rsidRPr="00C15C00">
        <w:rPr>
          <w:rFonts w:ascii="Times New Roman" w:eastAsiaTheme="minorEastAsia" w:hAnsi="Times New Roman" w:cs="Times New Roman"/>
          <w:bCs/>
          <w:kern w:val="24"/>
          <w:sz w:val="24"/>
          <w:szCs w:val="24"/>
          <w:lang w:eastAsia="lt-LT"/>
        </w:rPr>
        <w:t xml:space="preserve">Ekonomikos skatinimo ir </w:t>
      </w:r>
      <w:proofErr w:type="spellStart"/>
      <w:r w:rsidR="005928AB" w:rsidRPr="00C15C00">
        <w:rPr>
          <w:rFonts w:ascii="Times New Roman" w:eastAsiaTheme="minorEastAsia" w:hAnsi="Times New Roman" w:cs="Times New Roman"/>
          <w:bCs/>
          <w:kern w:val="24"/>
          <w:sz w:val="24"/>
          <w:szCs w:val="24"/>
          <w:lang w:eastAsia="lt-LT"/>
        </w:rPr>
        <w:t>koronaviruso</w:t>
      </w:r>
      <w:proofErr w:type="spellEnd"/>
      <w:r w:rsidR="005928AB" w:rsidRPr="00C15C00">
        <w:rPr>
          <w:rFonts w:ascii="Times New Roman" w:eastAsiaTheme="minorEastAsia" w:hAnsi="Times New Roman" w:cs="Times New Roman"/>
          <w:bCs/>
          <w:kern w:val="24"/>
          <w:sz w:val="24"/>
          <w:szCs w:val="24"/>
          <w:lang w:eastAsia="lt-LT"/>
        </w:rPr>
        <w:t xml:space="preserve"> (COVID-19) sukeltų pasekmių mažinimo priemonių plane</w:t>
      </w:r>
      <w:r w:rsidR="00575B8D" w:rsidRPr="00C15C00">
        <w:rPr>
          <w:rStyle w:val="Puslapioinaosnuoroda"/>
          <w:rFonts w:ascii="Times New Roman" w:eastAsiaTheme="minorEastAsia" w:hAnsi="Times New Roman" w:cs="Times New Roman"/>
          <w:bCs/>
          <w:kern w:val="24"/>
          <w:sz w:val="24"/>
          <w:szCs w:val="24"/>
          <w:lang w:eastAsia="lt-LT"/>
        </w:rPr>
        <w:footnoteReference w:id="15"/>
      </w:r>
      <w:r w:rsidR="005928AB" w:rsidRPr="00C15C00">
        <w:rPr>
          <w:rFonts w:ascii="Times New Roman" w:eastAsiaTheme="minorEastAsia" w:hAnsi="Times New Roman" w:cs="Times New Roman"/>
          <w:bCs/>
          <w:kern w:val="24"/>
          <w:sz w:val="24"/>
          <w:szCs w:val="24"/>
          <w:lang w:eastAsia="lt-LT"/>
        </w:rPr>
        <w:t xml:space="preserve"> </w:t>
      </w:r>
      <w:r w:rsidR="009E579F" w:rsidRPr="00C15C00">
        <w:rPr>
          <w:rFonts w:ascii="Times New Roman" w:eastAsiaTheme="minorEastAsia" w:hAnsi="Times New Roman" w:cs="Times New Roman"/>
          <w:bCs/>
          <w:kern w:val="24"/>
          <w:sz w:val="24"/>
          <w:szCs w:val="24"/>
          <w:lang w:eastAsia="lt-LT"/>
        </w:rPr>
        <w:t>numatytas priemones</w:t>
      </w:r>
      <w:r w:rsidR="009668CB" w:rsidRPr="00C15C00">
        <w:rPr>
          <w:rFonts w:ascii="Times New Roman" w:eastAsiaTheme="minorEastAsia" w:hAnsi="Times New Roman" w:cs="Times New Roman"/>
          <w:bCs/>
          <w:kern w:val="24"/>
          <w:sz w:val="24"/>
          <w:szCs w:val="24"/>
          <w:lang w:eastAsia="lt-LT"/>
        </w:rPr>
        <w:t>,</w:t>
      </w:r>
      <w:r w:rsidR="009E579F" w:rsidRPr="00C15C00">
        <w:rPr>
          <w:rFonts w:ascii="Times New Roman" w:eastAsiaTheme="minorEastAsia" w:hAnsi="Times New Roman" w:cs="Times New Roman"/>
          <w:bCs/>
          <w:kern w:val="24"/>
          <w:sz w:val="24"/>
          <w:szCs w:val="24"/>
          <w:lang w:eastAsia="lt-LT"/>
        </w:rPr>
        <w:t xml:space="preserve"> </w:t>
      </w:r>
      <w:r w:rsidR="005928AB" w:rsidRPr="00C15C00">
        <w:rPr>
          <w:rFonts w:ascii="Times New Roman" w:eastAsiaTheme="minorEastAsia" w:hAnsi="Times New Roman" w:cs="Times New Roman"/>
          <w:bCs/>
          <w:kern w:val="24"/>
          <w:sz w:val="24"/>
          <w:szCs w:val="24"/>
          <w:lang w:eastAsia="lt-LT"/>
        </w:rPr>
        <w:t>skirt</w:t>
      </w:r>
      <w:r w:rsidR="009668CB" w:rsidRPr="00C15C00">
        <w:rPr>
          <w:rFonts w:ascii="Times New Roman" w:eastAsiaTheme="minorEastAsia" w:hAnsi="Times New Roman" w:cs="Times New Roman"/>
          <w:bCs/>
          <w:kern w:val="24"/>
          <w:sz w:val="24"/>
          <w:szCs w:val="24"/>
          <w:lang w:eastAsia="lt-LT"/>
        </w:rPr>
        <w:t>a</w:t>
      </w:r>
      <w:r w:rsidR="005928AB" w:rsidRPr="00C15C00">
        <w:rPr>
          <w:rFonts w:ascii="Times New Roman" w:eastAsiaTheme="minorEastAsia" w:hAnsi="Times New Roman" w:cs="Times New Roman"/>
          <w:bCs/>
          <w:kern w:val="24"/>
          <w:sz w:val="24"/>
          <w:szCs w:val="24"/>
          <w:lang w:eastAsia="lt-LT"/>
        </w:rPr>
        <w:t xml:space="preserve"> papildom</w:t>
      </w:r>
      <w:r w:rsidR="009668CB" w:rsidRPr="00C15C00">
        <w:rPr>
          <w:rFonts w:ascii="Times New Roman" w:eastAsiaTheme="minorEastAsia" w:hAnsi="Times New Roman" w:cs="Times New Roman"/>
          <w:bCs/>
          <w:kern w:val="24"/>
          <w:sz w:val="24"/>
          <w:szCs w:val="24"/>
          <w:lang w:eastAsia="lt-LT"/>
        </w:rPr>
        <w:t>ų</w:t>
      </w:r>
      <w:r w:rsidR="005928AB" w:rsidRPr="00C15C00">
        <w:rPr>
          <w:rFonts w:ascii="Times New Roman" w:eastAsiaTheme="minorEastAsia" w:hAnsi="Times New Roman" w:cs="Times New Roman"/>
          <w:bCs/>
          <w:kern w:val="24"/>
          <w:sz w:val="24"/>
          <w:szCs w:val="24"/>
          <w:lang w:eastAsia="lt-LT"/>
        </w:rPr>
        <w:t xml:space="preserve"> </w:t>
      </w:r>
      <w:r w:rsidR="009E579F" w:rsidRPr="00C15C00">
        <w:rPr>
          <w:rFonts w:ascii="Times New Roman" w:hAnsi="Times New Roman" w:cs="Times New Roman"/>
          <w:sz w:val="24"/>
          <w:szCs w:val="24"/>
        </w:rPr>
        <w:t>valstybės</w:t>
      </w:r>
      <w:r w:rsidR="005928AB" w:rsidRPr="00C15C00">
        <w:rPr>
          <w:rFonts w:ascii="Times New Roman" w:hAnsi="Times New Roman" w:cs="Times New Roman"/>
          <w:sz w:val="24"/>
          <w:szCs w:val="24"/>
        </w:rPr>
        <w:t xml:space="preserve"> biudžeto </w:t>
      </w:r>
      <w:r w:rsidR="001F7CCF" w:rsidRPr="00C15C00">
        <w:rPr>
          <w:rFonts w:ascii="Times New Roman" w:hAnsi="Times New Roman" w:cs="Times New Roman"/>
          <w:sz w:val="24"/>
          <w:szCs w:val="24"/>
        </w:rPr>
        <w:t>lėš</w:t>
      </w:r>
      <w:r w:rsidR="009668CB" w:rsidRPr="00C15C00">
        <w:rPr>
          <w:rFonts w:ascii="Times New Roman" w:hAnsi="Times New Roman" w:cs="Times New Roman"/>
          <w:sz w:val="24"/>
          <w:szCs w:val="24"/>
        </w:rPr>
        <w:t>ų</w:t>
      </w:r>
      <w:r w:rsidR="001F7CCF" w:rsidRPr="00C15C00">
        <w:rPr>
          <w:rFonts w:ascii="Times New Roman" w:hAnsi="Times New Roman" w:cs="Times New Roman"/>
          <w:sz w:val="24"/>
          <w:szCs w:val="24"/>
        </w:rPr>
        <w:t xml:space="preserve"> </w:t>
      </w:r>
      <w:r w:rsidR="009E579F" w:rsidRPr="00C15C00">
        <w:rPr>
          <w:rFonts w:ascii="Times New Roman" w:hAnsi="Times New Roman" w:cs="Times New Roman"/>
          <w:sz w:val="24"/>
          <w:szCs w:val="24"/>
        </w:rPr>
        <w:t xml:space="preserve">ir perskirstytos ES </w:t>
      </w:r>
      <w:r w:rsidR="005928AB" w:rsidRPr="00C15C00">
        <w:rPr>
          <w:rFonts w:ascii="Times New Roman" w:hAnsi="Times New Roman" w:cs="Times New Roman"/>
          <w:sz w:val="24"/>
          <w:szCs w:val="24"/>
        </w:rPr>
        <w:t>lėšos</w:t>
      </w:r>
      <w:r w:rsidR="00E47E24" w:rsidRPr="00C15C00">
        <w:rPr>
          <w:rFonts w:ascii="Times New Roman" w:hAnsi="Times New Roman" w:cs="Times New Roman"/>
          <w:sz w:val="24"/>
          <w:szCs w:val="24"/>
        </w:rPr>
        <w:t>,</w:t>
      </w:r>
      <w:r w:rsidR="005928AB" w:rsidRPr="00C15C00">
        <w:rPr>
          <w:rFonts w:ascii="Times New Roman" w:hAnsi="Times New Roman" w:cs="Times New Roman"/>
          <w:sz w:val="24"/>
          <w:szCs w:val="24"/>
        </w:rPr>
        <w:t xml:space="preserve"> siekiant padėti verslui išsaugoti likvidumą</w:t>
      </w:r>
      <w:r w:rsidR="009E579F" w:rsidRPr="00C15C00">
        <w:rPr>
          <w:rFonts w:ascii="Times New Roman" w:hAnsi="Times New Roman" w:cs="Times New Roman"/>
          <w:sz w:val="24"/>
          <w:szCs w:val="24"/>
        </w:rPr>
        <w:t>, paskatinti užimtumą ir sveikatos apsaugą</w:t>
      </w:r>
      <w:r w:rsidR="005928AB" w:rsidRPr="00C15C00">
        <w:rPr>
          <w:rFonts w:ascii="Times New Roman" w:hAnsi="Times New Roman" w:cs="Times New Roman"/>
          <w:sz w:val="24"/>
          <w:szCs w:val="24"/>
        </w:rPr>
        <w:t xml:space="preserve">. </w:t>
      </w:r>
      <w:r w:rsidR="009E579F" w:rsidRPr="00C15C00">
        <w:rPr>
          <w:rFonts w:ascii="Times New Roman" w:hAnsi="Times New Roman" w:cs="Times New Roman"/>
          <w:sz w:val="24"/>
          <w:szCs w:val="24"/>
        </w:rPr>
        <w:t xml:space="preserve">Šios greitojo reagavimo priemonės bus ir </w:t>
      </w:r>
      <w:r w:rsidR="009E579F" w:rsidRPr="00C15C00">
        <w:rPr>
          <w:rFonts w:ascii="Times New Roman" w:eastAsia="Times New Roman" w:hAnsi="Times New Roman" w:cs="Times New Roman"/>
          <w:b/>
          <w:sz w:val="24"/>
          <w:szCs w:val="24"/>
        </w:rPr>
        <w:t>toliau tęsiamos</w:t>
      </w:r>
      <w:r w:rsidR="0005050F" w:rsidRPr="00C15C00">
        <w:rPr>
          <w:rFonts w:ascii="Times New Roman" w:eastAsia="Times New Roman" w:hAnsi="Times New Roman" w:cs="Times New Roman"/>
          <w:b/>
          <w:sz w:val="24"/>
          <w:szCs w:val="24"/>
        </w:rPr>
        <w:t xml:space="preserve"> iki 2020</w:t>
      </w:r>
      <w:r w:rsidR="009668CB" w:rsidRPr="00C15C00">
        <w:rPr>
          <w:rFonts w:ascii="Times New Roman" w:eastAsia="Times New Roman" w:hAnsi="Times New Roman" w:cs="Times New Roman"/>
          <w:b/>
          <w:sz w:val="24"/>
          <w:szCs w:val="24"/>
        </w:rPr>
        <w:t> </w:t>
      </w:r>
      <w:r w:rsidR="0005050F" w:rsidRPr="00C15C00">
        <w:rPr>
          <w:rFonts w:ascii="Times New Roman" w:eastAsia="Times New Roman" w:hAnsi="Times New Roman" w:cs="Times New Roman"/>
          <w:b/>
          <w:sz w:val="24"/>
          <w:szCs w:val="24"/>
        </w:rPr>
        <w:t>m. gruodžio 31 d.</w:t>
      </w:r>
      <w:r w:rsidR="009E579F" w:rsidRPr="00C15C00">
        <w:rPr>
          <w:rFonts w:ascii="Times New Roman" w:hAnsi="Times New Roman" w:cs="Times New Roman"/>
          <w:b/>
          <w:sz w:val="24"/>
          <w:szCs w:val="24"/>
        </w:rPr>
        <w:t xml:space="preserve"> </w:t>
      </w:r>
      <w:r w:rsidR="009E579F" w:rsidRPr="00C15C00">
        <w:rPr>
          <w:rFonts w:ascii="Times New Roman" w:hAnsi="Times New Roman" w:cs="Times New Roman"/>
          <w:sz w:val="24"/>
          <w:szCs w:val="24"/>
        </w:rPr>
        <w:t>Šias priemones sudaro:</w:t>
      </w:r>
      <w:r w:rsidR="009E579F" w:rsidRPr="00C15C00">
        <w:rPr>
          <w:rFonts w:ascii="Times New Roman" w:hAnsi="Times New Roman" w:cs="Times New Roman"/>
          <w:b/>
          <w:sz w:val="24"/>
          <w:szCs w:val="24"/>
        </w:rPr>
        <w:t xml:space="preserve"> </w:t>
      </w:r>
    </w:p>
    <w:p w:rsidR="00736786" w:rsidRPr="00C15C00" w:rsidRDefault="00736786" w:rsidP="009668CB">
      <w:pPr>
        <w:pStyle w:val="Sraopastraipa"/>
        <w:numPr>
          <w:ilvl w:val="0"/>
          <w:numId w:val="20"/>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b/>
          <w:color w:val="000000"/>
          <w:sz w:val="24"/>
          <w:szCs w:val="24"/>
        </w:rPr>
        <w:t xml:space="preserve">Priemonės sveikatos apsaugai. </w:t>
      </w:r>
      <w:r w:rsidRPr="00C15C00">
        <w:rPr>
          <w:rFonts w:ascii="Times New Roman" w:hAnsi="Times New Roman" w:cs="Times New Roman"/>
          <w:color w:val="000000"/>
          <w:sz w:val="24"/>
          <w:szCs w:val="24"/>
        </w:rPr>
        <w:t>Įsigyjam</w:t>
      </w:r>
      <w:r w:rsidR="00B33BB8" w:rsidRPr="00C15C00">
        <w:rPr>
          <w:rFonts w:ascii="Times New Roman" w:hAnsi="Times New Roman" w:cs="Times New Roman"/>
          <w:color w:val="000000"/>
          <w:sz w:val="24"/>
          <w:szCs w:val="24"/>
        </w:rPr>
        <w:t>a</w:t>
      </w:r>
      <w:r w:rsidRPr="00C15C00">
        <w:rPr>
          <w:rFonts w:ascii="Times New Roman" w:hAnsi="Times New Roman" w:cs="Times New Roman"/>
          <w:color w:val="000000"/>
          <w:sz w:val="24"/>
          <w:szCs w:val="24"/>
        </w:rPr>
        <w:t xml:space="preserve"> sveikatos apsaugos ir gydymo priemon</w:t>
      </w:r>
      <w:r w:rsidR="00B33BB8" w:rsidRPr="00C15C00">
        <w:rPr>
          <w:rFonts w:ascii="Times New Roman" w:hAnsi="Times New Roman" w:cs="Times New Roman"/>
          <w:color w:val="000000"/>
          <w:sz w:val="24"/>
          <w:szCs w:val="24"/>
        </w:rPr>
        <w:t>ių</w:t>
      </w:r>
      <w:r w:rsidRPr="00C15C00">
        <w:rPr>
          <w:rFonts w:ascii="Times New Roman" w:hAnsi="Times New Roman" w:cs="Times New Roman"/>
          <w:color w:val="000000"/>
          <w:sz w:val="24"/>
          <w:szCs w:val="24"/>
        </w:rPr>
        <w:t xml:space="preserve"> bei mokomi sveikatos priežiūros specialistai, siekiant efektyviai reaguoti į ekstremalios</w:t>
      </w:r>
      <w:r w:rsidR="00B33BB8" w:rsidRPr="00C15C00">
        <w:rPr>
          <w:rFonts w:ascii="Times New Roman" w:hAnsi="Times New Roman" w:cs="Times New Roman"/>
          <w:color w:val="000000"/>
          <w:sz w:val="24"/>
          <w:szCs w:val="24"/>
        </w:rPr>
        <w:t>ios</w:t>
      </w:r>
      <w:r w:rsidRPr="00C15C00">
        <w:rPr>
          <w:rFonts w:ascii="Times New Roman" w:hAnsi="Times New Roman" w:cs="Times New Roman"/>
          <w:color w:val="000000"/>
          <w:sz w:val="24"/>
          <w:szCs w:val="24"/>
        </w:rPr>
        <w:t xml:space="preserve"> situacijos padarinius.</w:t>
      </w:r>
    </w:p>
    <w:p w:rsidR="00736786" w:rsidRPr="00C15C00" w:rsidRDefault="00736786" w:rsidP="009668CB">
      <w:pPr>
        <w:pStyle w:val="Sraopastraipa"/>
        <w:numPr>
          <w:ilvl w:val="0"/>
          <w:numId w:val="20"/>
        </w:numPr>
        <w:tabs>
          <w:tab w:val="left" w:pos="567"/>
        </w:tabs>
        <w:autoSpaceDE w:val="0"/>
        <w:autoSpaceDN w:val="0"/>
        <w:adjustRightInd w:val="0"/>
        <w:spacing w:after="0"/>
        <w:ind w:left="0" w:firstLine="284"/>
        <w:jc w:val="both"/>
        <w:rPr>
          <w:rFonts w:ascii="Times New Roman" w:hAnsi="Times New Roman" w:cs="Times New Roman"/>
          <w:b/>
          <w:sz w:val="24"/>
          <w:szCs w:val="24"/>
        </w:rPr>
      </w:pPr>
      <w:r w:rsidRPr="00C15C00">
        <w:rPr>
          <w:rFonts w:ascii="Times New Roman" w:hAnsi="Times New Roman" w:cs="Times New Roman"/>
          <w:b/>
          <w:sz w:val="24"/>
          <w:szCs w:val="24"/>
        </w:rPr>
        <w:t>Priemonės užimtumui</w:t>
      </w:r>
      <w:r w:rsidR="00131B9E" w:rsidRPr="00C15C00">
        <w:rPr>
          <w:rFonts w:ascii="Times New Roman" w:hAnsi="Times New Roman" w:cs="Times New Roman"/>
          <w:b/>
          <w:sz w:val="24"/>
          <w:szCs w:val="24"/>
        </w:rPr>
        <w:t xml:space="preserve"> skatinti</w:t>
      </w:r>
      <w:r w:rsidRPr="00C15C00">
        <w:rPr>
          <w:rFonts w:ascii="Times New Roman" w:hAnsi="Times New Roman" w:cs="Times New Roman"/>
          <w:b/>
          <w:sz w:val="24"/>
          <w:szCs w:val="24"/>
        </w:rPr>
        <w:t xml:space="preserve">. </w:t>
      </w:r>
      <w:r w:rsidRPr="00C15C00">
        <w:rPr>
          <w:rFonts w:ascii="Times New Roman" w:hAnsi="Times New Roman" w:cs="Times New Roman"/>
          <w:color w:val="000000"/>
          <w:sz w:val="24"/>
          <w:szCs w:val="24"/>
        </w:rPr>
        <w:t>Karantino laikotarpiu visiems darbdaviams (išskyrus biudžetines įstaigas) kompensuojama darbuotojo darbo užmokesčio dalis jiems paskelbtų prastovų metu.</w:t>
      </w:r>
    </w:p>
    <w:p w:rsidR="00E73903" w:rsidRPr="00C15C00" w:rsidRDefault="00E73903" w:rsidP="009668CB">
      <w:pPr>
        <w:pStyle w:val="Sraopastraipa"/>
        <w:numPr>
          <w:ilvl w:val="0"/>
          <w:numId w:val="20"/>
        </w:numPr>
        <w:tabs>
          <w:tab w:val="left" w:pos="567"/>
        </w:tabs>
        <w:autoSpaceDE w:val="0"/>
        <w:autoSpaceDN w:val="0"/>
        <w:adjustRightInd w:val="0"/>
        <w:spacing w:after="0"/>
        <w:ind w:left="0" w:firstLine="284"/>
        <w:jc w:val="both"/>
        <w:rPr>
          <w:rFonts w:ascii="Times New Roman" w:hAnsi="Times New Roman" w:cs="Times New Roman"/>
          <w:b/>
          <w:sz w:val="24"/>
          <w:szCs w:val="24"/>
        </w:rPr>
      </w:pPr>
      <w:r w:rsidRPr="00C15C00">
        <w:rPr>
          <w:rFonts w:ascii="Times New Roman" w:hAnsi="Times New Roman" w:cs="Times New Roman"/>
          <w:b/>
          <w:sz w:val="24"/>
          <w:szCs w:val="24"/>
        </w:rPr>
        <w:t xml:space="preserve">Priemonės verslui pandemijos metu. </w:t>
      </w:r>
      <w:r w:rsidRPr="00C15C00">
        <w:rPr>
          <w:rFonts w:ascii="Times New Roman" w:hAnsi="Times New Roman" w:cs="Times New Roman"/>
          <w:sz w:val="24"/>
          <w:szCs w:val="24"/>
        </w:rPr>
        <w:t xml:space="preserve">Taikomos garantijų priemonės, t. y. individualios ir portfelinės garantijos paskoloms, portfelinės garantijos </w:t>
      </w:r>
      <w:r w:rsidR="00131B9E" w:rsidRPr="00C15C00">
        <w:rPr>
          <w:rFonts w:ascii="Times New Roman" w:hAnsi="Times New Roman" w:cs="Times New Roman"/>
          <w:sz w:val="24"/>
          <w:szCs w:val="24"/>
        </w:rPr>
        <w:t>išperkamosios nuomos (</w:t>
      </w:r>
      <w:r w:rsidRPr="00C15C00">
        <w:rPr>
          <w:rFonts w:ascii="Times New Roman" w:hAnsi="Times New Roman" w:cs="Times New Roman"/>
          <w:sz w:val="24"/>
          <w:szCs w:val="24"/>
        </w:rPr>
        <w:t>lizingo</w:t>
      </w:r>
      <w:r w:rsidR="00131B9E" w:rsidRPr="00C15C00">
        <w:rPr>
          <w:rFonts w:ascii="Times New Roman" w:hAnsi="Times New Roman" w:cs="Times New Roman"/>
          <w:sz w:val="24"/>
          <w:szCs w:val="24"/>
        </w:rPr>
        <w:t>)</w:t>
      </w:r>
      <w:r w:rsidRPr="00C15C00">
        <w:rPr>
          <w:rFonts w:ascii="Times New Roman" w:hAnsi="Times New Roman" w:cs="Times New Roman"/>
          <w:sz w:val="24"/>
          <w:szCs w:val="24"/>
        </w:rPr>
        <w:t xml:space="preserve"> ir faktoringo </w:t>
      </w:r>
      <w:r w:rsidRPr="00C15C00">
        <w:rPr>
          <w:rFonts w:ascii="Times New Roman" w:hAnsi="Times New Roman" w:cs="Times New Roman"/>
          <w:sz w:val="24"/>
          <w:szCs w:val="24"/>
        </w:rPr>
        <w:lastRenderedPageBreak/>
        <w:t>sandoriams</w:t>
      </w:r>
      <w:r w:rsidR="00D234A8" w:rsidRPr="00C15C00">
        <w:rPr>
          <w:rFonts w:ascii="Times New Roman" w:hAnsi="Times New Roman" w:cs="Times New Roman"/>
          <w:sz w:val="24"/>
          <w:szCs w:val="24"/>
        </w:rPr>
        <w:t>,</w:t>
      </w:r>
      <w:r w:rsidRPr="00C15C00">
        <w:rPr>
          <w:rFonts w:ascii="Times New Roman" w:hAnsi="Times New Roman" w:cs="Times New Roman"/>
          <w:sz w:val="24"/>
          <w:szCs w:val="24"/>
        </w:rPr>
        <w:t xml:space="preserve"> eksporto kredito garantijos ir kt.</w:t>
      </w:r>
      <w:r w:rsidR="00D234A8" w:rsidRPr="00C15C00">
        <w:rPr>
          <w:rFonts w:ascii="Times New Roman" w:hAnsi="Times New Roman" w:cs="Times New Roman"/>
          <w:sz w:val="24"/>
          <w:szCs w:val="24"/>
        </w:rPr>
        <w:t>,</w:t>
      </w:r>
      <w:r w:rsidRPr="00C15C00">
        <w:rPr>
          <w:rFonts w:ascii="Times New Roman" w:hAnsi="Times New Roman" w:cs="Times New Roman"/>
          <w:sz w:val="24"/>
          <w:szCs w:val="24"/>
        </w:rPr>
        <w:t xml:space="preserve"> paskol</w:t>
      </w:r>
      <w:r w:rsidR="00131B9E" w:rsidRPr="00C15C00">
        <w:rPr>
          <w:rFonts w:ascii="Times New Roman" w:hAnsi="Times New Roman" w:cs="Times New Roman"/>
          <w:sz w:val="24"/>
          <w:szCs w:val="24"/>
        </w:rPr>
        <w:t>ų</w:t>
      </w:r>
      <w:r w:rsidRPr="00C15C00">
        <w:rPr>
          <w:rFonts w:ascii="Times New Roman" w:hAnsi="Times New Roman" w:cs="Times New Roman"/>
          <w:sz w:val="24"/>
          <w:szCs w:val="24"/>
        </w:rPr>
        <w:t xml:space="preserve"> priemonės </w:t>
      </w:r>
      <w:r w:rsidR="00131B9E" w:rsidRPr="00C15C00">
        <w:rPr>
          <w:rFonts w:ascii="Times New Roman" w:hAnsi="Times New Roman" w:cs="Times New Roman"/>
          <w:sz w:val="24"/>
          <w:szCs w:val="24"/>
        </w:rPr>
        <w:t>–</w:t>
      </w:r>
      <w:r w:rsidRPr="00C15C00">
        <w:rPr>
          <w:rFonts w:ascii="Times New Roman" w:hAnsi="Times New Roman" w:cs="Times New Roman"/>
          <w:sz w:val="24"/>
          <w:szCs w:val="24"/>
        </w:rPr>
        <w:t xml:space="preserve"> paskolos per sutelktinio finansavimo platformas apyvartai ir investicijoms, pasidalytos rizikos paskolos, lengvatinės paskolos per kredito unijas ir bankus, paskolos labiausiai nuo COVID-19 nukentėjusioms įmonėms, apmokėtinų sąskaitų paskolos. Taip pat steigiamas </w:t>
      </w:r>
      <w:r w:rsidRPr="00C15C00">
        <w:rPr>
          <w:rFonts w:ascii="Times New Roman" w:hAnsi="Times New Roman" w:cs="Times New Roman"/>
          <w:b/>
          <w:sz w:val="24"/>
          <w:szCs w:val="24"/>
        </w:rPr>
        <w:t>Pagalbos verslui fondas</w:t>
      </w:r>
      <w:r w:rsidRPr="00C15C00">
        <w:rPr>
          <w:rFonts w:ascii="Times New Roman" w:hAnsi="Times New Roman" w:cs="Times New Roman"/>
          <w:sz w:val="24"/>
          <w:szCs w:val="24"/>
        </w:rPr>
        <w:t xml:space="preserve">, kuris padės užtikrinti vidutinių ir didelių įmonių likvidumą, galimybes gauti finansavimą ir leis verslui greičiau atsigauti po </w:t>
      </w:r>
      <w:r w:rsidR="000E2CC3" w:rsidRPr="00C15C00">
        <w:rPr>
          <w:rFonts w:ascii="Times New Roman" w:hAnsi="Times New Roman" w:cs="Times New Roman"/>
          <w:sz w:val="24"/>
          <w:szCs w:val="24"/>
        </w:rPr>
        <w:t>krizės</w:t>
      </w:r>
      <w:r w:rsidRPr="00C15C00">
        <w:rPr>
          <w:rFonts w:ascii="Times New Roman" w:hAnsi="Times New Roman" w:cs="Times New Roman"/>
          <w:sz w:val="24"/>
          <w:szCs w:val="24"/>
        </w:rPr>
        <w:t>.</w:t>
      </w:r>
    </w:p>
    <w:p w:rsidR="009E579F" w:rsidRPr="00C15C00" w:rsidRDefault="0049612C" w:rsidP="00D234A8">
      <w:pPr>
        <w:pStyle w:val="Sraopastraipa"/>
        <w:numPr>
          <w:ilvl w:val="0"/>
          <w:numId w:val="20"/>
        </w:numPr>
        <w:tabs>
          <w:tab w:val="left" w:pos="567"/>
          <w:tab w:val="left" w:pos="851"/>
          <w:tab w:val="left" w:pos="993"/>
        </w:tabs>
        <w:autoSpaceDE w:val="0"/>
        <w:autoSpaceDN w:val="0"/>
        <w:adjustRightInd w:val="0"/>
        <w:spacing w:after="0"/>
        <w:ind w:left="0" w:firstLine="284"/>
        <w:jc w:val="both"/>
        <w:rPr>
          <w:rFonts w:ascii="Times New Roman" w:hAnsi="Times New Roman" w:cs="Times New Roman"/>
          <w:b/>
        </w:rPr>
      </w:pPr>
      <w:r w:rsidRPr="00C15C00">
        <w:rPr>
          <w:rFonts w:ascii="Times New Roman" w:hAnsi="Times New Roman" w:cs="Times New Roman"/>
          <w:b/>
          <w:sz w:val="24"/>
          <w:szCs w:val="24"/>
        </w:rPr>
        <w:t>Priemonės žemės ūkiui, kaimo verslui pandemijos metu</w:t>
      </w:r>
      <w:r w:rsidR="00736786" w:rsidRPr="00C15C00">
        <w:rPr>
          <w:rFonts w:ascii="Times New Roman" w:hAnsi="Times New Roman" w:cs="Times New Roman"/>
          <w:sz w:val="24"/>
          <w:szCs w:val="24"/>
        </w:rPr>
        <w:t>, t.</w:t>
      </w:r>
      <w:r w:rsidR="00262241" w:rsidRPr="00C15C00">
        <w:rPr>
          <w:rFonts w:ascii="Times New Roman" w:hAnsi="Times New Roman" w:cs="Times New Roman"/>
          <w:sz w:val="24"/>
          <w:szCs w:val="24"/>
        </w:rPr>
        <w:t xml:space="preserve"> </w:t>
      </w:r>
      <w:r w:rsidR="00736786" w:rsidRPr="00C15C00">
        <w:rPr>
          <w:rFonts w:ascii="Times New Roman" w:hAnsi="Times New Roman" w:cs="Times New Roman"/>
          <w:sz w:val="24"/>
          <w:szCs w:val="24"/>
        </w:rPr>
        <w:t>y.</w:t>
      </w:r>
      <w:r w:rsidR="00736786" w:rsidRPr="00C15C00">
        <w:rPr>
          <w:rFonts w:ascii="Times New Roman" w:hAnsi="Times New Roman" w:cs="Times New Roman"/>
          <w:b/>
          <w:sz w:val="24"/>
          <w:szCs w:val="24"/>
        </w:rPr>
        <w:t xml:space="preserve"> </w:t>
      </w:r>
      <w:r w:rsidR="00736786" w:rsidRPr="00C15C00">
        <w:rPr>
          <w:rFonts w:ascii="Times New Roman" w:hAnsi="Times New Roman" w:cs="Times New Roman"/>
          <w:sz w:val="24"/>
          <w:szCs w:val="24"/>
        </w:rPr>
        <w:t>garantijos, portfelinės garantijos, palūkanų kompensavimas, paskolos žemės ūkio technikai ir įrangai įsigyti</w:t>
      </w:r>
      <w:r w:rsidR="00917C96" w:rsidRPr="00C15C00">
        <w:rPr>
          <w:rFonts w:ascii="Times New Roman" w:hAnsi="Times New Roman" w:cs="Times New Roman"/>
          <w:sz w:val="24"/>
          <w:szCs w:val="24"/>
        </w:rPr>
        <w:t>, paskolos</w:t>
      </w:r>
      <w:r w:rsidR="00736786" w:rsidRPr="00C15C00">
        <w:rPr>
          <w:rFonts w:ascii="Times New Roman" w:hAnsi="Times New Roman" w:cs="Times New Roman"/>
          <w:sz w:val="24"/>
          <w:szCs w:val="24"/>
        </w:rPr>
        <w:t xml:space="preserve"> pirmine gamyba užsiimantiems ūkio subjektams.</w:t>
      </w:r>
    </w:p>
    <w:p w:rsidR="009E579F" w:rsidRPr="00C15C00" w:rsidRDefault="00736786" w:rsidP="00D234A8">
      <w:pPr>
        <w:pStyle w:val="Sraopastraipa"/>
        <w:numPr>
          <w:ilvl w:val="0"/>
          <w:numId w:val="20"/>
        </w:numPr>
        <w:tabs>
          <w:tab w:val="left" w:pos="567"/>
          <w:tab w:val="left" w:pos="851"/>
          <w:tab w:val="left" w:pos="993"/>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eastAsia="Times New Roman" w:hAnsi="Times New Roman" w:cs="Times New Roman"/>
          <w:b/>
          <w:sz w:val="24"/>
          <w:szCs w:val="24"/>
          <w:lang w:eastAsia="lt-LT"/>
        </w:rPr>
        <w:t>Priemonės energijos efektyvumui</w:t>
      </w:r>
      <w:r w:rsidR="00131B9E" w:rsidRPr="00C15C00">
        <w:rPr>
          <w:rFonts w:ascii="Times New Roman" w:eastAsia="Times New Roman" w:hAnsi="Times New Roman" w:cs="Times New Roman"/>
          <w:b/>
          <w:sz w:val="24"/>
          <w:szCs w:val="24"/>
          <w:lang w:eastAsia="lt-LT"/>
        </w:rPr>
        <w:t xml:space="preserve"> </w:t>
      </w:r>
      <w:r w:rsidR="005705D8" w:rsidRPr="00C15C00">
        <w:rPr>
          <w:rFonts w:ascii="Times New Roman" w:eastAsia="Times New Roman" w:hAnsi="Times New Roman" w:cs="Times New Roman"/>
          <w:b/>
          <w:sz w:val="24"/>
          <w:szCs w:val="24"/>
          <w:lang w:eastAsia="lt-LT"/>
        </w:rPr>
        <w:t>didin</w:t>
      </w:r>
      <w:r w:rsidR="00131B9E" w:rsidRPr="00C15C00">
        <w:rPr>
          <w:rFonts w:ascii="Times New Roman" w:eastAsia="Times New Roman" w:hAnsi="Times New Roman" w:cs="Times New Roman"/>
          <w:b/>
          <w:sz w:val="24"/>
          <w:szCs w:val="24"/>
          <w:lang w:eastAsia="lt-LT"/>
        </w:rPr>
        <w:t>ti</w:t>
      </w:r>
      <w:r w:rsidR="00E73903" w:rsidRPr="00C15C00">
        <w:rPr>
          <w:rFonts w:ascii="Times New Roman" w:eastAsia="Times New Roman" w:hAnsi="Times New Roman" w:cs="Times New Roman"/>
          <w:b/>
          <w:sz w:val="24"/>
          <w:szCs w:val="24"/>
          <w:lang w:eastAsia="lt-LT"/>
        </w:rPr>
        <w:t>.</w:t>
      </w:r>
      <w:r w:rsidRPr="00C15C00">
        <w:rPr>
          <w:rFonts w:ascii="Times New Roman" w:eastAsia="Times New Roman" w:hAnsi="Times New Roman" w:cs="Times New Roman"/>
          <w:color w:val="444444"/>
          <w:sz w:val="24"/>
          <w:szCs w:val="24"/>
          <w:lang w:eastAsia="lt-LT"/>
        </w:rPr>
        <w:t xml:space="preserve"> </w:t>
      </w:r>
      <w:r w:rsidRPr="00C15C00">
        <w:rPr>
          <w:rFonts w:ascii="Times New Roman" w:eastAsia="Times New Roman" w:hAnsi="Times New Roman" w:cs="Times New Roman"/>
          <w:sz w:val="24"/>
          <w:szCs w:val="24"/>
          <w:lang w:eastAsia="lt-LT"/>
        </w:rPr>
        <w:t>Siekiant paspartinti Daugiabučių namų modernizavimo programos projektams išmokamas ES ir privačiai pritrauktas lėšas</w:t>
      </w:r>
      <w:r w:rsidR="00D234A8" w:rsidRPr="00C15C00">
        <w:rPr>
          <w:rFonts w:ascii="Times New Roman" w:eastAsia="Times New Roman" w:hAnsi="Times New Roman" w:cs="Times New Roman"/>
          <w:sz w:val="24"/>
          <w:szCs w:val="24"/>
          <w:lang w:eastAsia="lt-LT"/>
        </w:rPr>
        <w:t>,</w:t>
      </w:r>
      <w:r w:rsidRPr="00C15C00">
        <w:rPr>
          <w:rFonts w:ascii="Times New Roman" w:eastAsia="Times New Roman" w:hAnsi="Times New Roman" w:cs="Times New Roman"/>
          <w:sz w:val="24"/>
          <w:szCs w:val="24"/>
          <w:lang w:eastAsia="lt-LT"/>
        </w:rPr>
        <w:t xml:space="preserve"> parengtas Daugiabučių namų renovacijos spartinimo priemonių planas, kuri</w:t>
      </w:r>
      <w:r w:rsidR="00131B9E" w:rsidRPr="00C15C00">
        <w:rPr>
          <w:rFonts w:ascii="Times New Roman" w:eastAsia="Times New Roman" w:hAnsi="Times New Roman" w:cs="Times New Roman"/>
          <w:sz w:val="24"/>
          <w:szCs w:val="24"/>
          <w:lang w:eastAsia="lt-LT"/>
        </w:rPr>
        <w:t>o</w:t>
      </w:r>
      <w:r w:rsidRPr="00C15C00">
        <w:rPr>
          <w:rFonts w:ascii="Times New Roman" w:eastAsia="Times New Roman" w:hAnsi="Times New Roman" w:cs="Times New Roman"/>
          <w:sz w:val="24"/>
          <w:szCs w:val="24"/>
          <w:lang w:eastAsia="lt-LT"/>
        </w:rPr>
        <w:t xml:space="preserve"> priemonė</w:t>
      </w:r>
      <w:r w:rsidR="00131B9E" w:rsidRPr="00C15C00">
        <w:rPr>
          <w:rFonts w:ascii="Times New Roman" w:eastAsia="Times New Roman" w:hAnsi="Times New Roman" w:cs="Times New Roman"/>
          <w:sz w:val="24"/>
          <w:szCs w:val="24"/>
          <w:lang w:eastAsia="lt-LT"/>
        </w:rPr>
        <w:t>mi</w:t>
      </w:r>
      <w:r w:rsidRPr="00C15C00">
        <w:rPr>
          <w:rFonts w:ascii="Times New Roman" w:eastAsia="Times New Roman" w:hAnsi="Times New Roman" w:cs="Times New Roman"/>
          <w:sz w:val="24"/>
          <w:szCs w:val="24"/>
          <w:lang w:eastAsia="lt-LT"/>
        </w:rPr>
        <w:t xml:space="preserve">s </w:t>
      </w:r>
      <w:r w:rsidR="00131B9E" w:rsidRPr="00C15C00">
        <w:rPr>
          <w:rFonts w:ascii="Times New Roman" w:eastAsia="Times New Roman" w:hAnsi="Times New Roman" w:cs="Times New Roman"/>
          <w:sz w:val="24"/>
          <w:szCs w:val="24"/>
          <w:lang w:eastAsia="lt-LT"/>
        </w:rPr>
        <w:t xml:space="preserve">siekiama </w:t>
      </w:r>
      <w:r w:rsidRPr="00C15C00">
        <w:rPr>
          <w:rFonts w:ascii="Times New Roman" w:eastAsia="Times New Roman" w:hAnsi="Times New Roman" w:cs="Times New Roman"/>
          <w:sz w:val="24"/>
          <w:szCs w:val="24"/>
          <w:lang w:eastAsia="lt-LT"/>
        </w:rPr>
        <w:t xml:space="preserve">greičiau įgyvendinti </w:t>
      </w:r>
      <w:r w:rsidR="00131B9E" w:rsidRPr="00C15C00">
        <w:rPr>
          <w:rFonts w:ascii="Times New Roman" w:eastAsia="Times New Roman" w:hAnsi="Times New Roman" w:cs="Times New Roman"/>
          <w:sz w:val="24"/>
          <w:szCs w:val="24"/>
          <w:lang w:eastAsia="lt-LT"/>
        </w:rPr>
        <w:t xml:space="preserve">daugiabučių namų </w:t>
      </w:r>
      <w:r w:rsidRPr="00C15C00">
        <w:rPr>
          <w:rFonts w:ascii="Times New Roman" w:eastAsia="Times New Roman" w:hAnsi="Times New Roman" w:cs="Times New Roman"/>
          <w:sz w:val="24"/>
          <w:szCs w:val="24"/>
          <w:lang w:eastAsia="lt-LT"/>
        </w:rPr>
        <w:t>modernizavimo projektus</w:t>
      </w:r>
      <w:r w:rsidRPr="00C15C00">
        <w:rPr>
          <w:rFonts w:ascii="Times New Roman" w:eastAsia="Times New Roman" w:hAnsi="Times New Roman" w:cs="Times New Roman"/>
          <w:color w:val="444444"/>
          <w:sz w:val="24"/>
          <w:szCs w:val="24"/>
          <w:lang w:eastAsia="lt-LT"/>
        </w:rPr>
        <w:t>.</w:t>
      </w:r>
    </w:p>
    <w:p w:rsidR="00256E9C" w:rsidRPr="00C15C00" w:rsidRDefault="00E73903" w:rsidP="00D234A8">
      <w:pPr>
        <w:pStyle w:val="Sraopastraipa"/>
        <w:tabs>
          <w:tab w:val="left" w:pos="567"/>
          <w:tab w:val="left" w:pos="993"/>
        </w:tabs>
        <w:autoSpaceDE w:val="0"/>
        <w:autoSpaceDN w:val="0"/>
        <w:adjustRightInd w:val="0"/>
        <w:spacing w:after="0"/>
        <w:ind w:left="0" w:firstLine="284"/>
        <w:jc w:val="both"/>
        <w:rPr>
          <w:rFonts w:ascii="Times New Roman" w:hAnsi="Times New Roman" w:cs="Times New Roman"/>
          <w:sz w:val="24"/>
          <w:szCs w:val="24"/>
        </w:rPr>
      </w:pPr>
      <w:r w:rsidRPr="00C15C00">
        <w:rPr>
          <w:rFonts w:ascii="Times New Roman" w:hAnsi="Times New Roman" w:cs="Times New Roman"/>
          <w:b/>
          <w:sz w:val="24"/>
          <w:szCs w:val="24"/>
        </w:rPr>
        <w:t>T</w:t>
      </w:r>
      <w:r w:rsidR="000556E7" w:rsidRPr="00C15C00">
        <w:rPr>
          <w:rFonts w:ascii="Times New Roman" w:hAnsi="Times New Roman" w:cs="Times New Roman"/>
          <w:b/>
          <w:sz w:val="24"/>
          <w:szCs w:val="24"/>
        </w:rPr>
        <w:t xml:space="preserve">rumpalaikio poveikio </w:t>
      </w:r>
      <w:r w:rsidR="00924623" w:rsidRPr="00C15C00">
        <w:rPr>
          <w:rFonts w:ascii="Times New Roman" w:hAnsi="Times New Roman" w:cs="Times New Roman"/>
          <w:b/>
          <w:sz w:val="24"/>
          <w:szCs w:val="24"/>
        </w:rPr>
        <w:t>priemonės</w:t>
      </w:r>
      <w:r w:rsidRPr="00C15C00">
        <w:rPr>
          <w:rFonts w:ascii="Times New Roman" w:hAnsi="Times New Roman" w:cs="Times New Roman"/>
          <w:sz w:val="24"/>
          <w:szCs w:val="24"/>
        </w:rPr>
        <w:t xml:space="preserve">. </w:t>
      </w:r>
      <w:r w:rsidR="00256E9C" w:rsidRPr="00C15C00">
        <w:rPr>
          <w:rFonts w:ascii="Times New Roman" w:hAnsi="Times New Roman" w:cs="Times New Roman"/>
          <w:sz w:val="24"/>
          <w:szCs w:val="24"/>
        </w:rPr>
        <w:t xml:space="preserve">COVID-19 sukeltoms pasekmėms mažinti numatytos trumpalaikio poveikio </w:t>
      </w:r>
      <w:r w:rsidRPr="00C15C00">
        <w:rPr>
          <w:rFonts w:ascii="Times New Roman" w:hAnsi="Times New Roman" w:cs="Times New Roman"/>
          <w:sz w:val="24"/>
          <w:szCs w:val="24"/>
        </w:rPr>
        <w:t xml:space="preserve">ekonomikai </w:t>
      </w:r>
      <w:r w:rsidR="00256E9C" w:rsidRPr="00C15C00">
        <w:rPr>
          <w:rFonts w:ascii="Times New Roman" w:hAnsi="Times New Roman" w:cs="Times New Roman"/>
          <w:sz w:val="24"/>
          <w:szCs w:val="24"/>
        </w:rPr>
        <w:t>investicijos iki 2020</w:t>
      </w:r>
      <w:r w:rsidR="009350BB" w:rsidRPr="00C15C00">
        <w:rPr>
          <w:rFonts w:ascii="Times New Roman" w:hAnsi="Times New Roman" w:cs="Times New Roman"/>
          <w:sz w:val="24"/>
          <w:szCs w:val="24"/>
        </w:rPr>
        <w:t xml:space="preserve"> m. gruodžio</w:t>
      </w:r>
      <w:r w:rsidR="009350BB" w:rsidRPr="00C15C00" w:rsidDel="009350BB">
        <w:rPr>
          <w:rFonts w:ascii="Times New Roman" w:hAnsi="Times New Roman" w:cs="Times New Roman"/>
          <w:sz w:val="24"/>
          <w:szCs w:val="24"/>
        </w:rPr>
        <w:t xml:space="preserve"> </w:t>
      </w:r>
      <w:r w:rsidR="00256E9C" w:rsidRPr="00C15C00">
        <w:rPr>
          <w:rFonts w:ascii="Times New Roman" w:hAnsi="Times New Roman" w:cs="Times New Roman"/>
          <w:sz w:val="24"/>
          <w:szCs w:val="24"/>
        </w:rPr>
        <w:t>31</w:t>
      </w:r>
      <w:r w:rsidR="009350BB" w:rsidRPr="00C15C00">
        <w:rPr>
          <w:rFonts w:ascii="Times New Roman" w:hAnsi="Times New Roman" w:cs="Times New Roman"/>
          <w:sz w:val="24"/>
          <w:szCs w:val="24"/>
        </w:rPr>
        <w:t xml:space="preserve"> d</w:t>
      </w:r>
      <w:r w:rsidR="005705D8" w:rsidRPr="00C15C00">
        <w:rPr>
          <w:rFonts w:ascii="Times New Roman" w:hAnsi="Times New Roman" w:cs="Times New Roman"/>
          <w:sz w:val="24"/>
          <w:szCs w:val="24"/>
        </w:rPr>
        <w:t>.</w:t>
      </w:r>
      <w:r w:rsidRPr="00C15C00">
        <w:rPr>
          <w:rFonts w:ascii="Times New Roman" w:hAnsi="Times New Roman" w:cs="Times New Roman"/>
          <w:sz w:val="24"/>
          <w:szCs w:val="24"/>
        </w:rPr>
        <w:t>, t.</w:t>
      </w:r>
      <w:r w:rsidR="002A5E7C" w:rsidRPr="00C15C00">
        <w:rPr>
          <w:rFonts w:ascii="Times New Roman" w:hAnsi="Times New Roman" w:cs="Times New Roman"/>
          <w:sz w:val="24"/>
          <w:szCs w:val="24"/>
        </w:rPr>
        <w:t xml:space="preserve"> </w:t>
      </w:r>
      <w:r w:rsidRPr="00C15C00">
        <w:rPr>
          <w:rFonts w:ascii="Times New Roman" w:hAnsi="Times New Roman" w:cs="Times New Roman"/>
          <w:sz w:val="24"/>
          <w:szCs w:val="24"/>
        </w:rPr>
        <w:t>y.</w:t>
      </w:r>
      <w:r w:rsidR="00256E9C" w:rsidRPr="00C15C00">
        <w:rPr>
          <w:rFonts w:ascii="Times New Roman" w:hAnsi="Times New Roman" w:cs="Times New Roman"/>
          <w:sz w:val="24"/>
          <w:szCs w:val="24"/>
        </w:rPr>
        <w:t>:</w:t>
      </w:r>
    </w:p>
    <w:p w:rsidR="00256E9C" w:rsidRPr="00C15C00" w:rsidRDefault="00736786" w:rsidP="00D234A8">
      <w:pPr>
        <w:pStyle w:val="Sraopastraipa"/>
        <w:numPr>
          <w:ilvl w:val="0"/>
          <w:numId w:val="27"/>
        </w:numPr>
        <w:tabs>
          <w:tab w:val="left" w:pos="567"/>
          <w:tab w:val="left" w:pos="993"/>
        </w:tabs>
        <w:autoSpaceDE w:val="0"/>
        <w:autoSpaceDN w:val="0"/>
        <w:adjustRightInd w:val="0"/>
        <w:spacing w:after="0"/>
        <w:ind w:left="0" w:firstLine="284"/>
        <w:jc w:val="both"/>
        <w:rPr>
          <w:rFonts w:ascii="Times New Roman" w:hAnsi="Times New Roman" w:cs="Times New Roman"/>
          <w:sz w:val="24"/>
          <w:szCs w:val="24"/>
        </w:rPr>
      </w:pPr>
      <w:r w:rsidRPr="00C15C00">
        <w:rPr>
          <w:rFonts w:ascii="Times New Roman" w:hAnsi="Times New Roman" w:cs="Times New Roman"/>
          <w:b/>
          <w:sz w:val="24"/>
          <w:szCs w:val="24"/>
        </w:rPr>
        <w:t>Vykdomų projektų spartinimas</w:t>
      </w:r>
      <w:r w:rsidR="00256E9C" w:rsidRPr="00C15C00">
        <w:rPr>
          <w:rFonts w:ascii="Times New Roman" w:hAnsi="Times New Roman" w:cs="Times New Roman"/>
          <w:b/>
          <w:sz w:val="24"/>
          <w:szCs w:val="24"/>
        </w:rPr>
        <w:t>.</w:t>
      </w:r>
      <w:r w:rsidR="00256E9C" w:rsidRPr="00C15C00">
        <w:rPr>
          <w:rFonts w:ascii="Times New Roman" w:hAnsi="Times New Roman" w:cs="Times New Roman"/>
          <w:sz w:val="24"/>
          <w:szCs w:val="24"/>
        </w:rPr>
        <w:t xml:space="preserve"> Įgyvendin</w:t>
      </w:r>
      <w:r w:rsidR="005705D8" w:rsidRPr="00C15C00">
        <w:rPr>
          <w:rFonts w:ascii="Times New Roman" w:hAnsi="Times New Roman" w:cs="Times New Roman"/>
          <w:sz w:val="24"/>
          <w:szCs w:val="24"/>
        </w:rPr>
        <w:t>dama</w:t>
      </w:r>
      <w:r w:rsidR="00256E9C" w:rsidRPr="00C15C00">
        <w:rPr>
          <w:rFonts w:ascii="Times New Roman" w:hAnsi="Times New Roman" w:cs="Times New Roman"/>
          <w:sz w:val="24"/>
          <w:szCs w:val="24"/>
        </w:rPr>
        <w:t xml:space="preserve"> Ekonomikos skatinimo ir </w:t>
      </w:r>
      <w:proofErr w:type="spellStart"/>
      <w:r w:rsidR="00A168BB" w:rsidRPr="00C15C00">
        <w:rPr>
          <w:rFonts w:ascii="Times New Roman" w:hAnsi="Times New Roman" w:cs="Times New Roman"/>
          <w:sz w:val="24"/>
          <w:szCs w:val="24"/>
        </w:rPr>
        <w:t>koronaviruso</w:t>
      </w:r>
      <w:proofErr w:type="spellEnd"/>
      <w:r w:rsidR="00A168BB" w:rsidRPr="00C15C00">
        <w:rPr>
          <w:rFonts w:ascii="Times New Roman" w:hAnsi="Times New Roman" w:cs="Times New Roman"/>
          <w:sz w:val="24"/>
          <w:szCs w:val="24"/>
        </w:rPr>
        <w:t xml:space="preserve"> (</w:t>
      </w:r>
      <w:r w:rsidR="00256E9C" w:rsidRPr="00C15C00">
        <w:rPr>
          <w:rFonts w:ascii="Times New Roman" w:hAnsi="Times New Roman" w:cs="Times New Roman"/>
          <w:sz w:val="24"/>
          <w:szCs w:val="24"/>
        </w:rPr>
        <w:t>COVID-19</w:t>
      </w:r>
      <w:r w:rsidR="00A168BB" w:rsidRPr="00C15C00">
        <w:rPr>
          <w:rFonts w:ascii="Times New Roman" w:hAnsi="Times New Roman" w:cs="Times New Roman"/>
          <w:sz w:val="24"/>
          <w:szCs w:val="24"/>
        </w:rPr>
        <w:t>)</w:t>
      </w:r>
      <w:r w:rsidR="00256E9C" w:rsidRPr="00C15C00">
        <w:rPr>
          <w:rFonts w:ascii="Times New Roman" w:hAnsi="Times New Roman" w:cs="Times New Roman"/>
          <w:sz w:val="24"/>
          <w:szCs w:val="24"/>
        </w:rPr>
        <w:t xml:space="preserve"> sukeltų pasekmių mažinimo priemonių planą, </w:t>
      </w:r>
      <w:r w:rsidR="00924623" w:rsidRPr="00C15C00">
        <w:rPr>
          <w:rFonts w:ascii="Times New Roman" w:hAnsi="Times New Roman" w:cs="Times New Roman"/>
          <w:sz w:val="24"/>
          <w:szCs w:val="24"/>
        </w:rPr>
        <w:t xml:space="preserve">Lietuvos Respublikos </w:t>
      </w:r>
      <w:r w:rsidR="00256E9C" w:rsidRPr="00C15C00">
        <w:rPr>
          <w:rFonts w:ascii="Times New Roman" w:hAnsi="Times New Roman" w:cs="Times New Roman"/>
          <w:sz w:val="24"/>
          <w:szCs w:val="24"/>
        </w:rPr>
        <w:t xml:space="preserve">Vyriausybė pritarė papildomam </w:t>
      </w:r>
      <w:r w:rsidR="00E73903" w:rsidRPr="00C15C00">
        <w:rPr>
          <w:rFonts w:ascii="Times New Roman" w:hAnsi="Times New Roman" w:cs="Times New Roman"/>
          <w:sz w:val="24"/>
          <w:szCs w:val="24"/>
        </w:rPr>
        <w:t xml:space="preserve">lėšų </w:t>
      </w:r>
      <w:r w:rsidR="00256E9C" w:rsidRPr="00C15C00">
        <w:rPr>
          <w:rFonts w:ascii="Times New Roman" w:hAnsi="Times New Roman" w:cs="Times New Roman"/>
          <w:sz w:val="24"/>
          <w:szCs w:val="24"/>
        </w:rPr>
        <w:t xml:space="preserve">skyrimui valstybės lėšomis </w:t>
      </w:r>
      <w:r w:rsidR="00A168BB" w:rsidRPr="00C15C00">
        <w:rPr>
          <w:rFonts w:ascii="Times New Roman" w:hAnsi="Times New Roman" w:cs="Times New Roman"/>
          <w:sz w:val="24"/>
          <w:szCs w:val="24"/>
        </w:rPr>
        <w:t xml:space="preserve">įgyvendinamiems </w:t>
      </w:r>
      <w:r w:rsidR="00256E9C" w:rsidRPr="00C15C00">
        <w:rPr>
          <w:rFonts w:ascii="Times New Roman" w:hAnsi="Times New Roman" w:cs="Times New Roman"/>
          <w:sz w:val="24"/>
          <w:szCs w:val="24"/>
        </w:rPr>
        <w:t>projektams. Finansavimas numatytas valstybės ir savivaldybių institucijų įgyvendinamiems projektams bei priemonėms: statybos darbams, programoms ir priemonėms, susijusiems su šalies ekonomikos palaikymu ir (ar) vystymu 2020 m</w:t>
      </w:r>
      <w:r w:rsidR="002A5E7C" w:rsidRPr="00C15C00">
        <w:rPr>
          <w:rFonts w:ascii="Times New Roman" w:hAnsi="Times New Roman" w:cs="Times New Roman"/>
          <w:sz w:val="24"/>
          <w:szCs w:val="24"/>
        </w:rPr>
        <w:t>etais</w:t>
      </w:r>
      <w:r w:rsidR="00A168BB" w:rsidRPr="00C15C00">
        <w:rPr>
          <w:rFonts w:ascii="Times New Roman" w:hAnsi="Times New Roman" w:cs="Times New Roman"/>
          <w:sz w:val="24"/>
          <w:szCs w:val="24"/>
        </w:rPr>
        <w:t>,</w:t>
      </w:r>
      <w:r w:rsidR="00256E9C" w:rsidRPr="00C15C00">
        <w:rPr>
          <w:rFonts w:ascii="Times New Roman" w:hAnsi="Times New Roman" w:cs="Times New Roman"/>
          <w:sz w:val="24"/>
          <w:szCs w:val="24"/>
        </w:rPr>
        <w:t xml:space="preserve"> įgyvendinti. </w:t>
      </w:r>
      <w:r w:rsidR="00A168BB" w:rsidRPr="00C15C00">
        <w:rPr>
          <w:rFonts w:ascii="Times New Roman" w:hAnsi="Times New Roman" w:cs="Times New Roman"/>
          <w:sz w:val="24"/>
          <w:szCs w:val="24"/>
        </w:rPr>
        <w:t xml:space="preserve">Įgyvendinamų </w:t>
      </w:r>
      <w:r w:rsidR="00256E9C" w:rsidRPr="00C15C00">
        <w:rPr>
          <w:rFonts w:ascii="Times New Roman" w:hAnsi="Times New Roman" w:cs="Times New Roman"/>
          <w:sz w:val="24"/>
          <w:szCs w:val="24"/>
        </w:rPr>
        <w:t>projektų sąrašas apima didžiąją dalį valstybės veiklos sričių</w:t>
      </w:r>
      <w:r w:rsidR="00D234A8" w:rsidRPr="00C15C00">
        <w:rPr>
          <w:rFonts w:ascii="Times New Roman" w:hAnsi="Times New Roman" w:cs="Times New Roman"/>
          <w:sz w:val="24"/>
          <w:szCs w:val="24"/>
        </w:rPr>
        <w:t> –</w:t>
      </w:r>
      <w:r w:rsidR="00256E9C" w:rsidRPr="00C15C00">
        <w:rPr>
          <w:rFonts w:ascii="Times New Roman" w:hAnsi="Times New Roman" w:cs="Times New Roman"/>
          <w:sz w:val="24"/>
          <w:szCs w:val="24"/>
        </w:rPr>
        <w:t xml:space="preserve"> švietimo</w:t>
      </w:r>
      <w:r w:rsidR="00B14073" w:rsidRPr="00C15C00">
        <w:rPr>
          <w:rFonts w:ascii="Times New Roman" w:hAnsi="Times New Roman" w:cs="Times New Roman"/>
          <w:sz w:val="24"/>
          <w:szCs w:val="24"/>
        </w:rPr>
        <w:t>,</w:t>
      </w:r>
      <w:r w:rsidR="00256E9C" w:rsidRPr="00C15C00">
        <w:rPr>
          <w:rFonts w:ascii="Times New Roman" w:hAnsi="Times New Roman" w:cs="Times New Roman"/>
          <w:sz w:val="24"/>
          <w:szCs w:val="24"/>
        </w:rPr>
        <w:t xml:space="preserve"> susisiekimo, sveikatos apsaugos, energetikos, kultūros, žemės ūkio ir kitas sritis. </w:t>
      </w:r>
    </w:p>
    <w:p w:rsidR="00256E9C" w:rsidRPr="00C15C00" w:rsidRDefault="00256E9C" w:rsidP="00D234A8">
      <w:pPr>
        <w:pStyle w:val="Sraopastraipa"/>
        <w:numPr>
          <w:ilvl w:val="0"/>
          <w:numId w:val="27"/>
        </w:numPr>
        <w:tabs>
          <w:tab w:val="left" w:pos="567"/>
          <w:tab w:val="left" w:pos="993"/>
        </w:tabs>
        <w:autoSpaceDE w:val="0"/>
        <w:autoSpaceDN w:val="0"/>
        <w:adjustRightInd w:val="0"/>
        <w:spacing w:after="0"/>
        <w:ind w:left="0" w:firstLine="284"/>
        <w:jc w:val="both"/>
        <w:rPr>
          <w:rFonts w:ascii="Times New Roman" w:hAnsi="Times New Roman" w:cs="Times New Roman"/>
          <w:sz w:val="24"/>
          <w:szCs w:val="24"/>
        </w:rPr>
      </w:pPr>
      <w:r w:rsidRPr="00C15C00">
        <w:rPr>
          <w:rFonts w:ascii="Times New Roman" w:hAnsi="Times New Roman" w:cs="Times New Roman"/>
          <w:b/>
          <w:sz w:val="24"/>
          <w:szCs w:val="24"/>
        </w:rPr>
        <w:t>Socialinių pasekmių mažinimo priemonės po karantino</w:t>
      </w:r>
      <w:r w:rsidRPr="00C15C00">
        <w:rPr>
          <w:rFonts w:ascii="Times New Roman" w:hAnsi="Times New Roman" w:cs="Times New Roman"/>
          <w:sz w:val="24"/>
          <w:szCs w:val="24"/>
        </w:rPr>
        <w:t>. Tai subsidijos grįžtantiems iš prastovų</w:t>
      </w:r>
      <w:r w:rsidR="00A168BB" w:rsidRPr="00C15C00">
        <w:rPr>
          <w:rFonts w:ascii="Times New Roman" w:hAnsi="Times New Roman" w:cs="Times New Roman"/>
          <w:sz w:val="24"/>
          <w:szCs w:val="24"/>
        </w:rPr>
        <w:t xml:space="preserve"> darbuotojams</w:t>
      </w:r>
      <w:r w:rsidRPr="00C15C00">
        <w:rPr>
          <w:rFonts w:ascii="Times New Roman" w:hAnsi="Times New Roman" w:cs="Times New Roman"/>
          <w:sz w:val="24"/>
          <w:szCs w:val="24"/>
        </w:rPr>
        <w:t>, parama darbo vietos steigimui</w:t>
      </w:r>
      <w:r w:rsidR="009350BB" w:rsidRPr="00C15C00">
        <w:rPr>
          <w:rFonts w:ascii="Times New Roman" w:hAnsi="Times New Roman" w:cs="Times New Roman"/>
          <w:sz w:val="24"/>
          <w:szCs w:val="24"/>
        </w:rPr>
        <w:t>,</w:t>
      </w:r>
      <w:r w:rsidRPr="00C15C00">
        <w:rPr>
          <w:rFonts w:ascii="Times New Roman" w:hAnsi="Times New Roman" w:cs="Times New Roman"/>
          <w:sz w:val="24"/>
          <w:szCs w:val="24"/>
        </w:rPr>
        <w:t xml:space="preserve"> laikinos išmokos ieškantiems darbo ir savarankiškai dirbantiems</w:t>
      </w:r>
      <w:r w:rsidR="00A168BB" w:rsidRPr="00C15C00">
        <w:rPr>
          <w:rFonts w:ascii="Times New Roman" w:hAnsi="Times New Roman" w:cs="Times New Roman"/>
          <w:sz w:val="24"/>
          <w:szCs w:val="24"/>
        </w:rPr>
        <w:t xml:space="preserve"> asmenims</w:t>
      </w:r>
      <w:r w:rsidR="009350BB" w:rsidRPr="00C15C00">
        <w:rPr>
          <w:rFonts w:ascii="Times New Roman" w:hAnsi="Times New Roman" w:cs="Times New Roman"/>
          <w:sz w:val="24"/>
          <w:szCs w:val="24"/>
        </w:rPr>
        <w:t>,</w:t>
      </w:r>
      <w:r w:rsidRPr="00C15C00">
        <w:rPr>
          <w:rFonts w:ascii="Times New Roman" w:hAnsi="Times New Roman" w:cs="Times New Roman"/>
          <w:sz w:val="24"/>
          <w:szCs w:val="24"/>
        </w:rPr>
        <w:t xml:space="preserve"> vienkartinės išmokos pensininkams ir neįgaliesiems</w:t>
      </w:r>
      <w:r w:rsidR="009350BB" w:rsidRPr="00C15C00">
        <w:rPr>
          <w:rFonts w:ascii="Times New Roman" w:hAnsi="Times New Roman" w:cs="Times New Roman"/>
          <w:sz w:val="24"/>
          <w:szCs w:val="24"/>
        </w:rPr>
        <w:t>,</w:t>
      </w:r>
      <w:r w:rsidRPr="00C15C00">
        <w:rPr>
          <w:rFonts w:ascii="Times New Roman" w:hAnsi="Times New Roman" w:cs="Times New Roman"/>
          <w:sz w:val="24"/>
          <w:szCs w:val="24"/>
        </w:rPr>
        <w:t xml:space="preserve"> lengvinamos sąlygos gauti socialines pašalpas, didesnius vaiko pinigus, socialinį būstą.</w:t>
      </w:r>
    </w:p>
    <w:p w:rsidR="00256E9C" w:rsidRPr="00C15C00" w:rsidRDefault="00256E9C" w:rsidP="00D234A8">
      <w:pPr>
        <w:pStyle w:val="Sraopastraipa"/>
        <w:numPr>
          <w:ilvl w:val="0"/>
          <w:numId w:val="27"/>
        </w:numPr>
        <w:tabs>
          <w:tab w:val="left" w:pos="567"/>
          <w:tab w:val="left" w:pos="993"/>
        </w:tabs>
        <w:autoSpaceDE w:val="0"/>
        <w:autoSpaceDN w:val="0"/>
        <w:adjustRightInd w:val="0"/>
        <w:spacing w:after="0"/>
        <w:ind w:left="0" w:firstLine="284"/>
        <w:jc w:val="both"/>
        <w:rPr>
          <w:rFonts w:ascii="Times New Roman" w:hAnsi="Times New Roman" w:cs="Times New Roman"/>
          <w:sz w:val="24"/>
          <w:szCs w:val="24"/>
        </w:rPr>
      </w:pPr>
      <w:r w:rsidRPr="00C15C00">
        <w:rPr>
          <w:rFonts w:ascii="Times New Roman" w:hAnsi="Times New Roman" w:cs="Times New Roman"/>
          <w:b/>
          <w:sz w:val="24"/>
          <w:szCs w:val="24"/>
        </w:rPr>
        <w:t>Tikslinių priemonių rinkinys kultūros srities gyvybingumui užtikrinti</w:t>
      </w:r>
      <w:r w:rsidRPr="00C15C00">
        <w:rPr>
          <w:rFonts w:ascii="Times New Roman" w:hAnsi="Times New Roman" w:cs="Times New Roman"/>
          <w:sz w:val="24"/>
          <w:szCs w:val="24"/>
        </w:rPr>
        <w:t xml:space="preserve">. </w:t>
      </w:r>
      <w:r w:rsidR="00A168BB" w:rsidRPr="00C15C00">
        <w:rPr>
          <w:rFonts w:ascii="Times New Roman" w:hAnsi="Times New Roman" w:cs="Times New Roman"/>
          <w:sz w:val="24"/>
          <w:szCs w:val="24"/>
        </w:rPr>
        <w:t>S</w:t>
      </w:r>
      <w:r w:rsidRPr="00C15C00">
        <w:rPr>
          <w:rFonts w:ascii="Times New Roman" w:hAnsi="Times New Roman" w:cs="Times New Roman"/>
          <w:sz w:val="24"/>
          <w:szCs w:val="24"/>
        </w:rPr>
        <w:t>cenos menų, kino, atminties institucijų, knygų leidybos, žiniasklaidos, regionų etninės kultūros ir mėgėjų meno, kultūrinės edukacijos, kultūrinių ir kūrybinių industrijų gaivinim</w:t>
      </w:r>
      <w:r w:rsidR="00A168BB" w:rsidRPr="00C15C00">
        <w:rPr>
          <w:rFonts w:ascii="Times New Roman" w:hAnsi="Times New Roman" w:cs="Times New Roman"/>
          <w:sz w:val="24"/>
          <w:szCs w:val="24"/>
        </w:rPr>
        <w:t>o priemonės</w:t>
      </w:r>
      <w:r w:rsidRPr="00C15C00">
        <w:rPr>
          <w:rFonts w:ascii="Times New Roman" w:hAnsi="Times New Roman" w:cs="Times New Roman"/>
          <w:sz w:val="24"/>
          <w:szCs w:val="24"/>
        </w:rPr>
        <w:t xml:space="preserve">. </w:t>
      </w:r>
    </w:p>
    <w:p w:rsidR="001D6A5C" w:rsidRPr="00C15C00" w:rsidRDefault="001D6A5C" w:rsidP="00894636">
      <w:pPr>
        <w:spacing w:after="0"/>
        <w:jc w:val="center"/>
        <w:rPr>
          <w:rFonts w:ascii="Times New Roman" w:hAnsi="Times New Roman" w:cs="Times New Roman"/>
          <w:b/>
          <w:color w:val="000000"/>
          <w:sz w:val="24"/>
          <w:szCs w:val="24"/>
        </w:rPr>
      </w:pPr>
    </w:p>
    <w:p w:rsidR="00120E75" w:rsidRPr="00C15C00" w:rsidRDefault="0093212C" w:rsidP="00894636">
      <w:pPr>
        <w:spacing w:after="0"/>
        <w:jc w:val="center"/>
        <w:rPr>
          <w:rFonts w:ascii="Times New Roman" w:hAnsi="Times New Roman" w:cs="Times New Roman"/>
          <w:b/>
          <w:color w:val="000000"/>
          <w:sz w:val="24"/>
          <w:szCs w:val="24"/>
        </w:rPr>
      </w:pPr>
      <w:r w:rsidRPr="00C15C00">
        <w:rPr>
          <w:rFonts w:ascii="Times New Roman" w:hAnsi="Times New Roman" w:cs="Times New Roman"/>
          <w:b/>
          <w:color w:val="000000"/>
          <w:sz w:val="24"/>
          <w:szCs w:val="24"/>
        </w:rPr>
        <w:t>II</w:t>
      </w:r>
      <w:r w:rsidR="00917C96" w:rsidRPr="00C15C00">
        <w:rPr>
          <w:rFonts w:ascii="Times New Roman" w:hAnsi="Times New Roman" w:cs="Times New Roman"/>
          <w:b/>
          <w:color w:val="000000"/>
          <w:sz w:val="24"/>
          <w:szCs w:val="24"/>
        </w:rPr>
        <w:t>I</w:t>
      </w:r>
      <w:r w:rsidR="00120E75" w:rsidRPr="00C15C00">
        <w:rPr>
          <w:rFonts w:ascii="Times New Roman" w:hAnsi="Times New Roman" w:cs="Times New Roman"/>
          <w:b/>
          <w:color w:val="000000"/>
          <w:sz w:val="24"/>
          <w:szCs w:val="24"/>
        </w:rPr>
        <w:t xml:space="preserve"> SKYRIUS</w:t>
      </w:r>
      <w:r w:rsidRPr="00C15C00">
        <w:rPr>
          <w:rFonts w:ascii="Times New Roman" w:hAnsi="Times New Roman" w:cs="Times New Roman"/>
          <w:b/>
          <w:color w:val="000000"/>
          <w:sz w:val="24"/>
          <w:szCs w:val="24"/>
        </w:rPr>
        <w:t xml:space="preserve"> </w:t>
      </w:r>
    </w:p>
    <w:p w:rsidR="00B37143" w:rsidRPr="00C15C00" w:rsidRDefault="00B86F92" w:rsidP="00894636">
      <w:pPr>
        <w:spacing w:after="0"/>
        <w:jc w:val="center"/>
        <w:rPr>
          <w:rFonts w:ascii="Times New Roman" w:hAnsi="Times New Roman" w:cs="Times New Roman"/>
          <w:b/>
          <w:caps/>
          <w:color w:val="000000"/>
          <w:sz w:val="24"/>
          <w:szCs w:val="24"/>
        </w:rPr>
      </w:pPr>
      <w:r w:rsidRPr="00C15C00">
        <w:rPr>
          <w:rFonts w:ascii="Times New Roman" w:hAnsi="Times New Roman" w:cs="Times New Roman"/>
          <w:b/>
          <w:caps/>
          <w:color w:val="000000"/>
          <w:sz w:val="24"/>
          <w:szCs w:val="24"/>
        </w:rPr>
        <w:t xml:space="preserve">Investicijos į ekonomikos </w:t>
      </w:r>
      <w:r w:rsidR="00403375" w:rsidRPr="00C15C00">
        <w:rPr>
          <w:rFonts w:ascii="Times New Roman" w:hAnsi="Times New Roman" w:cs="Times New Roman"/>
          <w:b/>
          <w:caps/>
          <w:color w:val="000000"/>
          <w:sz w:val="24"/>
          <w:szCs w:val="24"/>
        </w:rPr>
        <w:t>pokyčius</w:t>
      </w:r>
    </w:p>
    <w:p w:rsidR="00B86F92" w:rsidRPr="00C15C00" w:rsidRDefault="00B86F92" w:rsidP="00894636">
      <w:pPr>
        <w:spacing w:after="0"/>
        <w:jc w:val="center"/>
        <w:rPr>
          <w:rFonts w:ascii="Times New Roman" w:hAnsi="Times New Roman" w:cs="Times New Roman"/>
          <w:b/>
          <w:color w:val="000000"/>
          <w:sz w:val="24"/>
          <w:szCs w:val="24"/>
        </w:rPr>
      </w:pPr>
    </w:p>
    <w:p w:rsidR="00C623C1" w:rsidRPr="00C15C00" w:rsidRDefault="00C623C1" w:rsidP="001E50CC">
      <w:pPr>
        <w:pStyle w:val="Default"/>
        <w:spacing w:line="276" w:lineRule="auto"/>
        <w:ind w:firstLine="284"/>
        <w:jc w:val="both"/>
        <w:rPr>
          <w:rFonts w:ascii="Times New Roman" w:hAnsi="Times New Roman" w:cs="Times New Roman"/>
          <w:color w:val="auto"/>
        </w:rPr>
      </w:pPr>
      <w:r w:rsidRPr="00C15C00">
        <w:rPr>
          <w:rFonts w:ascii="Times New Roman" w:hAnsi="Times New Roman" w:cs="Times New Roman"/>
          <w:color w:val="auto"/>
        </w:rPr>
        <w:t>Reaguojant į globalius pokyčius ekonomikoje ir siekiant kuo greičiau ją skatinti</w:t>
      </w:r>
      <w:r w:rsidR="00403375" w:rsidRPr="00C15C00">
        <w:rPr>
          <w:rFonts w:ascii="Times New Roman" w:hAnsi="Times New Roman" w:cs="Times New Roman"/>
          <w:color w:val="auto"/>
        </w:rPr>
        <w:t xml:space="preserve"> arba</w:t>
      </w:r>
      <w:r w:rsidRPr="00C15C00">
        <w:rPr>
          <w:rFonts w:ascii="Times New Roman" w:hAnsi="Times New Roman" w:cs="Times New Roman"/>
          <w:color w:val="auto"/>
        </w:rPr>
        <w:t xml:space="preserve"> transformuoti, būtina:</w:t>
      </w:r>
    </w:p>
    <w:p w:rsidR="00810222" w:rsidRPr="00C15C00" w:rsidRDefault="00E57519" w:rsidP="00D234A8">
      <w:pPr>
        <w:spacing w:after="0"/>
        <w:ind w:firstLine="284"/>
        <w:jc w:val="both"/>
        <w:rPr>
          <w:rFonts w:ascii="Times New Roman" w:hAnsi="Times New Roman" w:cs="Times New Roman"/>
          <w:sz w:val="24"/>
          <w:szCs w:val="24"/>
        </w:rPr>
      </w:pPr>
      <w:r w:rsidRPr="00C15C00">
        <w:rPr>
          <w:rFonts w:ascii="Times New Roman" w:hAnsi="Times New Roman" w:cs="Times New Roman"/>
          <w:sz w:val="24"/>
          <w:szCs w:val="24"/>
        </w:rPr>
        <w:t>-</w:t>
      </w:r>
      <w:r w:rsidR="00C623C1" w:rsidRPr="00C15C00">
        <w:rPr>
          <w:rFonts w:ascii="Times New Roman" w:hAnsi="Times New Roman" w:cs="Times New Roman"/>
          <w:sz w:val="24"/>
          <w:szCs w:val="24"/>
        </w:rPr>
        <w:t xml:space="preserve"> </w:t>
      </w:r>
      <w:r w:rsidR="00810222" w:rsidRPr="00C15C00">
        <w:rPr>
          <w:rFonts w:ascii="Times New Roman" w:hAnsi="Times New Roman" w:cs="Times New Roman"/>
          <w:b/>
          <w:sz w:val="24"/>
          <w:szCs w:val="24"/>
        </w:rPr>
        <w:t xml:space="preserve">investuoti į </w:t>
      </w:r>
      <w:r w:rsidR="00810222" w:rsidRPr="00C15C00">
        <w:rPr>
          <w:rFonts w:ascii="Times New Roman" w:hAnsi="Times New Roman" w:cs="Times New Roman"/>
          <w:b/>
          <w:bCs/>
          <w:sz w:val="24"/>
          <w:szCs w:val="24"/>
        </w:rPr>
        <w:t>švietimo inovacijas ir</w:t>
      </w:r>
      <w:r w:rsidR="00810222" w:rsidRPr="00C15C00">
        <w:rPr>
          <w:rFonts w:ascii="Times New Roman" w:hAnsi="Times New Roman" w:cs="Times New Roman"/>
          <w:b/>
          <w:sz w:val="24"/>
          <w:szCs w:val="24"/>
        </w:rPr>
        <w:t xml:space="preserve"> </w:t>
      </w:r>
      <w:r w:rsidR="00A168BB" w:rsidRPr="00C15C00">
        <w:rPr>
          <w:rFonts w:ascii="Times New Roman" w:hAnsi="Times New Roman" w:cs="Times New Roman"/>
          <w:b/>
          <w:sz w:val="24"/>
          <w:szCs w:val="24"/>
        </w:rPr>
        <w:t xml:space="preserve">darbuotojų </w:t>
      </w:r>
      <w:r w:rsidR="00810222" w:rsidRPr="00C15C00">
        <w:rPr>
          <w:rFonts w:ascii="Times New Roman" w:hAnsi="Times New Roman" w:cs="Times New Roman"/>
          <w:b/>
          <w:sz w:val="24"/>
          <w:szCs w:val="24"/>
        </w:rPr>
        <w:t>perkvalifikavimą</w:t>
      </w:r>
      <w:r w:rsidR="00810222" w:rsidRPr="00C15C00">
        <w:rPr>
          <w:rFonts w:ascii="Times New Roman" w:hAnsi="Times New Roman" w:cs="Times New Roman"/>
          <w:sz w:val="24"/>
          <w:szCs w:val="24"/>
        </w:rPr>
        <w:t>. Kvalifikuotos darbo jėgos parengimui ypa</w:t>
      </w:r>
      <w:r w:rsidR="00A168BB" w:rsidRPr="00C15C00">
        <w:rPr>
          <w:rFonts w:ascii="Times New Roman" w:hAnsi="Times New Roman" w:cs="Times New Roman"/>
          <w:sz w:val="24"/>
          <w:szCs w:val="24"/>
        </w:rPr>
        <w:t>č</w:t>
      </w:r>
      <w:r w:rsidR="00810222" w:rsidRPr="00C15C00">
        <w:rPr>
          <w:rFonts w:ascii="Times New Roman" w:hAnsi="Times New Roman" w:cs="Times New Roman"/>
          <w:sz w:val="24"/>
          <w:szCs w:val="24"/>
        </w:rPr>
        <w:t xml:space="preserve"> svarbios investicijos į švietimo sistemą, k</w:t>
      </w:r>
      <w:r w:rsidR="00810222" w:rsidRPr="00C15C00">
        <w:rPr>
          <w:rFonts w:ascii="Times New Roman" w:hAnsi="Times New Roman" w:cs="Times New Roman"/>
          <w:bCs/>
          <w:sz w:val="24"/>
          <w:szCs w:val="24"/>
        </w:rPr>
        <w:t>uri</w:t>
      </w:r>
      <w:r w:rsidR="00A168BB" w:rsidRPr="00C15C00">
        <w:rPr>
          <w:rFonts w:ascii="Times New Roman" w:hAnsi="Times New Roman" w:cs="Times New Roman"/>
          <w:bCs/>
          <w:sz w:val="24"/>
          <w:szCs w:val="24"/>
        </w:rPr>
        <w:t>oje</w:t>
      </w:r>
      <w:r w:rsidR="00810222" w:rsidRPr="00C15C00">
        <w:rPr>
          <w:rFonts w:ascii="Times New Roman" w:hAnsi="Times New Roman" w:cs="Times New Roman"/>
          <w:bCs/>
          <w:sz w:val="24"/>
          <w:szCs w:val="24"/>
        </w:rPr>
        <w:t xml:space="preserve"> vis dar susiduria</w:t>
      </w:r>
      <w:r w:rsidR="00A168BB" w:rsidRPr="00C15C00">
        <w:rPr>
          <w:rFonts w:ascii="Times New Roman" w:hAnsi="Times New Roman" w:cs="Times New Roman"/>
          <w:bCs/>
          <w:sz w:val="24"/>
          <w:szCs w:val="24"/>
        </w:rPr>
        <w:t>ma</w:t>
      </w:r>
      <w:r w:rsidR="00810222" w:rsidRPr="00C15C00">
        <w:rPr>
          <w:rFonts w:ascii="Times New Roman" w:hAnsi="Times New Roman" w:cs="Times New Roman"/>
          <w:bCs/>
          <w:sz w:val="24"/>
          <w:szCs w:val="24"/>
        </w:rPr>
        <w:t xml:space="preserve"> su rimtais iššūkiais, įgyvendinant švietimo reformos tikslus tiek aukštojo mokslo, tiek profesinio mokymo ir bendrojo ugdymo srityse. Vangiai vyksta</w:t>
      </w:r>
      <w:r w:rsidR="00D234A8" w:rsidRPr="00C15C00">
        <w:rPr>
          <w:rFonts w:ascii="Times New Roman" w:hAnsi="Times New Roman" w:cs="Times New Roman"/>
          <w:bCs/>
          <w:sz w:val="24"/>
          <w:szCs w:val="24"/>
        </w:rPr>
        <w:t>ntys</w:t>
      </w:r>
      <w:r w:rsidR="00810222" w:rsidRPr="00C15C00">
        <w:rPr>
          <w:rFonts w:ascii="Times New Roman" w:hAnsi="Times New Roman" w:cs="Times New Roman"/>
          <w:bCs/>
          <w:sz w:val="24"/>
          <w:szCs w:val="24"/>
        </w:rPr>
        <w:t xml:space="preserve"> optimizacijos procesai, vis dar neatnaujintas ugdymo programų turinys nesukuria tinkamų prielaidų efektyviam ugdymui nuotoliniu būdu ir XXI amžiaus kompetencijų </w:t>
      </w:r>
      <w:r w:rsidR="00D234A8" w:rsidRPr="00C15C00">
        <w:rPr>
          <w:rFonts w:ascii="Times New Roman" w:hAnsi="Times New Roman" w:cs="Times New Roman"/>
          <w:bCs/>
          <w:sz w:val="24"/>
          <w:szCs w:val="24"/>
        </w:rPr>
        <w:t>(</w:t>
      </w:r>
      <w:r w:rsidR="00810222" w:rsidRPr="00C15C00">
        <w:rPr>
          <w:rFonts w:ascii="Times New Roman" w:hAnsi="Times New Roman" w:cs="Times New Roman"/>
          <w:bCs/>
          <w:sz w:val="24"/>
          <w:szCs w:val="24"/>
        </w:rPr>
        <w:t>kritini</w:t>
      </w:r>
      <w:r w:rsidR="00D234A8" w:rsidRPr="00C15C00">
        <w:rPr>
          <w:rFonts w:ascii="Times New Roman" w:hAnsi="Times New Roman" w:cs="Times New Roman"/>
          <w:bCs/>
          <w:sz w:val="24"/>
          <w:szCs w:val="24"/>
        </w:rPr>
        <w:t>o</w:t>
      </w:r>
      <w:r w:rsidR="00810222" w:rsidRPr="00C15C00">
        <w:rPr>
          <w:rFonts w:ascii="Times New Roman" w:hAnsi="Times New Roman" w:cs="Times New Roman"/>
          <w:bCs/>
          <w:sz w:val="24"/>
          <w:szCs w:val="24"/>
        </w:rPr>
        <w:t xml:space="preserve"> mąstym</w:t>
      </w:r>
      <w:r w:rsidR="00D234A8" w:rsidRPr="00C15C00">
        <w:rPr>
          <w:rFonts w:ascii="Times New Roman" w:hAnsi="Times New Roman" w:cs="Times New Roman"/>
          <w:bCs/>
          <w:sz w:val="24"/>
          <w:szCs w:val="24"/>
        </w:rPr>
        <w:t>o</w:t>
      </w:r>
      <w:r w:rsidR="00810222" w:rsidRPr="00C15C00">
        <w:rPr>
          <w:rFonts w:ascii="Times New Roman" w:hAnsi="Times New Roman" w:cs="Times New Roman"/>
          <w:bCs/>
          <w:sz w:val="24"/>
          <w:szCs w:val="24"/>
        </w:rPr>
        <w:t>, komandini</w:t>
      </w:r>
      <w:r w:rsidR="00D234A8" w:rsidRPr="00C15C00">
        <w:rPr>
          <w:rFonts w:ascii="Times New Roman" w:hAnsi="Times New Roman" w:cs="Times New Roman"/>
          <w:bCs/>
          <w:sz w:val="24"/>
          <w:szCs w:val="24"/>
        </w:rPr>
        <w:t>o</w:t>
      </w:r>
      <w:r w:rsidR="00810222" w:rsidRPr="00C15C00">
        <w:rPr>
          <w:rFonts w:ascii="Times New Roman" w:hAnsi="Times New Roman" w:cs="Times New Roman"/>
          <w:bCs/>
          <w:sz w:val="24"/>
          <w:szCs w:val="24"/>
        </w:rPr>
        <w:t xml:space="preserve"> darb</w:t>
      </w:r>
      <w:r w:rsidR="00D234A8" w:rsidRPr="00C15C00">
        <w:rPr>
          <w:rFonts w:ascii="Times New Roman" w:hAnsi="Times New Roman" w:cs="Times New Roman"/>
          <w:bCs/>
          <w:sz w:val="24"/>
          <w:szCs w:val="24"/>
        </w:rPr>
        <w:t>o</w:t>
      </w:r>
      <w:r w:rsidR="00810222" w:rsidRPr="00C15C00">
        <w:rPr>
          <w:rFonts w:ascii="Times New Roman" w:hAnsi="Times New Roman" w:cs="Times New Roman"/>
          <w:bCs/>
          <w:sz w:val="24"/>
          <w:szCs w:val="24"/>
        </w:rPr>
        <w:t>, sprendimų priėmim</w:t>
      </w:r>
      <w:r w:rsidR="00D234A8" w:rsidRPr="00C15C00">
        <w:rPr>
          <w:rFonts w:ascii="Times New Roman" w:hAnsi="Times New Roman" w:cs="Times New Roman"/>
          <w:bCs/>
          <w:sz w:val="24"/>
          <w:szCs w:val="24"/>
        </w:rPr>
        <w:t>o</w:t>
      </w:r>
      <w:r w:rsidR="00810222" w:rsidRPr="00C15C00">
        <w:rPr>
          <w:rFonts w:ascii="Times New Roman" w:hAnsi="Times New Roman" w:cs="Times New Roman"/>
          <w:bCs/>
          <w:sz w:val="24"/>
          <w:szCs w:val="24"/>
        </w:rPr>
        <w:t xml:space="preserve"> ir kt.</w:t>
      </w:r>
      <w:r w:rsidR="00D234A8" w:rsidRPr="00C15C00">
        <w:rPr>
          <w:rFonts w:ascii="Times New Roman" w:hAnsi="Times New Roman" w:cs="Times New Roman"/>
          <w:bCs/>
          <w:sz w:val="24"/>
          <w:szCs w:val="24"/>
        </w:rPr>
        <w:t>)</w:t>
      </w:r>
      <w:r w:rsidR="00810222" w:rsidRPr="00C15C00">
        <w:rPr>
          <w:rFonts w:ascii="Times New Roman" w:hAnsi="Times New Roman" w:cs="Times New Roman"/>
          <w:bCs/>
          <w:sz w:val="24"/>
          <w:szCs w:val="24"/>
        </w:rPr>
        <w:t xml:space="preserve"> įgijimui bei vertinimui. Todėl būtinos investicijos, </w:t>
      </w:r>
      <w:r w:rsidR="00A168BB" w:rsidRPr="00C15C00">
        <w:rPr>
          <w:rFonts w:ascii="Times New Roman" w:hAnsi="Times New Roman" w:cs="Times New Roman"/>
          <w:sz w:val="24"/>
          <w:szCs w:val="24"/>
        </w:rPr>
        <w:t xml:space="preserve">suteikiančios galimybių </w:t>
      </w:r>
      <w:r w:rsidR="00810222" w:rsidRPr="00C15C00">
        <w:rPr>
          <w:rFonts w:ascii="Times New Roman" w:hAnsi="Times New Roman" w:cs="Times New Roman"/>
          <w:sz w:val="24"/>
          <w:szCs w:val="24"/>
        </w:rPr>
        <w:t>per trumpą laikotarpį pasiūlyti rinkos poreikius atitinkančias mokymo ar studijų programas, diegti inovacijas į ugdymo procesą, užtikrinti STE</w:t>
      </w:r>
      <w:r w:rsidR="005C4F01" w:rsidRPr="00C15C00">
        <w:rPr>
          <w:rFonts w:ascii="Times New Roman" w:hAnsi="Times New Roman" w:cs="Times New Roman"/>
          <w:sz w:val="24"/>
          <w:szCs w:val="24"/>
        </w:rPr>
        <w:t>A</w:t>
      </w:r>
      <w:r w:rsidR="00810222" w:rsidRPr="00C15C00">
        <w:rPr>
          <w:rFonts w:ascii="Times New Roman" w:hAnsi="Times New Roman" w:cs="Times New Roman"/>
          <w:sz w:val="24"/>
          <w:szCs w:val="24"/>
        </w:rPr>
        <w:t xml:space="preserve">M sričių specialistų skaičių, prioritetą teikiant inžinerinės pramonės ir informacinių technologijų specialistams. </w:t>
      </w:r>
    </w:p>
    <w:p w:rsidR="00C623C1" w:rsidRPr="00C15C00" w:rsidRDefault="00C623C1" w:rsidP="00D234A8">
      <w:pPr>
        <w:spacing w:after="0"/>
        <w:ind w:firstLine="284"/>
        <w:jc w:val="both"/>
        <w:rPr>
          <w:rFonts w:ascii="Times New Roman" w:hAnsi="Times New Roman" w:cs="Times New Roman"/>
          <w:sz w:val="24"/>
          <w:szCs w:val="24"/>
          <w:lang w:eastAsia="ja-JP"/>
        </w:rPr>
      </w:pPr>
      <w:r w:rsidRPr="00C15C00">
        <w:rPr>
          <w:rFonts w:ascii="Times New Roman" w:hAnsi="Times New Roman" w:cs="Times New Roman"/>
          <w:sz w:val="24"/>
          <w:szCs w:val="24"/>
        </w:rPr>
        <w:lastRenderedPageBreak/>
        <w:t xml:space="preserve">Taip pat būtinos investicijos į aktyvias darbo rinkos politikos (ADRP) </w:t>
      </w:r>
      <w:r w:rsidR="00AD65F5" w:rsidRPr="00C15C00">
        <w:rPr>
          <w:rFonts w:ascii="Times New Roman" w:hAnsi="Times New Roman" w:cs="Times New Roman"/>
          <w:sz w:val="24"/>
          <w:szCs w:val="24"/>
        </w:rPr>
        <w:t xml:space="preserve">priemones </w:t>
      </w:r>
      <w:r w:rsidRPr="00C15C00">
        <w:rPr>
          <w:rFonts w:ascii="Times New Roman" w:hAnsi="Times New Roman" w:cs="Times New Roman"/>
          <w:sz w:val="24"/>
          <w:szCs w:val="24"/>
        </w:rPr>
        <w:t xml:space="preserve">ir greitą darbo jėgos perkvalifikavimą prisitaikant prie </w:t>
      </w:r>
      <w:r w:rsidR="006B6918" w:rsidRPr="00C15C00">
        <w:rPr>
          <w:rFonts w:ascii="Times New Roman" w:hAnsi="Times New Roman" w:cs="Times New Roman"/>
          <w:sz w:val="24"/>
          <w:szCs w:val="24"/>
        </w:rPr>
        <w:t xml:space="preserve">nuolat kintančių </w:t>
      </w:r>
      <w:r w:rsidRPr="00C15C00">
        <w:rPr>
          <w:rFonts w:ascii="Times New Roman" w:hAnsi="Times New Roman" w:cs="Times New Roman"/>
          <w:sz w:val="24"/>
          <w:szCs w:val="24"/>
        </w:rPr>
        <w:t>rinkos poreikių. 2008</w:t>
      </w:r>
      <w:r w:rsidR="006B6918" w:rsidRPr="00C15C00">
        <w:rPr>
          <w:rFonts w:ascii="Times New Roman" w:hAnsi="Times New Roman" w:cs="Times New Roman"/>
          <w:sz w:val="24"/>
          <w:szCs w:val="24"/>
        </w:rPr>
        <w:t xml:space="preserve"> ir</w:t>
      </w:r>
      <w:r w:rsidR="00373AE0" w:rsidRPr="00C15C00">
        <w:rPr>
          <w:rFonts w:ascii="Times New Roman" w:hAnsi="Times New Roman" w:cs="Times New Roman"/>
          <w:sz w:val="24"/>
          <w:szCs w:val="24"/>
        </w:rPr>
        <w:t xml:space="preserve"> </w:t>
      </w:r>
      <w:r w:rsidRPr="00C15C00">
        <w:rPr>
          <w:rFonts w:ascii="Times New Roman" w:hAnsi="Times New Roman" w:cs="Times New Roman"/>
          <w:sz w:val="24"/>
          <w:szCs w:val="24"/>
        </w:rPr>
        <w:t>2009 m</w:t>
      </w:r>
      <w:r w:rsidR="002A5E7C" w:rsidRPr="00C15C00">
        <w:rPr>
          <w:rFonts w:ascii="Times New Roman" w:hAnsi="Times New Roman" w:cs="Times New Roman"/>
          <w:sz w:val="24"/>
          <w:szCs w:val="24"/>
        </w:rPr>
        <w:t>etais</w:t>
      </w:r>
      <w:r w:rsidRPr="00C15C00">
        <w:rPr>
          <w:rFonts w:ascii="Times New Roman" w:hAnsi="Times New Roman" w:cs="Times New Roman"/>
          <w:sz w:val="24"/>
          <w:szCs w:val="24"/>
        </w:rPr>
        <w:t xml:space="preserve"> ekonomi</w:t>
      </w:r>
      <w:r w:rsidR="004D2912" w:rsidRPr="00C15C00">
        <w:rPr>
          <w:rFonts w:ascii="Times New Roman" w:hAnsi="Times New Roman" w:cs="Times New Roman"/>
          <w:sz w:val="24"/>
          <w:szCs w:val="24"/>
        </w:rPr>
        <w:t>ko</w:t>
      </w:r>
      <w:r w:rsidRPr="00C15C00">
        <w:rPr>
          <w:rFonts w:ascii="Times New Roman" w:hAnsi="Times New Roman" w:cs="Times New Roman"/>
          <w:sz w:val="24"/>
          <w:szCs w:val="24"/>
        </w:rPr>
        <w:t xml:space="preserve">s krizės padarinių švelninimo patirtis parodė, kad </w:t>
      </w:r>
      <w:r w:rsidR="00AD65F5" w:rsidRPr="00C15C00">
        <w:rPr>
          <w:rFonts w:ascii="Times New Roman" w:hAnsi="Times New Roman" w:cs="Times New Roman"/>
          <w:sz w:val="24"/>
          <w:szCs w:val="24"/>
        </w:rPr>
        <w:t>ADRP</w:t>
      </w:r>
      <w:r w:rsidRPr="00C15C00">
        <w:rPr>
          <w:rFonts w:ascii="Times New Roman" w:hAnsi="Times New Roman" w:cs="Times New Roman"/>
          <w:sz w:val="24"/>
          <w:szCs w:val="24"/>
        </w:rPr>
        <w:t xml:space="preserve"> priemonės turėjo teigiamą poveikį </w:t>
      </w:r>
      <w:r w:rsidR="00373AE0" w:rsidRPr="00C15C00">
        <w:rPr>
          <w:rFonts w:ascii="Times New Roman" w:hAnsi="Times New Roman" w:cs="Times New Roman"/>
          <w:sz w:val="24"/>
          <w:szCs w:val="24"/>
        </w:rPr>
        <w:t xml:space="preserve">sprendžiant nedarbo </w:t>
      </w:r>
      <w:r w:rsidRPr="00C15C00">
        <w:rPr>
          <w:rFonts w:ascii="Times New Roman" w:hAnsi="Times New Roman" w:cs="Times New Roman"/>
          <w:sz w:val="24"/>
          <w:szCs w:val="24"/>
        </w:rPr>
        <w:t>problem</w:t>
      </w:r>
      <w:r w:rsidR="00373AE0" w:rsidRPr="00C15C00">
        <w:rPr>
          <w:rFonts w:ascii="Times New Roman" w:hAnsi="Times New Roman" w:cs="Times New Roman"/>
          <w:sz w:val="24"/>
          <w:szCs w:val="24"/>
        </w:rPr>
        <w:t>as</w:t>
      </w:r>
      <w:r w:rsidRPr="00C15C00">
        <w:rPr>
          <w:rFonts w:ascii="Times New Roman" w:hAnsi="Times New Roman" w:cs="Times New Roman"/>
          <w:sz w:val="24"/>
          <w:szCs w:val="24"/>
        </w:rPr>
        <w:t>, labiau kvalifikuot</w:t>
      </w:r>
      <w:r w:rsidR="00373AE0" w:rsidRPr="00C15C00">
        <w:rPr>
          <w:rFonts w:ascii="Times New Roman" w:hAnsi="Times New Roman" w:cs="Times New Roman"/>
          <w:sz w:val="24"/>
          <w:szCs w:val="24"/>
        </w:rPr>
        <w:t>ą</w:t>
      </w:r>
      <w:r w:rsidRPr="00C15C00">
        <w:rPr>
          <w:rFonts w:ascii="Times New Roman" w:hAnsi="Times New Roman" w:cs="Times New Roman"/>
          <w:sz w:val="24"/>
          <w:szCs w:val="24"/>
        </w:rPr>
        <w:t xml:space="preserve"> darbo jėg</w:t>
      </w:r>
      <w:r w:rsidR="00373AE0" w:rsidRPr="00C15C00">
        <w:rPr>
          <w:rFonts w:ascii="Times New Roman" w:hAnsi="Times New Roman" w:cs="Times New Roman"/>
          <w:sz w:val="24"/>
          <w:szCs w:val="24"/>
        </w:rPr>
        <w:t>ą</w:t>
      </w:r>
      <w:r w:rsidRPr="00C15C00">
        <w:rPr>
          <w:rFonts w:ascii="Times New Roman" w:hAnsi="Times New Roman" w:cs="Times New Roman"/>
          <w:sz w:val="24"/>
          <w:szCs w:val="24"/>
        </w:rPr>
        <w:t xml:space="preserve"> </w:t>
      </w:r>
      <w:r w:rsidR="00373AE0" w:rsidRPr="00C15C00">
        <w:rPr>
          <w:rFonts w:ascii="Times New Roman" w:hAnsi="Times New Roman" w:cs="Times New Roman"/>
          <w:sz w:val="24"/>
          <w:szCs w:val="24"/>
        </w:rPr>
        <w:t xml:space="preserve">pritraukiant </w:t>
      </w:r>
      <w:r w:rsidRPr="00C15C00">
        <w:rPr>
          <w:rFonts w:ascii="Times New Roman" w:hAnsi="Times New Roman" w:cs="Times New Roman"/>
          <w:sz w:val="24"/>
          <w:szCs w:val="24"/>
        </w:rPr>
        <w:t xml:space="preserve">į įvairius ūkio sektorius. Intervencijos darė įtaką </w:t>
      </w:r>
      <w:r w:rsidRPr="00C15C00">
        <w:rPr>
          <w:rFonts w:ascii="Times New Roman" w:hAnsi="Times New Roman" w:cs="Times New Roman"/>
          <w:i/>
          <w:sz w:val="24"/>
          <w:szCs w:val="24"/>
        </w:rPr>
        <w:t>užimtumo</w:t>
      </w:r>
      <w:r w:rsidRPr="00C15C00">
        <w:rPr>
          <w:rFonts w:ascii="Times New Roman" w:hAnsi="Times New Roman" w:cs="Times New Roman"/>
          <w:sz w:val="24"/>
          <w:szCs w:val="24"/>
        </w:rPr>
        <w:t xml:space="preserve"> rodiklių kaitai, prisidėjo prie neigiamų tendencijų sušvelninimo</w:t>
      </w:r>
      <w:r w:rsidRPr="00C15C00">
        <w:rPr>
          <w:rStyle w:val="Puslapioinaosnuoroda"/>
          <w:rFonts w:ascii="Times New Roman" w:hAnsi="Times New Roman" w:cs="Times New Roman"/>
          <w:sz w:val="24"/>
          <w:szCs w:val="24"/>
        </w:rPr>
        <w:footnoteReference w:id="16"/>
      </w:r>
      <w:r w:rsidRPr="00C15C00">
        <w:rPr>
          <w:rFonts w:ascii="Times New Roman" w:hAnsi="Times New Roman" w:cs="Times New Roman"/>
          <w:sz w:val="24"/>
          <w:szCs w:val="24"/>
        </w:rPr>
        <w:t xml:space="preserve">. </w:t>
      </w:r>
      <w:r w:rsidRPr="00C15C00">
        <w:rPr>
          <w:rFonts w:ascii="Times New Roman" w:hAnsi="Times New Roman" w:cs="Times New Roman"/>
          <w:sz w:val="24"/>
          <w:szCs w:val="24"/>
          <w:lang w:eastAsia="ja-JP"/>
        </w:rPr>
        <w:t>Siekiant švelninti C</w:t>
      </w:r>
      <w:r w:rsidR="002222F3" w:rsidRPr="00C15C00">
        <w:rPr>
          <w:rFonts w:ascii="Times New Roman" w:hAnsi="Times New Roman" w:cs="Times New Roman"/>
          <w:sz w:val="24"/>
          <w:szCs w:val="24"/>
          <w:lang w:eastAsia="ja-JP"/>
        </w:rPr>
        <w:t>OVID</w:t>
      </w:r>
      <w:r w:rsidRPr="00C15C00">
        <w:rPr>
          <w:rFonts w:ascii="Times New Roman" w:hAnsi="Times New Roman" w:cs="Times New Roman"/>
          <w:sz w:val="24"/>
          <w:szCs w:val="24"/>
          <w:lang w:eastAsia="ja-JP"/>
        </w:rPr>
        <w:t xml:space="preserve">-19 prevencijos priemonių poveikį užimtumui, būtina atkreipti dėmesį </w:t>
      </w:r>
      <w:r w:rsidR="00AD65F5" w:rsidRPr="00C15C00">
        <w:rPr>
          <w:rFonts w:ascii="Times New Roman" w:hAnsi="Times New Roman" w:cs="Times New Roman"/>
          <w:sz w:val="24"/>
          <w:szCs w:val="24"/>
          <w:lang w:eastAsia="ja-JP"/>
        </w:rPr>
        <w:t xml:space="preserve">į </w:t>
      </w:r>
      <w:r w:rsidRPr="00C15C00">
        <w:rPr>
          <w:rFonts w:ascii="Times New Roman" w:hAnsi="Times New Roman" w:cs="Times New Roman"/>
          <w:sz w:val="24"/>
          <w:szCs w:val="24"/>
          <w:lang w:eastAsia="ja-JP"/>
        </w:rPr>
        <w:t xml:space="preserve">po krizės susiklosčiusią ekonomikos struktūrą ir pagal jos poreikius pritaikyti ADRP priemones. </w:t>
      </w:r>
    </w:p>
    <w:p w:rsidR="00C623C1" w:rsidRPr="00C15C00" w:rsidRDefault="00E57519" w:rsidP="00D234A8">
      <w:pPr>
        <w:pStyle w:val="Standard"/>
        <w:spacing w:line="276" w:lineRule="auto"/>
        <w:ind w:firstLine="284"/>
        <w:jc w:val="both"/>
        <w:rPr>
          <w:lang w:eastAsia="lt-LT"/>
        </w:rPr>
      </w:pPr>
      <w:r w:rsidRPr="00C15C00">
        <w:t xml:space="preserve">- </w:t>
      </w:r>
      <w:r w:rsidR="00E26EC7" w:rsidRPr="00C15C00">
        <w:rPr>
          <w:b/>
        </w:rPr>
        <w:t>i</w:t>
      </w:r>
      <w:r w:rsidR="00C623C1" w:rsidRPr="00C15C00">
        <w:rPr>
          <w:b/>
        </w:rPr>
        <w:t>nvestuoti į sritis, kurios didina gamybos produktyvumą</w:t>
      </w:r>
      <w:r w:rsidR="00C623C1" w:rsidRPr="00C15C00">
        <w:t>, t.</w:t>
      </w:r>
      <w:r w:rsidR="00D411ED" w:rsidRPr="00C15C00">
        <w:t xml:space="preserve"> </w:t>
      </w:r>
      <w:r w:rsidR="00C623C1" w:rsidRPr="00C15C00">
        <w:t xml:space="preserve">y. į perėjimą prie skaitmeninės ekonomikos, inovacijas ir mokslinius tyrimus (MTI). </w:t>
      </w:r>
      <w:r w:rsidR="00C623C1" w:rsidRPr="00C15C00">
        <w:rPr>
          <w:lang w:eastAsia="lt-LT"/>
        </w:rPr>
        <w:t>ES vyksta spart</w:t>
      </w:r>
      <w:r w:rsidR="00373AE0" w:rsidRPr="00C15C00">
        <w:rPr>
          <w:lang w:eastAsia="lt-LT"/>
        </w:rPr>
        <w:t>us</w:t>
      </w:r>
      <w:r w:rsidR="00C623C1" w:rsidRPr="00C15C00">
        <w:rPr>
          <w:lang w:eastAsia="lt-LT"/>
        </w:rPr>
        <w:t xml:space="preserve"> pramonės automatiza</w:t>
      </w:r>
      <w:r w:rsidR="00373AE0" w:rsidRPr="00C15C00">
        <w:rPr>
          <w:lang w:eastAsia="lt-LT"/>
        </w:rPr>
        <w:t>vimas</w:t>
      </w:r>
      <w:r w:rsidR="00C623C1" w:rsidRPr="00C15C00">
        <w:rPr>
          <w:lang w:eastAsia="lt-LT"/>
        </w:rPr>
        <w:t xml:space="preserve"> ir </w:t>
      </w:r>
      <w:proofErr w:type="spellStart"/>
      <w:r w:rsidR="00C623C1" w:rsidRPr="00C15C00">
        <w:rPr>
          <w:lang w:eastAsia="lt-LT"/>
        </w:rPr>
        <w:t>robotiza</w:t>
      </w:r>
      <w:r w:rsidR="00373AE0" w:rsidRPr="00C15C00">
        <w:rPr>
          <w:lang w:eastAsia="lt-LT"/>
        </w:rPr>
        <w:t>vimas</w:t>
      </w:r>
      <w:proofErr w:type="spellEnd"/>
      <w:r w:rsidR="00C623C1" w:rsidRPr="00C15C00">
        <w:rPr>
          <w:lang w:eastAsia="lt-LT"/>
        </w:rPr>
        <w:t xml:space="preserve">, </w:t>
      </w:r>
      <w:r w:rsidR="00373AE0" w:rsidRPr="00C15C00">
        <w:rPr>
          <w:lang w:eastAsia="lt-LT"/>
        </w:rPr>
        <w:t xml:space="preserve">o </w:t>
      </w:r>
      <w:r w:rsidR="00C623C1" w:rsidRPr="00C15C00">
        <w:rPr>
          <w:lang w:eastAsia="lt-LT"/>
        </w:rPr>
        <w:t>Lietuvoje žemo ir vidutinio technologinio išsivystymo gamybos pramonė sukuria apytiksliai ¾ visos Lietuvos gamybos produkcijos, pardavimo pajamų ir pridėtinės vertės. 85 proc</w:t>
      </w:r>
      <w:r w:rsidR="006B6918" w:rsidRPr="00C15C00">
        <w:rPr>
          <w:lang w:eastAsia="lt-LT"/>
        </w:rPr>
        <w:t>entai</w:t>
      </w:r>
      <w:r w:rsidR="00C623C1" w:rsidRPr="00C15C00">
        <w:rPr>
          <w:lang w:eastAsia="lt-LT"/>
        </w:rPr>
        <w:t xml:space="preserve"> visų Lietuvos gamybinio sektoriaus darbuotojų dirba žemo </w:t>
      </w:r>
      <w:r w:rsidR="00373AE0" w:rsidRPr="00C15C00">
        <w:rPr>
          <w:lang w:eastAsia="lt-LT"/>
        </w:rPr>
        <w:t>a</w:t>
      </w:r>
      <w:r w:rsidR="00C623C1" w:rsidRPr="00C15C00">
        <w:rPr>
          <w:lang w:eastAsia="lt-LT"/>
        </w:rPr>
        <w:t>r</w:t>
      </w:r>
      <w:r w:rsidR="00373AE0" w:rsidRPr="00C15C00">
        <w:rPr>
          <w:lang w:eastAsia="lt-LT"/>
        </w:rPr>
        <w:t>ba</w:t>
      </w:r>
      <w:r w:rsidR="00C623C1" w:rsidRPr="00C15C00">
        <w:rPr>
          <w:lang w:eastAsia="lt-LT"/>
        </w:rPr>
        <w:t xml:space="preserve"> žemo</w:t>
      </w:r>
      <w:r w:rsidR="00373AE0" w:rsidRPr="00C15C00">
        <w:rPr>
          <w:lang w:eastAsia="lt-LT"/>
        </w:rPr>
        <w:t xml:space="preserve"> ir </w:t>
      </w:r>
      <w:r w:rsidR="00C623C1" w:rsidRPr="00C15C00">
        <w:rPr>
          <w:lang w:eastAsia="lt-LT"/>
        </w:rPr>
        <w:t>vidutinio technologinio išsivystymo gamybos įmonėse. Vidutinio</w:t>
      </w:r>
      <w:r w:rsidR="00373AE0" w:rsidRPr="00C15C00">
        <w:rPr>
          <w:lang w:eastAsia="lt-LT"/>
        </w:rPr>
        <w:t xml:space="preserve"> ir </w:t>
      </w:r>
      <w:r w:rsidR="00C623C1" w:rsidRPr="00C15C00">
        <w:rPr>
          <w:lang w:eastAsia="lt-LT"/>
        </w:rPr>
        <w:t>aukšto technologinio išsivystymo sektoriaus produkcijos dalis sudaro 22 proc</w:t>
      </w:r>
      <w:r w:rsidR="006B6918" w:rsidRPr="00C15C00">
        <w:rPr>
          <w:lang w:eastAsia="lt-LT"/>
        </w:rPr>
        <w:t>entus</w:t>
      </w:r>
      <w:r w:rsidR="00C623C1" w:rsidRPr="00C15C00">
        <w:rPr>
          <w:lang w:eastAsia="lt-LT"/>
        </w:rPr>
        <w:t>, o aukšto technologinio išsivystymo – 3,6 proc</w:t>
      </w:r>
      <w:r w:rsidR="006B6918" w:rsidRPr="00C15C00">
        <w:rPr>
          <w:lang w:eastAsia="lt-LT"/>
        </w:rPr>
        <w:t>ento</w:t>
      </w:r>
      <w:r w:rsidR="00C623C1" w:rsidRPr="00C15C00">
        <w:rPr>
          <w:lang w:eastAsia="lt-LT"/>
        </w:rPr>
        <w:t xml:space="preserve"> produkcijos.</w:t>
      </w:r>
      <w:r w:rsidR="00C623C1" w:rsidRPr="00C15C00">
        <w:rPr>
          <w:rStyle w:val="Puslapioinaosnuoroda"/>
          <w:lang w:eastAsia="lt-LT"/>
        </w:rPr>
        <w:footnoteReference w:id="17"/>
      </w:r>
      <w:r w:rsidR="00C623C1" w:rsidRPr="00C15C00">
        <w:rPr>
          <w:lang w:eastAsia="lt-LT"/>
        </w:rPr>
        <w:t xml:space="preserve"> Norėdamos išlaikyti ir plėtoti užsakomosios gamybos ryšius su pagrindinėmis ES </w:t>
      </w:r>
      <w:r w:rsidR="00373AE0" w:rsidRPr="00C15C00">
        <w:rPr>
          <w:lang w:eastAsia="lt-LT"/>
        </w:rPr>
        <w:t xml:space="preserve">valstybėmis </w:t>
      </w:r>
      <w:r w:rsidR="00C623C1" w:rsidRPr="00C15C00">
        <w:rPr>
          <w:lang w:eastAsia="lt-LT"/>
        </w:rPr>
        <w:t>narėmis, Lietuvos gamybos įmonės turės sekti jų pavyzdžiu ir prisijungti prie ES automatiza</w:t>
      </w:r>
      <w:r w:rsidR="00373AE0" w:rsidRPr="00C15C00">
        <w:rPr>
          <w:lang w:eastAsia="lt-LT"/>
        </w:rPr>
        <w:t>vimo</w:t>
      </w:r>
      <w:r w:rsidR="00C623C1" w:rsidRPr="00C15C00">
        <w:rPr>
          <w:lang w:eastAsia="lt-LT"/>
        </w:rPr>
        <w:t xml:space="preserve"> ir </w:t>
      </w:r>
      <w:proofErr w:type="spellStart"/>
      <w:r w:rsidR="00C623C1" w:rsidRPr="00C15C00">
        <w:rPr>
          <w:lang w:eastAsia="lt-LT"/>
        </w:rPr>
        <w:t>robotiza</w:t>
      </w:r>
      <w:r w:rsidR="00373AE0" w:rsidRPr="00C15C00">
        <w:rPr>
          <w:lang w:eastAsia="lt-LT"/>
        </w:rPr>
        <w:t>vimo</w:t>
      </w:r>
      <w:proofErr w:type="spellEnd"/>
      <w:r w:rsidR="00C623C1" w:rsidRPr="00C15C00">
        <w:rPr>
          <w:lang w:eastAsia="lt-LT"/>
        </w:rPr>
        <w:t xml:space="preserve"> lenktynių, </w:t>
      </w:r>
      <w:r w:rsidR="00373AE0" w:rsidRPr="00C15C00">
        <w:rPr>
          <w:lang w:eastAsia="lt-LT"/>
        </w:rPr>
        <w:t xml:space="preserve">kas </w:t>
      </w:r>
      <w:r w:rsidR="00C623C1" w:rsidRPr="00C15C00">
        <w:rPr>
          <w:lang w:eastAsia="lt-LT"/>
        </w:rPr>
        <w:t xml:space="preserve">dar labiau sustiprins </w:t>
      </w:r>
      <w:r w:rsidR="00373AE0" w:rsidRPr="00C15C00">
        <w:rPr>
          <w:lang w:eastAsia="lt-LT"/>
        </w:rPr>
        <w:t xml:space="preserve">įmonių </w:t>
      </w:r>
      <w:r w:rsidR="00C623C1" w:rsidRPr="00C15C00">
        <w:rPr>
          <w:lang w:eastAsia="lt-LT"/>
        </w:rPr>
        <w:t xml:space="preserve">produktyvumą ir procesų efektyvumą. </w:t>
      </w:r>
    </w:p>
    <w:p w:rsidR="00C623C1" w:rsidRPr="00C15C00" w:rsidRDefault="00C623C1" w:rsidP="001E50CC">
      <w:pPr>
        <w:pStyle w:val="Standard"/>
        <w:spacing w:line="276" w:lineRule="auto"/>
        <w:ind w:firstLine="284"/>
        <w:jc w:val="both"/>
      </w:pPr>
      <w:r w:rsidRPr="00C15C00">
        <w:rPr>
          <w:lang w:eastAsia="lt-LT"/>
        </w:rPr>
        <w:t xml:space="preserve">Skaitmeninės ekonomikos vystymui svarbus 5G </w:t>
      </w:r>
      <w:r w:rsidR="00373AE0" w:rsidRPr="00C15C00">
        <w:rPr>
          <w:lang w:eastAsia="lt-LT"/>
        </w:rPr>
        <w:t xml:space="preserve">ryšio </w:t>
      </w:r>
      <w:r w:rsidRPr="00C15C00">
        <w:rPr>
          <w:lang w:eastAsia="lt-LT"/>
        </w:rPr>
        <w:t>junglumo vystymas</w:t>
      </w:r>
      <w:r w:rsidRPr="00C15C00">
        <w:rPr>
          <w:rStyle w:val="Puslapioinaosnuoroda"/>
          <w:lang w:eastAsia="lt-LT"/>
        </w:rPr>
        <w:footnoteReference w:id="18"/>
      </w:r>
      <w:r w:rsidRPr="00C15C00">
        <w:rPr>
          <w:lang w:eastAsia="lt-LT"/>
        </w:rPr>
        <w:t>.</w:t>
      </w:r>
      <w:r w:rsidRPr="00C15C00">
        <w:rPr>
          <w:rStyle w:val="Numatytasispastraiposriftas2"/>
          <w:lang w:eastAsia="lt-LT"/>
        </w:rPr>
        <w:t xml:space="preserve"> 5G </w:t>
      </w:r>
      <w:r w:rsidR="00373AE0" w:rsidRPr="00C15C00">
        <w:rPr>
          <w:rStyle w:val="Numatytasispastraiposriftas2"/>
          <w:lang w:eastAsia="lt-LT"/>
        </w:rPr>
        <w:t xml:space="preserve">ryšio </w:t>
      </w:r>
      <w:r w:rsidRPr="00C15C00">
        <w:rPr>
          <w:rStyle w:val="Numatytasispastraiposriftas2"/>
          <w:lang w:eastAsia="lt-LT"/>
        </w:rPr>
        <w:t xml:space="preserve">koridorių išvystymo </w:t>
      </w:r>
      <w:r w:rsidRPr="00C15C00">
        <w:t>keturiuose sektoriuose (automobilių, transporto, sveikatos priežiūros ir komunalinių paslaugų) naudą pajustų ir įmonės, ir visuomenė – būtų sukurtas papildomas BVP bei nemažas skaičius darbo vietų</w:t>
      </w:r>
      <w:r w:rsidRPr="00C15C00">
        <w:rPr>
          <w:rStyle w:val="Puslapioinaosnuoroda"/>
          <w:lang w:eastAsia="lt-LT"/>
        </w:rPr>
        <w:footnoteReference w:id="19"/>
      </w:r>
      <w:r w:rsidRPr="00C15C00">
        <w:t xml:space="preserve">. </w:t>
      </w:r>
    </w:p>
    <w:p w:rsidR="00C623C1" w:rsidRPr="00C15C00" w:rsidRDefault="00C623C1" w:rsidP="001E50CC">
      <w:pPr>
        <w:pStyle w:val="Standard"/>
        <w:spacing w:line="276" w:lineRule="auto"/>
        <w:ind w:firstLine="284"/>
        <w:jc w:val="both"/>
      </w:pPr>
      <w:r w:rsidRPr="00C15C00">
        <w:t xml:space="preserve">Taip pat būtinos ir </w:t>
      </w:r>
      <w:r w:rsidRPr="00C15C00">
        <w:rPr>
          <w:lang w:eastAsia="lt-LT"/>
        </w:rPr>
        <w:t xml:space="preserve">visuomenės skaitmeninio raštingumo stiprinimo intervencijos, finansuojant </w:t>
      </w:r>
      <w:r w:rsidRPr="00C15C00">
        <w:t xml:space="preserve">gyventojų skaitmeninių kompetencijų ugdymo programas bei skatinant gyventojus naudotis informacinių ryšių technologijų (IRT) priemonėmis kasdienėje veikloje. </w:t>
      </w:r>
    </w:p>
    <w:p w:rsidR="00C623C1" w:rsidRPr="00C15C00" w:rsidRDefault="00C623C1" w:rsidP="00D234A8">
      <w:pPr>
        <w:spacing w:after="0"/>
        <w:ind w:firstLine="284"/>
        <w:jc w:val="both"/>
        <w:rPr>
          <w:rFonts w:ascii="Times New Roman" w:hAnsi="Times New Roman" w:cs="Times New Roman"/>
          <w:sz w:val="24"/>
          <w:szCs w:val="24"/>
        </w:rPr>
      </w:pPr>
      <w:r w:rsidRPr="00C15C00">
        <w:rPr>
          <w:rFonts w:ascii="Times New Roman" w:hAnsi="Times New Roman" w:cs="Times New Roman"/>
          <w:sz w:val="24"/>
          <w:szCs w:val="24"/>
          <w:lang w:eastAsia="lt-LT"/>
        </w:rPr>
        <w:t>MTI sistema Lietuvoje vystosi, sėkmingai veikia nedidelė aukštos pridėtinės vertės pramonė (biotechnologijų, lazerių sektoriai), tačiau mokslinių tyrimų ir eksperimentinės plėtros veiklos lygis Lietuvoje vis dar išlieka žemas. Būtina investuoti į technologijų vystymui ir eksperimentinei plėtrai reikalingus pajėgumus. Siekiant tolesnio pajėgumų didinimo, rekomenduojama</w:t>
      </w:r>
      <w:r w:rsidRPr="00C15C00">
        <w:rPr>
          <w:rStyle w:val="Puslapioinaosnuoroda"/>
          <w:rFonts w:ascii="Times New Roman" w:hAnsi="Times New Roman" w:cs="Times New Roman"/>
          <w:sz w:val="24"/>
          <w:szCs w:val="24"/>
          <w:lang w:eastAsia="lt-LT"/>
        </w:rPr>
        <w:footnoteReference w:id="20"/>
      </w:r>
      <w:r w:rsidRPr="00C15C00">
        <w:rPr>
          <w:rFonts w:ascii="Times New Roman" w:hAnsi="Times New Roman" w:cs="Times New Roman"/>
          <w:sz w:val="24"/>
          <w:szCs w:val="24"/>
          <w:lang w:eastAsia="lt-LT"/>
        </w:rPr>
        <w:t xml:space="preserve"> vykdyti </w:t>
      </w:r>
      <w:r w:rsidRPr="00C15C00">
        <w:rPr>
          <w:rFonts w:ascii="Times New Roman" w:eastAsia="Calibri" w:hAnsi="Times New Roman" w:cs="Times New Roman"/>
          <w:sz w:val="24"/>
          <w:szCs w:val="24"/>
          <w:lang w:eastAsia="lt-LT"/>
        </w:rPr>
        <w:t xml:space="preserve">tikslinę gerajai gamybos praktikai (angl. </w:t>
      </w:r>
      <w:proofErr w:type="spellStart"/>
      <w:r w:rsidRPr="00C15C00">
        <w:rPr>
          <w:rFonts w:ascii="Times New Roman" w:eastAsia="Calibri" w:hAnsi="Times New Roman" w:cs="Times New Roman"/>
          <w:i/>
          <w:iCs/>
          <w:sz w:val="24"/>
          <w:szCs w:val="24"/>
          <w:lang w:eastAsia="lt-LT"/>
        </w:rPr>
        <w:t>good</w:t>
      </w:r>
      <w:proofErr w:type="spellEnd"/>
      <w:r w:rsidRPr="00C15C00">
        <w:rPr>
          <w:rFonts w:ascii="Times New Roman" w:eastAsia="Calibri" w:hAnsi="Times New Roman" w:cs="Times New Roman"/>
          <w:i/>
          <w:iCs/>
          <w:sz w:val="24"/>
          <w:szCs w:val="24"/>
          <w:lang w:eastAsia="lt-LT"/>
        </w:rPr>
        <w:t xml:space="preserve"> </w:t>
      </w:r>
      <w:proofErr w:type="spellStart"/>
      <w:r w:rsidRPr="00C15C00">
        <w:rPr>
          <w:rFonts w:ascii="Times New Roman" w:eastAsia="Calibri" w:hAnsi="Times New Roman" w:cs="Times New Roman"/>
          <w:i/>
          <w:iCs/>
          <w:sz w:val="24"/>
          <w:szCs w:val="24"/>
          <w:lang w:eastAsia="lt-LT"/>
        </w:rPr>
        <w:t>manufacturing</w:t>
      </w:r>
      <w:proofErr w:type="spellEnd"/>
      <w:r w:rsidRPr="00C15C00">
        <w:rPr>
          <w:rFonts w:ascii="Times New Roman" w:eastAsia="Calibri" w:hAnsi="Times New Roman" w:cs="Times New Roman"/>
          <w:i/>
          <w:iCs/>
          <w:sz w:val="24"/>
          <w:szCs w:val="24"/>
          <w:lang w:eastAsia="lt-LT"/>
        </w:rPr>
        <w:t xml:space="preserve"> </w:t>
      </w:r>
      <w:proofErr w:type="spellStart"/>
      <w:r w:rsidRPr="00C15C00">
        <w:rPr>
          <w:rFonts w:ascii="Times New Roman" w:eastAsia="Calibri" w:hAnsi="Times New Roman" w:cs="Times New Roman"/>
          <w:i/>
          <w:iCs/>
          <w:sz w:val="24"/>
          <w:szCs w:val="24"/>
          <w:lang w:eastAsia="lt-LT"/>
        </w:rPr>
        <w:t>practise</w:t>
      </w:r>
      <w:proofErr w:type="spellEnd"/>
      <w:r w:rsidRPr="00C15C00">
        <w:rPr>
          <w:rFonts w:ascii="Times New Roman" w:eastAsia="Calibri" w:hAnsi="Times New Roman" w:cs="Times New Roman"/>
          <w:sz w:val="24"/>
          <w:szCs w:val="24"/>
          <w:lang w:eastAsia="lt-LT"/>
        </w:rPr>
        <w:t>) vystyti reikalingos infrastruktūros (m</w:t>
      </w:r>
      <w:r w:rsidRPr="00C15C00">
        <w:rPr>
          <w:rFonts w:ascii="Times New Roman" w:hAnsi="Times New Roman" w:cs="Times New Roman"/>
          <w:sz w:val="24"/>
          <w:szCs w:val="24"/>
        </w:rPr>
        <w:t>oksliniams tyrimams ir eksperimentinei plėtrai vykdyti reikaling</w:t>
      </w:r>
      <w:r w:rsidR="006B6918" w:rsidRPr="00C15C00">
        <w:rPr>
          <w:rFonts w:ascii="Times New Roman" w:hAnsi="Times New Roman" w:cs="Times New Roman"/>
          <w:sz w:val="24"/>
          <w:szCs w:val="24"/>
        </w:rPr>
        <w:t>os</w:t>
      </w:r>
      <w:r w:rsidRPr="00C15C00">
        <w:rPr>
          <w:rFonts w:ascii="Times New Roman" w:hAnsi="Times New Roman" w:cs="Times New Roman"/>
          <w:sz w:val="24"/>
          <w:szCs w:val="24"/>
        </w:rPr>
        <w:t xml:space="preserve"> infrastruktūr</w:t>
      </w:r>
      <w:r w:rsidR="006B6918" w:rsidRPr="00C15C00">
        <w:rPr>
          <w:rFonts w:ascii="Times New Roman" w:hAnsi="Times New Roman" w:cs="Times New Roman"/>
          <w:sz w:val="24"/>
          <w:szCs w:val="24"/>
        </w:rPr>
        <w:t>os</w:t>
      </w:r>
      <w:r w:rsidRPr="00C15C00">
        <w:rPr>
          <w:rFonts w:ascii="Times New Roman" w:hAnsi="Times New Roman" w:cs="Times New Roman"/>
          <w:sz w:val="24"/>
          <w:szCs w:val="24"/>
        </w:rPr>
        <w:t>) plėtrą</w:t>
      </w:r>
      <w:r w:rsidR="006B6918" w:rsidRPr="00C15C00">
        <w:rPr>
          <w:rFonts w:ascii="Times New Roman" w:hAnsi="Times New Roman" w:cs="Times New Roman"/>
          <w:sz w:val="24"/>
          <w:szCs w:val="24"/>
        </w:rPr>
        <w:t>,</w:t>
      </w:r>
      <w:r w:rsidRPr="00C15C00">
        <w:rPr>
          <w:rFonts w:ascii="Times New Roman" w:hAnsi="Times New Roman" w:cs="Times New Roman"/>
          <w:sz w:val="24"/>
          <w:szCs w:val="24"/>
        </w:rPr>
        <w:t xml:space="preserve"> </w:t>
      </w:r>
      <w:r w:rsidRPr="00C15C00">
        <w:rPr>
          <w:rFonts w:ascii="Times New Roman" w:eastAsia="Calibri" w:hAnsi="Times New Roman" w:cs="Times New Roman"/>
          <w:sz w:val="24"/>
          <w:szCs w:val="24"/>
          <w:lang w:eastAsia="lt-LT"/>
        </w:rPr>
        <w:t xml:space="preserve">tęsti </w:t>
      </w:r>
      <w:r w:rsidR="006B6918" w:rsidRPr="00C15C00">
        <w:rPr>
          <w:rFonts w:ascii="Times New Roman" w:eastAsia="Calibri" w:hAnsi="Times New Roman" w:cs="Times New Roman"/>
          <w:sz w:val="24"/>
          <w:szCs w:val="24"/>
          <w:lang w:eastAsia="lt-LT"/>
        </w:rPr>
        <w:t xml:space="preserve">tokias </w:t>
      </w:r>
      <w:r w:rsidRPr="00C15C00">
        <w:rPr>
          <w:rFonts w:ascii="Times New Roman" w:eastAsia="Calibri" w:hAnsi="Times New Roman" w:cs="Times New Roman"/>
          <w:sz w:val="24"/>
          <w:szCs w:val="24"/>
          <w:lang w:eastAsia="lt-LT"/>
        </w:rPr>
        <w:t>minkštosios infrastruktūros priemones kaip inovacijų brokeri</w:t>
      </w:r>
      <w:r w:rsidR="00065BDB" w:rsidRPr="00C15C00">
        <w:rPr>
          <w:rFonts w:ascii="Times New Roman" w:eastAsia="Calibri" w:hAnsi="Times New Roman" w:cs="Times New Roman"/>
          <w:sz w:val="24"/>
          <w:szCs w:val="24"/>
          <w:lang w:eastAsia="lt-LT"/>
        </w:rPr>
        <w:t>ų</w:t>
      </w:r>
      <w:r w:rsidRPr="00C15C00">
        <w:rPr>
          <w:rFonts w:ascii="Times New Roman" w:eastAsia="Calibri" w:hAnsi="Times New Roman" w:cs="Times New Roman"/>
          <w:sz w:val="24"/>
          <w:szCs w:val="24"/>
          <w:lang w:eastAsia="lt-LT"/>
        </w:rPr>
        <w:t>, inovacijų paramos tarnyb</w:t>
      </w:r>
      <w:r w:rsidR="00065BDB" w:rsidRPr="00C15C00">
        <w:rPr>
          <w:rFonts w:ascii="Times New Roman" w:eastAsia="Calibri" w:hAnsi="Times New Roman" w:cs="Times New Roman"/>
          <w:sz w:val="24"/>
          <w:szCs w:val="24"/>
          <w:lang w:eastAsia="lt-LT"/>
        </w:rPr>
        <w:t>os</w:t>
      </w:r>
      <w:r w:rsidRPr="00C15C00">
        <w:rPr>
          <w:rFonts w:ascii="Times New Roman" w:eastAsia="Calibri" w:hAnsi="Times New Roman" w:cs="Times New Roman"/>
          <w:sz w:val="24"/>
          <w:szCs w:val="24"/>
          <w:lang w:eastAsia="lt-LT"/>
        </w:rPr>
        <w:t>, technologijų konsultant</w:t>
      </w:r>
      <w:r w:rsidR="00065BDB" w:rsidRPr="00C15C00">
        <w:rPr>
          <w:rFonts w:ascii="Times New Roman" w:eastAsia="Calibri" w:hAnsi="Times New Roman" w:cs="Times New Roman"/>
          <w:sz w:val="24"/>
          <w:szCs w:val="24"/>
          <w:lang w:eastAsia="lt-LT"/>
        </w:rPr>
        <w:t>ų veikla</w:t>
      </w:r>
      <w:r w:rsidRPr="00C15C00">
        <w:rPr>
          <w:rFonts w:ascii="Times New Roman" w:eastAsia="Calibri" w:hAnsi="Times New Roman" w:cs="Times New Roman"/>
          <w:sz w:val="24"/>
          <w:szCs w:val="24"/>
          <w:lang w:eastAsia="lt-LT"/>
        </w:rPr>
        <w:t xml:space="preserve"> ir </w:t>
      </w:r>
      <w:r w:rsidR="00065BDB" w:rsidRPr="00C15C00">
        <w:rPr>
          <w:rFonts w:ascii="Times New Roman" w:eastAsia="Calibri" w:hAnsi="Times New Roman" w:cs="Times New Roman"/>
          <w:sz w:val="24"/>
          <w:szCs w:val="24"/>
          <w:lang w:eastAsia="lt-LT"/>
        </w:rPr>
        <w:t>k</w:t>
      </w:r>
      <w:r w:rsidRPr="00C15C00">
        <w:rPr>
          <w:rFonts w:ascii="Times New Roman" w:eastAsia="Calibri" w:hAnsi="Times New Roman" w:cs="Times New Roman"/>
          <w:sz w:val="24"/>
          <w:szCs w:val="24"/>
          <w:lang w:eastAsia="lt-LT"/>
        </w:rPr>
        <w:t>t.</w:t>
      </w:r>
    </w:p>
    <w:p w:rsidR="005142FB" w:rsidRPr="00C15C00" w:rsidRDefault="00E57519" w:rsidP="008B5AAB">
      <w:pPr>
        <w:autoSpaceDE w:val="0"/>
        <w:autoSpaceDN w:val="0"/>
        <w:adjustRightInd w:val="0"/>
        <w:spacing w:after="0"/>
        <w:ind w:firstLine="284"/>
        <w:jc w:val="both"/>
        <w:rPr>
          <w:rFonts w:ascii="Times New Roman" w:hAnsi="Times New Roman" w:cs="Times New Roman"/>
          <w:sz w:val="24"/>
          <w:szCs w:val="24"/>
        </w:rPr>
      </w:pPr>
      <w:r w:rsidRPr="00C15C00">
        <w:rPr>
          <w:rFonts w:ascii="Times New Roman" w:hAnsi="Times New Roman" w:cs="Times New Roman"/>
          <w:sz w:val="24"/>
          <w:szCs w:val="24"/>
        </w:rPr>
        <w:t xml:space="preserve">- </w:t>
      </w:r>
      <w:r w:rsidR="00E26EC7" w:rsidRPr="00C15C00">
        <w:rPr>
          <w:rFonts w:ascii="Times New Roman" w:hAnsi="Times New Roman" w:cs="Times New Roman"/>
          <w:b/>
          <w:sz w:val="24"/>
          <w:szCs w:val="24"/>
        </w:rPr>
        <w:t>i</w:t>
      </w:r>
      <w:r w:rsidR="00C623C1" w:rsidRPr="00C15C00">
        <w:rPr>
          <w:rFonts w:ascii="Times New Roman" w:hAnsi="Times New Roman" w:cs="Times New Roman"/>
          <w:b/>
          <w:sz w:val="24"/>
          <w:szCs w:val="24"/>
        </w:rPr>
        <w:t xml:space="preserve">nvestuoti į </w:t>
      </w:r>
      <w:r w:rsidRPr="00C15C00">
        <w:rPr>
          <w:rFonts w:ascii="Times New Roman" w:hAnsi="Times New Roman" w:cs="Times New Roman"/>
          <w:b/>
          <w:sz w:val="24"/>
          <w:szCs w:val="24"/>
        </w:rPr>
        <w:t xml:space="preserve">tvarų augimą užtikrinančius </w:t>
      </w:r>
      <w:r w:rsidR="00C623C1" w:rsidRPr="00C15C00">
        <w:rPr>
          <w:rFonts w:ascii="Times New Roman" w:hAnsi="Times New Roman" w:cs="Times New Roman"/>
          <w:b/>
          <w:sz w:val="24"/>
          <w:szCs w:val="24"/>
        </w:rPr>
        <w:t>infrastruktūrinius</w:t>
      </w:r>
      <w:r w:rsidR="00C623C1" w:rsidRPr="00C15C00">
        <w:rPr>
          <w:rFonts w:ascii="Times New Roman" w:hAnsi="Times New Roman" w:cs="Times New Roman"/>
          <w:sz w:val="24"/>
          <w:szCs w:val="24"/>
        </w:rPr>
        <w:t xml:space="preserve"> energijos efektyvumo didinimo, atsinaujinančių energijos išteklių bei ekonominės infrastruktūros </w:t>
      </w:r>
      <w:r w:rsidR="00C623C1" w:rsidRPr="00C15C00">
        <w:rPr>
          <w:rFonts w:ascii="Times New Roman" w:hAnsi="Times New Roman" w:cs="Times New Roman"/>
          <w:b/>
          <w:sz w:val="24"/>
          <w:szCs w:val="24"/>
        </w:rPr>
        <w:t>projektus</w:t>
      </w:r>
      <w:r w:rsidR="00C623C1" w:rsidRPr="00C15C00">
        <w:rPr>
          <w:rFonts w:ascii="Times New Roman" w:hAnsi="Times New Roman" w:cs="Times New Roman"/>
          <w:sz w:val="24"/>
          <w:szCs w:val="24"/>
        </w:rPr>
        <w:t>. Šios investicijos turi potencialo suderinti ilgalaikius tikslus (apsirūpinimas energijos šaltiniais, poveikio aplinkai mažinimas, tiesioginių užsienio investicijų pritraukimas) su trumpalaikiais ekonomikos skatinimo tikslais (vidaus vartojimo skatinimas, užimtumo palaikymas), nes investicijos įgyvendinamos per statybų sektorių.</w:t>
      </w:r>
      <w:r w:rsidR="00C623C1" w:rsidRPr="00C15C00">
        <w:rPr>
          <w:rFonts w:ascii="Times New Roman" w:eastAsia="Times New Roman" w:hAnsi="Times New Roman" w:cs="Times New Roman"/>
          <w:sz w:val="24"/>
          <w:szCs w:val="24"/>
        </w:rPr>
        <w:t xml:space="preserve"> Statybų sektoriaus skatinimas sukelia </w:t>
      </w:r>
      <w:r w:rsidR="00C623C1" w:rsidRPr="00C15C00">
        <w:rPr>
          <w:rFonts w:ascii="Times New Roman" w:eastAsia="Times New Roman" w:hAnsi="Times New Roman" w:cs="Times New Roman"/>
          <w:bCs/>
          <w:sz w:val="24"/>
          <w:szCs w:val="24"/>
        </w:rPr>
        <w:t>trumpalaik</w:t>
      </w:r>
      <w:r w:rsidR="006B6918" w:rsidRPr="00C15C00">
        <w:rPr>
          <w:rFonts w:ascii="Times New Roman" w:eastAsia="Times New Roman" w:hAnsi="Times New Roman" w:cs="Times New Roman"/>
          <w:bCs/>
          <w:sz w:val="24"/>
          <w:szCs w:val="24"/>
        </w:rPr>
        <w:t>į</w:t>
      </w:r>
      <w:r w:rsidR="00C623C1" w:rsidRPr="00C15C00">
        <w:rPr>
          <w:rFonts w:ascii="Times New Roman" w:eastAsia="Times New Roman" w:hAnsi="Times New Roman" w:cs="Times New Roman"/>
          <w:bCs/>
          <w:sz w:val="24"/>
          <w:szCs w:val="24"/>
        </w:rPr>
        <w:t xml:space="preserve"> efekt</w:t>
      </w:r>
      <w:r w:rsidR="006B6918" w:rsidRPr="00C15C00">
        <w:rPr>
          <w:rFonts w:ascii="Times New Roman" w:eastAsia="Times New Roman" w:hAnsi="Times New Roman" w:cs="Times New Roman"/>
          <w:bCs/>
          <w:sz w:val="24"/>
          <w:szCs w:val="24"/>
        </w:rPr>
        <w:t>ą</w:t>
      </w:r>
      <w:r w:rsidR="00C623C1" w:rsidRPr="00C15C00">
        <w:rPr>
          <w:rFonts w:ascii="Times New Roman" w:eastAsia="Times New Roman" w:hAnsi="Times New Roman" w:cs="Times New Roman"/>
          <w:sz w:val="24"/>
          <w:szCs w:val="24"/>
        </w:rPr>
        <w:t xml:space="preserve">, nes šis sektorius naudą </w:t>
      </w:r>
      <w:r w:rsidR="00C623C1" w:rsidRPr="00C15C00">
        <w:rPr>
          <w:rFonts w:ascii="Times New Roman" w:eastAsia="Times New Roman" w:hAnsi="Times New Roman" w:cs="Times New Roman"/>
          <w:sz w:val="24"/>
          <w:szCs w:val="24"/>
        </w:rPr>
        <w:lastRenderedPageBreak/>
        <w:t xml:space="preserve">gauna projektų įgyvendinimo metu. </w:t>
      </w:r>
      <w:r w:rsidR="00C623C1" w:rsidRPr="00C15C00">
        <w:rPr>
          <w:rFonts w:ascii="Times New Roman" w:hAnsi="Times New Roman" w:cs="Times New Roman"/>
          <w:sz w:val="24"/>
          <w:szCs w:val="24"/>
        </w:rPr>
        <w:t>Nors investicijų poveikis statybų sektoriui yra trumpalaikis (tik infrastruktūros projektų įgyvendinimo metu), o investicijų grąžos koeficientas žemas, šių investicijų socialinis poveikis, matuojamas pagal sukurtų darbo vietų skaičių ir darbo užmokesčio augimą, yra ryškus.</w:t>
      </w:r>
    </w:p>
    <w:p w:rsidR="00C623C1" w:rsidRPr="00C15C00" w:rsidRDefault="00C623C1" w:rsidP="001E50CC">
      <w:pPr>
        <w:tabs>
          <w:tab w:val="left" w:pos="567"/>
        </w:tabs>
        <w:autoSpaceDE w:val="0"/>
        <w:autoSpaceDN w:val="0"/>
        <w:adjustRightInd w:val="0"/>
        <w:spacing w:after="0"/>
        <w:ind w:firstLine="284"/>
        <w:jc w:val="both"/>
        <w:rPr>
          <w:rFonts w:ascii="Times New Roman" w:hAnsi="Times New Roman" w:cs="Times New Roman"/>
          <w:b/>
          <w:color w:val="000000"/>
          <w:sz w:val="24"/>
          <w:szCs w:val="24"/>
        </w:rPr>
      </w:pPr>
      <w:r w:rsidRPr="00C15C00">
        <w:rPr>
          <w:rFonts w:ascii="Times New Roman" w:hAnsi="Times New Roman" w:cs="Times New Roman"/>
          <w:b/>
          <w:color w:val="000000"/>
          <w:sz w:val="24"/>
          <w:szCs w:val="24"/>
        </w:rPr>
        <w:t xml:space="preserve">Atsižvelgiant į tai, </w:t>
      </w:r>
      <w:r w:rsidR="00065BDB" w:rsidRPr="00C15C00">
        <w:rPr>
          <w:rFonts w:ascii="Times New Roman" w:hAnsi="Times New Roman" w:cs="Times New Roman"/>
          <w:b/>
          <w:color w:val="000000"/>
          <w:sz w:val="24"/>
          <w:szCs w:val="24"/>
        </w:rPr>
        <w:t xml:space="preserve">kas išdėstyta, </w:t>
      </w:r>
      <w:r w:rsidRPr="00C15C00">
        <w:rPr>
          <w:rFonts w:ascii="Times New Roman" w:hAnsi="Times New Roman" w:cs="Times New Roman"/>
          <w:b/>
          <w:color w:val="000000"/>
          <w:sz w:val="24"/>
          <w:szCs w:val="24"/>
        </w:rPr>
        <w:t>šiame plane išskiriamos šios ilgalaikių investicijų kryptys:</w:t>
      </w:r>
    </w:p>
    <w:p w:rsidR="00E57519" w:rsidRPr="00C15C00" w:rsidRDefault="00E57519" w:rsidP="001E50CC">
      <w:pPr>
        <w:pStyle w:val="Sraopastraipa"/>
        <w:numPr>
          <w:ilvl w:val="0"/>
          <w:numId w:val="18"/>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b/>
          <w:color w:val="000000"/>
          <w:sz w:val="24"/>
          <w:szCs w:val="24"/>
        </w:rPr>
        <w:t>Investicijos į žmogiškąjį kapitalą</w:t>
      </w:r>
      <w:r w:rsidR="00E84719" w:rsidRPr="00C15C00">
        <w:rPr>
          <w:rFonts w:ascii="Times New Roman" w:hAnsi="Times New Roman" w:cs="Times New Roman"/>
          <w:b/>
          <w:color w:val="000000"/>
          <w:sz w:val="24"/>
          <w:szCs w:val="24"/>
        </w:rPr>
        <w:t xml:space="preserve">, </w:t>
      </w:r>
      <w:r w:rsidRPr="00C15C00">
        <w:rPr>
          <w:rFonts w:ascii="Times New Roman" w:hAnsi="Times New Roman" w:cs="Times New Roman"/>
          <w:color w:val="000000"/>
          <w:sz w:val="24"/>
          <w:szCs w:val="24"/>
        </w:rPr>
        <w:t>orientuo</w:t>
      </w:r>
      <w:r w:rsidR="00E84719" w:rsidRPr="00C15C00">
        <w:rPr>
          <w:rFonts w:ascii="Times New Roman" w:hAnsi="Times New Roman" w:cs="Times New Roman"/>
          <w:color w:val="000000"/>
          <w:sz w:val="24"/>
          <w:szCs w:val="24"/>
        </w:rPr>
        <w:t>jantis į šias pagrindines sritis</w:t>
      </w:r>
      <w:r w:rsidRPr="00C15C00">
        <w:rPr>
          <w:rFonts w:ascii="Times New Roman" w:hAnsi="Times New Roman" w:cs="Times New Roman"/>
          <w:color w:val="000000"/>
          <w:sz w:val="24"/>
          <w:szCs w:val="24"/>
        </w:rPr>
        <w:t xml:space="preserve">: </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š</w:t>
      </w:r>
      <w:r w:rsidR="00E57519" w:rsidRPr="00C15C00">
        <w:rPr>
          <w:rFonts w:ascii="Times New Roman" w:hAnsi="Times New Roman" w:cs="Times New Roman"/>
          <w:color w:val="000000"/>
          <w:sz w:val="24"/>
          <w:szCs w:val="24"/>
        </w:rPr>
        <w:t>vietimo sistemos gebėjimų reaguoti į rinkos poreikius didinimas,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y. didinamos švietimo sistemos galimybės per trumpą laikotarpį pasiūlyti rinkos poreikius atitinkančias mokymo ar studijų programas</w:t>
      </w:r>
      <w:r w:rsidR="00D025F7" w:rsidRPr="00C15C00">
        <w:rPr>
          <w:rFonts w:ascii="Times New Roman" w:hAnsi="Times New Roman" w:cs="Times New Roman"/>
          <w:color w:val="000000"/>
          <w:sz w:val="24"/>
          <w:szCs w:val="24"/>
        </w:rPr>
        <w:t>,</w:t>
      </w:r>
      <w:r w:rsidR="00E7530A" w:rsidRPr="00C15C00">
        <w:rPr>
          <w:rFonts w:ascii="Times New Roman" w:hAnsi="Times New Roman" w:cs="Times New Roman"/>
          <w:color w:val="000000"/>
          <w:sz w:val="24"/>
          <w:szCs w:val="24"/>
        </w:rPr>
        <w:t xml:space="preserve"> šiuolaikiškas ir patrauklias pedagogų rengimo programas, </w:t>
      </w:r>
      <w:r w:rsidR="00065BDB" w:rsidRPr="00C15C00">
        <w:rPr>
          <w:rFonts w:ascii="Times New Roman" w:hAnsi="Times New Roman" w:cs="Times New Roman"/>
          <w:color w:val="000000"/>
          <w:sz w:val="24"/>
          <w:szCs w:val="24"/>
        </w:rPr>
        <w:t xml:space="preserve">daug </w:t>
      </w:r>
      <w:r w:rsidR="00E7530A" w:rsidRPr="00C15C00">
        <w:rPr>
          <w:rFonts w:ascii="Times New Roman" w:hAnsi="Times New Roman" w:cs="Times New Roman"/>
          <w:color w:val="000000"/>
          <w:sz w:val="24"/>
          <w:szCs w:val="24"/>
        </w:rPr>
        <w:t>dėmes</w:t>
      </w:r>
      <w:r w:rsidR="00065BDB" w:rsidRPr="00C15C00">
        <w:rPr>
          <w:rFonts w:ascii="Times New Roman" w:hAnsi="Times New Roman" w:cs="Times New Roman"/>
          <w:color w:val="000000"/>
          <w:sz w:val="24"/>
          <w:szCs w:val="24"/>
        </w:rPr>
        <w:t>io</w:t>
      </w:r>
      <w:r w:rsidR="00E7530A" w:rsidRPr="00C15C00">
        <w:rPr>
          <w:rFonts w:ascii="Times New Roman" w:hAnsi="Times New Roman" w:cs="Times New Roman"/>
          <w:color w:val="000000"/>
          <w:sz w:val="24"/>
          <w:szCs w:val="24"/>
        </w:rPr>
        <w:t xml:space="preserve"> skiriant programų turinio </w:t>
      </w:r>
      <w:proofErr w:type="spellStart"/>
      <w:r w:rsidR="00E7530A" w:rsidRPr="00C15C00">
        <w:rPr>
          <w:rFonts w:ascii="Times New Roman" w:hAnsi="Times New Roman" w:cs="Times New Roman"/>
          <w:color w:val="000000"/>
          <w:sz w:val="24"/>
          <w:szCs w:val="24"/>
        </w:rPr>
        <w:t>skaitmeni</w:t>
      </w:r>
      <w:r w:rsidRPr="00C15C00">
        <w:rPr>
          <w:rFonts w:ascii="Times New Roman" w:hAnsi="Times New Roman" w:cs="Times New Roman"/>
          <w:color w:val="000000"/>
          <w:sz w:val="24"/>
          <w:szCs w:val="24"/>
        </w:rPr>
        <w:t>n</w:t>
      </w:r>
      <w:r w:rsidR="00E7530A" w:rsidRPr="00C15C00">
        <w:rPr>
          <w:rFonts w:ascii="Times New Roman" w:hAnsi="Times New Roman" w:cs="Times New Roman"/>
          <w:color w:val="000000"/>
          <w:sz w:val="24"/>
          <w:szCs w:val="24"/>
        </w:rPr>
        <w:t>imui</w:t>
      </w:r>
      <w:proofErr w:type="spellEnd"/>
      <w:r w:rsidR="00E7530A" w:rsidRPr="00C15C00">
        <w:rPr>
          <w:rFonts w:ascii="Times New Roman" w:hAnsi="Times New Roman" w:cs="Times New Roman"/>
          <w:color w:val="000000"/>
          <w:sz w:val="24"/>
          <w:szCs w:val="24"/>
        </w:rPr>
        <w:t xml:space="preserve"> ir pedagogų skaitmeninių kompetencijų ugdymui</w:t>
      </w:r>
      <w:r w:rsidR="00E57519" w:rsidRPr="00C15C00">
        <w:rPr>
          <w:rFonts w:ascii="Times New Roman" w:hAnsi="Times New Roman" w:cs="Times New Roman"/>
          <w:color w:val="000000"/>
          <w:sz w:val="24"/>
          <w:szCs w:val="24"/>
        </w:rPr>
        <w:t xml:space="preserve">, diegti </w:t>
      </w:r>
      <w:r w:rsidR="00E7530A" w:rsidRPr="00C15C00">
        <w:rPr>
          <w:rFonts w:ascii="Times New Roman" w:hAnsi="Times New Roman" w:cs="Times New Roman"/>
          <w:color w:val="000000"/>
          <w:sz w:val="24"/>
          <w:szCs w:val="24"/>
        </w:rPr>
        <w:t xml:space="preserve">švietimo ir socialines </w:t>
      </w:r>
      <w:r w:rsidR="00E57519" w:rsidRPr="00C15C00">
        <w:rPr>
          <w:rFonts w:ascii="Times New Roman" w:hAnsi="Times New Roman" w:cs="Times New Roman"/>
          <w:color w:val="000000"/>
          <w:sz w:val="24"/>
          <w:szCs w:val="24"/>
        </w:rPr>
        <w:t>inovacijas</w:t>
      </w:r>
      <w:r w:rsidRPr="00C15C00">
        <w:rPr>
          <w:rFonts w:ascii="Times New Roman" w:hAnsi="Times New Roman" w:cs="Times New Roman"/>
          <w:color w:val="000000"/>
          <w:sz w:val="24"/>
          <w:szCs w:val="24"/>
        </w:rPr>
        <w:t xml:space="preserve">, </w:t>
      </w:r>
      <w:r w:rsidR="00E7530A" w:rsidRPr="00C15C00">
        <w:rPr>
          <w:rFonts w:ascii="Times New Roman" w:hAnsi="Times New Roman" w:cs="Times New Roman"/>
          <w:color w:val="000000"/>
          <w:sz w:val="24"/>
          <w:szCs w:val="24"/>
        </w:rPr>
        <w:t xml:space="preserve">taip pat ugdyti vaikų kūrybiškumą, </w:t>
      </w:r>
      <w:proofErr w:type="spellStart"/>
      <w:r w:rsidR="00E7530A" w:rsidRPr="00C15C00">
        <w:rPr>
          <w:rFonts w:ascii="Times New Roman" w:hAnsi="Times New Roman" w:cs="Times New Roman"/>
          <w:color w:val="000000"/>
          <w:sz w:val="24"/>
          <w:szCs w:val="24"/>
        </w:rPr>
        <w:t>verslumą</w:t>
      </w:r>
      <w:proofErr w:type="spellEnd"/>
      <w:r w:rsidR="00E7530A" w:rsidRPr="00C15C00">
        <w:rPr>
          <w:rFonts w:ascii="Times New Roman" w:hAnsi="Times New Roman" w:cs="Times New Roman"/>
          <w:color w:val="000000"/>
          <w:sz w:val="24"/>
          <w:szCs w:val="24"/>
        </w:rPr>
        <w:t>, finansinį ir skaitmeninį raštingumą, plėsti STEAM sritį bendrajame ugdyme</w:t>
      </w:r>
      <w:r w:rsidRPr="00C15C00">
        <w:rPr>
          <w:rFonts w:ascii="Times New Roman" w:hAnsi="Times New Roman" w:cs="Times New Roman"/>
          <w:color w:val="000000"/>
          <w:sz w:val="24"/>
          <w:szCs w:val="24"/>
        </w:rPr>
        <w:t>;</w:t>
      </w:r>
    </w:p>
    <w:p w:rsidR="00E57519" w:rsidRPr="00C15C00" w:rsidRDefault="00E57519"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STE</w:t>
      </w:r>
      <w:r w:rsidR="00D025F7" w:rsidRPr="00C15C00">
        <w:rPr>
          <w:rFonts w:ascii="Times New Roman" w:hAnsi="Times New Roman" w:cs="Times New Roman"/>
          <w:color w:val="000000"/>
          <w:sz w:val="24"/>
          <w:szCs w:val="24"/>
        </w:rPr>
        <w:t>A</w:t>
      </w:r>
      <w:r w:rsidRPr="00C15C00">
        <w:rPr>
          <w:rFonts w:ascii="Times New Roman" w:hAnsi="Times New Roman" w:cs="Times New Roman"/>
          <w:color w:val="000000"/>
          <w:sz w:val="24"/>
          <w:szCs w:val="24"/>
        </w:rPr>
        <w:t>M specialistų skaičiaus didinimas, t.</w:t>
      </w:r>
      <w:r w:rsidR="00403375" w:rsidRPr="00C15C00">
        <w:rPr>
          <w:rFonts w:ascii="Times New Roman" w:hAnsi="Times New Roman" w:cs="Times New Roman"/>
          <w:color w:val="000000"/>
          <w:sz w:val="24"/>
          <w:szCs w:val="24"/>
        </w:rPr>
        <w:t xml:space="preserve"> </w:t>
      </w:r>
      <w:r w:rsidRPr="00C15C00">
        <w:rPr>
          <w:rFonts w:ascii="Times New Roman" w:hAnsi="Times New Roman" w:cs="Times New Roman"/>
          <w:color w:val="000000"/>
          <w:sz w:val="24"/>
          <w:szCs w:val="24"/>
        </w:rPr>
        <w:t>y. didinamas STE</w:t>
      </w:r>
      <w:r w:rsidR="00D025F7" w:rsidRPr="00C15C00">
        <w:rPr>
          <w:rFonts w:ascii="Times New Roman" w:hAnsi="Times New Roman" w:cs="Times New Roman"/>
          <w:color w:val="000000"/>
          <w:sz w:val="24"/>
          <w:szCs w:val="24"/>
        </w:rPr>
        <w:t>A</w:t>
      </w:r>
      <w:r w:rsidRPr="00C15C00">
        <w:rPr>
          <w:rFonts w:ascii="Times New Roman" w:hAnsi="Times New Roman" w:cs="Times New Roman"/>
          <w:color w:val="000000"/>
          <w:sz w:val="24"/>
          <w:szCs w:val="24"/>
        </w:rPr>
        <w:t>M sričių specialistų skaičius, prioritetą teikiant inžinerinės pramonės ir informacinių technologijų specialistams;</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r</w:t>
      </w:r>
      <w:r w:rsidR="00E57519" w:rsidRPr="00C15C00">
        <w:rPr>
          <w:rFonts w:ascii="Times New Roman" w:hAnsi="Times New Roman" w:cs="Times New Roman"/>
          <w:color w:val="000000"/>
          <w:sz w:val="24"/>
          <w:szCs w:val="24"/>
        </w:rPr>
        <w:t>egioninio balanso išlaikymas,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y. inžinerinės pramonės specialist</w:t>
      </w:r>
      <w:r w:rsidR="00806D8F" w:rsidRPr="00C15C00">
        <w:rPr>
          <w:rFonts w:ascii="Times New Roman" w:hAnsi="Times New Roman" w:cs="Times New Roman"/>
          <w:color w:val="000000"/>
          <w:sz w:val="24"/>
          <w:szCs w:val="24"/>
        </w:rPr>
        <w:t>ų</w:t>
      </w:r>
      <w:r w:rsidR="00E57519" w:rsidRPr="00C15C00">
        <w:rPr>
          <w:rFonts w:ascii="Times New Roman" w:hAnsi="Times New Roman" w:cs="Times New Roman"/>
          <w:color w:val="000000"/>
          <w:sz w:val="24"/>
          <w:szCs w:val="24"/>
        </w:rPr>
        <w:t xml:space="preserve"> rengimo visuose regionų centruose užtikrinimas</w:t>
      </w:r>
      <w:r w:rsidR="00806D8F" w:rsidRPr="00C15C00">
        <w:rPr>
          <w:rFonts w:ascii="Times New Roman" w:hAnsi="Times New Roman" w:cs="Times New Roman"/>
          <w:color w:val="000000"/>
          <w:sz w:val="24"/>
          <w:szCs w:val="24"/>
        </w:rPr>
        <w:t>, regioninio planavimo kompetencijų ugdymas</w:t>
      </w:r>
      <w:r w:rsidR="00D025F7" w:rsidRPr="00C15C00">
        <w:rPr>
          <w:rFonts w:ascii="Times New Roman" w:hAnsi="Times New Roman" w:cs="Times New Roman"/>
          <w:color w:val="000000"/>
          <w:sz w:val="24"/>
          <w:szCs w:val="24"/>
        </w:rPr>
        <w:t xml:space="preserve"> ir specialistų karjeros valdymo galimybių regionuose plėtra;</w:t>
      </w:r>
      <w:r w:rsidR="00806D8F" w:rsidRPr="00C15C00">
        <w:rPr>
          <w:rFonts w:ascii="Times New Roman" w:hAnsi="Times New Roman" w:cs="Times New Roman"/>
          <w:color w:val="000000"/>
          <w:sz w:val="24"/>
          <w:szCs w:val="24"/>
        </w:rPr>
        <w:t xml:space="preserve"> </w:t>
      </w:r>
    </w:p>
    <w:p w:rsidR="00B20E7E" w:rsidRDefault="00490BD4" w:rsidP="00B20E7E">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d</w:t>
      </w:r>
      <w:r w:rsidR="00E57519" w:rsidRPr="00C15C00">
        <w:rPr>
          <w:rFonts w:ascii="Times New Roman" w:hAnsi="Times New Roman" w:cs="Times New Roman"/>
          <w:color w:val="000000"/>
          <w:sz w:val="24"/>
          <w:szCs w:val="24"/>
        </w:rPr>
        <w:t>arbo jėgos įgūdžių ir aktyvumo užtikrinimas (perkvalifikavimas),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y</w:t>
      </w:r>
      <w:r w:rsidR="00AD65F5" w:rsidRPr="00C15C00">
        <w:rPr>
          <w:rFonts w:ascii="Times New Roman" w:hAnsi="Times New Roman" w:cs="Times New Roman"/>
          <w:color w:val="000000"/>
          <w:sz w:val="24"/>
          <w:szCs w:val="24"/>
        </w:rPr>
        <w:t>.</w:t>
      </w:r>
      <w:r w:rsidR="00E57519" w:rsidRPr="00C15C00">
        <w:rPr>
          <w:rFonts w:ascii="Times New Roman" w:hAnsi="Times New Roman" w:cs="Times New Roman"/>
          <w:color w:val="000000"/>
          <w:sz w:val="24"/>
          <w:szCs w:val="24"/>
        </w:rPr>
        <w:t xml:space="preserve"> </w:t>
      </w:r>
      <w:r w:rsidRPr="00C15C00">
        <w:rPr>
          <w:rFonts w:ascii="Times New Roman" w:hAnsi="Times New Roman" w:cs="Times New Roman"/>
          <w:color w:val="000000"/>
          <w:sz w:val="24"/>
          <w:szCs w:val="24"/>
        </w:rPr>
        <w:t>š</w:t>
      </w:r>
      <w:r w:rsidR="00E57519" w:rsidRPr="00C15C00">
        <w:rPr>
          <w:rFonts w:ascii="Times New Roman" w:hAnsi="Times New Roman" w:cs="Times New Roman"/>
          <w:color w:val="000000"/>
          <w:sz w:val="24"/>
          <w:szCs w:val="24"/>
        </w:rPr>
        <w:t xml:space="preserve">vietimo ir užimtumo sistemų pritaikymas operatyviam </w:t>
      </w:r>
      <w:r w:rsidRPr="00C15C00">
        <w:rPr>
          <w:rFonts w:ascii="Times New Roman" w:hAnsi="Times New Roman" w:cs="Times New Roman"/>
          <w:color w:val="000000"/>
          <w:sz w:val="24"/>
          <w:szCs w:val="24"/>
        </w:rPr>
        <w:t xml:space="preserve">asmenų </w:t>
      </w:r>
      <w:r w:rsidR="00E57519" w:rsidRPr="00C15C00">
        <w:rPr>
          <w:rFonts w:ascii="Times New Roman" w:hAnsi="Times New Roman" w:cs="Times New Roman"/>
          <w:color w:val="000000"/>
          <w:sz w:val="24"/>
          <w:szCs w:val="24"/>
        </w:rPr>
        <w:t>perkvalifikavimui ir įsiliejimui į darbo rinką, siekiant, kad jų potencialas būtų maksimaliai realizuojamas</w:t>
      </w:r>
      <w:r w:rsidR="00806D8F" w:rsidRPr="00C15C00">
        <w:rPr>
          <w:rFonts w:ascii="Times New Roman" w:hAnsi="Times New Roman" w:cs="Times New Roman"/>
          <w:color w:val="000000"/>
          <w:sz w:val="24"/>
          <w:szCs w:val="24"/>
        </w:rPr>
        <w:t>, įvairių visuomenės grupių skaitmeninės atskirties mažinimas</w:t>
      </w:r>
      <w:r w:rsidR="00E57519" w:rsidRPr="00C15C00">
        <w:rPr>
          <w:rFonts w:ascii="Times New Roman" w:hAnsi="Times New Roman" w:cs="Times New Roman"/>
          <w:color w:val="000000"/>
          <w:sz w:val="24"/>
          <w:szCs w:val="24"/>
        </w:rPr>
        <w:t>;</w:t>
      </w:r>
    </w:p>
    <w:p w:rsidR="00E57519" w:rsidRPr="00B20E7E" w:rsidRDefault="00490BD4" w:rsidP="00B20E7E">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B20E7E">
        <w:rPr>
          <w:rFonts w:ascii="Times New Roman" w:hAnsi="Times New Roman" w:cs="Times New Roman"/>
          <w:color w:val="000000"/>
          <w:sz w:val="24"/>
          <w:szCs w:val="24"/>
        </w:rPr>
        <w:t>m</w:t>
      </w:r>
      <w:r w:rsidR="00E57519" w:rsidRPr="00B20E7E">
        <w:rPr>
          <w:rFonts w:ascii="Times New Roman" w:hAnsi="Times New Roman" w:cs="Times New Roman"/>
          <w:color w:val="000000"/>
          <w:sz w:val="24"/>
          <w:szCs w:val="24"/>
        </w:rPr>
        <w:t>okslinio potencialo didinimas, t.</w:t>
      </w:r>
      <w:r w:rsidR="00403375" w:rsidRPr="00B20E7E">
        <w:rPr>
          <w:rFonts w:ascii="Times New Roman" w:hAnsi="Times New Roman" w:cs="Times New Roman"/>
          <w:color w:val="000000"/>
          <w:sz w:val="24"/>
          <w:szCs w:val="24"/>
        </w:rPr>
        <w:t xml:space="preserve"> </w:t>
      </w:r>
      <w:r w:rsidR="00E57519" w:rsidRPr="00B20E7E">
        <w:rPr>
          <w:rFonts w:ascii="Times New Roman" w:hAnsi="Times New Roman" w:cs="Times New Roman"/>
          <w:color w:val="000000"/>
          <w:sz w:val="24"/>
          <w:szCs w:val="24"/>
        </w:rPr>
        <w:t xml:space="preserve">y. </w:t>
      </w:r>
      <w:r w:rsidR="00A761E1" w:rsidRPr="00B20E7E">
        <w:rPr>
          <w:rFonts w:ascii="Times New Roman" w:hAnsi="Times New Roman" w:cs="Times New Roman"/>
          <w:color w:val="000000"/>
          <w:sz w:val="24"/>
          <w:szCs w:val="24"/>
        </w:rPr>
        <w:t>pirmaujančių mokslo ir studijų institucijų stiprinimas, siekiant, kad šalyje veiktų tarptautiniu mastu konkurencingos mokslo ir studijų institucijos, turinčios reikšmingą mokslinį potencialą</w:t>
      </w:r>
      <w:r w:rsidR="00E57519" w:rsidRPr="00B20E7E">
        <w:rPr>
          <w:rFonts w:ascii="Times New Roman" w:hAnsi="Times New Roman" w:cs="Times New Roman"/>
          <w:color w:val="000000"/>
          <w:sz w:val="24"/>
          <w:szCs w:val="24"/>
        </w:rPr>
        <w:t>.</w:t>
      </w:r>
    </w:p>
    <w:p w:rsidR="00E57519" w:rsidRPr="00C15C00" w:rsidRDefault="00E84719" w:rsidP="006B6918">
      <w:pPr>
        <w:pStyle w:val="Sraopastraipa"/>
        <w:numPr>
          <w:ilvl w:val="0"/>
          <w:numId w:val="18"/>
        </w:numPr>
        <w:tabs>
          <w:tab w:val="left" w:pos="567"/>
        </w:tabs>
        <w:autoSpaceDE w:val="0"/>
        <w:autoSpaceDN w:val="0"/>
        <w:adjustRightInd w:val="0"/>
        <w:spacing w:after="0"/>
        <w:ind w:left="0" w:firstLine="284"/>
        <w:jc w:val="both"/>
        <w:rPr>
          <w:rFonts w:ascii="Times New Roman" w:hAnsi="Times New Roman" w:cs="Times New Roman"/>
          <w:b/>
          <w:color w:val="000000"/>
          <w:sz w:val="24"/>
          <w:szCs w:val="24"/>
        </w:rPr>
      </w:pPr>
      <w:r w:rsidRPr="00C15C00">
        <w:rPr>
          <w:rFonts w:ascii="Times New Roman" w:hAnsi="Times New Roman" w:cs="Times New Roman"/>
          <w:b/>
          <w:color w:val="000000"/>
          <w:sz w:val="24"/>
          <w:szCs w:val="24"/>
        </w:rPr>
        <w:t>Investicijos į s</w:t>
      </w:r>
      <w:r w:rsidR="00E57519" w:rsidRPr="00C15C00">
        <w:rPr>
          <w:rFonts w:ascii="Times New Roman" w:hAnsi="Times New Roman" w:cs="Times New Roman"/>
          <w:b/>
          <w:color w:val="000000"/>
          <w:sz w:val="24"/>
          <w:szCs w:val="24"/>
        </w:rPr>
        <w:t>kaitmenin</w:t>
      </w:r>
      <w:r w:rsidRPr="00C15C00">
        <w:rPr>
          <w:rFonts w:ascii="Times New Roman" w:hAnsi="Times New Roman" w:cs="Times New Roman"/>
          <w:b/>
          <w:color w:val="000000"/>
          <w:sz w:val="24"/>
          <w:szCs w:val="24"/>
        </w:rPr>
        <w:t>ę</w:t>
      </w:r>
      <w:r w:rsidR="00E57519" w:rsidRPr="00C15C00">
        <w:rPr>
          <w:rFonts w:ascii="Times New Roman" w:hAnsi="Times New Roman" w:cs="Times New Roman"/>
          <w:b/>
          <w:color w:val="000000"/>
          <w:sz w:val="24"/>
          <w:szCs w:val="24"/>
        </w:rPr>
        <w:t xml:space="preserve"> ekonomik</w:t>
      </w:r>
      <w:r w:rsidRPr="00C15C00">
        <w:rPr>
          <w:rFonts w:ascii="Times New Roman" w:hAnsi="Times New Roman" w:cs="Times New Roman"/>
          <w:b/>
          <w:color w:val="000000"/>
          <w:sz w:val="24"/>
          <w:szCs w:val="24"/>
        </w:rPr>
        <w:t>ą</w:t>
      </w:r>
      <w:r w:rsidR="00E57519" w:rsidRPr="00C15C00">
        <w:rPr>
          <w:rFonts w:ascii="Times New Roman" w:hAnsi="Times New Roman" w:cs="Times New Roman"/>
          <w:b/>
          <w:color w:val="000000"/>
          <w:sz w:val="24"/>
          <w:szCs w:val="24"/>
        </w:rPr>
        <w:t xml:space="preserve"> ir versl</w:t>
      </w:r>
      <w:r w:rsidRPr="00C15C00">
        <w:rPr>
          <w:rFonts w:ascii="Times New Roman" w:hAnsi="Times New Roman" w:cs="Times New Roman"/>
          <w:b/>
          <w:color w:val="000000"/>
          <w:sz w:val="24"/>
          <w:szCs w:val="24"/>
        </w:rPr>
        <w:t xml:space="preserve">ą, </w:t>
      </w:r>
      <w:r w:rsidRPr="00C15C00">
        <w:rPr>
          <w:rFonts w:ascii="Times New Roman" w:hAnsi="Times New Roman" w:cs="Times New Roman"/>
          <w:color w:val="000000"/>
          <w:sz w:val="24"/>
          <w:szCs w:val="24"/>
        </w:rPr>
        <w:t>orientuojantis į šias pagrindines sritis</w:t>
      </w:r>
      <w:r w:rsidR="00E57519" w:rsidRPr="00C15C00">
        <w:rPr>
          <w:rFonts w:ascii="Times New Roman" w:hAnsi="Times New Roman" w:cs="Times New Roman"/>
          <w:color w:val="000000"/>
          <w:sz w:val="24"/>
          <w:szCs w:val="24"/>
        </w:rPr>
        <w:t>:</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b/>
          <w:color w:val="000000"/>
          <w:sz w:val="24"/>
          <w:szCs w:val="24"/>
        </w:rPr>
      </w:pPr>
      <w:r w:rsidRPr="00C15C00">
        <w:rPr>
          <w:rFonts w:ascii="Times New Roman" w:hAnsi="Times New Roman" w:cs="Times New Roman"/>
          <w:color w:val="000000"/>
          <w:sz w:val="24"/>
          <w:szCs w:val="24"/>
        </w:rPr>
        <w:t>t</w:t>
      </w:r>
      <w:r w:rsidR="00E57519" w:rsidRPr="00C15C00">
        <w:rPr>
          <w:rFonts w:ascii="Times New Roman" w:hAnsi="Times New Roman" w:cs="Times New Roman"/>
          <w:color w:val="000000"/>
          <w:sz w:val="24"/>
          <w:szCs w:val="24"/>
        </w:rPr>
        <w:t xml:space="preserve">radicinio verslo </w:t>
      </w:r>
      <w:proofErr w:type="spellStart"/>
      <w:r w:rsidR="00E57519" w:rsidRPr="00C15C00">
        <w:rPr>
          <w:rFonts w:ascii="Times New Roman" w:hAnsi="Times New Roman" w:cs="Times New Roman"/>
          <w:color w:val="000000"/>
          <w:sz w:val="24"/>
          <w:szCs w:val="24"/>
        </w:rPr>
        <w:t>skaitmeninimas</w:t>
      </w:r>
      <w:proofErr w:type="spellEnd"/>
      <w:r w:rsidR="009F74A3" w:rsidRPr="00C15C00">
        <w:rPr>
          <w:rFonts w:ascii="Times New Roman" w:hAnsi="Times New Roman" w:cs="Times New Roman"/>
          <w:color w:val="000000"/>
          <w:sz w:val="24"/>
          <w:szCs w:val="24"/>
        </w:rPr>
        <w:t xml:space="preserve"> ir žiedinės ekonomikos skatinimas</w:t>
      </w:r>
      <w:r w:rsidR="00E57519" w:rsidRPr="00C15C00">
        <w:rPr>
          <w:rFonts w:ascii="Times New Roman" w:hAnsi="Times New Roman" w:cs="Times New Roman"/>
          <w:color w:val="000000"/>
          <w:sz w:val="24"/>
          <w:szCs w:val="24"/>
        </w:rPr>
        <w:t>,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 xml:space="preserve">y. investuojama į įmonių </w:t>
      </w:r>
      <w:proofErr w:type="spellStart"/>
      <w:r w:rsidR="00E57519" w:rsidRPr="00C15C00">
        <w:rPr>
          <w:rFonts w:ascii="Times New Roman" w:hAnsi="Times New Roman" w:cs="Times New Roman"/>
          <w:color w:val="000000"/>
          <w:sz w:val="24"/>
          <w:szCs w:val="24"/>
        </w:rPr>
        <w:t>skaitmeninimą</w:t>
      </w:r>
      <w:proofErr w:type="spellEnd"/>
      <w:r w:rsidR="00E57519" w:rsidRPr="00C15C00">
        <w:rPr>
          <w:rFonts w:ascii="Times New Roman" w:hAnsi="Times New Roman" w:cs="Times New Roman"/>
          <w:color w:val="000000"/>
          <w:sz w:val="24"/>
          <w:szCs w:val="24"/>
        </w:rPr>
        <w:t xml:space="preserve"> ir produktyvumo didinimą</w:t>
      </w:r>
      <w:r w:rsidR="009F74A3" w:rsidRPr="00C15C00">
        <w:rPr>
          <w:rFonts w:ascii="Times New Roman" w:hAnsi="Times New Roman" w:cs="Times New Roman"/>
          <w:color w:val="000000"/>
          <w:sz w:val="24"/>
          <w:szCs w:val="24"/>
        </w:rPr>
        <w:t>,</w:t>
      </w:r>
      <w:r w:rsidR="009F74A3" w:rsidRPr="00C15C00">
        <w:rPr>
          <w:rFonts w:ascii="Times New Roman" w:hAnsi="Times New Roman" w:cs="Times New Roman"/>
          <w:sz w:val="24"/>
          <w:szCs w:val="24"/>
        </w:rPr>
        <w:t xml:space="preserve"> i</w:t>
      </w:r>
      <w:r w:rsidR="009F74A3" w:rsidRPr="00C15C00">
        <w:rPr>
          <w:rFonts w:ascii="Times New Roman" w:hAnsi="Times New Roman" w:cs="Times New Roman"/>
          <w:color w:val="000000"/>
          <w:sz w:val="24"/>
          <w:szCs w:val="24"/>
        </w:rPr>
        <w:t>novacijas maisto ir pakuočių srityse</w:t>
      </w:r>
      <w:r w:rsidR="00E57519" w:rsidRPr="00C15C00">
        <w:rPr>
          <w:rFonts w:ascii="Times New Roman" w:hAnsi="Times New Roman" w:cs="Times New Roman"/>
          <w:color w:val="000000"/>
          <w:sz w:val="24"/>
          <w:szCs w:val="24"/>
        </w:rPr>
        <w:t xml:space="preserve">, klasterių </w:t>
      </w:r>
      <w:proofErr w:type="spellStart"/>
      <w:r w:rsidR="00E57519" w:rsidRPr="00C15C00">
        <w:rPr>
          <w:rFonts w:ascii="Times New Roman" w:hAnsi="Times New Roman" w:cs="Times New Roman"/>
          <w:color w:val="000000"/>
          <w:sz w:val="24"/>
          <w:szCs w:val="24"/>
        </w:rPr>
        <w:t>skaitmeni</w:t>
      </w:r>
      <w:r w:rsidRPr="00C15C00">
        <w:rPr>
          <w:rFonts w:ascii="Times New Roman" w:hAnsi="Times New Roman" w:cs="Times New Roman"/>
          <w:color w:val="000000"/>
          <w:sz w:val="24"/>
          <w:szCs w:val="24"/>
        </w:rPr>
        <w:t>n</w:t>
      </w:r>
      <w:r w:rsidR="00E57519" w:rsidRPr="00C15C00">
        <w:rPr>
          <w:rFonts w:ascii="Times New Roman" w:hAnsi="Times New Roman" w:cs="Times New Roman"/>
          <w:color w:val="000000"/>
          <w:sz w:val="24"/>
          <w:szCs w:val="24"/>
        </w:rPr>
        <w:t>imą</w:t>
      </w:r>
      <w:proofErr w:type="spellEnd"/>
      <w:r w:rsidR="00E57519" w:rsidRPr="00C15C00">
        <w:rPr>
          <w:rFonts w:ascii="Times New Roman" w:hAnsi="Times New Roman" w:cs="Times New Roman"/>
          <w:color w:val="000000"/>
          <w:sz w:val="24"/>
          <w:szCs w:val="24"/>
        </w:rPr>
        <w:t xml:space="preserve"> (pvz., dirbtinio intelekto taikyma</w:t>
      </w:r>
      <w:r w:rsidR="00806D8F" w:rsidRPr="00C15C00">
        <w:rPr>
          <w:rFonts w:ascii="Times New Roman" w:hAnsi="Times New Roman" w:cs="Times New Roman"/>
          <w:color w:val="000000"/>
          <w:sz w:val="24"/>
          <w:szCs w:val="24"/>
        </w:rPr>
        <w:t>s</w:t>
      </w:r>
      <w:r w:rsidR="00E57519" w:rsidRPr="00C15C00">
        <w:rPr>
          <w:rFonts w:ascii="Times New Roman" w:hAnsi="Times New Roman" w:cs="Times New Roman"/>
          <w:color w:val="000000"/>
          <w:sz w:val="24"/>
          <w:szCs w:val="24"/>
        </w:rPr>
        <w:t>, pramonės 4.0 plėtra);</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p</w:t>
      </w:r>
      <w:r w:rsidR="00E57519" w:rsidRPr="00C15C00">
        <w:rPr>
          <w:rFonts w:ascii="Times New Roman" w:hAnsi="Times New Roman" w:cs="Times New Roman"/>
          <w:color w:val="000000"/>
          <w:sz w:val="24"/>
          <w:szCs w:val="24"/>
        </w:rPr>
        <w:t>askatos verslui investuoti į naujų produktų kūrimą, verslo modelių adaptaciją,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 xml:space="preserve">y. </w:t>
      </w:r>
      <w:r w:rsidR="00A26C7F" w:rsidRPr="00C15C00">
        <w:rPr>
          <w:rFonts w:ascii="Times New Roman" w:hAnsi="Times New Roman" w:cs="Times New Roman"/>
          <w:color w:val="000000"/>
          <w:sz w:val="24"/>
          <w:szCs w:val="24"/>
        </w:rPr>
        <w:t>p</w:t>
      </w:r>
      <w:r w:rsidR="00E57519" w:rsidRPr="00C15C00">
        <w:rPr>
          <w:rFonts w:ascii="Times New Roman" w:hAnsi="Times New Roman" w:cs="Times New Roman"/>
          <w:color w:val="000000"/>
          <w:sz w:val="24"/>
          <w:szCs w:val="24"/>
        </w:rPr>
        <w:t>riemonės, skatinančios verslo kilimą vertės grandine galutinio vartotojo</w:t>
      </w:r>
      <w:r w:rsidR="00D52620" w:rsidRPr="00C15C00">
        <w:rPr>
          <w:rFonts w:ascii="Times New Roman" w:hAnsi="Times New Roman" w:cs="Times New Roman"/>
          <w:color w:val="000000"/>
          <w:sz w:val="24"/>
          <w:szCs w:val="24"/>
        </w:rPr>
        <w:t xml:space="preserve"> link</w:t>
      </w:r>
      <w:r w:rsidR="00192A7F" w:rsidRPr="00C15C00">
        <w:rPr>
          <w:rFonts w:ascii="Times New Roman" w:hAnsi="Times New Roman" w:cs="Times New Roman"/>
          <w:color w:val="000000"/>
          <w:sz w:val="24"/>
          <w:szCs w:val="24"/>
        </w:rPr>
        <w:t>,</w:t>
      </w:r>
      <w:r w:rsidR="00A26C7F" w:rsidRPr="00C15C00">
        <w:rPr>
          <w:rFonts w:ascii="Times New Roman" w:hAnsi="Times New Roman" w:cs="Times New Roman"/>
          <w:color w:val="000000"/>
          <w:sz w:val="24"/>
          <w:szCs w:val="24"/>
        </w:rPr>
        <w:t xml:space="preserve"> eksporto plėtrą ir diversifikaciją;</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p</w:t>
      </w:r>
      <w:r w:rsidR="00D411ED" w:rsidRPr="00C15C00">
        <w:rPr>
          <w:rFonts w:ascii="Times New Roman" w:hAnsi="Times New Roman" w:cs="Times New Roman"/>
          <w:color w:val="000000"/>
          <w:sz w:val="24"/>
          <w:szCs w:val="24"/>
        </w:rPr>
        <w:t xml:space="preserve">ažangios </w:t>
      </w:r>
      <w:r w:rsidR="00E57519" w:rsidRPr="00C15C00">
        <w:rPr>
          <w:rFonts w:ascii="Times New Roman" w:hAnsi="Times New Roman" w:cs="Times New Roman"/>
          <w:color w:val="000000"/>
          <w:sz w:val="24"/>
          <w:szCs w:val="24"/>
        </w:rPr>
        <w:t>industrijos rinkos dalyvių plėtra,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 xml:space="preserve">y. </w:t>
      </w:r>
      <w:r w:rsidRPr="00C15C00">
        <w:rPr>
          <w:rFonts w:ascii="Times New Roman" w:hAnsi="Times New Roman" w:cs="Times New Roman"/>
          <w:color w:val="000000"/>
          <w:sz w:val="24"/>
          <w:szCs w:val="24"/>
        </w:rPr>
        <w:t>p</w:t>
      </w:r>
      <w:r w:rsidR="00E57519" w:rsidRPr="00C15C00">
        <w:rPr>
          <w:rFonts w:ascii="Times New Roman" w:hAnsi="Times New Roman" w:cs="Times New Roman"/>
          <w:color w:val="000000"/>
          <w:sz w:val="24"/>
          <w:szCs w:val="24"/>
        </w:rPr>
        <w:t xml:space="preserve">riemonės, padedančios plėstis esamiems, kurtis naujiems </w:t>
      </w:r>
      <w:r w:rsidRPr="00C15C00">
        <w:rPr>
          <w:rFonts w:ascii="Times New Roman" w:hAnsi="Times New Roman" w:cs="Times New Roman"/>
          <w:color w:val="000000"/>
          <w:sz w:val="24"/>
          <w:szCs w:val="24"/>
        </w:rPr>
        <w:t xml:space="preserve">rinkos lyderiams </w:t>
      </w:r>
      <w:r w:rsidR="00E57519" w:rsidRPr="00C15C00">
        <w:rPr>
          <w:rFonts w:ascii="Times New Roman" w:hAnsi="Times New Roman" w:cs="Times New Roman"/>
          <w:color w:val="000000"/>
          <w:sz w:val="24"/>
          <w:szCs w:val="24"/>
        </w:rPr>
        <w:t>bei pritraukti naujų investuotojų</w:t>
      </w:r>
      <w:r w:rsidRPr="00C15C00">
        <w:rPr>
          <w:rFonts w:ascii="Times New Roman" w:hAnsi="Times New Roman" w:cs="Times New Roman"/>
          <w:color w:val="000000"/>
          <w:sz w:val="24"/>
          <w:szCs w:val="24"/>
        </w:rPr>
        <w:t>,</w:t>
      </w:r>
      <w:r w:rsidR="00D53BBE" w:rsidRPr="00C15C00">
        <w:rPr>
          <w:rFonts w:ascii="Times New Roman" w:hAnsi="Times New Roman" w:cs="Times New Roman"/>
          <w:color w:val="000000"/>
          <w:sz w:val="24"/>
          <w:szCs w:val="24"/>
        </w:rPr>
        <w:t xml:space="preserve"> įskaitant fondo</w:t>
      </w:r>
      <w:r w:rsidR="007B1BCE" w:rsidRPr="00C15C00">
        <w:rPr>
          <w:rStyle w:val="Puslapioinaosnuoroda"/>
          <w:rFonts w:ascii="Times New Roman" w:hAnsi="Times New Roman" w:cs="Times New Roman"/>
          <w:color w:val="000000"/>
          <w:sz w:val="24"/>
          <w:szCs w:val="24"/>
        </w:rPr>
        <w:footnoteReference w:id="21"/>
      </w:r>
      <w:r w:rsidRPr="00C15C00">
        <w:rPr>
          <w:rFonts w:ascii="Times New Roman" w:hAnsi="Times New Roman" w:cs="Times New Roman"/>
          <w:color w:val="000000"/>
          <w:sz w:val="24"/>
          <w:szCs w:val="24"/>
        </w:rPr>
        <w:t>,</w:t>
      </w:r>
      <w:r w:rsidR="00D53BBE" w:rsidRPr="00C15C00">
        <w:rPr>
          <w:rFonts w:ascii="Times New Roman" w:hAnsi="Times New Roman" w:cs="Times New Roman"/>
          <w:color w:val="000000"/>
          <w:sz w:val="24"/>
          <w:szCs w:val="24"/>
        </w:rPr>
        <w:t xml:space="preserve"> investuojančio į įmonių vertybinius popierius ir skolin</w:t>
      </w:r>
      <w:r w:rsidRPr="00C15C00">
        <w:rPr>
          <w:rFonts w:ascii="Times New Roman" w:hAnsi="Times New Roman" w:cs="Times New Roman"/>
          <w:color w:val="000000"/>
          <w:sz w:val="24"/>
          <w:szCs w:val="24"/>
        </w:rPr>
        <w:t>e</w:t>
      </w:r>
      <w:r w:rsidR="00D53BBE" w:rsidRPr="00C15C00">
        <w:rPr>
          <w:rFonts w:ascii="Times New Roman" w:hAnsi="Times New Roman" w:cs="Times New Roman"/>
          <w:color w:val="000000"/>
          <w:sz w:val="24"/>
          <w:szCs w:val="24"/>
        </w:rPr>
        <w:t xml:space="preserve">s </w:t>
      </w:r>
      <w:r w:rsidRPr="00C15C00">
        <w:rPr>
          <w:rFonts w:ascii="Times New Roman" w:hAnsi="Times New Roman" w:cs="Times New Roman"/>
          <w:color w:val="000000"/>
          <w:sz w:val="24"/>
          <w:szCs w:val="24"/>
        </w:rPr>
        <w:t xml:space="preserve">priemones, </w:t>
      </w:r>
      <w:r w:rsidR="00D53BBE" w:rsidRPr="00C15C00">
        <w:rPr>
          <w:rFonts w:ascii="Times New Roman" w:hAnsi="Times New Roman" w:cs="Times New Roman"/>
          <w:color w:val="000000"/>
          <w:sz w:val="24"/>
          <w:szCs w:val="24"/>
        </w:rPr>
        <w:t>sukūrim</w:t>
      </w:r>
      <w:r w:rsidR="00D52620" w:rsidRPr="00C15C00">
        <w:rPr>
          <w:rFonts w:ascii="Times New Roman" w:hAnsi="Times New Roman" w:cs="Times New Roman"/>
          <w:color w:val="000000"/>
          <w:sz w:val="24"/>
          <w:szCs w:val="24"/>
        </w:rPr>
        <w:t>ą</w:t>
      </w:r>
      <w:r w:rsidR="00D53BBE" w:rsidRPr="00C15C00">
        <w:rPr>
          <w:rFonts w:ascii="Times New Roman" w:hAnsi="Times New Roman" w:cs="Times New Roman"/>
          <w:color w:val="000000"/>
          <w:sz w:val="24"/>
          <w:szCs w:val="24"/>
        </w:rPr>
        <w:t>, siekiant skatinti vidutinių ir didelių įmonių plėtrą</w:t>
      </w:r>
      <w:r w:rsidR="00E57519" w:rsidRPr="00C15C00">
        <w:rPr>
          <w:rFonts w:ascii="Times New Roman" w:hAnsi="Times New Roman" w:cs="Times New Roman"/>
          <w:color w:val="000000"/>
          <w:sz w:val="24"/>
          <w:szCs w:val="24"/>
        </w:rPr>
        <w:t>;</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s</w:t>
      </w:r>
      <w:r w:rsidR="00E57519" w:rsidRPr="00C15C00">
        <w:rPr>
          <w:rFonts w:ascii="Times New Roman" w:hAnsi="Times New Roman" w:cs="Times New Roman"/>
          <w:color w:val="000000"/>
          <w:sz w:val="24"/>
          <w:szCs w:val="24"/>
        </w:rPr>
        <w:t xml:space="preserve">kaitmeninių paslaugų, duomenų </w:t>
      </w:r>
      <w:r w:rsidR="00DF357F" w:rsidRPr="00C15C00">
        <w:rPr>
          <w:rFonts w:ascii="Times New Roman" w:hAnsi="Times New Roman" w:cs="Times New Roman"/>
          <w:color w:val="000000"/>
          <w:sz w:val="24"/>
          <w:szCs w:val="24"/>
        </w:rPr>
        <w:t xml:space="preserve">bandomosios aplinkos (angl. </w:t>
      </w:r>
      <w:r w:rsidR="00DF357F" w:rsidRPr="00C15C00">
        <w:rPr>
          <w:rFonts w:ascii="Times New Roman" w:hAnsi="Times New Roman" w:cs="Times New Roman"/>
          <w:i/>
          <w:color w:val="000000"/>
          <w:sz w:val="24"/>
          <w:szCs w:val="24"/>
        </w:rPr>
        <w:t xml:space="preserve">data </w:t>
      </w:r>
      <w:proofErr w:type="spellStart"/>
      <w:r w:rsidR="00E57519" w:rsidRPr="00C15C00">
        <w:rPr>
          <w:rFonts w:ascii="Times New Roman" w:hAnsi="Times New Roman" w:cs="Times New Roman"/>
          <w:i/>
          <w:color w:val="000000"/>
          <w:sz w:val="24"/>
          <w:szCs w:val="24"/>
        </w:rPr>
        <w:t>sandbox</w:t>
      </w:r>
      <w:proofErr w:type="spellEnd"/>
      <w:r w:rsidR="00DF357F" w:rsidRPr="00C15C00">
        <w:rPr>
          <w:rFonts w:ascii="Times New Roman" w:hAnsi="Times New Roman" w:cs="Times New Roman"/>
          <w:color w:val="000000"/>
          <w:sz w:val="24"/>
          <w:szCs w:val="24"/>
        </w:rPr>
        <w:t>)</w:t>
      </w:r>
      <w:r w:rsidR="00E57519" w:rsidRPr="00C15C00">
        <w:rPr>
          <w:rFonts w:ascii="Times New Roman" w:hAnsi="Times New Roman" w:cs="Times New Roman"/>
          <w:color w:val="000000"/>
          <w:sz w:val="24"/>
          <w:szCs w:val="24"/>
        </w:rPr>
        <w:t xml:space="preserve"> verslui plėtra, t.</w:t>
      </w:r>
      <w:r w:rsidR="00D52620" w:rsidRPr="00C15C00">
        <w:rPr>
          <w:rFonts w:ascii="Times New Roman" w:hAnsi="Times New Roman" w:cs="Times New Roman"/>
          <w:color w:val="000000"/>
          <w:sz w:val="24"/>
          <w:szCs w:val="24"/>
        </w:rPr>
        <w:t> </w:t>
      </w:r>
      <w:r w:rsidR="00E57519" w:rsidRPr="00C15C00">
        <w:rPr>
          <w:rFonts w:ascii="Times New Roman" w:hAnsi="Times New Roman" w:cs="Times New Roman"/>
          <w:color w:val="000000"/>
          <w:sz w:val="24"/>
          <w:szCs w:val="24"/>
        </w:rPr>
        <w:t xml:space="preserve">y. elektroninės valdžios, jos paslaugų verslui </w:t>
      </w:r>
      <w:proofErr w:type="spellStart"/>
      <w:r w:rsidR="00E57519" w:rsidRPr="00C15C00">
        <w:rPr>
          <w:rFonts w:ascii="Times New Roman" w:hAnsi="Times New Roman" w:cs="Times New Roman"/>
          <w:color w:val="000000"/>
          <w:sz w:val="24"/>
          <w:szCs w:val="24"/>
        </w:rPr>
        <w:t>skaitmeni</w:t>
      </w:r>
      <w:r w:rsidR="00DF357F" w:rsidRPr="00C15C00">
        <w:rPr>
          <w:rFonts w:ascii="Times New Roman" w:hAnsi="Times New Roman" w:cs="Times New Roman"/>
          <w:color w:val="000000"/>
          <w:sz w:val="24"/>
          <w:szCs w:val="24"/>
        </w:rPr>
        <w:t>n</w:t>
      </w:r>
      <w:r w:rsidR="00E57519" w:rsidRPr="00C15C00">
        <w:rPr>
          <w:rFonts w:ascii="Times New Roman" w:hAnsi="Times New Roman" w:cs="Times New Roman"/>
          <w:color w:val="000000"/>
          <w:sz w:val="24"/>
          <w:szCs w:val="24"/>
        </w:rPr>
        <w:t>imas</w:t>
      </w:r>
      <w:proofErr w:type="spellEnd"/>
      <w:r w:rsidR="00806D8F" w:rsidRPr="00C15C00">
        <w:rPr>
          <w:rFonts w:ascii="Times New Roman" w:hAnsi="Times New Roman" w:cs="Times New Roman"/>
          <w:color w:val="000000"/>
          <w:sz w:val="24"/>
          <w:szCs w:val="24"/>
        </w:rPr>
        <w:t>, informacinių išteklių konsolidavimas</w:t>
      </w:r>
      <w:r w:rsidR="00E57519" w:rsidRPr="00C15C00">
        <w:rPr>
          <w:rFonts w:ascii="Times New Roman" w:hAnsi="Times New Roman" w:cs="Times New Roman"/>
          <w:color w:val="000000"/>
          <w:sz w:val="24"/>
          <w:szCs w:val="24"/>
        </w:rPr>
        <w:t xml:space="preserve"> bei duomenų atvėrimas</w:t>
      </w:r>
      <w:r w:rsidR="00806D8F" w:rsidRPr="00C15C00">
        <w:rPr>
          <w:rFonts w:ascii="Times New Roman" w:hAnsi="Times New Roman" w:cs="Times New Roman"/>
          <w:color w:val="000000"/>
          <w:sz w:val="24"/>
          <w:szCs w:val="24"/>
        </w:rPr>
        <w:t>, skaitmeninės ekonomikos ir žaliųjų inovacijų rinkos kūrimas (</w:t>
      </w:r>
      <w:proofErr w:type="spellStart"/>
      <w:r w:rsidR="00806D8F" w:rsidRPr="00C15C00">
        <w:rPr>
          <w:rFonts w:ascii="Times New Roman" w:hAnsi="Times New Roman" w:cs="Times New Roman"/>
          <w:i/>
          <w:color w:val="000000"/>
          <w:sz w:val="24"/>
          <w:szCs w:val="24"/>
        </w:rPr>
        <w:t>Gov</w:t>
      </w:r>
      <w:r w:rsidR="00DF357F" w:rsidRPr="00C15C00">
        <w:rPr>
          <w:rFonts w:ascii="Times New Roman" w:hAnsi="Times New Roman" w:cs="Times New Roman"/>
          <w:i/>
          <w:color w:val="000000"/>
          <w:sz w:val="24"/>
          <w:szCs w:val="24"/>
        </w:rPr>
        <w:t>t</w:t>
      </w:r>
      <w:r w:rsidR="00806D8F" w:rsidRPr="00C15C00">
        <w:rPr>
          <w:rFonts w:ascii="Times New Roman" w:hAnsi="Times New Roman" w:cs="Times New Roman"/>
          <w:i/>
          <w:color w:val="000000"/>
          <w:sz w:val="24"/>
          <w:szCs w:val="24"/>
        </w:rPr>
        <w:t>ech</w:t>
      </w:r>
      <w:proofErr w:type="spellEnd"/>
      <w:r w:rsidR="00806D8F" w:rsidRPr="00C15C00">
        <w:rPr>
          <w:rFonts w:ascii="Times New Roman" w:hAnsi="Times New Roman" w:cs="Times New Roman"/>
          <w:color w:val="000000"/>
          <w:sz w:val="24"/>
          <w:szCs w:val="24"/>
        </w:rPr>
        <w:t xml:space="preserve"> pirkimai</w:t>
      </w:r>
      <w:r w:rsidR="006973EB" w:rsidRPr="00C15C00">
        <w:rPr>
          <w:rFonts w:ascii="Times New Roman" w:hAnsi="Times New Roman" w:cs="Times New Roman"/>
          <w:color w:val="000000"/>
          <w:sz w:val="24"/>
          <w:szCs w:val="24"/>
        </w:rPr>
        <w:t>) ir kt.</w:t>
      </w:r>
      <w:r w:rsidR="00E57519" w:rsidRPr="00C15C00">
        <w:rPr>
          <w:rFonts w:ascii="Times New Roman" w:hAnsi="Times New Roman" w:cs="Times New Roman"/>
          <w:color w:val="000000"/>
          <w:sz w:val="24"/>
          <w:szCs w:val="24"/>
        </w:rPr>
        <w:t>;</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s</w:t>
      </w:r>
      <w:r w:rsidR="00E57519" w:rsidRPr="00C15C00">
        <w:rPr>
          <w:rFonts w:ascii="Times New Roman" w:hAnsi="Times New Roman" w:cs="Times New Roman"/>
          <w:color w:val="000000"/>
          <w:sz w:val="24"/>
          <w:szCs w:val="24"/>
        </w:rPr>
        <w:t>kaitmeninės infrastruktūros plėtra,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 xml:space="preserve">y. užtikrinamas </w:t>
      </w:r>
      <w:r w:rsidR="006973EB" w:rsidRPr="00C15C00">
        <w:rPr>
          <w:rFonts w:ascii="Times New Roman" w:hAnsi="Times New Roman" w:cs="Times New Roman"/>
          <w:color w:val="000000"/>
          <w:sz w:val="24"/>
          <w:szCs w:val="24"/>
        </w:rPr>
        <w:t xml:space="preserve">pasirengimas </w:t>
      </w:r>
      <w:r w:rsidR="00E57519" w:rsidRPr="00C15C00">
        <w:rPr>
          <w:rFonts w:ascii="Times New Roman" w:hAnsi="Times New Roman" w:cs="Times New Roman"/>
          <w:color w:val="000000"/>
          <w:sz w:val="24"/>
          <w:szCs w:val="24"/>
        </w:rPr>
        <w:t>spar</w:t>
      </w:r>
      <w:r w:rsidR="006973EB" w:rsidRPr="00C15C00">
        <w:rPr>
          <w:rFonts w:ascii="Times New Roman" w:hAnsi="Times New Roman" w:cs="Times New Roman"/>
          <w:color w:val="000000"/>
          <w:sz w:val="24"/>
          <w:szCs w:val="24"/>
        </w:rPr>
        <w:t>čiam</w:t>
      </w:r>
      <w:r w:rsidR="00E57519" w:rsidRPr="00C15C00">
        <w:rPr>
          <w:rFonts w:ascii="Times New Roman" w:hAnsi="Times New Roman" w:cs="Times New Roman"/>
          <w:color w:val="000000"/>
          <w:sz w:val="24"/>
          <w:szCs w:val="24"/>
        </w:rPr>
        <w:t xml:space="preserve"> Lietuvos perėjim</w:t>
      </w:r>
      <w:r w:rsidR="006973EB" w:rsidRPr="00C15C00">
        <w:rPr>
          <w:rFonts w:ascii="Times New Roman" w:hAnsi="Times New Roman" w:cs="Times New Roman"/>
          <w:color w:val="000000"/>
          <w:sz w:val="24"/>
          <w:szCs w:val="24"/>
        </w:rPr>
        <w:t>ui</w:t>
      </w:r>
      <w:r w:rsidR="00E57519" w:rsidRPr="00C15C00">
        <w:rPr>
          <w:rFonts w:ascii="Times New Roman" w:hAnsi="Times New Roman" w:cs="Times New Roman"/>
          <w:color w:val="000000"/>
          <w:sz w:val="24"/>
          <w:szCs w:val="24"/>
        </w:rPr>
        <w:t xml:space="preserve"> prie naujosios kartos ryšio technologijų (ypač 5G).</w:t>
      </w:r>
    </w:p>
    <w:p w:rsidR="00E57519" w:rsidRPr="00C15C00" w:rsidRDefault="00E84719" w:rsidP="006B6918">
      <w:pPr>
        <w:pStyle w:val="Sraopastraipa"/>
        <w:numPr>
          <w:ilvl w:val="0"/>
          <w:numId w:val="18"/>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b/>
          <w:color w:val="000000"/>
          <w:sz w:val="24"/>
          <w:szCs w:val="24"/>
        </w:rPr>
        <w:t>Investicijos į</w:t>
      </w:r>
      <w:r w:rsidRPr="00C15C00">
        <w:rPr>
          <w:rFonts w:ascii="Times New Roman" w:hAnsi="Times New Roman" w:cs="Times New Roman"/>
          <w:color w:val="000000"/>
          <w:sz w:val="24"/>
          <w:szCs w:val="24"/>
        </w:rPr>
        <w:t xml:space="preserve"> </w:t>
      </w:r>
      <w:r w:rsidRPr="00C15C00">
        <w:rPr>
          <w:rFonts w:ascii="Times New Roman" w:hAnsi="Times New Roman" w:cs="Times New Roman"/>
          <w:b/>
          <w:color w:val="000000"/>
          <w:sz w:val="24"/>
          <w:szCs w:val="24"/>
        </w:rPr>
        <w:t>i</w:t>
      </w:r>
      <w:r w:rsidR="00E57519" w:rsidRPr="00C15C00">
        <w:rPr>
          <w:rFonts w:ascii="Times New Roman" w:hAnsi="Times New Roman" w:cs="Times New Roman"/>
          <w:b/>
          <w:color w:val="000000"/>
          <w:sz w:val="24"/>
          <w:szCs w:val="24"/>
        </w:rPr>
        <w:t>novacij</w:t>
      </w:r>
      <w:r w:rsidRPr="00C15C00">
        <w:rPr>
          <w:rFonts w:ascii="Times New Roman" w:hAnsi="Times New Roman" w:cs="Times New Roman"/>
          <w:b/>
          <w:color w:val="000000"/>
          <w:sz w:val="24"/>
          <w:szCs w:val="24"/>
        </w:rPr>
        <w:t>as</w:t>
      </w:r>
      <w:r w:rsidR="00E57519" w:rsidRPr="00C15C00">
        <w:rPr>
          <w:rFonts w:ascii="Times New Roman" w:hAnsi="Times New Roman" w:cs="Times New Roman"/>
          <w:b/>
          <w:color w:val="000000"/>
          <w:sz w:val="24"/>
          <w:szCs w:val="24"/>
        </w:rPr>
        <w:t xml:space="preserve"> ir mokslini</w:t>
      </w:r>
      <w:r w:rsidRPr="00C15C00">
        <w:rPr>
          <w:rFonts w:ascii="Times New Roman" w:hAnsi="Times New Roman" w:cs="Times New Roman"/>
          <w:b/>
          <w:color w:val="000000"/>
          <w:sz w:val="24"/>
          <w:szCs w:val="24"/>
        </w:rPr>
        <w:t>us</w:t>
      </w:r>
      <w:r w:rsidR="00E57519" w:rsidRPr="00C15C00">
        <w:rPr>
          <w:rFonts w:ascii="Times New Roman" w:hAnsi="Times New Roman" w:cs="Times New Roman"/>
          <w:b/>
          <w:color w:val="000000"/>
          <w:sz w:val="24"/>
          <w:szCs w:val="24"/>
        </w:rPr>
        <w:t xml:space="preserve"> tyrim</w:t>
      </w:r>
      <w:r w:rsidRPr="00C15C00">
        <w:rPr>
          <w:rFonts w:ascii="Times New Roman" w:hAnsi="Times New Roman" w:cs="Times New Roman"/>
          <w:b/>
          <w:color w:val="000000"/>
          <w:sz w:val="24"/>
          <w:szCs w:val="24"/>
        </w:rPr>
        <w:t xml:space="preserve">us, </w:t>
      </w:r>
      <w:r w:rsidRPr="00C15C00">
        <w:rPr>
          <w:rFonts w:ascii="Times New Roman" w:hAnsi="Times New Roman" w:cs="Times New Roman"/>
          <w:color w:val="000000"/>
          <w:sz w:val="24"/>
          <w:szCs w:val="24"/>
        </w:rPr>
        <w:t>orientuojantis į šias pagrindines sritis</w:t>
      </w:r>
      <w:r w:rsidR="00E57519" w:rsidRPr="00C15C00">
        <w:rPr>
          <w:rFonts w:ascii="Times New Roman" w:hAnsi="Times New Roman" w:cs="Times New Roman"/>
          <w:color w:val="000000"/>
          <w:sz w:val="24"/>
          <w:szCs w:val="24"/>
        </w:rPr>
        <w:t xml:space="preserve">: </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v</w:t>
      </w:r>
      <w:r w:rsidR="00E57519" w:rsidRPr="00C15C00">
        <w:rPr>
          <w:rFonts w:ascii="Times New Roman" w:hAnsi="Times New Roman" w:cs="Times New Roman"/>
          <w:color w:val="000000"/>
          <w:sz w:val="24"/>
          <w:szCs w:val="24"/>
        </w:rPr>
        <w:t>erslo inovacijų gebėjimų stiprinimas,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y. didinami įmonių inovacijų vykdymo pajėgumai (kompetencijos, įranga ir kt.)</w:t>
      </w:r>
      <w:r w:rsidR="00D411ED" w:rsidRPr="00C15C00">
        <w:rPr>
          <w:rFonts w:ascii="Times New Roman" w:hAnsi="Times New Roman" w:cs="Times New Roman"/>
          <w:color w:val="000000"/>
          <w:sz w:val="24"/>
          <w:szCs w:val="24"/>
        </w:rPr>
        <w:t>,</w:t>
      </w:r>
      <w:r w:rsidR="00E57519" w:rsidRPr="00C15C00">
        <w:rPr>
          <w:rFonts w:ascii="Times New Roman" w:hAnsi="Times New Roman" w:cs="Times New Roman"/>
          <w:color w:val="000000"/>
          <w:sz w:val="24"/>
          <w:szCs w:val="24"/>
        </w:rPr>
        <w:t xml:space="preserve"> skatinamos verslo inovacijos</w:t>
      </w:r>
      <w:r w:rsidR="00D411ED" w:rsidRPr="00C15C00">
        <w:rPr>
          <w:rFonts w:ascii="Times New Roman" w:hAnsi="Times New Roman" w:cs="Times New Roman"/>
          <w:color w:val="000000"/>
          <w:sz w:val="24"/>
          <w:szCs w:val="24"/>
        </w:rPr>
        <w:t xml:space="preserve">, rizikos kapitalo investicijos į pažangios </w:t>
      </w:r>
      <w:r w:rsidR="00D411ED" w:rsidRPr="00C15C00">
        <w:rPr>
          <w:rFonts w:ascii="Times New Roman" w:hAnsi="Times New Roman" w:cs="Times New Roman"/>
          <w:color w:val="000000"/>
          <w:sz w:val="24"/>
          <w:szCs w:val="24"/>
        </w:rPr>
        <w:lastRenderedPageBreak/>
        <w:t xml:space="preserve">ekonomikos </w:t>
      </w:r>
      <w:proofErr w:type="spellStart"/>
      <w:r w:rsidR="00D411ED" w:rsidRPr="00C15C00">
        <w:rPr>
          <w:rFonts w:ascii="Times New Roman" w:hAnsi="Times New Roman" w:cs="Times New Roman"/>
          <w:color w:val="000000"/>
          <w:sz w:val="24"/>
          <w:szCs w:val="24"/>
        </w:rPr>
        <w:t>startuolius</w:t>
      </w:r>
      <w:proofErr w:type="spellEnd"/>
      <w:r w:rsidR="006973EB" w:rsidRPr="00C15C00">
        <w:rPr>
          <w:rFonts w:ascii="Times New Roman" w:hAnsi="Times New Roman" w:cs="Times New Roman"/>
          <w:color w:val="000000"/>
          <w:sz w:val="24"/>
          <w:szCs w:val="24"/>
        </w:rPr>
        <w:t>, didinamas žemės ir maisto ūkio sektoriaus atsparumas krizėms ir prisitaikymas prie klimato kaitos</w:t>
      </w:r>
      <w:r w:rsidR="00E57519" w:rsidRPr="00C15C00">
        <w:rPr>
          <w:rFonts w:ascii="Times New Roman" w:hAnsi="Times New Roman" w:cs="Times New Roman"/>
          <w:color w:val="000000"/>
          <w:sz w:val="24"/>
          <w:szCs w:val="24"/>
        </w:rPr>
        <w:t>;</w:t>
      </w:r>
    </w:p>
    <w:p w:rsidR="00B20E7E" w:rsidRDefault="00490BD4" w:rsidP="00B20E7E">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k</w:t>
      </w:r>
      <w:r w:rsidR="00E57519" w:rsidRPr="00C15C00">
        <w:rPr>
          <w:rFonts w:ascii="Times New Roman" w:hAnsi="Times New Roman" w:cs="Times New Roman"/>
          <w:color w:val="000000"/>
          <w:sz w:val="24"/>
          <w:szCs w:val="24"/>
        </w:rPr>
        <w:t>ompetencijos centrų inovacijoms vystyti sukūrimas,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y. žmogiškųjų kompetencijų vystymas, laboratorijų įsigijimas, klasterių vystymas, pastatų</w:t>
      </w:r>
      <w:r w:rsidR="00DF357F" w:rsidRPr="00C15C00">
        <w:rPr>
          <w:rFonts w:ascii="Times New Roman" w:hAnsi="Times New Roman" w:cs="Times New Roman"/>
          <w:color w:val="000000"/>
          <w:sz w:val="24"/>
          <w:szCs w:val="24"/>
        </w:rPr>
        <w:t xml:space="preserve"> pritaikymas</w:t>
      </w:r>
      <w:r w:rsidR="00E57519" w:rsidRPr="00C15C00">
        <w:rPr>
          <w:rFonts w:ascii="Times New Roman" w:hAnsi="Times New Roman" w:cs="Times New Roman"/>
          <w:color w:val="000000"/>
          <w:sz w:val="24"/>
          <w:szCs w:val="24"/>
        </w:rPr>
        <w:t xml:space="preserve">, formuojant esminius </w:t>
      </w:r>
      <w:r w:rsidR="00DF357F" w:rsidRPr="00C15C00">
        <w:rPr>
          <w:rFonts w:ascii="Times New Roman" w:hAnsi="Times New Roman" w:cs="Times New Roman"/>
          <w:color w:val="000000"/>
          <w:sz w:val="24"/>
          <w:szCs w:val="24"/>
        </w:rPr>
        <w:t xml:space="preserve">išmaniosios </w:t>
      </w:r>
      <w:r w:rsidR="00E57519" w:rsidRPr="00C15C00">
        <w:rPr>
          <w:rFonts w:ascii="Times New Roman" w:hAnsi="Times New Roman" w:cs="Times New Roman"/>
          <w:color w:val="000000"/>
          <w:sz w:val="24"/>
          <w:szCs w:val="24"/>
        </w:rPr>
        <w:t>specializacijos vystymo centrus</w:t>
      </w:r>
      <w:r w:rsidR="00030EA6" w:rsidRPr="00C15C00">
        <w:rPr>
          <w:rFonts w:ascii="Times New Roman" w:hAnsi="Times New Roman" w:cs="Times New Roman"/>
          <w:color w:val="000000"/>
          <w:sz w:val="24"/>
          <w:szCs w:val="24"/>
        </w:rPr>
        <w:t xml:space="preserve">, </w:t>
      </w:r>
      <w:r w:rsidR="00F41800" w:rsidRPr="00C15C00">
        <w:rPr>
          <w:rFonts w:ascii="Times New Roman" w:hAnsi="Times New Roman" w:cs="Times New Roman"/>
          <w:color w:val="000000"/>
          <w:sz w:val="24"/>
          <w:szCs w:val="24"/>
        </w:rPr>
        <w:t xml:space="preserve">skatinant </w:t>
      </w:r>
      <w:proofErr w:type="spellStart"/>
      <w:r w:rsidR="00F41800" w:rsidRPr="00C15C00">
        <w:rPr>
          <w:rFonts w:ascii="Times New Roman" w:hAnsi="Times New Roman" w:cs="Times New Roman"/>
          <w:color w:val="000000"/>
          <w:sz w:val="24"/>
          <w:szCs w:val="24"/>
        </w:rPr>
        <w:t>inovatyvių</w:t>
      </w:r>
      <w:proofErr w:type="spellEnd"/>
      <w:r w:rsidR="00F41800" w:rsidRPr="00C15C00">
        <w:rPr>
          <w:rFonts w:ascii="Times New Roman" w:hAnsi="Times New Roman" w:cs="Times New Roman"/>
          <w:color w:val="000000"/>
          <w:sz w:val="24"/>
          <w:szCs w:val="24"/>
        </w:rPr>
        <w:t xml:space="preserve"> verslo įmonių</w:t>
      </w:r>
      <w:r w:rsidR="00DF357F" w:rsidRPr="00C15C00">
        <w:rPr>
          <w:rFonts w:ascii="Times New Roman" w:hAnsi="Times New Roman" w:cs="Times New Roman"/>
          <w:color w:val="000000"/>
          <w:sz w:val="24"/>
          <w:szCs w:val="24"/>
        </w:rPr>
        <w:t>,</w:t>
      </w:r>
      <w:r w:rsidR="00F41800" w:rsidRPr="00C15C00">
        <w:rPr>
          <w:rFonts w:ascii="Times New Roman" w:hAnsi="Times New Roman" w:cs="Times New Roman"/>
          <w:color w:val="000000"/>
          <w:sz w:val="24"/>
          <w:szCs w:val="24"/>
        </w:rPr>
        <w:t xml:space="preserve"> kuriančių ir gaminančių aukštos pridėtin</w:t>
      </w:r>
      <w:r w:rsidR="00DF357F" w:rsidRPr="00C15C00">
        <w:rPr>
          <w:rFonts w:ascii="Times New Roman" w:hAnsi="Times New Roman" w:cs="Times New Roman"/>
          <w:color w:val="000000"/>
          <w:sz w:val="24"/>
          <w:szCs w:val="24"/>
        </w:rPr>
        <w:t>ė</w:t>
      </w:r>
      <w:r w:rsidR="00F41800" w:rsidRPr="00C15C00">
        <w:rPr>
          <w:rFonts w:ascii="Times New Roman" w:hAnsi="Times New Roman" w:cs="Times New Roman"/>
          <w:color w:val="000000"/>
          <w:sz w:val="24"/>
          <w:szCs w:val="24"/>
        </w:rPr>
        <w:t>s vertės produktus</w:t>
      </w:r>
      <w:r w:rsidR="00DF357F" w:rsidRPr="00C15C00">
        <w:rPr>
          <w:rFonts w:ascii="Times New Roman" w:hAnsi="Times New Roman" w:cs="Times New Roman"/>
          <w:color w:val="000000"/>
          <w:sz w:val="24"/>
          <w:szCs w:val="24"/>
        </w:rPr>
        <w:t>,</w:t>
      </w:r>
      <w:r w:rsidR="00F41800" w:rsidRPr="00C15C00">
        <w:rPr>
          <w:rFonts w:ascii="Times New Roman" w:hAnsi="Times New Roman" w:cs="Times New Roman"/>
          <w:color w:val="000000"/>
          <w:sz w:val="24"/>
          <w:szCs w:val="24"/>
        </w:rPr>
        <w:t xml:space="preserve"> kūrimąsi</w:t>
      </w:r>
      <w:r w:rsidR="00E57519" w:rsidRPr="00C15C00">
        <w:rPr>
          <w:rFonts w:ascii="Times New Roman" w:hAnsi="Times New Roman" w:cs="Times New Roman"/>
          <w:color w:val="000000"/>
          <w:sz w:val="24"/>
          <w:szCs w:val="24"/>
        </w:rPr>
        <w:t>;</w:t>
      </w:r>
    </w:p>
    <w:p w:rsidR="00E57519" w:rsidRPr="00B20E7E" w:rsidRDefault="00490BD4" w:rsidP="00B20E7E">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B20E7E">
        <w:rPr>
          <w:rFonts w:ascii="Times New Roman" w:hAnsi="Times New Roman" w:cs="Times New Roman"/>
          <w:color w:val="000000"/>
          <w:sz w:val="24"/>
          <w:szCs w:val="24"/>
        </w:rPr>
        <w:t>m</w:t>
      </w:r>
      <w:r w:rsidR="00E57519" w:rsidRPr="00B20E7E">
        <w:rPr>
          <w:rFonts w:ascii="Times New Roman" w:hAnsi="Times New Roman" w:cs="Times New Roman"/>
          <w:color w:val="000000"/>
          <w:sz w:val="24"/>
          <w:szCs w:val="24"/>
        </w:rPr>
        <w:t>okslo ir verslo bendradarbiavimo didinimas, t.</w:t>
      </w:r>
      <w:r w:rsidR="00403375" w:rsidRPr="00B20E7E">
        <w:rPr>
          <w:rFonts w:ascii="Times New Roman" w:hAnsi="Times New Roman" w:cs="Times New Roman"/>
          <w:color w:val="000000"/>
          <w:sz w:val="24"/>
          <w:szCs w:val="24"/>
        </w:rPr>
        <w:t xml:space="preserve"> </w:t>
      </w:r>
      <w:r w:rsidR="00E57519" w:rsidRPr="00B20E7E">
        <w:rPr>
          <w:rFonts w:ascii="Times New Roman" w:hAnsi="Times New Roman" w:cs="Times New Roman"/>
          <w:color w:val="000000"/>
          <w:sz w:val="24"/>
          <w:szCs w:val="24"/>
        </w:rPr>
        <w:t xml:space="preserve">y. skatinamas </w:t>
      </w:r>
      <w:r w:rsidR="00AB6366" w:rsidRPr="00B20E7E">
        <w:rPr>
          <w:rFonts w:ascii="Times New Roman" w:hAnsi="Times New Roman" w:cs="Times New Roman"/>
          <w:color w:val="000000"/>
          <w:sz w:val="24"/>
          <w:szCs w:val="24"/>
        </w:rPr>
        <w:t xml:space="preserve">mokslo ir studijų institucijų ir įmonių bendradarbiavimas vykdant bendrus tyrimus ir </w:t>
      </w:r>
      <w:proofErr w:type="spellStart"/>
      <w:r w:rsidR="00AB6366" w:rsidRPr="00B20E7E">
        <w:rPr>
          <w:rFonts w:ascii="Times New Roman" w:hAnsi="Times New Roman" w:cs="Times New Roman"/>
          <w:color w:val="000000"/>
          <w:sz w:val="24"/>
          <w:szCs w:val="24"/>
        </w:rPr>
        <w:t>komercializuojant</w:t>
      </w:r>
      <w:proofErr w:type="spellEnd"/>
      <w:r w:rsidR="00AB6366" w:rsidRPr="00B20E7E">
        <w:rPr>
          <w:rFonts w:ascii="Times New Roman" w:hAnsi="Times New Roman" w:cs="Times New Roman"/>
          <w:color w:val="000000"/>
          <w:sz w:val="24"/>
          <w:szCs w:val="24"/>
        </w:rPr>
        <w:t xml:space="preserve"> sprendimus</w:t>
      </w:r>
      <w:r w:rsidR="00DF357F" w:rsidRPr="00B20E7E">
        <w:rPr>
          <w:rFonts w:ascii="Times New Roman" w:hAnsi="Times New Roman" w:cs="Times New Roman"/>
          <w:color w:val="000000"/>
          <w:sz w:val="24"/>
          <w:szCs w:val="24"/>
        </w:rPr>
        <w:t>,</w:t>
      </w:r>
      <w:r w:rsidR="00D33FDE" w:rsidRPr="00B20E7E">
        <w:rPr>
          <w:rFonts w:ascii="Times New Roman" w:hAnsi="Times New Roman" w:cs="Times New Roman"/>
          <w:color w:val="000000"/>
          <w:sz w:val="24"/>
          <w:szCs w:val="24"/>
        </w:rPr>
        <w:t xml:space="preserve"> ypač gyvybės mokslų ir inžinerinės pramonės srityse,</w:t>
      </w:r>
      <w:r w:rsidR="00D411ED" w:rsidRPr="00B20E7E">
        <w:rPr>
          <w:rFonts w:ascii="Times New Roman" w:hAnsi="Times New Roman" w:cs="Times New Roman"/>
          <w:color w:val="000000"/>
          <w:sz w:val="24"/>
          <w:szCs w:val="24"/>
        </w:rPr>
        <w:t xml:space="preserve"> bei rizikos kapitalo investicijų skatinimas, siekiant gynybos ir saugumo pramonės plėtros</w:t>
      </w:r>
      <w:r w:rsidR="00E57519" w:rsidRPr="00B20E7E">
        <w:rPr>
          <w:rFonts w:ascii="Times New Roman" w:hAnsi="Times New Roman" w:cs="Times New Roman"/>
          <w:color w:val="000000"/>
          <w:sz w:val="24"/>
          <w:szCs w:val="24"/>
        </w:rPr>
        <w:t>;</w:t>
      </w:r>
    </w:p>
    <w:p w:rsidR="001C7884"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i</w:t>
      </w:r>
      <w:r w:rsidR="006A185C" w:rsidRPr="00C15C00">
        <w:rPr>
          <w:rFonts w:ascii="Times New Roman" w:hAnsi="Times New Roman" w:cs="Times New Roman"/>
          <w:color w:val="000000"/>
          <w:sz w:val="24"/>
          <w:szCs w:val="24"/>
        </w:rPr>
        <w:t>novacijų, įskaitant sveikatos</w:t>
      </w:r>
      <w:r w:rsidRPr="00C15C00">
        <w:rPr>
          <w:rFonts w:ascii="Times New Roman" w:hAnsi="Times New Roman" w:cs="Times New Roman"/>
          <w:color w:val="000000"/>
          <w:sz w:val="24"/>
          <w:szCs w:val="24"/>
        </w:rPr>
        <w:t xml:space="preserve"> apsaugos sistemą</w:t>
      </w:r>
      <w:r w:rsidR="006A185C" w:rsidRPr="00C15C00">
        <w:rPr>
          <w:rFonts w:ascii="Times New Roman" w:hAnsi="Times New Roman" w:cs="Times New Roman"/>
          <w:color w:val="000000"/>
          <w:sz w:val="24"/>
          <w:szCs w:val="24"/>
        </w:rPr>
        <w:t>, infrastruktūros vystymas, t.</w:t>
      </w:r>
      <w:r w:rsidR="00403375" w:rsidRPr="00C15C00">
        <w:rPr>
          <w:rFonts w:ascii="Times New Roman" w:hAnsi="Times New Roman" w:cs="Times New Roman"/>
          <w:color w:val="000000"/>
          <w:sz w:val="24"/>
          <w:szCs w:val="24"/>
        </w:rPr>
        <w:t xml:space="preserve"> </w:t>
      </w:r>
      <w:r w:rsidR="006A185C" w:rsidRPr="00C15C00">
        <w:rPr>
          <w:rFonts w:ascii="Times New Roman" w:hAnsi="Times New Roman" w:cs="Times New Roman"/>
          <w:color w:val="000000"/>
          <w:sz w:val="24"/>
          <w:szCs w:val="24"/>
        </w:rPr>
        <w:t>y. vystom</w:t>
      </w:r>
      <w:r w:rsidR="00DF357F" w:rsidRPr="00C15C00">
        <w:rPr>
          <w:rFonts w:ascii="Times New Roman" w:hAnsi="Times New Roman" w:cs="Times New Roman"/>
          <w:color w:val="000000"/>
          <w:sz w:val="24"/>
          <w:szCs w:val="24"/>
        </w:rPr>
        <w:t>a</w:t>
      </w:r>
      <w:r w:rsidR="006A185C" w:rsidRPr="00C15C00">
        <w:rPr>
          <w:rFonts w:ascii="Times New Roman" w:hAnsi="Times New Roman" w:cs="Times New Roman"/>
          <w:color w:val="000000"/>
          <w:sz w:val="24"/>
          <w:szCs w:val="24"/>
        </w:rPr>
        <w:t xml:space="preserve"> inovacijoms skirt</w:t>
      </w:r>
      <w:r w:rsidR="00172029" w:rsidRPr="00C15C00">
        <w:rPr>
          <w:rFonts w:ascii="Times New Roman" w:hAnsi="Times New Roman" w:cs="Times New Roman"/>
          <w:color w:val="000000"/>
          <w:sz w:val="24"/>
          <w:szCs w:val="24"/>
        </w:rPr>
        <w:t>a</w:t>
      </w:r>
      <w:r w:rsidRPr="00C15C00">
        <w:rPr>
          <w:rFonts w:ascii="Times New Roman" w:hAnsi="Times New Roman" w:cs="Times New Roman"/>
          <w:color w:val="000000"/>
          <w:sz w:val="24"/>
          <w:szCs w:val="24"/>
        </w:rPr>
        <w:t xml:space="preserve"> </w:t>
      </w:r>
      <w:r w:rsidR="006A185C" w:rsidRPr="00C15C00">
        <w:rPr>
          <w:rFonts w:ascii="Times New Roman" w:hAnsi="Times New Roman" w:cs="Times New Roman"/>
          <w:color w:val="000000"/>
          <w:sz w:val="24"/>
          <w:szCs w:val="24"/>
        </w:rPr>
        <w:t>infrastruktūra</w:t>
      </w:r>
      <w:r w:rsidR="00172029" w:rsidRPr="00C15C00">
        <w:rPr>
          <w:rFonts w:ascii="Times New Roman" w:hAnsi="Times New Roman" w:cs="Times New Roman"/>
          <w:color w:val="000000"/>
          <w:sz w:val="24"/>
          <w:szCs w:val="24"/>
        </w:rPr>
        <w:t>, koncentruojant</w:t>
      </w:r>
      <w:r w:rsidR="00D33FDE" w:rsidRPr="00C15C00">
        <w:rPr>
          <w:rFonts w:ascii="Times New Roman" w:hAnsi="Times New Roman" w:cs="Times New Roman"/>
          <w:color w:val="000000"/>
          <w:sz w:val="24"/>
          <w:szCs w:val="24"/>
        </w:rPr>
        <w:t xml:space="preserve"> </w:t>
      </w:r>
      <w:r w:rsidR="00172029" w:rsidRPr="00C15C00">
        <w:rPr>
          <w:rFonts w:ascii="Times New Roman" w:hAnsi="Times New Roman" w:cs="Times New Roman"/>
          <w:color w:val="000000"/>
          <w:sz w:val="24"/>
          <w:szCs w:val="24"/>
        </w:rPr>
        <w:t xml:space="preserve">MTEPI infrastruktūrą </w:t>
      </w:r>
      <w:r w:rsidR="00DF357F" w:rsidRPr="00C15C00">
        <w:rPr>
          <w:rFonts w:ascii="Times New Roman" w:hAnsi="Times New Roman" w:cs="Times New Roman"/>
          <w:color w:val="000000"/>
          <w:sz w:val="24"/>
          <w:szCs w:val="24"/>
        </w:rPr>
        <w:t xml:space="preserve">nustatytose </w:t>
      </w:r>
      <w:r w:rsidR="00172029" w:rsidRPr="00C15C00">
        <w:rPr>
          <w:rFonts w:ascii="Times New Roman" w:hAnsi="Times New Roman" w:cs="Times New Roman"/>
          <w:color w:val="000000"/>
          <w:sz w:val="24"/>
          <w:szCs w:val="24"/>
        </w:rPr>
        <w:t>teritorijose</w:t>
      </w:r>
      <w:r w:rsidR="00D33FDE" w:rsidRPr="00C15C00">
        <w:rPr>
          <w:rFonts w:ascii="Times New Roman" w:hAnsi="Times New Roman" w:cs="Times New Roman"/>
          <w:color w:val="000000"/>
          <w:sz w:val="24"/>
          <w:szCs w:val="24"/>
        </w:rPr>
        <w:t xml:space="preserve"> (</w:t>
      </w:r>
      <w:r w:rsidR="006A185C" w:rsidRPr="00C15C00">
        <w:rPr>
          <w:rFonts w:ascii="Times New Roman" w:hAnsi="Times New Roman" w:cs="Times New Roman"/>
          <w:color w:val="000000"/>
          <w:sz w:val="24"/>
          <w:szCs w:val="24"/>
        </w:rPr>
        <w:t>pvz., V</w:t>
      </w:r>
      <w:r w:rsidR="00DF357F" w:rsidRPr="00C15C00">
        <w:rPr>
          <w:rFonts w:ascii="Times New Roman" w:hAnsi="Times New Roman" w:cs="Times New Roman"/>
          <w:color w:val="000000"/>
          <w:sz w:val="24"/>
          <w:szCs w:val="24"/>
        </w:rPr>
        <w:t>ilniaus universiteto</w:t>
      </w:r>
      <w:r w:rsidR="006A185C" w:rsidRPr="00C15C00">
        <w:rPr>
          <w:rFonts w:ascii="Times New Roman" w:hAnsi="Times New Roman" w:cs="Times New Roman"/>
          <w:color w:val="000000"/>
          <w:sz w:val="24"/>
          <w:szCs w:val="24"/>
        </w:rPr>
        <w:t xml:space="preserve"> </w:t>
      </w:r>
      <w:r w:rsidR="00DF357F" w:rsidRPr="00C15C00">
        <w:rPr>
          <w:rFonts w:ascii="Times New Roman" w:hAnsi="Times New Roman" w:cs="Times New Roman"/>
          <w:color w:val="000000"/>
          <w:sz w:val="24"/>
          <w:szCs w:val="24"/>
        </w:rPr>
        <w:t>C</w:t>
      </w:r>
      <w:r w:rsidR="006A185C" w:rsidRPr="00C15C00">
        <w:rPr>
          <w:rFonts w:ascii="Times New Roman" w:hAnsi="Times New Roman" w:cs="Times New Roman"/>
          <w:color w:val="000000"/>
          <w:sz w:val="24"/>
          <w:szCs w:val="24"/>
        </w:rPr>
        <w:t>hemijos</w:t>
      </w:r>
      <w:r w:rsidR="00D52620" w:rsidRPr="00C15C00">
        <w:rPr>
          <w:rFonts w:ascii="Times New Roman" w:hAnsi="Times New Roman" w:cs="Times New Roman"/>
          <w:color w:val="000000"/>
          <w:sz w:val="24"/>
          <w:szCs w:val="24"/>
        </w:rPr>
        <w:t xml:space="preserve"> ir </w:t>
      </w:r>
      <w:proofErr w:type="spellStart"/>
      <w:r w:rsidR="00D52620" w:rsidRPr="00C15C00">
        <w:rPr>
          <w:rFonts w:ascii="Times New Roman" w:hAnsi="Times New Roman" w:cs="Times New Roman"/>
          <w:color w:val="000000"/>
          <w:sz w:val="24"/>
          <w:szCs w:val="24"/>
        </w:rPr>
        <w:t>geomokslų</w:t>
      </w:r>
      <w:proofErr w:type="spellEnd"/>
      <w:r w:rsidR="00D33FDE" w:rsidRPr="00C15C00">
        <w:rPr>
          <w:rFonts w:ascii="Times New Roman" w:hAnsi="Times New Roman" w:cs="Times New Roman"/>
          <w:color w:val="000000"/>
          <w:sz w:val="24"/>
          <w:szCs w:val="24"/>
        </w:rPr>
        <w:t>,</w:t>
      </w:r>
      <w:r w:rsidR="006A185C" w:rsidRPr="00C15C00">
        <w:rPr>
          <w:rFonts w:ascii="Times New Roman" w:hAnsi="Times New Roman" w:cs="Times New Roman"/>
          <w:color w:val="000000"/>
          <w:sz w:val="24"/>
          <w:szCs w:val="24"/>
        </w:rPr>
        <w:t xml:space="preserve"> Matematikos ir informatikos </w:t>
      </w:r>
      <w:r w:rsidR="00D33FDE" w:rsidRPr="00C15C00">
        <w:rPr>
          <w:rFonts w:ascii="Times New Roman" w:hAnsi="Times New Roman" w:cs="Times New Roman"/>
          <w:color w:val="000000"/>
          <w:sz w:val="24"/>
          <w:szCs w:val="24"/>
        </w:rPr>
        <w:t>fakultetų perkėlimas į Saulėtekio slėnį) bei atnaujin</w:t>
      </w:r>
      <w:r w:rsidR="00030EA6" w:rsidRPr="00C15C00">
        <w:rPr>
          <w:rFonts w:ascii="Times New Roman" w:hAnsi="Times New Roman" w:cs="Times New Roman"/>
          <w:color w:val="000000"/>
          <w:sz w:val="24"/>
          <w:szCs w:val="24"/>
        </w:rPr>
        <w:t>ant</w:t>
      </w:r>
      <w:r w:rsidR="00D33FDE" w:rsidRPr="00C15C00">
        <w:rPr>
          <w:rFonts w:ascii="Times New Roman" w:hAnsi="Times New Roman" w:cs="Times New Roman"/>
          <w:color w:val="000000"/>
          <w:sz w:val="24"/>
          <w:szCs w:val="24"/>
        </w:rPr>
        <w:t xml:space="preserve"> </w:t>
      </w:r>
      <w:r w:rsidR="00030EA6" w:rsidRPr="00C15C00">
        <w:rPr>
          <w:rFonts w:ascii="Times New Roman" w:hAnsi="Times New Roman" w:cs="Times New Roman"/>
          <w:color w:val="000000"/>
          <w:sz w:val="24"/>
          <w:szCs w:val="24"/>
        </w:rPr>
        <w:t xml:space="preserve">kitą </w:t>
      </w:r>
      <w:r w:rsidR="00D33FDE" w:rsidRPr="00C15C00">
        <w:rPr>
          <w:rFonts w:ascii="Times New Roman" w:hAnsi="Times New Roman" w:cs="Times New Roman"/>
          <w:color w:val="000000"/>
          <w:sz w:val="24"/>
          <w:szCs w:val="24"/>
        </w:rPr>
        <w:t>kritinę MTEPI infrastruktūrą</w:t>
      </w:r>
      <w:r w:rsidR="00030EA6" w:rsidRPr="00C15C00">
        <w:rPr>
          <w:rFonts w:ascii="Times New Roman" w:hAnsi="Times New Roman" w:cs="Times New Roman"/>
          <w:color w:val="000000"/>
          <w:sz w:val="24"/>
          <w:szCs w:val="24"/>
        </w:rPr>
        <w:t>,</w:t>
      </w:r>
      <w:r w:rsidR="00D33FDE" w:rsidRPr="00C15C00" w:rsidDel="00D33FDE">
        <w:rPr>
          <w:rFonts w:ascii="Times New Roman" w:hAnsi="Times New Roman" w:cs="Times New Roman"/>
          <w:color w:val="000000"/>
          <w:sz w:val="24"/>
          <w:szCs w:val="24"/>
        </w:rPr>
        <w:t xml:space="preserve"> </w:t>
      </w:r>
      <w:r w:rsidR="006A185C" w:rsidRPr="00C15C00">
        <w:rPr>
          <w:rFonts w:ascii="Times New Roman" w:hAnsi="Times New Roman" w:cs="Times New Roman"/>
          <w:color w:val="000000"/>
          <w:sz w:val="24"/>
          <w:szCs w:val="24"/>
        </w:rPr>
        <w:t xml:space="preserve">vystoma </w:t>
      </w:r>
      <w:proofErr w:type="spellStart"/>
      <w:r w:rsidR="006A185C" w:rsidRPr="00C15C00">
        <w:rPr>
          <w:rFonts w:ascii="Times New Roman" w:hAnsi="Times New Roman" w:cs="Times New Roman"/>
          <w:color w:val="000000"/>
          <w:sz w:val="24"/>
          <w:szCs w:val="24"/>
        </w:rPr>
        <w:t>ikiklinikiniams</w:t>
      </w:r>
      <w:proofErr w:type="spellEnd"/>
      <w:r w:rsidR="006A185C" w:rsidRPr="00C15C00">
        <w:rPr>
          <w:rFonts w:ascii="Times New Roman" w:hAnsi="Times New Roman" w:cs="Times New Roman"/>
          <w:color w:val="000000"/>
          <w:sz w:val="24"/>
          <w:szCs w:val="24"/>
        </w:rPr>
        <w:t xml:space="preserve"> ir klinikiniams tyrimams, skaitmeniniams medicinos sprendimams</w:t>
      </w:r>
      <w:r w:rsidR="00FF0F91" w:rsidRPr="00C15C00">
        <w:rPr>
          <w:rFonts w:ascii="Times New Roman" w:hAnsi="Times New Roman" w:cs="Times New Roman"/>
          <w:color w:val="000000"/>
          <w:sz w:val="24"/>
          <w:szCs w:val="24"/>
        </w:rPr>
        <w:t>, sveikatos duomenų atvėrimui</w:t>
      </w:r>
      <w:r w:rsidR="006A185C" w:rsidRPr="00C15C00">
        <w:rPr>
          <w:rFonts w:ascii="Times New Roman" w:hAnsi="Times New Roman" w:cs="Times New Roman"/>
          <w:color w:val="000000"/>
          <w:sz w:val="24"/>
          <w:szCs w:val="24"/>
        </w:rPr>
        <w:t xml:space="preserve"> ir pan. reikalinga infrastruktūra</w:t>
      </w:r>
      <w:r w:rsidR="00FF0F91" w:rsidRPr="00C15C00">
        <w:rPr>
          <w:rFonts w:ascii="Times New Roman" w:hAnsi="Times New Roman" w:cs="Times New Roman"/>
          <w:color w:val="000000"/>
          <w:sz w:val="24"/>
          <w:szCs w:val="24"/>
        </w:rPr>
        <w:t xml:space="preserve">, diegiamos </w:t>
      </w:r>
      <w:proofErr w:type="spellStart"/>
      <w:r w:rsidR="00FF0F91" w:rsidRPr="00C15C00">
        <w:rPr>
          <w:rFonts w:ascii="Times New Roman" w:hAnsi="Times New Roman" w:cs="Times New Roman"/>
          <w:color w:val="000000"/>
          <w:sz w:val="24"/>
          <w:szCs w:val="24"/>
        </w:rPr>
        <w:t>inovatyvios</w:t>
      </w:r>
      <w:proofErr w:type="spellEnd"/>
      <w:r w:rsidR="00FF0F91" w:rsidRPr="00C15C00">
        <w:rPr>
          <w:rFonts w:ascii="Times New Roman" w:hAnsi="Times New Roman" w:cs="Times New Roman"/>
          <w:color w:val="000000"/>
          <w:sz w:val="24"/>
          <w:szCs w:val="24"/>
        </w:rPr>
        <w:t xml:space="preserve"> priemonės onkologijo</w:t>
      </w:r>
      <w:r w:rsidR="00DF357F" w:rsidRPr="00C15C00">
        <w:rPr>
          <w:rFonts w:ascii="Times New Roman" w:hAnsi="Times New Roman" w:cs="Times New Roman"/>
          <w:color w:val="000000"/>
          <w:sz w:val="24"/>
          <w:szCs w:val="24"/>
        </w:rPr>
        <w:t>s</w:t>
      </w:r>
      <w:r w:rsidR="00FF0F91" w:rsidRPr="00C15C00">
        <w:rPr>
          <w:rFonts w:ascii="Times New Roman" w:hAnsi="Times New Roman" w:cs="Times New Roman"/>
          <w:color w:val="000000"/>
          <w:sz w:val="24"/>
          <w:szCs w:val="24"/>
        </w:rPr>
        <w:t xml:space="preserve">, </w:t>
      </w:r>
      <w:r w:rsidR="006973EB" w:rsidRPr="00C15C00">
        <w:rPr>
          <w:rFonts w:ascii="Times New Roman" w:hAnsi="Times New Roman" w:cs="Times New Roman"/>
          <w:color w:val="000000"/>
          <w:sz w:val="24"/>
          <w:szCs w:val="24"/>
        </w:rPr>
        <w:t>greitosios medicinos pagalbos</w:t>
      </w:r>
      <w:r w:rsidR="00FF0F91" w:rsidRPr="00C15C00">
        <w:rPr>
          <w:rFonts w:ascii="Times New Roman" w:hAnsi="Times New Roman" w:cs="Times New Roman"/>
          <w:color w:val="000000"/>
          <w:sz w:val="24"/>
          <w:szCs w:val="24"/>
        </w:rPr>
        <w:t xml:space="preserve"> srautų valdym</w:t>
      </w:r>
      <w:r w:rsidR="00DF357F" w:rsidRPr="00C15C00">
        <w:rPr>
          <w:rFonts w:ascii="Times New Roman" w:hAnsi="Times New Roman" w:cs="Times New Roman"/>
          <w:color w:val="000000"/>
          <w:sz w:val="24"/>
          <w:szCs w:val="24"/>
        </w:rPr>
        <w:t>o srityse</w:t>
      </w:r>
      <w:r w:rsidR="00FF0F91" w:rsidRPr="00C15C00">
        <w:rPr>
          <w:rFonts w:ascii="Times New Roman" w:hAnsi="Times New Roman" w:cs="Times New Roman"/>
          <w:color w:val="000000"/>
          <w:sz w:val="24"/>
          <w:szCs w:val="24"/>
        </w:rPr>
        <w:t>, kuriamas infekcinių ligų klasteris</w:t>
      </w:r>
      <w:r w:rsidRPr="00C15C00">
        <w:rPr>
          <w:rFonts w:ascii="Times New Roman" w:hAnsi="Times New Roman" w:cs="Times New Roman"/>
          <w:color w:val="000000"/>
          <w:sz w:val="24"/>
          <w:szCs w:val="24"/>
        </w:rPr>
        <w:t>.</w:t>
      </w:r>
      <w:r w:rsidR="006A185C" w:rsidRPr="00C15C00">
        <w:rPr>
          <w:rFonts w:ascii="Times New Roman" w:hAnsi="Times New Roman" w:cs="Times New Roman"/>
          <w:color w:val="000000"/>
          <w:sz w:val="24"/>
          <w:szCs w:val="24"/>
        </w:rPr>
        <w:t xml:space="preserve"> </w:t>
      </w:r>
    </w:p>
    <w:p w:rsidR="00A97336" w:rsidRPr="00C15C00" w:rsidRDefault="00E84719" w:rsidP="006B6918">
      <w:pPr>
        <w:pStyle w:val="Sraopastraipa"/>
        <w:numPr>
          <w:ilvl w:val="0"/>
          <w:numId w:val="18"/>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b/>
          <w:color w:val="000000"/>
          <w:sz w:val="24"/>
          <w:szCs w:val="24"/>
        </w:rPr>
        <w:t>Investicijos į e</w:t>
      </w:r>
      <w:r w:rsidR="00E57519" w:rsidRPr="00C15C00">
        <w:rPr>
          <w:rFonts w:ascii="Times New Roman" w:hAnsi="Times New Roman" w:cs="Times New Roman"/>
          <w:b/>
          <w:color w:val="000000"/>
          <w:sz w:val="24"/>
          <w:szCs w:val="24"/>
        </w:rPr>
        <w:t>konomin</w:t>
      </w:r>
      <w:r w:rsidRPr="00C15C00">
        <w:rPr>
          <w:rFonts w:ascii="Times New Roman" w:hAnsi="Times New Roman" w:cs="Times New Roman"/>
          <w:b/>
          <w:color w:val="000000"/>
          <w:sz w:val="24"/>
          <w:szCs w:val="24"/>
        </w:rPr>
        <w:t>ę</w:t>
      </w:r>
      <w:r w:rsidR="00E57519" w:rsidRPr="00C15C00">
        <w:rPr>
          <w:rFonts w:ascii="Times New Roman" w:hAnsi="Times New Roman" w:cs="Times New Roman"/>
          <w:b/>
          <w:color w:val="000000"/>
          <w:sz w:val="24"/>
          <w:szCs w:val="24"/>
        </w:rPr>
        <w:t xml:space="preserve"> infrastruktūr</w:t>
      </w:r>
      <w:r w:rsidRPr="00C15C00">
        <w:rPr>
          <w:rFonts w:ascii="Times New Roman" w:hAnsi="Times New Roman" w:cs="Times New Roman"/>
          <w:b/>
          <w:color w:val="000000"/>
          <w:sz w:val="24"/>
          <w:szCs w:val="24"/>
        </w:rPr>
        <w:t xml:space="preserve">ą, </w:t>
      </w:r>
      <w:r w:rsidR="00A97336" w:rsidRPr="00C15C00">
        <w:rPr>
          <w:rFonts w:ascii="Times New Roman" w:hAnsi="Times New Roman" w:cs="Times New Roman"/>
          <w:color w:val="000000"/>
          <w:sz w:val="24"/>
          <w:szCs w:val="24"/>
        </w:rPr>
        <w:t>ori</w:t>
      </w:r>
      <w:r w:rsidRPr="00C15C00">
        <w:rPr>
          <w:rFonts w:ascii="Times New Roman" w:hAnsi="Times New Roman" w:cs="Times New Roman"/>
          <w:color w:val="000000"/>
          <w:sz w:val="24"/>
          <w:szCs w:val="24"/>
        </w:rPr>
        <w:t>entuojantis į šias pagrindines sritis:</w:t>
      </w:r>
    </w:p>
    <w:p w:rsidR="00E57519" w:rsidRPr="00C15C00" w:rsidRDefault="00490BD4" w:rsidP="006B6918">
      <w:pPr>
        <w:pStyle w:val="Sraopastraipa"/>
        <w:numPr>
          <w:ilvl w:val="0"/>
          <w:numId w:val="19"/>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s</w:t>
      </w:r>
      <w:r w:rsidR="00E57519" w:rsidRPr="00C15C00">
        <w:rPr>
          <w:rFonts w:ascii="Times New Roman" w:hAnsi="Times New Roman" w:cs="Times New Roman"/>
          <w:color w:val="000000"/>
          <w:sz w:val="24"/>
          <w:szCs w:val="24"/>
        </w:rPr>
        <w:t>usisiekimo su tikslinėmis šalimis gerinimas,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y. investuojama į šalies susisiekimo su tikslinėmis šalimis gerinimą, ypatingą dėmesį skiriant šalies pasiekiamumui oru</w:t>
      </w:r>
      <w:r w:rsidR="000E745B" w:rsidRPr="00C15C00">
        <w:rPr>
          <w:rFonts w:ascii="Times New Roman" w:hAnsi="Times New Roman" w:cs="Times New Roman"/>
          <w:color w:val="000000"/>
          <w:sz w:val="24"/>
          <w:szCs w:val="24"/>
        </w:rPr>
        <w:t xml:space="preserve"> (esamų skrydžių krypčių atkūrimas, naujų pritraukimas ir vystymas)</w:t>
      </w:r>
      <w:r w:rsidR="00E57519" w:rsidRPr="00C15C00">
        <w:rPr>
          <w:rFonts w:ascii="Times New Roman" w:hAnsi="Times New Roman" w:cs="Times New Roman"/>
          <w:color w:val="000000"/>
          <w:sz w:val="24"/>
          <w:szCs w:val="24"/>
        </w:rPr>
        <w:t>;</w:t>
      </w:r>
      <w:r w:rsidR="000E745B" w:rsidRPr="00C15C00">
        <w:rPr>
          <w:rFonts w:ascii="Times New Roman" w:hAnsi="Times New Roman" w:cs="Times New Roman"/>
          <w:color w:val="000000"/>
          <w:sz w:val="24"/>
          <w:szCs w:val="24"/>
        </w:rPr>
        <w:t xml:space="preserve"> </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i</w:t>
      </w:r>
      <w:r w:rsidR="00E57519" w:rsidRPr="00C15C00">
        <w:rPr>
          <w:rFonts w:ascii="Times New Roman" w:hAnsi="Times New Roman" w:cs="Times New Roman"/>
          <w:color w:val="000000"/>
          <w:sz w:val="24"/>
          <w:szCs w:val="24"/>
        </w:rPr>
        <w:t>nvesticijų pritraukimo infrastruktūros plėtra,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y. investuojama į verslo poreikius atitinkančių teritorijų, sklypų ir pastatų vystymą</w:t>
      </w:r>
      <w:r w:rsidR="000E745B" w:rsidRPr="00C15C00">
        <w:rPr>
          <w:rFonts w:ascii="Times New Roman" w:hAnsi="Times New Roman" w:cs="Times New Roman"/>
          <w:color w:val="000000"/>
          <w:sz w:val="24"/>
          <w:szCs w:val="24"/>
        </w:rPr>
        <w:t xml:space="preserve"> (laisv</w:t>
      </w:r>
      <w:r w:rsidR="00DF357F" w:rsidRPr="00C15C00">
        <w:rPr>
          <w:rFonts w:ascii="Times New Roman" w:hAnsi="Times New Roman" w:cs="Times New Roman"/>
          <w:color w:val="000000"/>
          <w:sz w:val="24"/>
          <w:szCs w:val="24"/>
        </w:rPr>
        <w:t>ų</w:t>
      </w:r>
      <w:r w:rsidR="000E745B" w:rsidRPr="00C15C00">
        <w:rPr>
          <w:rFonts w:ascii="Times New Roman" w:hAnsi="Times New Roman" w:cs="Times New Roman"/>
          <w:color w:val="000000"/>
          <w:sz w:val="24"/>
          <w:szCs w:val="24"/>
        </w:rPr>
        <w:t>jų ekonominių zonų (LEZ), pramonės parkų ir kitose pramoninėse teritorijose esančių sklypų vystymas)</w:t>
      </w:r>
      <w:r w:rsidR="00D52620" w:rsidRPr="00C15C00">
        <w:rPr>
          <w:rFonts w:ascii="Times New Roman" w:hAnsi="Times New Roman" w:cs="Times New Roman"/>
          <w:color w:val="000000"/>
          <w:sz w:val="24"/>
          <w:szCs w:val="24"/>
        </w:rPr>
        <w:t>;</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v</w:t>
      </w:r>
      <w:r w:rsidR="00E57519" w:rsidRPr="00C15C00">
        <w:rPr>
          <w:rFonts w:ascii="Times New Roman" w:hAnsi="Times New Roman" w:cs="Times New Roman"/>
          <w:color w:val="000000"/>
          <w:sz w:val="24"/>
          <w:szCs w:val="24"/>
        </w:rPr>
        <w:t>erslui aktualios infrastruktūros šalies viduje gerinimas,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 xml:space="preserve">y. </w:t>
      </w:r>
      <w:r w:rsidR="00FD2A53" w:rsidRPr="00C15C00">
        <w:rPr>
          <w:rFonts w:ascii="Times New Roman" w:hAnsi="Times New Roman" w:cs="Times New Roman"/>
          <w:color w:val="000000"/>
          <w:sz w:val="24"/>
          <w:szCs w:val="24"/>
        </w:rPr>
        <w:t>i</w:t>
      </w:r>
      <w:r w:rsidR="00E57519" w:rsidRPr="00C15C00">
        <w:rPr>
          <w:rFonts w:ascii="Times New Roman" w:hAnsi="Times New Roman" w:cs="Times New Roman"/>
          <w:color w:val="000000"/>
          <w:sz w:val="24"/>
          <w:szCs w:val="24"/>
        </w:rPr>
        <w:t xml:space="preserve">nvestuojama į verslui aktualią infrastruktūrą šalies viduje (pvz., </w:t>
      </w:r>
      <w:r w:rsidR="00D56A5E" w:rsidRPr="00C15C00">
        <w:rPr>
          <w:rFonts w:ascii="Times New Roman" w:hAnsi="Times New Roman" w:cs="Times New Roman"/>
          <w:color w:val="000000"/>
          <w:sz w:val="24"/>
          <w:szCs w:val="24"/>
        </w:rPr>
        <w:t>elektros pasiūlos užtikrinimas</w:t>
      </w:r>
      <w:r w:rsidR="000E745B" w:rsidRPr="00C15C00">
        <w:rPr>
          <w:rFonts w:ascii="Times New Roman" w:hAnsi="Times New Roman" w:cs="Times New Roman"/>
          <w:color w:val="000000"/>
          <w:sz w:val="24"/>
          <w:szCs w:val="24"/>
        </w:rPr>
        <w:t>, kelių, vedančių į</w:t>
      </w:r>
      <w:r w:rsidR="00D56A5E" w:rsidRPr="00C15C00">
        <w:rPr>
          <w:rFonts w:ascii="Times New Roman" w:hAnsi="Times New Roman" w:cs="Times New Roman"/>
          <w:color w:val="000000"/>
          <w:sz w:val="24"/>
          <w:szCs w:val="24"/>
        </w:rPr>
        <w:t xml:space="preserve"> teritorij</w:t>
      </w:r>
      <w:r w:rsidR="000E745B" w:rsidRPr="00C15C00">
        <w:rPr>
          <w:rFonts w:ascii="Times New Roman" w:hAnsi="Times New Roman" w:cs="Times New Roman"/>
          <w:color w:val="000000"/>
          <w:sz w:val="24"/>
          <w:szCs w:val="24"/>
        </w:rPr>
        <w:t>as</w:t>
      </w:r>
      <w:r w:rsidR="00D56A5E" w:rsidRPr="00C15C00">
        <w:rPr>
          <w:rFonts w:ascii="Times New Roman" w:hAnsi="Times New Roman" w:cs="Times New Roman"/>
          <w:color w:val="000000"/>
          <w:sz w:val="24"/>
          <w:szCs w:val="24"/>
        </w:rPr>
        <w:t xml:space="preserve">, kuriose kuriamos darbo vietos, </w:t>
      </w:r>
      <w:r w:rsidR="000E745B" w:rsidRPr="00C15C00">
        <w:rPr>
          <w:rFonts w:ascii="Times New Roman" w:hAnsi="Times New Roman" w:cs="Times New Roman"/>
          <w:color w:val="000000"/>
          <w:sz w:val="24"/>
          <w:szCs w:val="24"/>
        </w:rPr>
        <w:t xml:space="preserve">jūrų, oro uostų infrastruktūros plėtra, pasienio kontrolės punktų infrastruktūros pritaikymas </w:t>
      </w:r>
      <w:r w:rsidR="00003E52" w:rsidRPr="00C15C00">
        <w:rPr>
          <w:rFonts w:ascii="Times New Roman" w:hAnsi="Times New Roman" w:cs="Times New Roman"/>
          <w:color w:val="000000"/>
          <w:sz w:val="24"/>
          <w:szCs w:val="24"/>
        </w:rPr>
        <w:t xml:space="preserve">ES </w:t>
      </w:r>
      <w:r w:rsidR="000E745B" w:rsidRPr="00C15C00">
        <w:rPr>
          <w:rFonts w:ascii="Times New Roman" w:hAnsi="Times New Roman" w:cs="Times New Roman"/>
          <w:color w:val="000000"/>
          <w:sz w:val="24"/>
          <w:szCs w:val="24"/>
        </w:rPr>
        <w:t xml:space="preserve">atvykimo </w:t>
      </w:r>
      <w:r w:rsidR="00FD2A53" w:rsidRPr="00C15C00">
        <w:rPr>
          <w:rFonts w:ascii="Times New Roman" w:hAnsi="Times New Roman" w:cs="Times New Roman"/>
          <w:color w:val="000000"/>
          <w:sz w:val="24"/>
          <w:szCs w:val="24"/>
        </w:rPr>
        <w:t>ir</w:t>
      </w:r>
      <w:r w:rsidR="000E745B" w:rsidRPr="00C15C00">
        <w:rPr>
          <w:rFonts w:ascii="Times New Roman" w:hAnsi="Times New Roman" w:cs="Times New Roman"/>
          <w:color w:val="000000"/>
          <w:sz w:val="24"/>
          <w:szCs w:val="24"/>
        </w:rPr>
        <w:t xml:space="preserve"> išvykimo sistemai</w:t>
      </w:r>
      <w:r w:rsidR="006973EB" w:rsidRPr="00C15C00">
        <w:rPr>
          <w:rFonts w:ascii="Times New Roman" w:hAnsi="Times New Roman" w:cs="Times New Roman"/>
          <w:color w:val="000000"/>
          <w:sz w:val="24"/>
          <w:szCs w:val="24"/>
        </w:rPr>
        <w:t>, išmaniosios melioracijos pritaikymas sausringiems</w:t>
      </w:r>
      <w:r w:rsidR="00FD2A53" w:rsidRPr="00C15C00">
        <w:rPr>
          <w:rFonts w:ascii="Times New Roman" w:hAnsi="Times New Roman" w:cs="Times New Roman"/>
          <w:color w:val="000000"/>
          <w:sz w:val="24"/>
          <w:szCs w:val="24"/>
        </w:rPr>
        <w:t xml:space="preserve"> laikotarpiams</w:t>
      </w:r>
      <w:r w:rsidR="00E57519" w:rsidRPr="00C15C00">
        <w:rPr>
          <w:rFonts w:ascii="Times New Roman" w:hAnsi="Times New Roman" w:cs="Times New Roman"/>
          <w:color w:val="000000"/>
          <w:sz w:val="24"/>
          <w:szCs w:val="24"/>
        </w:rPr>
        <w:t>).</w:t>
      </w:r>
    </w:p>
    <w:p w:rsidR="00E57519" w:rsidRPr="00C15C00" w:rsidRDefault="002B0424" w:rsidP="006B6918">
      <w:pPr>
        <w:pStyle w:val="Sraopastraipa"/>
        <w:numPr>
          <w:ilvl w:val="0"/>
          <w:numId w:val="18"/>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b/>
          <w:color w:val="000000"/>
          <w:sz w:val="24"/>
          <w:szCs w:val="24"/>
        </w:rPr>
        <w:t>Investicijos į k</w:t>
      </w:r>
      <w:r w:rsidR="00E57519" w:rsidRPr="00C15C00">
        <w:rPr>
          <w:rFonts w:ascii="Times New Roman" w:hAnsi="Times New Roman" w:cs="Times New Roman"/>
          <w:b/>
          <w:color w:val="000000"/>
          <w:sz w:val="24"/>
          <w:szCs w:val="24"/>
        </w:rPr>
        <w:t>limato kait</w:t>
      </w:r>
      <w:r w:rsidRPr="00C15C00">
        <w:rPr>
          <w:rFonts w:ascii="Times New Roman" w:hAnsi="Times New Roman" w:cs="Times New Roman"/>
          <w:b/>
          <w:color w:val="000000"/>
          <w:sz w:val="24"/>
          <w:szCs w:val="24"/>
        </w:rPr>
        <w:t>ą</w:t>
      </w:r>
      <w:r w:rsidR="00E57519" w:rsidRPr="00C15C00">
        <w:rPr>
          <w:rFonts w:ascii="Times New Roman" w:hAnsi="Times New Roman" w:cs="Times New Roman"/>
          <w:b/>
          <w:color w:val="000000"/>
          <w:sz w:val="24"/>
          <w:szCs w:val="24"/>
        </w:rPr>
        <w:t xml:space="preserve"> ir energetik</w:t>
      </w:r>
      <w:r w:rsidRPr="00C15C00">
        <w:rPr>
          <w:rFonts w:ascii="Times New Roman" w:hAnsi="Times New Roman" w:cs="Times New Roman"/>
          <w:b/>
          <w:color w:val="000000"/>
          <w:sz w:val="24"/>
          <w:szCs w:val="24"/>
        </w:rPr>
        <w:t xml:space="preserve">ą, </w:t>
      </w:r>
      <w:r w:rsidRPr="00C15C00">
        <w:rPr>
          <w:rFonts w:ascii="Times New Roman" w:hAnsi="Times New Roman" w:cs="Times New Roman"/>
          <w:color w:val="000000"/>
          <w:sz w:val="24"/>
          <w:szCs w:val="24"/>
        </w:rPr>
        <w:t>orientuojantis į šias pagrindines sritis</w:t>
      </w:r>
      <w:r w:rsidR="00E57519" w:rsidRPr="00C15C00">
        <w:rPr>
          <w:rFonts w:ascii="Times New Roman" w:hAnsi="Times New Roman" w:cs="Times New Roman"/>
          <w:color w:val="000000"/>
          <w:sz w:val="24"/>
          <w:szCs w:val="24"/>
        </w:rPr>
        <w:t>:</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e</w:t>
      </w:r>
      <w:r w:rsidR="00E57519" w:rsidRPr="00C15C00">
        <w:rPr>
          <w:rFonts w:ascii="Times New Roman" w:hAnsi="Times New Roman" w:cs="Times New Roman"/>
          <w:color w:val="000000"/>
          <w:sz w:val="24"/>
          <w:szCs w:val="24"/>
        </w:rPr>
        <w:t>nergijos efektyvumo didinimas,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y. investuojama į energijos efektyvumo didinimą</w:t>
      </w:r>
      <w:r w:rsidR="00807D72" w:rsidRPr="00C15C00">
        <w:rPr>
          <w:rFonts w:ascii="Times New Roman" w:hAnsi="Times New Roman" w:cs="Times New Roman"/>
          <w:color w:val="000000"/>
          <w:sz w:val="24"/>
          <w:szCs w:val="24"/>
        </w:rPr>
        <w:t xml:space="preserve"> (pvz., energijos efektyvumo didinimas daugiabučiuose, viešuosiuose, privačiuose pastatuose, katilų keitimas namų ūkiuose</w:t>
      </w:r>
      <w:r w:rsidR="003D7993" w:rsidRPr="00C15C00">
        <w:rPr>
          <w:rFonts w:ascii="Times New Roman" w:hAnsi="Times New Roman" w:cs="Times New Roman"/>
          <w:color w:val="000000"/>
          <w:sz w:val="24"/>
          <w:szCs w:val="24"/>
        </w:rPr>
        <w:t xml:space="preserve"> ir kt.</w:t>
      </w:r>
      <w:r w:rsidR="00807D72" w:rsidRPr="00C15C00">
        <w:rPr>
          <w:rFonts w:ascii="Times New Roman" w:hAnsi="Times New Roman" w:cs="Times New Roman"/>
          <w:color w:val="000000"/>
          <w:sz w:val="24"/>
          <w:szCs w:val="24"/>
        </w:rPr>
        <w:t>)</w:t>
      </w:r>
      <w:r w:rsidR="00E57519" w:rsidRPr="00C15C00">
        <w:rPr>
          <w:rFonts w:ascii="Times New Roman" w:hAnsi="Times New Roman" w:cs="Times New Roman"/>
          <w:color w:val="000000"/>
          <w:sz w:val="24"/>
          <w:szCs w:val="24"/>
        </w:rPr>
        <w:t>;</w:t>
      </w:r>
    </w:p>
    <w:p w:rsidR="00E57519" w:rsidRPr="00C15C00" w:rsidRDefault="00490BD4" w:rsidP="006B6918">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d</w:t>
      </w:r>
      <w:r w:rsidR="00E57519" w:rsidRPr="00C15C00">
        <w:rPr>
          <w:rFonts w:ascii="Times New Roman" w:hAnsi="Times New Roman" w:cs="Times New Roman"/>
          <w:color w:val="000000"/>
          <w:sz w:val="24"/>
          <w:szCs w:val="24"/>
        </w:rPr>
        <w:t>idesnis atsinaujinančių energ</w:t>
      </w:r>
      <w:r w:rsidR="00FD2A53" w:rsidRPr="00C15C00">
        <w:rPr>
          <w:rFonts w:ascii="Times New Roman" w:hAnsi="Times New Roman" w:cs="Times New Roman"/>
          <w:color w:val="000000"/>
          <w:sz w:val="24"/>
          <w:szCs w:val="24"/>
        </w:rPr>
        <w:t>ij</w:t>
      </w:r>
      <w:r w:rsidR="00E57519" w:rsidRPr="00C15C00">
        <w:rPr>
          <w:rFonts w:ascii="Times New Roman" w:hAnsi="Times New Roman" w:cs="Times New Roman"/>
          <w:color w:val="000000"/>
          <w:sz w:val="24"/>
          <w:szCs w:val="24"/>
        </w:rPr>
        <w:t>os išteklių naudojimas,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y. investuojama į atsinaujinančios energ</w:t>
      </w:r>
      <w:r w:rsidR="00FD2A53" w:rsidRPr="00C15C00">
        <w:rPr>
          <w:rFonts w:ascii="Times New Roman" w:hAnsi="Times New Roman" w:cs="Times New Roman"/>
          <w:color w:val="000000"/>
          <w:sz w:val="24"/>
          <w:szCs w:val="24"/>
        </w:rPr>
        <w:t>ij</w:t>
      </w:r>
      <w:r w:rsidR="00E57519" w:rsidRPr="00C15C00">
        <w:rPr>
          <w:rFonts w:ascii="Times New Roman" w:hAnsi="Times New Roman" w:cs="Times New Roman"/>
          <w:color w:val="000000"/>
          <w:sz w:val="24"/>
          <w:szCs w:val="24"/>
        </w:rPr>
        <w:t>os gamybos ir skirstymo skatinimą, žaliosios energijos vartojimą viešo</w:t>
      </w:r>
      <w:r w:rsidR="00FD2A53" w:rsidRPr="00C15C00">
        <w:rPr>
          <w:rFonts w:ascii="Times New Roman" w:hAnsi="Times New Roman" w:cs="Times New Roman"/>
          <w:color w:val="000000"/>
          <w:sz w:val="24"/>
          <w:szCs w:val="24"/>
        </w:rPr>
        <w:t>jo</w:t>
      </w:r>
      <w:r w:rsidR="00E57519" w:rsidRPr="00C15C00">
        <w:rPr>
          <w:rFonts w:ascii="Times New Roman" w:hAnsi="Times New Roman" w:cs="Times New Roman"/>
          <w:color w:val="000000"/>
          <w:sz w:val="24"/>
          <w:szCs w:val="24"/>
        </w:rPr>
        <w:t>je infrastruktūroje</w:t>
      </w:r>
      <w:r w:rsidR="00EB7639" w:rsidRPr="00C15C00">
        <w:rPr>
          <w:rFonts w:ascii="Times New Roman" w:hAnsi="Times New Roman" w:cs="Times New Roman"/>
          <w:color w:val="000000"/>
          <w:sz w:val="24"/>
          <w:szCs w:val="24"/>
        </w:rPr>
        <w:t xml:space="preserve"> (pvz., atsinaujinančių energ</w:t>
      </w:r>
      <w:r w:rsidR="00FD2A53" w:rsidRPr="00C15C00">
        <w:rPr>
          <w:rFonts w:ascii="Times New Roman" w:hAnsi="Times New Roman" w:cs="Times New Roman"/>
          <w:color w:val="000000"/>
          <w:sz w:val="24"/>
          <w:szCs w:val="24"/>
        </w:rPr>
        <w:t>ij</w:t>
      </w:r>
      <w:r w:rsidR="00EB7639" w:rsidRPr="00C15C00">
        <w:rPr>
          <w:rFonts w:ascii="Times New Roman" w:hAnsi="Times New Roman" w:cs="Times New Roman"/>
          <w:color w:val="000000"/>
          <w:sz w:val="24"/>
          <w:szCs w:val="24"/>
        </w:rPr>
        <w:t xml:space="preserve">os išteklių diegimas namų ūkiuose, </w:t>
      </w:r>
      <w:r w:rsidR="003D7993" w:rsidRPr="00C15C00">
        <w:rPr>
          <w:rFonts w:ascii="Times New Roman" w:hAnsi="Times New Roman" w:cs="Times New Roman"/>
          <w:color w:val="000000"/>
          <w:sz w:val="24"/>
          <w:szCs w:val="24"/>
        </w:rPr>
        <w:t xml:space="preserve">kituose </w:t>
      </w:r>
      <w:r w:rsidR="00EB7639" w:rsidRPr="00C15C00">
        <w:rPr>
          <w:rFonts w:ascii="Times New Roman" w:hAnsi="Times New Roman" w:cs="Times New Roman"/>
          <w:color w:val="000000"/>
          <w:sz w:val="24"/>
          <w:szCs w:val="24"/>
        </w:rPr>
        <w:t xml:space="preserve">įvairios paskirties pastatuose, </w:t>
      </w:r>
      <w:r w:rsidR="006973EB" w:rsidRPr="00C15C00">
        <w:rPr>
          <w:rFonts w:ascii="Times New Roman" w:hAnsi="Times New Roman" w:cs="Times New Roman"/>
          <w:color w:val="000000"/>
          <w:sz w:val="24"/>
          <w:szCs w:val="24"/>
        </w:rPr>
        <w:t xml:space="preserve">žemės ūkyje, </w:t>
      </w:r>
      <w:r w:rsidR="00EB7639" w:rsidRPr="00C15C00">
        <w:rPr>
          <w:rFonts w:ascii="Times New Roman" w:hAnsi="Times New Roman" w:cs="Times New Roman"/>
          <w:color w:val="000000"/>
          <w:sz w:val="24"/>
          <w:szCs w:val="24"/>
        </w:rPr>
        <w:t>jūrinio vėjo infrastruktūros įrengimas, skystųjų pažangiųjų (II kartos) biodegalų gamyba</w:t>
      </w:r>
      <w:r w:rsidR="003D7993" w:rsidRPr="00C15C00">
        <w:rPr>
          <w:rFonts w:ascii="Times New Roman" w:hAnsi="Times New Roman" w:cs="Times New Roman"/>
          <w:color w:val="000000"/>
          <w:sz w:val="24"/>
          <w:szCs w:val="24"/>
        </w:rPr>
        <w:t>, žaliojo vandenilio panaudojimas ir kt.)</w:t>
      </w:r>
      <w:r w:rsidR="00E57519" w:rsidRPr="00C15C00">
        <w:rPr>
          <w:rFonts w:ascii="Times New Roman" w:hAnsi="Times New Roman" w:cs="Times New Roman"/>
          <w:color w:val="000000"/>
          <w:sz w:val="24"/>
          <w:szCs w:val="24"/>
        </w:rPr>
        <w:t>;</w:t>
      </w:r>
    </w:p>
    <w:p w:rsidR="002B0424" w:rsidRPr="008B5AAB" w:rsidRDefault="00490BD4" w:rsidP="008B5AAB">
      <w:pPr>
        <w:pStyle w:val="Sraopastraipa"/>
        <w:numPr>
          <w:ilvl w:val="0"/>
          <w:numId w:val="13"/>
        </w:numPr>
        <w:tabs>
          <w:tab w:val="left" w:pos="567"/>
        </w:tabs>
        <w:autoSpaceDE w:val="0"/>
        <w:autoSpaceDN w:val="0"/>
        <w:adjustRightInd w:val="0"/>
        <w:spacing w:after="0"/>
        <w:ind w:left="0" w:firstLine="284"/>
        <w:jc w:val="both"/>
        <w:rPr>
          <w:rFonts w:ascii="Times New Roman" w:hAnsi="Times New Roman" w:cs="Times New Roman"/>
          <w:b/>
          <w:color w:val="000000"/>
          <w:sz w:val="24"/>
          <w:szCs w:val="24"/>
        </w:rPr>
      </w:pPr>
      <w:r w:rsidRPr="00C15C00">
        <w:rPr>
          <w:rFonts w:ascii="Times New Roman" w:hAnsi="Times New Roman" w:cs="Times New Roman"/>
          <w:color w:val="000000"/>
          <w:sz w:val="24"/>
          <w:szCs w:val="24"/>
        </w:rPr>
        <w:t>d</w:t>
      </w:r>
      <w:r w:rsidR="00E57519" w:rsidRPr="00C15C00">
        <w:rPr>
          <w:rFonts w:ascii="Times New Roman" w:hAnsi="Times New Roman" w:cs="Times New Roman"/>
          <w:color w:val="000000"/>
          <w:sz w:val="24"/>
          <w:szCs w:val="24"/>
        </w:rPr>
        <w:t>idinamas energetikos sektoriaus konkurencingumas</w:t>
      </w:r>
      <w:r w:rsidR="00D56A5E" w:rsidRPr="00C15C00">
        <w:rPr>
          <w:rFonts w:ascii="Times New Roman" w:hAnsi="Times New Roman" w:cs="Times New Roman"/>
          <w:color w:val="000000"/>
          <w:sz w:val="24"/>
          <w:szCs w:val="24"/>
        </w:rPr>
        <w:t xml:space="preserve"> ir patikimumas</w:t>
      </w:r>
      <w:r w:rsidR="00E57519" w:rsidRPr="00C15C00">
        <w:rPr>
          <w:rFonts w:ascii="Times New Roman" w:hAnsi="Times New Roman" w:cs="Times New Roman"/>
          <w:color w:val="000000"/>
          <w:sz w:val="24"/>
          <w:szCs w:val="24"/>
        </w:rPr>
        <w:t>, t.</w:t>
      </w:r>
      <w:r w:rsidR="00403375" w:rsidRPr="00C15C00">
        <w:rPr>
          <w:rFonts w:ascii="Times New Roman" w:hAnsi="Times New Roman" w:cs="Times New Roman"/>
          <w:color w:val="000000"/>
          <w:sz w:val="24"/>
          <w:szCs w:val="24"/>
        </w:rPr>
        <w:t xml:space="preserve"> </w:t>
      </w:r>
      <w:r w:rsidR="00E57519" w:rsidRPr="00C15C00">
        <w:rPr>
          <w:rFonts w:ascii="Times New Roman" w:hAnsi="Times New Roman" w:cs="Times New Roman"/>
          <w:color w:val="000000"/>
          <w:sz w:val="24"/>
          <w:szCs w:val="24"/>
        </w:rPr>
        <w:t xml:space="preserve">y. investuojama į </w:t>
      </w:r>
      <w:proofErr w:type="spellStart"/>
      <w:r w:rsidR="00D56A5E" w:rsidRPr="00C15C00">
        <w:rPr>
          <w:rFonts w:ascii="Times New Roman" w:hAnsi="Times New Roman" w:cs="Times New Roman"/>
          <w:color w:val="000000"/>
          <w:sz w:val="24"/>
          <w:szCs w:val="24"/>
        </w:rPr>
        <w:t>inovatyvi</w:t>
      </w:r>
      <w:r w:rsidR="00807D72" w:rsidRPr="00C15C00">
        <w:rPr>
          <w:rFonts w:ascii="Times New Roman" w:hAnsi="Times New Roman" w:cs="Times New Roman"/>
          <w:color w:val="000000"/>
          <w:sz w:val="24"/>
          <w:szCs w:val="24"/>
        </w:rPr>
        <w:t>us</w:t>
      </w:r>
      <w:proofErr w:type="spellEnd"/>
      <w:r w:rsidR="00807D72" w:rsidRPr="00C15C00">
        <w:rPr>
          <w:rFonts w:ascii="Times New Roman" w:hAnsi="Times New Roman" w:cs="Times New Roman"/>
          <w:color w:val="000000"/>
          <w:sz w:val="24"/>
          <w:szCs w:val="24"/>
        </w:rPr>
        <w:t xml:space="preserve"> </w:t>
      </w:r>
      <w:r w:rsidR="003D7993" w:rsidRPr="00C15C00">
        <w:rPr>
          <w:rFonts w:ascii="Times New Roman" w:hAnsi="Times New Roman" w:cs="Times New Roman"/>
          <w:color w:val="000000"/>
          <w:sz w:val="24"/>
          <w:szCs w:val="24"/>
        </w:rPr>
        <w:t xml:space="preserve">sprendimus </w:t>
      </w:r>
      <w:r w:rsidR="00D56A5E" w:rsidRPr="00C15C00">
        <w:rPr>
          <w:rFonts w:ascii="Times New Roman" w:hAnsi="Times New Roman" w:cs="Times New Roman"/>
          <w:color w:val="000000"/>
          <w:sz w:val="24"/>
          <w:szCs w:val="24"/>
        </w:rPr>
        <w:t xml:space="preserve">(pvz., elektros generacija panaudojant </w:t>
      </w:r>
      <w:r w:rsidR="00FD2A53" w:rsidRPr="00C15C00">
        <w:rPr>
          <w:rFonts w:ascii="Times New Roman" w:hAnsi="Times New Roman" w:cs="Times New Roman"/>
          <w:color w:val="000000"/>
          <w:sz w:val="24"/>
          <w:szCs w:val="24"/>
        </w:rPr>
        <w:t xml:space="preserve">suskystintų gamtinių dujų </w:t>
      </w:r>
      <w:r w:rsidR="00D56A5E" w:rsidRPr="00C15C00">
        <w:rPr>
          <w:rFonts w:ascii="Times New Roman" w:hAnsi="Times New Roman" w:cs="Times New Roman"/>
          <w:color w:val="000000"/>
          <w:sz w:val="24"/>
          <w:szCs w:val="24"/>
        </w:rPr>
        <w:t>nugaravim</w:t>
      </w:r>
      <w:r w:rsidR="00FD2A53" w:rsidRPr="00C15C00">
        <w:rPr>
          <w:rFonts w:ascii="Times New Roman" w:hAnsi="Times New Roman" w:cs="Times New Roman"/>
          <w:color w:val="000000"/>
          <w:sz w:val="24"/>
          <w:szCs w:val="24"/>
        </w:rPr>
        <w:t>ą</w:t>
      </w:r>
      <w:r w:rsidR="00D56A5E" w:rsidRPr="00C15C00">
        <w:rPr>
          <w:rFonts w:ascii="Times New Roman" w:hAnsi="Times New Roman" w:cs="Times New Roman"/>
          <w:color w:val="000000"/>
          <w:sz w:val="24"/>
          <w:szCs w:val="24"/>
        </w:rPr>
        <w:t xml:space="preserve"> Klaipėdos </w:t>
      </w:r>
      <w:r w:rsidR="00FD2A53" w:rsidRPr="00C15C00">
        <w:rPr>
          <w:rFonts w:ascii="Times New Roman" w:hAnsi="Times New Roman" w:cs="Times New Roman"/>
          <w:color w:val="000000"/>
          <w:sz w:val="24"/>
          <w:szCs w:val="24"/>
        </w:rPr>
        <w:t xml:space="preserve">suskystintų gamtinių dujų </w:t>
      </w:r>
      <w:r w:rsidR="00D56A5E" w:rsidRPr="00C15C00">
        <w:rPr>
          <w:rFonts w:ascii="Times New Roman" w:hAnsi="Times New Roman" w:cs="Times New Roman"/>
          <w:color w:val="000000"/>
          <w:sz w:val="24"/>
          <w:szCs w:val="24"/>
        </w:rPr>
        <w:t>terminale (</w:t>
      </w:r>
      <w:r w:rsidR="00D56A5E" w:rsidRPr="00C15C00">
        <w:rPr>
          <w:rFonts w:ascii="Times New Roman" w:hAnsi="Times New Roman" w:cs="Times New Roman"/>
          <w:i/>
          <w:color w:val="000000"/>
          <w:sz w:val="24"/>
          <w:szCs w:val="24"/>
        </w:rPr>
        <w:t xml:space="preserve">FSRU </w:t>
      </w:r>
      <w:proofErr w:type="spellStart"/>
      <w:r w:rsidR="00D56A5E" w:rsidRPr="00C15C00">
        <w:rPr>
          <w:rFonts w:ascii="Times New Roman" w:hAnsi="Times New Roman" w:cs="Times New Roman"/>
          <w:i/>
          <w:color w:val="000000"/>
          <w:sz w:val="24"/>
          <w:szCs w:val="24"/>
        </w:rPr>
        <w:t>PowerGen</w:t>
      </w:r>
      <w:proofErr w:type="spellEnd"/>
      <w:r w:rsidR="00D56A5E" w:rsidRPr="00C15C00">
        <w:rPr>
          <w:rFonts w:ascii="Times New Roman" w:hAnsi="Times New Roman" w:cs="Times New Roman"/>
          <w:color w:val="000000"/>
          <w:sz w:val="24"/>
          <w:szCs w:val="24"/>
        </w:rPr>
        <w:t>)</w:t>
      </w:r>
      <w:r w:rsidR="00807D72" w:rsidRPr="00C15C00">
        <w:rPr>
          <w:rFonts w:ascii="Times New Roman" w:hAnsi="Times New Roman" w:cs="Times New Roman"/>
          <w:color w:val="000000"/>
          <w:sz w:val="24"/>
          <w:szCs w:val="24"/>
        </w:rPr>
        <w:t>)</w:t>
      </w:r>
      <w:r w:rsidR="00E57519" w:rsidRPr="00C15C00">
        <w:rPr>
          <w:rFonts w:ascii="Times New Roman" w:hAnsi="Times New Roman" w:cs="Times New Roman"/>
          <w:color w:val="000000"/>
          <w:sz w:val="24"/>
          <w:szCs w:val="24"/>
        </w:rPr>
        <w:t>.</w:t>
      </w:r>
    </w:p>
    <w:p w:rsidR="00B20E7E" w:rsidRPr="00544921" w:rsidRDefault="00E861B5" w:rsidP="00B20E7E">
      <w:pPr>
        <w:tabs>
          <w:tab w:val="left" w:pos="567"/>
        </w:tabs>
        <w:ind w:firstLine="284"/>
        <w:jc w:val="both"/>
        <w:rPr>
          <w:rFonts w:ascii="Times New Roman" w:hAnsi="Times New Roman" w:cs="Times New Roman"/>
          <w:b/>
          <w:sz w:val="24"/>
          <w:szCs w:val="24"/>
        </w:rPr>
      </w:pPr>
      <w:r w:rsidRPr="00C15C00">
        <w:rPr>
          <w:rFonts w:ascii="Times New Roman" w:hAnsi="Times New Roman" w:cs="Times New Roman"/>
          <w:color w:val="000000"/>
          <w:sz w:val="24"/>
          <w:szCs w:val="24"/>
        </w:rPr>
        <w:t xml:space="preserve">Iš viso </w:t>
      </w:r>
      <w:r w:rsidR="00655203" w:rsidRPr="008B5AAB">
        <w:rPr>
          <w:rFonts w:ascii="Times New Roman" w:hAnsi="Times New Roman" w:cs="Times New Roman"/>
          <w:b/>
          <w:color w:val="000000"/>
          <w:sz w:val="24"/>
          <w:szCs w:val="24"/>
        </w:rPr>
        <w:t xml:space="preserve">šioms </w:t>
      </w:r>
      <w:r w:rsidR="007C1F24" w:rsidRPr="008B5AAB">
        <w:rPr>
          <w:rFonts w:ascii="Times New Roman" w:hAnsi="Times New Roman" w:cs="Times New Roman"/>
          <w:b/>
          <w:color w:val="000000"/>
          <w:sz w:val="24"/>
          <w:szCs w:val="24"/>
        </w:rPr>
        <w:t xml:space="preserve">investicijų </w:t>
      </w:r>
      <w:r w:rsidR="00C623C1" w:rsidRPr="008B5AAB">
        <w:rPr>
          <w:rFonts w:ascii="Times New Roman" w:hAnsi="Times New Roman" w:cs="Times New Roman"/>
          <w:b/>
          <w:color w:val="000000"/>
          <w:sz w:val="24"/>
          <w:szCs w:val="24"/>
        </w:rPr>
        <w:t xml:space="preserve">kryptims </w:t>
      </w:r>
      <w:r w:rsidR="009E2978" w:rsidRPr="008B5AAB">
        <w:rPr>
          <w:rFonts w:ascii="Times New Roman" w:hAnsi="Times New Roman" w:cs="Times New Roman"/>
          <w:b/>
          <w:color w:val="000000"/>
          <w:sz w:val="24"/>
          <w:szCs w:val="24"/>
        </w:rPr>
        <w:t xml:space="preserve">nuo </w:t>
      </w:r>
      <w:r w:rsidR="00B643AA" w:rsidRPr="008B5AAB">
        <w:rPr>
          <w:rFonts w:ascii="Times New Roman" w:eastAsia="Times New Roman" w:hAnsi="Times New Roman" w:cs="Times New Roman"/>
          <w:b/>
          <w:sz w:val="24"/>
          <w:szCs w:val="24"/>
        </w:rPr>
        <w:t>2020</w:t>
      </w:r>
      <w:r w:rsidR="009E2978" w:rsidRPr="008B5AAB">
        <w:rPr>
          <w:rFonts w:ascii="Times New Roman" w:eastAsia="Times New Roman" w:hAnsi="Times New Roman" w:cs="Times New Roman"/>
          <w:b/>
          <w:sz w:val="24"/>
          <w:szCs w:val="24"/>
        </w:rPr>
        <w:t xml:space="preserve"> m. liepos 1 d. iki </w:t>
      </w:r>
      <w:r w:rsidR="00B643AA" w:rsidRPr="008B5AAB">
        <w:rPr>
          <w:rFonts w:ascii="Times New Roman" w:eastAsia="Times New Roman" w:hAnsi="Times New Roman" w:cs="Times New Roman"/>
          <w:b/>
          <w:sz w:val="24"/>
          <w:szCs w:val="24"/>
        </w:rPr>
        <w:t>2021</w:t>
      </w:r>
      <w:r w:rsidR="009E2978" w:rsidRPr="008B5AAB">
        <w:rPr>
          <w:rFonts w:ascii="Times New Roman" w:eastAsia="Times New Roman" w:hAnsi="Times New Roman" w:cs="Times New Roman"/>
          <w:b/>
          <w:sz w:val="24"/>
          <w:szCs w:val="24"/>
        </w:rPr>
        <w:t xml:space="preserve"> m. gruodžio 31 d. </w:t>
      </w:r>
      <w:r w:rsidRPr="008B5AAB">
        <w:rPr>
          <w:rFonts w:ascii="Times New Roman" w:hAnsi="Times New Roman" w:cs="Times New Roman"/>
          <w:b/>
          <w:color w:val="000000"/>
          <w:sz w:val="24"/>
          <w:szCs w:val="24"/>
        </w:rPr>
        <w:t>planuojama</w:t>
      </w:r>
      <w:r w:rsidRPr="00C15C00">
        <w:rPr>
          <w:rFonts w:ascii="Times New Roman" w:hAnsi="Times New Roman" w:cs="Times New Roman"/>
          <w:color w:val="000000"/>
          <w:sz w:val="24"/>
          <w:szCs w:val="24"/>
        </w:rPr>
        <w:t xml:space="preserve"> </w:t>
      </w:r>
      <w:r w:rsidR="002B0424" w:rsidRPr="00C15C00">
        <w:rPr>
          <w:rFonts w:ascii="Times New Roman" w:hAnsi="Times New Roman" w:cs="Times New Roman"/>
          <w:color w:val="000000"/>
          <w:sz w:val="24"/>
          <w:szCs w:val="24"/>
        </w:rPr>
        <w:t xml:space="preserve">išleisti </w:t>
      </w:r>
      <w:r w:rsidR="00821BAE" w:rsidRPr="00C15C00">
        <w:rPr>
          <w:rFonts w:ascii="Times New Roman" w:hAnsi="Times New Roman" w:cs="Times New Roman"/>
          <w:color w:val="000000"/>
          <w:sz w:val="24"/>
          <w:szCs w:val="24"/>
        </w:rPr>
        <w:t>apie</w:t>
      </w:r>
      <w:r w:rsidR="00821BAE" w:rsidRPr="00C15C00">
        <w:rPr>
          <w:rFonts w:ascii="Times New Roman" w:hAnsi="Times New Roman" w:cs="Times New Roman"/>
          <w:b/>
          <w:color w:val="000000"/>
          <w:sz w:val="24"/>
          <w:szCs w:val="24"/>
        </w:rPr>
        <w:t xml:space="preserve"> </w:t>
      </w:r>
      <w:r w:rsidR="006F7CFE">
        <w:rPr>
          <w:rFonts w:ascii="Times New Roman" w:hAnsi="Times New Roman" w:cs="Times New Roman"/>
          <w:b/>
          <w:color w:val="000000"/>
          <w:sz w:val="24"/>
          <w:szCs w:val="24"/>
        </w:rPr>
        <w:t>5,</w:t>
      </w:r>
      <w:r w:rsidR="00E4200E">
        <w:rPr>
          <w:rFonts w:ascii="Times New Roman" w:hAnsi="Times New Roman" w:cs="Times New Roman"/>
          <w:b/>
          <w:color w:val="000000"/>
          <w:sz w:val="24"/>
          <w:szCs w:val="24"/>
        </w:rPr>
        <w:t>8</w:t>
      </w:r>
      <w:r w:rsidR="00A82FEE">
        <w:rPr>
          <w:rFonts w:ascii="Times New Roman" w:hAnsi="Times New Roman" w:cs="Times New Roman"/>
          <w:b/>
          <w:color w:val="000000"/>
          <w:sz w:val="24"/>
          <w:szCs w:val="24"/>
        </w:rPr>
        <w:t xml:space="preserve"> </w:t>
      </w:r>
      <w:r w:rsidR="00CB2986" w:rsidRPr="00C15C00">
        <w:rPr>
          <w:rFonts w:ascii="Times New Roman" w:hAnsi="Times New Roman" w:cs="Times New Roman"/>
          <w:b/>
          <w:sz w:val="24"/>
          <w:szCs w:val="24"/>
          <w:shd w:val="clear" w:color="auto" w:fill="FFFFFF" w:themeFill="background1"/>
        </w:rPr>
        <w:t xml:space="preserve">mlrd. </w:t>
      </w:r>
      <w:r w:rsidR="00334BD7" w:rsidRPr="00C15C00">
        <w:rPr>
          <w:rFonts w:ascii="Times New Roman" w:hAnsi="Times New Roman" w:cs="Times New Roman"/>
          <w:b/>
          <w:sz w:val="24"/>
          <w:szCs w:val="24"/>
          <w:shd w:val="clear" w:color="auto" w:fill="FFFFFF" w:themeFill="background1"/>
        </w:rPr>
        <w:t>e</w:t>
      </w:r>
      <w:r w:rsidR="00CB2986" w:rsidRPr="00C15C00">
        <w:rPr>
          <w:rFonts w:ascii="Times New Roman" w:hAnsi="Times New Roman" w:cs="Times New Roman"/>
          <w:b/>
          <w:sz w:val="24"/>
          <w:szCs w:val="24"/>
          <w:shd w:val="clear" w:color="auto" w:fill="FFFFFF" w:themeFill="background1"/>
        </w:rPr>
        <w:t>urų</w:t>
      </w:r>
      <w:r w:rsidR="00935032" w:rsidRPr="00C15C00">
        <w:rPr>
          <w:rFonts w:ascii="Times New Roman" w:hAnsi="Times New Roman" w:cs="Times New Roman"/>
          <w:b/>
          <w:color w:val="000000"/>
          <w:sz w:val="24"/>
          <w:szCs w:val="24"/>
        </w:rPr>
        <w:t xml:space="preserve"> </w:t>
      </w:r>
      <w:r w:rsidR="00792291" w:rsidRPr="00C15C00">
        <w:rPr>
          <w:rFonts w:ascii="Times New Roman" w:hAnsi="Times New Roman" w:cs="Times New Roman"/>
          <w:color w:val="000000"/>
          <w:sz w:val="24"/>
          <w:szCs w:val="24"/>
        </w:rPr>
        <w:t>L</w:t>
      </w:r>
      <w:r w:rsidR="00935032" w:rsidRPr="00C15C00">
        <w:rPr>
          <w:rFonts w:ascii="Times New Roman" w:hAnsi="Times New Roman" w:cs="Times New Roman"/>
          <w:color w:val="000000"/>
          <w:sz w:val="24"/>
          <w:szCs w:val="24"/>
        </w:rPr>
        <w:t xml:space="preserve">ietuvos </w:t>
      </w:r>
      <w:r w:rsidR="00792291" w:rsidRPr="00C15C00">
        <w:rPr>
          <w:rFonts w:ascii="Times New Roman" w:hAnsi="Times New Roman" w:cs="Times New Roman"/>
          <w:color w:val="000000"/>
          <w:sz w:val="24"/>
          <w:szCs w:val="24"/>
        </w:rPr>
        <w:t>R</w:t>
      </w:r>
      <w:r w:rsidR="00935032" w:rsidRPr="00C15C00">
        <w:rPr>
          <w:rFonts w:ascii="Times New Roman" w:hAnsi="Times New Roman" w:cs="Times New Roman"/>
          <w:color w:val="000000"/>
          <w:sz w:val="24"/>
          <w:szCs w:val="24"/>
        </w:rPr>
        <w:t>espublikos</w:t>
      </w:r>
      <w:r w:rsidR="00792291" w:rsidRPr="00C15C00">
        <w:rPr>
          <w:rFonts w:ascii="Times New Roman" w:hAnsi="Times New Roman" w:cs="Times New Roman"/>
          <w:color w:val="000000"/>
          <w:sz w:val="24"/>
          <w:szCs w:val="24"/>
        </w:rPr>
        <w:t xml:space="preserve"> </w:t>
      </w:r>
      <w:r w:rsidR="00C623C1" w:rsidRPr="00C15C00">
        <w:rPr>
          <w:rFonts w:ascii="Times New Roman" w:hAnsi="Times New Roman" w:cs="Times New Roman"/>
          <w:color w:val="000000"/>
          <w:sz w:val="24"/>
          <w:szCs w:val="24"/>
        </w:rPr>
        <w:t xml:space="preserve">valstybės </w:t>
      </w:r>
      <w:r w:rsidR="00792291" w:rsidRPr="00C15C00">
        <w:rPr>
          <w:rFonts w:ascii="Times New Roman" w:hAnsi="Times New Roman" w:cs="Times New Roman"/>
          <w:color w:val="000000"/>
          <w:sz w:val="24"/>
          <w:szCs w:val="24"/>
        </w:rPr>
        <w:t>biudžeto, ES ir kitų tarptautinių fondų lėš</w:t>
      </w:r>
      <w:r w:rsidR="00935032" w:rsidRPr="00C15C00">
        <w:rPr>
          <w:rFonts w:ascii="Times New Roman" w:hAnsi="Times New Roman" w:cs="Times New Roman"/>
          <w:color w:val="000000"/>
          <w:sz w:val="24"/>
          <w:szCs w:val="24"/>
        </w:rPr>
        <w:t>ų</w:t>
      </w:r>
      <w:r w:rsidR="00792291" w:rsidRPr="00C15C00">
        <w:rPr>
          <w:rFonts w:ascii="Times New Roman" w:hAnsi="Times New Roman" w:cs="Times New Roman"/>
          <w:color w:val="000000"/>
          <w:sz w:val="24"/>
          <w:szCs w:val="24"/>
        </w:rPr>
        <w:t>.</w:t>
      </w:r>
      <w:r w:rsidR="00453569" w:rsidRPr="00C15C00">
        <w:rPr>
          <w:rFonts w:ascii="Times New Roman" w:hAnsi="Times New Roman" w:cs="Times New Roman"/>
          <w:color w:val="000000"/>
          <w:sz w:val="24"/>
          <w:szCs w:val="24"/>
        </w:rPr>
        <w:t xml:space="preserve"> </w:t>
      </w:r>
      <w:r w:rsidR="001E11D8" w:rsidRPr="00C15C00">
        <w:rPr>
          <w:rFonts w:ascii="Times New Roman" w:hAnsi="Times New Roman" w:cs="Times New Roman"/>
          <w:color w:val="000000"/>
          <w:sz w:val="24"/>
          <w:szCs w:val="24"/>
        </w:rPr>
        <w:t xml:space="preserve">Didžioji dalis investicijų </w:t>
      </w:r>
      <w:r w:rsidR="00334BD7" w:rsidRPr="00C15C00">
        <w:rPr>
          <w:rFonts w:ascii="Times New Roman" w:eastAsia="Times New Roman" w:hAnsi="Times New Roman" w:cs="Times New Roman"/>
          <w:sz w:val="24"/>
          <w:szCs w:val="24"/>
        </w:rPr>
        <w:t>–</w:t>
      </w:r>
      <w:r w:rsidR="00334BD7" w:rsidRPr="00C15C00">
        <w:rPr>
          <w:rFonts w:ascii="Times New Roman" w:eastAsia="Times New Roman" w:hAnsi="Times New Roman" w:cs="Times New Roman"/>
          <w:b/>
          <w:sz w:val="24"/>
          <w:szCs w:val="24"/>
        </w:rPr>
        <w:t xml:space="preserve"> </w:t>
      </w:r>
      <w:r w:rsidR="001E11D8" w:rsidRPr="00C15C00">
        <w:rPr>
          <w:rFonts w:ascii="Times New Roman" w:hAnsi="Times New Roman" w:cs="Times New Roman"/>
          <w:b/>
          <w:color w:val="000000"/>
          <w:sz w:val="24"/>
          <w:szCs w:val="24"/>
        </w:rPr>
        <w:t xml:space="preserve">už </w:t>
      </w:r>
      <w:r w:rsidR="008C2606" w:rsidRPr="00C15C00">
        <w:rPr>
          <w:rFonts w:ascii="Times New Roman" w:hAnsi="Times New Roman" w:cs="Times New Roman"/>
          <w:b/>
          <w:color w:val="000000"/>
          <w:sz w:val="24"/>
          <w:szCs w:val="24"/>
        </w:rPr>
        <w:t>4,</w:t>
      </w:r>
      <w:r w:rsidR="00627B16" w:rsidRPr="00C15C00">
        <w:rPr>
          <w:rFonts w:ascii="Times New Roman" w:hAnsi="Times New Roman" w:cs="Times New Roman"/>
          <w:b/>
          <w:color w:val="000000"/>
          <w:sz w:val="24"/>
          <w:szCs w:val="24"/>
        </w:rPr>
        <w:t>1</w:t>
      </w:r>
      <w:r w:rsidR="001E11D8" w:rsidRPr="00C15C00">
        <w:rPr>
          <w:rFonts w:ascii="Times New Roman" w:hAnsi="Times New Roman" w:cs="Times New Roman"/>
          <w:b/>
          <w:color w:val="000000"/>
          <w:sz w:val="24"/>
          <w:szCs w:val="24"/>
        </w:rPr>
        <w:t xml:space="preserve"> mlrd. eurų </w:t>
      </w:r>
      <w:r w:rsidR="00334BD7" w:rsidRPr="00C15C00">
        <w:rPr>
          <w:rFonts w:ascii="Times New Roman" w:eastAsia="Times New Roman" w:hAnsi="Times New Roman" w:cs="Times New Roman"/>
          <w:b/>
          <w:sz w:val="24"/>
          <w:szCs w:val="24"/>
        </w:rPr>
        <w:t xml:space="preserve">– </w:t>
      </w:r>
      <w:r w:rsidR="001E11D8" w:rsidRPr="00C15C00">
        <w:rPr>
          <w:rFonts w:ascii="Times New Roman" w:hAnsi="Times New Roman" w:cs="Times New Roman"/>
          <w:b/>
          <w:color w:val="000000"/>
          <w:sz w:val="24"/>
          <w:szCs w:val="24"/>
        </w:rPr>
        <w:t xml:space="preserve">jau </w:t>
      </w:r>
      <w:r w:rsidR="00E57519" w:rsidRPr="00C15C00">
        <w:rPr>
          <w:rFonts w:ascii="Times New Roman" w:hAnsi="Times New Roman" w:cs="Times New Roman"/>
          <w:b/>
          <w:color w:val="000000"/>
          <w:sz w:val="24"/>
          <w:szCs w:val="24"/>
        </w:rPr>
        <w:t>suplanuotos</w:t>
      </w:r>
      <w:r w:rsidR="001E11D8" w:rsidRPr="00C15C00">
        <w:rPr>
          <w:rFonts w:ascii="Times New Roman" w:hAnsi="Times New Roman" w:cs="Times New Roman"/>
          <w:color w:val="000000"/>
          <w:sz w:val="24"/>
          <w:szCs w:val="24"/>
        </w:rPr>
        <w:t>, t.</w:t>
      </w:r>
      <w:r w:rsidR="002A5E7C" w:rsidRPr="00C15C00">
        <w:rPr>
          <w:rFonts w:ascii="Times New Roman" w:hAnsi="Times New Roman" w:cs="Times New Roman"/>
          <w:color w:val="000000"/>
          <w:sz w:val="24"/>
          <w:szCs w:val="24"/>
        </w:rPr>
        <w:t xml:space="preserve"> </w:t>
      </w:r>
      <w:r w:rsidR="001E11D8" w:rsidRPr="00C15C00">
        <w:rPr>
          <w:rFonts w:ascii="Times New Roman" w:hAnsi="Times New Roman" w:cs="Times New Roman"/>
          <w:color w:val="000000"/>
          <w:sz w:val="24"/>
          <w:szCs w:val="24"/>
        </w:rPr>
        <w:t xml:space="preserve">y. </w:t>
      </w:r>
      <w:r w:rsidR="00C1316A" w:rsidRPr="00C15C00">
        <w:rPr>
          <w:rFonts w:ascii="Times New Roman" w:hAnsi="Times New Roman" w:cs="Times New Roman"/>
          <w:color w:val="000000"/>
          <w:sz w:val="24"/>
          <w:szCs w:val="24"/>
        </w:rPr>
        <w:t xml:space="preserve">šios investicijos </w:t>
      </w:r>
      <w:r w:rsidR="001E11D8" w:rsidRPr="00C15C00">
        <w:rPr>
          <w:rFonts w:ascii="Times New Roman" w:hAnsi="Times New Roman" w:cs="Times New Roman"/>
          <w:color w:val="000000"/>
          <w:sz w:val="24"/>
          <w:szCs w:val="24"/>
        </w:rPr>
        <w:t xml:space="preserve">įtrauktos į </w:t>
      </w:r>
      <w:r w:rsidR="00E57519" w:rsidRPr="00C15C00">
        <w:rPr>
          <w:rFonts w:ascii="Times New Roman" w:hAnsi="Times New Roman" w:cs="Times New Roman"/>
          <w:color w:val="000000"/>
          <w:sz w:val="24"/>
          <w:szCs w:val="24"/>
        </w:rPr>
        <w:t xml:space="preserve">asignavimų valdytojų </w:t>
      </w:r>
      <w:r w:rsidR="00935032" w:rsidRPr="00C15C00">
        <w:rPr>
          <w:rFonts w:ascii="Times New Roman" w:hAnsi="Times New Roman" w:cs="Times New Roman"/>
          <w:color w:val="000000"/>
          <w:sz w:val="24"/>
          <w:szCs w:val="24"/>
        </w:rPr>
        <w:t xml:space="preserve">veiklos </w:t>
      </w:r>
      <w:r w:rsidR="0017566F" w:rsidRPr="00C15C00">
        <w:rPr>
          <w:rFonts w:ascii="Times New Roman" w:hAnsi="Times New Roman" w:cs="Times New Roman"/>
          <w:color w:val="000000"/>
          <w:sz w:val="24"/>
          <w:szCs w:val="24"/>
        </w:rPr>
        <w:t>įgyvendinimo planus.</w:t>
      </w:r>
      <w:r w:rsidR="001E11D8" w:rsidRPr="00C15C00">
        <w:rPr>
          <w:rFonts w:ascii="Times New Roman" w:hAnsi="Times New Roman" w:cs="Times New Roman"/>
          <w:color w:val="000000"/>
          <w:sz w:val="24"/>
          <w:szCs w:val="24"/>
        </w:rPr>
        <w:t xml:space="preserve"> </w:t>
      </w:r>
      <w:r w:rsidR="00334BD7" w:rsidRPr="00C15C00">
        <w:rPr>
          <w:rFonts w:ascii="Times New Roman" w:hAnsi="Times New Roman" w:cs="Times New Roman"/>
          <w:color w:val="000000"/>
          <w:sz w:val="24"/>
          <w:szCs w:val="24"/>
        </w:rPr>
        <w:t xml:space="preserve">Kita dalis </w:t>
      </w:r>
      <w:r w:rsidR="001E11D8" w:rsidRPr="00C15C00">
        <w:rPr>
          <w:rFonts w:ascii="Times New Roman" w:hAnsi="Times New Roman" w:cs="Times New Roman"/>
          <w:color w:val="000000"/>
          <w:sz w:val="24"/>
          <w:szCs w:val="24"/>
        </w:rPr>
        <w:t>investicijų</w:t>
      </w:r>
      <w:r w:rsidR="00334BD7" w:rsidRPr="00C15C00">
        <w:rPr>
          <w:rFonts w:ascii="Times New Roman" w:hAnsi="Times New Roman" w:cs="Times New Roman"/>
          <w:color w:val="000000"/>
          <w:sz w:val="24"/>
          <w:szCs w:val="24"/>
        </w:rPr>
        <w:t xml:space="preserve"> </w:t>
      </w:r>
      <w:r w:rsidR="00334BD7" w:rsidRPr="00C15C00">
        <w:rPr>
          <w:rFonts w:ascii="Times New Roman" w:eastAsia="Times New Roman" w:hAnsi="Times New Roman" w:cs="Times New Roman"/>
          <w:sz w:val="24"/>
          <w:szCs w:val="24"/>
        </w:rPr>
        <w:t>–</w:t>
      </w:r>
      <w:r w:rsidR="00334BD7" w:rsidRPr="00C15C00">
        <w:rPr>
          <w:rFonts w:ascii="Times New Roman" w:hAnsi="Times New Roman" w:cs="Times New Roman"/>
          <w:b/>
          <w:color w:val="000000"/>
          <w:sz w:val="24"/>
          <w:szCs w:val="24"/>
        </w:rPr>
        <w:t xml:space="preserve"> </w:t>
      </w:r>
      <w:r w:rsidR="001E11D8" w:rsidRPr="00C15C00">
        <w:rPr>
          <w:rFonts w:ascii="Times New Roman" w:hAnsi="Times New Roman" w:cs="Times New Roman"/>
          <w:b/>
          <w:sz w:val="24"/>
          <w:szCs w:val="24"/>
        </w:rPr>
        <w:t xml:space="preserve">už </w:t>
      </w:r>
      <w:r w:rsidR="006F7CFE">
        <w:rPr>
          <w:rFonts w:ascii="Times New Roman" w:hAnsi="Times New Roman" w:cs="Times New Roman"/>
          <w:b/>
          <w:sz w:val="24"/>
          <w:szCs w:val="24"/>
        </w:rPr>
        <w:lastRenderedPageBreak/>
        <w:t>1,</w:t>
      </w:r>
      <w:r w:rsidR="00E4200E">
        <w:rPr>
          <w:rFonts w:ascii="Times New Roman" w:hAnsi="Times New Roman" w:cs="Times New Roman"/>
          <w:b/>
          <w:sz w:val="24"/>
          <w:szCs w:val="24"/>
        </w:rPr>
        <w:t>7</w:t>
      </w:r>
      <w:r w:rsidR="006F7CFE">
        <w:rPr>
          <w:rFonts w:ascii="Times New Roman" w:hAnsi="Times New Roman" w:cs="Times New Roman"/>
          <w:b/>
          <w:sz w:val="24"/>
          <w:szCs w:val="24"/>
        </w:rPr>
        <w:t xml:space="preserve"> </w:t>
      </w:r>
      <w:r w:rsidR="001E11D8" w:rsidRPr="00C15C00">
        <w:rPr>
          <w:rFonts w:ascii="Times New Roman" w:hAnsi="Times New Roman" w:cs="Times New Roman"/>
          <w:b/>
          <w:sz w:val="24"/>
          <w:szCs w:val="24"/>
        </w:rPr>
        <w:t xml:space="preserve">mlrd. eurų </w:t>
      </w:r>
      <w:r w:rsidR="00334BD7" w:rsidRPr="00C15C00">
        <w:rPr>
          <w:rFonts w:ascii="Times New Roman" w:eastAsia="Times New Roman" w:hAnsi="Times New Roman" w:cs="Times New Roman"/>
          <w:b/>
          <w:sz w:val="24"/>
          <w:szCs w:val="24"/>
        </w:rPr>
        <w:t xml:space="preserve">– </w:t>
      </w:r>
      <w:r w:rsidR="002B0424" w:rsidRPr="00C15C00">
        <w:rPr>
          <w:rFonts w:ascii="Times New Roman" w:eastAsia="Times New Roman" w:hAnsi="Times New Roman" w:cs="Times New Roman"/>
          <w:b/>
          <w:sz w:val="24"/>
          <w:szCs w:val="24"/>
        </w:rPr>
        <w:t xml:space="preserve">naujos ir </w:t>
      </w:r>
      <w:r w:rsidR="00331525" w:rsidRPr="00C15C00">
        <w:rPr>
          <w:rFonts w:ascii="Times New Roman" w:eastAsia="Times New Roman" w:hAnsi="Times New Roman" w:cs="Times New Roman"/>
          <w:b/>
          <w:sz w:val="24"/>
          <w:szCs w:val="24"/>
        </w:rPr>
        <w:t xml:space="preserve">papildomos </w:t>
      </w:r>
      <w:r w:rsidR="00F942F2" w:rsidRPr="00C15C00">
        <w:rPr>
          <w:rFonts w:ascii="Times New Roman" w:eastAsia="Times New Roman" w:hAnsi="Times New Roman" w:cs="Times New Roman"/>
          <w:b/>
          <w:sz w:val="24"/>
          <w:szCs w:val="24"/>
        </w:rPr>
        <w:t>investicijos</w:t>
      </w:r>
      <w:r w:rsidR="000A34D4" w:rsidRPr="00C15C00">
        <w:rPr>
          <w:rFonts w:ascii="Times New Roman" w:eastAsia="Times New Roman" w:hAnsi="Times New Roman" w:cs="Times New Roman"/>
          <w:b/>
          <w:sz w:val="24"/>
          <w:szCs w:val="24"/>
        </w:rPr>
        <w:t xml:space="preserve"> </w:t>
      </w:r>
      <w:r w:rsidR="000A34D4" w:rsidRPr="00C15C00">
        <w:rPr>
          <w:rFonts w:ascii="Times New Roman" w:eastAsia="Times New Roman" w:hAnsi="Times New Roman" w:cs="Times New Roman"/>
          <w:sz w:val="24"/>
          <w:szCs w:val="24"/>
        </w:rPr>
        <w:t>iš valstybės biudžeto</w:t>
      </w:r>
      <w:r w:rsidR="003B5920" w:rsidRPr="00C546CE">
        <w:rPr>
          <w:rFonts w:ascii="Times New Roman" w:eastAsia="Times New Roman" w:hAnsi="Times New Roman" w:cs="Times New Roman"/>
          <w:sz w:val="24"/>
          <w:szCs w:val="24"/>
        </w:rPr>
        <w:t>,</w:t>
      </w:r>
      <w:r w:rsidR="000A34D4" w:rsidRPr="00C546CE">
        <w:rPr>
          <w:rFonts w:ascii="Times New Roman" w:eastAsia="Times New Roman" w:hAnsi="Times New Roman" w:cs="Times New Roman"/>
          <w:sz w:val="24"/>
          <w:szCs w:val="24"/>
        </w:rPr>
        <w:t xml:space="preserve"> </w:t>
      </w:r>
      <w:r w:rsidR="003B5920" w:rsidRPr="000F05DC">
        <w:rPr>
          <w:rFonts w:ascii="Times New Roman" w:hAnsi="Times New Roman" w:cs="Times New Roman"/>
          <w:sz w:val="24"/>
          <w:szCs w:val="24"/>
        </w:rPr>
        <w:t>Europos ekonomikos gaivinimo ir atsparumo didinimo priemonės (toliau – RRF),</w:t>
      </w:r>
      <w:r w:rsidR="003B5920" w:rsidRPr="00797BF0">
        <w:rPr>
          <w:szCs w:val="24"/>
        </w:rPr>
        <w:t xml:space="preserve"> </w:t>
      </w:r>
      <w:r w:rsidR="000A34D4" w:rsidRPr="00C15C00">
        <w:rPr>
          <w:rFonts w:ascii="Times New Roman" w:eastAsia="Times New Roman" w:hAnsi="Times New Roman" w:cs="Times New Roman"/>
          <w:sz w:val="24"/>
          <w:szCs w:val="24"/>
        </w:rPr>
        <w:t xml:space="preserve">ES fondų naujojo </w:t>
      </w:r>
      <w:r w:rsidR="00935032" w:rsidRPr="00C15C00">
        <w:rPr>
          <w:rFonts w:ascii="Times New Roman" w:eastAsia="Times New Roman" w:hAnsi="Times New Roman" w:cs="Times New Roman"/>
          <w:sz w:val="24"/>
          <w:szCs w:val="24"/>
        </w:rPr>
        <w:t xml:space="preserve">finansavimo </w:t>
      </w:r>
      <w:r w:rsidR="000A34D4" w:rsidRPr="00C15C00">
        <w:rPr>
          <w:rFonts w:ascii="Times New Roman" w:eastAsia="Times New Roman" w:hAnsi="Times New Roman" w:cs="Times New Roman"/>
          <w:sz w:val="24"/>
          <w:szCs w:val="24"/>
        </w:rPr>
        <w:t>laikotarpio lėšų</w:t>
      </w:r>
      <w:r w:rsidR="00F942F2" w:rsidRPr="00C15C00">
        <w:rPr>
          <w:rFonts w:ascii="Times New Roman" w:eastAsia="Times New Roman" w:hAnsi="Times New Roman" w:cs="Times New Roman"/>
          <w:sz w:val="24"/>
          <w:szCs w:val="24"/>
        </w:rPr>
        <w:t xml:space="preserve">, </w:t>
      </w:r>
      <w:r w:rsidR="001E11D8" w:rsidRPr="00C15C00">
        <w:rPr>
          <w:rFonts w:ascii="Times New Roman" w:hAnsi="Times New Roman" w:cs="Times New Roman"/>
          <w:color w:val="000000"/>
          <w:sz w:val="24"/>
          <w:szCs w:val="24"/>
        </w:rPr>
        <w:t xml:space="preserve">įtrauktos į </w:t>
      </w:r>
      <w:r w:rsidR="0013158C" w:rsidRPr="00C15C00">
        <w:rPr>
          <w:rFonts w:ascii="Times New Roman" w:hAnsi="Times New Roman" w:cs="Times New Roman"/>
          <w:color w:val="000000"/>
          <w:sz w:val="24"/>
          <w:szCs w:val="24"/>
        </w:rPr>
        <w:t xml:space="preserve">šį </w:t>
      </w:r>
      <w:r w:rsidR="001E11D8" w:rsidRPr="00C15C00">
        <w:rPr>
          <w:rFonts w:ascii="Times New Roman" w:hAnsi="Times New Roman" w:cs="Times New Roman"/>
          <w:color w:val="000000"/>
          <w:sz w:val="24"/>
          <w:szCs w:val="24"/>
        </w:rPr>
        <w:t xml:space="preserve">planą įvertinus </w:t>
      </w:r>
      <w:r w:rsidR="00334BD7" w:rsidRPr="00C15C00">
        <w:rPr>
          <w:rFonts w:ascii="Times New Roman" w:hAnsi="Times New Roman" w:cs="Times New Roman"/>
          <w:color w:val="000000"/>
          <w:sz w:val="24"/>
          <w:szCs w:val="24"/>
        </w:rPr>
        <w:t xml:space="preserve">institucijų </w:t>
      </w:r>
      <w:r w:rsidR="001E11D8" w:rsidRPr="00C15C00">
        <w:rPr>
          <w:rFonts w:ascii="Times New Roman" w:hAnsi="Times New Roman" w:cs="Times New Roman"/>
          <w:color w:val="000000"/>
          <w:sz w:val="24"/>
          <w:szCs w:val="24"/>
        </w:rPr>
        <w:t xml:space="preserve">pateiktus </w:t>
      </w:r>
      <w:r w:rsidR="00334BD7" w:rsidRPr="00C15C00">
        <w:rPr>
          <w:rFonts w:ascii="Times New Roman" w:hAnsi="Times New Roman" w:cs="Times New Roman"/>
          <w:color w:val="000000"/>
          <w:sz w:val="24"/>
          <w:szCs w:val="24"/>
        </w:rPr>
        <w:t>pa</w:t>
      </w:r>
      <w:r w:rsidR="001E11D8" w:rsidRPr="00C15C00">
        <w:rPr>
          <w:rFonts w:ascii="Times New Roman" w:hAnsi="Times New Roman" w:cs="Times New Roman"/>
          <w:color w:val="000000"/>
          <w:sz w:val="24"/>
          <w:szCs w:val="24"/>
        </w:rPr>
        <w:t xml:space="preserve">siūlymus ir atrinkus didžiausią ilgalaikį poveikį </w:t>
      </w:r>
      <w:r w:rsidR="00334BD7" w:rsidRPr="00C15C00">
        <w:rPr>
          <w:rFonts w:ascii="Times New Roman" w:hAnsi="Times New Roman" w:cs="Times New Roman"/>
          <w:color w:val="000000"/>
          <w:sz w:val="24"/>
          <w:szCs w:val="24"/>
        </w:rPr>
        <w:t xml:space="preserve">turinčias </w:t>
      </w:r>
      <w:r w:rsidR="007C07AE" w:rsidRPr="00C15C00">
        <w:rPr>
          <w:rFonts w:ascii="Times New Roman" w:hAnsi="Times New Roman" w:cs="Times New Roman"/>
          <w:color w:val="000000"/>
          <w:sz w:val="24"/>
          <w:szCs w:val="24"/>
        </w:rPr>
        <w:t xml:space="preserve">ir ekonomikos </w:t>
      </w:r>
      <w:r w:rsidR="00935032" w:rsidRPr="00C15C00">
        <w:rPr>
          <w:rFonts w:ascii="Times New Roman" w:hAnsi="Times New Roman" w:cs="Times New Roman"/>
          <w:color w:val="000000"/>
          <w:sz w:val="24"/>
          <w:szCs w:val="24"/>
        </w:rPr>
        <w:t xml:space="preserve">pokyčiams </w:t>
      </w:r>
      <w:r w:rsidR="007C07AE" w:rsidRPr="00C15C00">
        <w:rPr>
          <w:rFonts w:ascii="Times New Roman" w:hAnsi="Times New Roman" w:cs="Times New Roman"/>
          <w:color w:val="000000"/>
          <w:sz w:val="24"/>
          <w:szCs w:val="24"/>
        </w:rPr>
        <w:t>sąlygas kuriančias</w:t>
      </w:r>
      <w:r w:rsidR="00486156" w:rsidRPr="00C15C00">
        <w:rPr>
          <w:rFonts w:ascii="Times New Roman" w:hAnsi="Times New Roman" w:cs="Times New Roman"/>
          <w:color w:val="000000"/>
          <w:sz w:val="24"/>
          <w:szCs w:val="24"/>
        </w:rPr>
        <w:t xml:space="preserve"> </w:t>
      </w:r>
      <w:r w:rsidR="001E11D8" w:rsidRPr="00C15C00">
        <w:rPr>
          <w:rFonts w:ascii="Times New Roman" w:hAnsi="Times New Roman" w:cs="Times New Roman"/>
          <w:color w:val="000000"/>
          <w:sz w:val="24"/>
          <w:szCs w:val="24"/>
        </w:rPr>
        <w:t>iniciatyvas</w:t>
      </w:r>
      <w:r w:rsidR="002B0424" w:rsidRPr="00C15C00">
        <w:rPr>
          <w:rFonts w:ascii="Times New Roman" w:hAnsi="Times New Roman" w:cs="Times New Roman"/>
          <w:color w:val="000000"/>
          <w:sz w:val="24"/>
          <w:szCs w:val="24"/>
        </w:rPr>
        <w:t xml:space="preserve"> pagal jų </w:t>
      </w:r>
      <w:proofErr w:type="spellStart"/>
      <w:r w:rsidR="002B0424" w:rsidRPr="00C15C00">
        <w:rPr>
          <w:rFonts w:ascii="Times New Roman" w:hAnsi="Times New Roman" w:cs="Times New Roman"/>
          <w:color w:val="000000"/>
          <w:sz w:val="24"/>
          <w:szCs w:val="24"/>
        </w:rPr>
        <w:t>parengtumo</w:t>
      </w:r>
      <w:proofErr w:type="spellEnd"/>
      <w:r w:rsidR="002B0424" w:rsidRPr="00C15C00">
        <w:rPr>
          <w:rFonts w:ascii="Times New Roman" w:hAnsi="Times New Roman" w:cs="Times New Roman"/>
          <w:color w:val="000000"/>
          <w:sz w:val="24"/>
          <w:szCs w:val="24"/>
        </w:rPr>
        <w:t xml:space="preserve"> investuoti minėtu laikotarpiu lygį.</w:t>
      </w:r>
      <w:r w:rsidR="00D52D84" w:rsidRPr="00C15C00">
        <w:rPr>
          <w:rFonts w:ascii="Times New Roman" w:hAnsi="Times New Roman" w:cs="Times New Roman"/>
          <w:color w:val="000000"/>
          <w:sz w:val="24"/>
          <w:szCs w:val="24"/>
        </w:rPr>
        <w:t xml:space="preserve"> </w:t>
      </w:r>
      <w:r w:rsidR="00935032" w:rsidRPr="00C15C00">
        <w:rPr>
          <w:rFonts w:ascii="Times New Roman" w:hAnsi="Times New Roman" w:cs="Times New Roman"/>
          <w:color w:val="000000"/>
          <w:sz w:val="24"/>
          <w:szCs w:val="24"/>
        </w:rPr>
        <w:t>Šiame p</w:t>
      </w:r>
      <w:r w:rsidR="000A7B61" w:rsidRPr="00C15C00">
        <w:rPr>
          <w:rFonts w:ascii="Times New Roman" w:hAnsi="Times New Roman" w:cs="Times New Roman"/>
          <w:color w:val="000000"/>
          <w:sz w:val="24"/>
          <w:szCs w:val="24"/>
        </w:rPr>
        <w:t xml:space="preserve">lane numatyta subalansuota ekonomikos plėtra, </w:t>
      </w:r>
      <w:r w:rsidR="00935032" w:rsidRPr="00C15C00">
        <w:rPr>
          <w:rFonts w:ascii="Times New Roman" w:hAnsi="Times New Roman" w:cs="Times New Roman"/>
          <w:color w:val="000000"/>
          <w:sz w:val="24"/>
          <w:szCs w:val="24"/>
        </w:rPr>
        <w:t xml:space="preserve">pasitelkiant </w:t>
      </w:r>
      <w:r w:rsidR="000A7B61" w:rsidRPr="00C15C00">
        <w:rPr>
          <w:rFonts w:ascii="Times New Roman" w:hAnsi="Times New Roman" w:cs="Times New Roman"/>
          <w:color w:val="000000"/>
          <w:sz w:val="24"/>
          <w:szCs w:val="24"/>
        </w:rPr>
        <w:t>ne tik Vilniaus, bet ir</w:t>
      </w:r>
      <w:r w:rsidR="00935032" w:rsidRPr="00C15C00">
        <w:rPr>
          <w:rFonts w:ascii="Times New Roman" w:hAnsi="Times New Roman" w:cs="Times New Roman"/>
          <w:color w:val="000000"/>
          <w:sz w:val="24"/>
          <w:szCs w:val="24"/>
        </w:rPr>
        <w:t xml:space="preserve"> </w:t>
      </w:r>
      <w:r w:rsidR="000A7B61" w:rsidRPr="00C15C00">
        <w:rPr>
          <w:rFonts w:ascii="Times New Roman" w:hAnsi="Times New Roman" w:cs="Times New Roman"/>
          <w:color w:val="000000"/>
          <w:sz w:val="24"/>
          <w:szCs w:val="24"/>
        </w:rPr>
        <w:t xml:space="preserve">regionų potencialą. </w:t>
      </w:r>
      <w:r w:rsidR="00E57519" w:rsidRPr="00C15C00">
        <w:rPr>
          <w:rFonts w:ascii="Times New Roman" w:hAnsi="Times New Roman" w:cs="Times New Roman"/>
          <w:color w:val="000000"/>
          <w:sz w:val="24"/>
          <w:szCs w:val="24"/>
        </w:rPr>
        <w:t xml:space="preserve">Visos </w:t>
      </w:r>
      <w:r w:rsidR="002B0424" w:rsidRPr="00C15C00">
        <w:rPr>
          <w:rFonts w:ascii="Times New Roman" w:hAnsi="Times New Roman" w:cs="Times New Roman"/>
          <w:color w:val="000000"/>
          <w:sz w:val="24"/>
          <w:szCs w:val="24"/>
        </w:rPr>
        <w:t xml:space="preserve">naujos ir </w:t>
      </w:r>
      <w:r w:rsidR="00E57519" w:rsidRPr="00C15C00">
        <w:rPr>
          <w:rFonts w:ascii="Times New Roman" w:hAnsi="Times New Roman" w:cs="Times New Roman"/>
          <w:color w:val="000000"/>
          <w:sz w:val="24"/>
          <w:szCs w:val="24"/>
        </w:rPr>
        <w:t>p</w:t>
      </w:r>
      <w:r w:rsidR="0013158C" w:rsidRPr="00C15C00">
        <w:rPr>
          <w:rFonts w:ascii="Times New Roman" w:hAnsi="Times New Roman" w:cs="Times New Roman"/>
          <w:color w:val="000000"/>
          <w:sz w:val="24"/>
          <w:szCs w:val="24"/>
        </w:rPr>
        <w:t xml:space="preserve">apildomos investicijos </w:t>
      </w:r>
      <w:r w:rsidR="00C1316A" w:rsidRPr="00C15C00">
        <w:rPr>
          <w:rFonts w:ascii="Times New Roman" w:hAnsi="Times New Roman" w:cs="Times New Roman"/>
          <w:color w:val="000000"/>
          <w:sz w:val="24"/>
          <w:szCs w:val="24"/>
        </w:rPr>
        <w:t xml:space="preserve">pagal </w:t>
      </w:r>
      <w:r w:rsidR="007C1F24" w:rsidRPr="00C15C00">
        <w:rPr>
          <w:rFonts w:ascii="Times New Roman" w:hAnsi="Times New Roman" w:cs="Times New Roman"/>
          <w:color w:val="000000"/>
          <w:sz w:val="24"/>
          <w:szCs w:val="24"/>
        </w:rPr>
        <w:t xml:space="preserve">investicijų kryptis </w:t>
      </w:r>
      <w:r w:rsidR="00AD56B0" w:rsidRPr="00C15C00">
        <w:rPr>
          <w:rFonts w:ascii="Times New Roman" w:hAnsi="Times New Roman" w:cs="Times New Roman"/>
          <w:color w:val="000000"/>
          <w:sz w:val="24"/>
          <w:szCs w:val="24"/>
        </w:rPr>
        <w:t xml:space="preserve">pateiktos </w:t>
      </w:r>
      <w:r w:rsidR="00935032" w:rsidRPr="00C15C00">
        <w:rPr>
          <w:rFonts w:ascii="Times New Roman" w:hAnsi="Times New Roman" w:cs="Times New Roman"/>
          <w:color w:val="000000"/>
          <w:sz w:val="24"/>
          <w:szCs w:val="24"/>
        </w:rPr>
        <w:t xml:space="preserve">šio </w:t>
      </w:r>
      <w:r w:rsidR="002B0424" w:rsidRPr="00C15C00">
        <w:rPr>
          <w:rFonts w:ascii="Times New Roman" w:hAnsi="Times New Roman" w:cs="Times New Roman"/>
          <w:color w:val="000000"/>
          <w:sz w:val="24"/>
          <w:szCs w:val="24"/>
        </w:rPr>
        <w:t xml:space="preserve">plano </w:t>
      </w:r>
      <w:r w:rsidR="0013158C" w:rsidRPr="00C15C00">
        <w:rPr>
          <w:rFonts w:ascii="Times New Roman" w:hAnsi="Times New Roman" w:cs="Times New Roman"/>
          <w:color w:val="000000"/>
          <w:sz w:val="24"/>
          <w:szCs w:val="24"/>
        </w:rPr>
        <w:t>1 priede.</w:t>
      </w:r>
      <w:r w:rsidR="000A34D4" w:rsidRPr="00C15C00">
        <w:rPr>
          <w:rFonts w:ascii="Times New Roman" w:eastAsia="Calibri" w:hAnsi="Times New Roman" w:cs="Times New Roman"/>
          <w:color w:val="000000"/>
          <w:sz w:val="24"/>
          <w:szCs w:val="24"/>
          <w:lang w:val="en-US"/>
        </w:rPr>
        <w:t xml:space="preserve"> </w:t>
      </w:r>
      <w:r w:rsidR="00E50648" w:rsidRPr="00C15C00">
        <w:rPr>
          <w:rFonts w:ascii="Times New Roman" w:hAnsi="Times New Roman" w:cs="Times New Roman"/>
          <w:color w:val="000000"/>
          <w:sz w:val="24"/>
          <w:szCs w:val="24"/>
        </w:rPr>
        <w:t xml:space="preserve">Už </w:t>
      </w:r>
      <w:r w:rsidR="00935032" w:rsidRPr="00C15C00">
        <w:rPr>
          <w:rFonts w:ascii="Times New Roman" w:hAnsi="Times New Roman" w:cs="Times New Roman"/>
          <w:color w:val="000000"/>
          <w:sz w:val="24"/>
          <w:szCs w:val="24"/>
        </w:rPr>
        <w:t xml:space="preserve">šiame </w:t>
      </w:r>
      <w:r w:rsidR="00E50648" w:rsidRPr="00C15C00">
        <w:rPr>
          <w:rFonts w:ascii="Times New Roman" w:hAnsi="Times New Roman" w:cs="Times New Roman"/>
          <w:color w:val="000000"/>
          <w:sz w:val="24"/>
          <w:szCs w:val="24"/>
        </w:rPr>
        <w:t>plane</w:t>
      </w:r>
      <w:r w:rsidR="00E50648" w:rsidRPr="00C15C00">
        <w:rPr>
          <w:rFonts w:ascii="Times New Roman" w:hAnsi="Times New Roman" w:cs="Times New Roman"/>
          <w:sz w:val="24"/>
          <w:szCs w:val="24"/>
        </w:rPr>
        <w:t xml:space="preserve"> numatytų </w:t>
      </w:r>
      <w:r w:rsidR="00B57C23" w:rsidRPr="00C15C00">
        <w:rPr>
          <w:rFonts w:ascii="Times New Roman" w:hAnsi="Times New Roman" w:cs="Times New Roman"/>
          <w:sz w:val="24"/>
          <w:szCs w:val="24"/>
        </w:rPr>
        <w:t>veiksmų/projektų/</w:t>
      </w:r>
      <w:r w:rsidR="00E50648" w:rsidRPr="00C15C00">
        <w:rPr>
          <w:rFonts w:ascii="Times New Roman" w:hAnsi="Times New Roman" w:cs="Times New Roman"/>
          <w:sz w:val="24"/>
          <w:szCs w:val="24"/>
        </w:rPr>
        <w:t>priemonių įgyvendinimą pagal savo kompetencijos sritį yra atsakingos ministerijos.</w:t>
      </w:r>
      <w:r w:rsidR="00544921">
        <w:rPr>
          <w:rFonts w:ascii="Times New Roman" w:hAnsi="Times New Roman" w:cs="Times New Roman"/>
          <w:sz w:val="24"/>
          <w:szCs w:val="24"/>
        </w:rPr>
        <w:t xml:space="preserve"> </w:t>
      </w:r>
    </w:p>
    <w:p w:rsidR="00792291" w:rsidRPr="00C15C00" w:rsidRDefault="003D478C" w:rsidP="000D55CA">
      <w:pPr>
        <w:autoSpaceDE w:val="0"/>
        <w:autoSpaceDN w:val="0"/>
        <w:adjustRightInd w:val="0"/>
        <w:spacing w:after="0"/>
        <w:rPr>
          <w:rFonts w:ascii="Times New Roman" w:hAnsi="Times New Roman" w:cs="Times New Roman"/>
          <w:b/>
          <w:color w:val="000000"/>
        </w:rPr>
      </w:pPr>
      <w:r w:rsidRPr="00C15C00">
        <w:rPr>
          <w:rFonts w:ascii="Times New Roman" w:hAnsi="Times New Roman" w:cs="Times New Roman"/>
          <w:b/>
          <w:color w:val="000000"/>
          <w:sz w:val="20"/>
          <w:szCs w:val="20"/>
        </w:rPr>
        <w:t>1 lentelė.</w:t>
      </w:r>
      <w:r w:rsidRPr="00C15C00">
        <w:rPr>
          <w:rFonts w:ascii="Times New Roman" w:eastAsia="Times New Roman" w:hAnsi="Times New Roman" w:cs="Times New Roman"/>
          <w:b/>
          <w:sz w:val="20"/>
          <w:szCs w:val="20"/>
        </w:rPr>
        <w:t xml:space="preserve"> </w:t>
      </w:r>
      <w:r w:rsidR="00B643AA" w:rsidRPr="00C15C00">
        <w:rPr>
          <w:rFonts w:ascii="Times New Roman" w:eastAsia="Times New Roman" w:hAnsi="Times New Roman" w:cs="Times New Roman"/>
          <w:b/>
          <w:sz w:val="20"/>
          <w:szCs w:val="20"/>
        </w:rPr>
        <w:t>2020</w:t>
      </w:r>
      <w:r w:rsidRPr="00C15C00">
        <w:rPr>
          <w:rFonts w:ascii="Times New Roman" w:eastAsia="Times New Roman" w:hAnsi="Times New Roman" w:cs="Times New Roman"/>
          <w:b/>
          <w:sz w:val="20"/>
          <w:szCs w:val="20"/>
        </w:rPr>
        <w:t xml:space="preserve"> m. liepos </w:t>
      </w:r>
      <w:r w:rsidR="00B643AA" w:rsidRPr="00C15C00">
        <w:rPr>
          <w:rFonts w:ascii="Times New Roman" w:eastAsia="Times New Roman" w:hAnsi="Times New Roman" w:cs="Times New Roman"/>
          <w:b/>
          <w:sz w:val="20"/>
          <w:szCs w:val="20"/>
        </w:rPr>
        <w:t>1</w:t>
      </w:r>
      <w:r w:rsidRPr="00C15C00">
        <w:rPr>
          <w:rFonts w:ascii="Times New Roman" w:eastAsia="Times New Roman" w:hAnsi="Times New Roman" w:cs="Times New Roman"/>
          <w:b/>
          <w:sz w:val="20"/>
          <w:szCs w:val="20"/>
        </w:rPr>
        <w:t xml:space="preserve"> d.</w:t>
      </w:r>
      <w:r w:rsidR="00B643AA" w:rsidRPr="00C15C00">
        <w:rPr>
          <w:rFonts w:ascii="Times New Roman" w:eastAsia="Times New Roman" w:hAnsi="Times New Roman" w:cs="Times New Roman"/>
          <w:b/>
          <w:sz w:val="20"/>
          <w:szCs w:val="20"/>
        </w:rPr>
        <w:t>–2021</w:t>
      </w:r>
      <w:r w:rsidR="004257D7" w:rsidRPr="00C15C00">
        <w:rPr>
          <w:rFonts w:ascii="Times New Roman" w:eastAsia="Times New Roman" w:hAnsi="Times New Roman" w:cs="Times New Roman"/>
          <w:b/>
          <w:sz w:val="20"/>
          <w:szCs w:val="20"/>
        </w:rPr>
        <w:t xml:space="preserve"> </w:t>
      </w:r>
      <w:r w:rsidRPr="00C15C00">
        <w:rPr>
          <w:rFonts w:ascii="Times New Roman" w:eastAsia="Times New Roman" w:hAnsi="Times New Roman" w:cs="Times New Roman"/>
          <w:b/>
          <w:sz w:val="20"/>
          <w:szCs w:val="20"/>
        </w:rPr>
        <w:t xml:space="preserve">m. gruodžio </w:t>
      </w:r>
      <w:r w:rsidR="00B643AA" w:rsidRPr="00C15C00">
        <w:rPr>
          <w:rFonts w:ascii="Times New Roman" w:eastAsia="Times New Roman" w:hAnsi="Times New Roman" w:cs="Times New Roman"/>
          <w:b/>
          <w:sz w:val="20"/>
          <w:szCs w:val="20"/>
        </w:rPr>
        <w:t>31</w:t>
      </w:r>
      <w:r w:rsidRPr="00C15C00">
        <w:rPr>
          <w:rFonts w:ascii="Times New Roman" w:eastAsia="Times New Roman" w:hAnsi="Times New Roman" w:cs="Times New Roman"/>
          <w:b/>
          <w:sz w:val="20"/>
          <w:szCs w:val="20"/>
        </w:rPr>
        <w:t xml:space="preserve"> d.</w:t>
      </w:r>
      <w:r w:rsidR="00B643AA" w:rsidRPr="00C15C00">
        <w:rPr>
          <w:rFonts w:ascii="Times New Roman" w:eastAsia="Times New Roman" w:hAnsi="Times New Roman" w:cs="Times New Roman"/>
          <w:b/>
          <w:sz w:val="20"/>
          <w:szCs w:val="20"/>
        </w:rPr>
        <w:t xml:space="preserve"> </w:t>
      </w:r>
      <w:r w:rsidR="005E3225" w:rsidRPr="00C15C00">
        <w:rPr>
          <w:rFonts w:ascii="Times New Roman" w:hAnsi="Times New Roman" w:cs="Times New Roman"/>
          <w:b/>
          <w:color w:val="000000"/>
          <w:sz w:val="20"/>
          <w:szCs w:val="20"/>
        </w:rPr>
        <w:t xml:space="preserve">investicijos pagal </w:t>
      </w:r>
      <w:r w:rsidR="000D55CA">
        <w:rPr>
          <w:rFonts w:ascii="Times New Roman" w:hAnsi="Times New Roman" w:cs="Times New Roman"/>
          <w:b/>
          <w:color w:val="000000"/>
          <w:sz w:val="20"/>
          <w:szCs w:val="20"/>
        </w:rPr>
        <w:t xml:space="preserve">investicijų kryptis </w:t>
      </w:r>
      <w:r w:rsidR="005E3225" w:rsidRPr="00C15C00">
        <w:rPr>
          <w:rFonts w:ascii="Times New Roman" w:hAnsi="Times New Roman" w:cs="Times New Roman"/>
          <w:b/>
          <w:color w:val="000000"/>
          <w:sz w:val="20"/>
          <w:szCs w:val="20"/>
        </w:rPr>
        <w:t>ir šaltinius</w:t>
      </w:r>
      <w:r w:rsidR="00E85928" w:rsidRPr="00C15C00">
        <w:rPr>
          <w:rFonts w:ascii="Times New Roman" w:hAnsi="Times New Roman" w:cs="Times New Roman"/>
          <w:b/>
          <w:color w:val="000000"/>
          <w:sz w:val="20"/>
          <w:szCs w:val="20"/>
        </w:rPr>
        <w:t xml:space="preserve"> (</w:t>
      </w:r>
      <w:r w:rsidR="005E3225" w:rsidRPr="00C15C00">
        <w:rPr>
          <w:rFonts w:ascii="Times New Roman" w:hAnsi="Times New Roman" w:cs="Times New Roman"/>
          <w:b/>
          <w:color w:val="000000"/>
          <w:sz w:val="20"/>
          <w:szCs w:val="20"/>
        </w:rPr>
        <w:t>mln. eurų</w:t>
      </w:r>
      <w:r w:rsidR="00E85928" w:rsidRPr="00C15C00">
        <w:rPr>
          <w:rFonts w:ascii="Times New Roman" w:hAnsi="Times New Roman" w:cs="Times New Roman"/>
          <w:b/>
          <w:color w:val="000000"/>
          <w:sz w:val="20"/>
          <w:szCs w:val="20"/>
        </w:rPr>
        <w:t>)</w:t>
      </w:r>
      <w:proofErr w:type="gramStart"/>
      <w:r w:rsidR="000D55CA">
        <w:rPr>
          <w:rFonts w:ascii="Times New Roman" w:hAnsi="Times New Roman" w:cs="Times New Roman"/>
          <w:b/>
          <w:color w:val="000000"/>
          <w:sz w:val="20"/>
          <w:szCs w:val="20"/>
        </w:rPr>
        <w:t xml:space="preserve"> </w:t>
      </w:r>
      <w:r w:rsidR="006E6A4D" w:rsidRPr="00C15C00">
        <w:rPr>
          <w:rFonts w:ascii="Times New Roman" w:hAnsi="Times New Roman" w:cs="Times New Roman"/>
          <w:b/>
          <w:color w:val="000000"/>
          <w:sz w:val="20"/>
          <w:szCs w:val="20"/>
        </w:rPr>
        <w:t xml:space="preserve">            </w:t>
      </w:r>
      <w:r w:rsidR="006E39CD" w:rsidRPr="00C15C00">
        <w:rPr>
          <w:rFonts w:ascii="Times New Roman" w:hAnsi="Times New Roman" w:cs="Times New Roman"/>
          <w:b/>
          <w:color w:val="000000"/>
          <w:sz w:val="20"/>
          <w:szCs w:val="20"/>
        </w:rPr>
        <w:t xml:space="preserve"> </w:t>
      </w:r>
      <w:proofErr w:type="gramEnd"/>
    </w:p>
    <w:tbl>
      <w:tblPr>
        <w:tblStyle w:val="Lentelstinklelis"/>
        <w:tblW w:w="9214" w:type="dxa"/>
        <w:jc w:val="center"/>
        <w:tblInd w:w="-459" w:type="dxa"/>
        <w:tblLayout w:type="fixed"/>
        <w:tblLook w:val="04A0" w:firstRow="1" w:lastRow="0" w:firstColumn="1" w:lastColumn="0" w:noHBand="0" w:noVBand="1"/>
      </w:tblPr>
      <w:tblGrid>
        <w:gridCol w:w="2120"/>
        <w:gridCol w:w="851"/>
        <w:gridCol w:w="850"/>
        <w:gridCol w:w="994"/>
        <w:gridCol w:w="711"/>
        <w:gridCol w:w="854"/>
        <w:gridCol w:w="1134"/>
        <w:gridCol w:w="849"/>
        <w:gridCol w:w="851"/>
      </w:tblGrid>
      <w:tr w:rsidR="00D47904" w:rsidRPr="00C15C00" w:rsidTr="00A2590B">
        <w:trPr>
          <w:trHeight w:val="371"/>
          <w:tblHeader/>
          <w:jc w:val="center"/>
        </w:trPr>
        <w:tc>
          <w:tcPr>
            <w:tcW w:w="2120" w:type="dxa"/>
            <w:vMerge w:val="restart"/>
            <w:vAlign w:val="center"/>
          </w:tcPr>
          <w:p w:rsidR="00D47904" w:rsidRPr="00C15C00" w:rsidRDefault="003D478C" w:rsidP="003D478C">
            <w:pPr>
              <w:autoSpaceDE w:val="0"/>
              <w:autoSpaceDN w:val="0"/>
              <w:adjustRightInd w:val="0"/>
              <w:spacing w:line="276" w:lineRule="auto"/>
              <w:contextualSpacing/>
              <w:jc w:val="center"/>
              <w:rPr>
                <w:rFonts w:ascii="Times New Roman" w:eastAsia="Times New Roman" w:hAnsi="Times New Roman" w:cs="Times New Roman"/>
                <w:b/>
                <w:sz w:val="20"/>
                <w:szCs w:val="20"/>
              </w:rPr>
            </w:pPr>
            <w:r w:rsidRPr="00C15C00">
              <w:rPr>
                <w:rFonts w:ascii="Times New Roman" w:eastAsia="Times New Roman" w:hAnsi="Times New Roman" w:cs="Times New Roman"/>
                <w:b/>
                <w:sz w:val="20"/>
                <w:szCs w:val="20"/>
              </w:rPr>
              <w:t>T</w:t>
            </w:r>
            <w:r w:rsidR="00D47904" w:rsidRPr="00C15C00">
              <w:rPr>
                <w:rFonts w:ascii="Times New Roman" w:eastAsia="Times New Roman" w:hAnsi="Times New Roman" w:cs="Times New Roman"/>
                <w:b/>
                <w:sz w:val="20"/>
                <w:szCs w:val="20"/>
              </w:rPr>
              <w:t>varią ekonomikos plėtrą</w:t>
            </w:r>
            <w:r w:rsidRPr="00C15C00">
              <w:rPr>
                <w:rFonts w:ascii="Times New Roman" w:eastAsia="Times New Roman" w:hAnsi="Times New Roman" w:cs="Times New Roman"/>
                <w:b/>
                <w:sz w:val="20"/>
                <w:szCs w:val="20"/>
              </w:rPr>
              <w:t xml:space="preserve"> užtikrinančios </w:t>
            </w:r>
            <w:r w:rsidR="000D55CA">
              <w:rPr>
                <w:rFonts w:ascii="Times New Roman" w:eastAsia="Times New Roman" w:hAnsi="Times New Roman" w:cs="Times New Roman"/>
                <w:b/>
                <w:sz w:val="20"/>
                <w:szCs w:val="20"/>
              </w:rPr>
              <w:t xml:space="preserve">investicijų </w:t>
            </w:r>
            <w:r w:rsidRPr="00C15C00">
              <w:rPr>
                <w:rFonts w:ascii="Times New Roman" w:eastAsia="Times New Roman" w:hAnsi="Times New Roman" w:cs="Times New Roman"/>
                <w:b/>
                <w:sz w:val="20"/>
                <w:szCs w:val="20"/>
              </w:rPr>
              <w:t>kryptys</w:t>
            </w:r>
          </w:p>
        </w:tc>
        <w:tc>
          <w:tcPr>
            <w:tcW w:w="3406" w:type="dxa"/>
            <w:gridSpan w:val="4"/>
            <w:shd w:val="clear" w:color="auto" w:fill="EEECE1" w:themeFill="background2"/>
          </w:tcPr>
          <w:p w:rsidR="00D47904" w:rsidRPr="00C15C00" w:rsidRDefault="00D47904" w:rsidP="00894636">
            <w:pPr>
              <w:pStyle w:val="Sraopastraipa"/>
              <w:autoSpaceDE w:val="0"/>
              <w:autoSpaceDN w:val="0"/>
              <w:adjustRightInd w:val="0"/>
              <w:ind w:left="0"/>
              <w:jc w:val="center"/>
              <w:rPr>
                <w:rFonts w:ascii="Times New Roman" w:hAnsi="Times New Roman" w:cs="Times New Roman"/>
                <w:b/>
                <w:sz w:val="20"/>
                <w:szCs w:val="20"/>
              </w:rPr>
            </w:pPr>
            <w:r w:rsidRPr="00C15C00">
              <w:rPr>
                <w:rFonts w:ascii="Times New Roman" w:hAnsi="Times New Roman" w:cs="Times New Roman"/>
                <w:b/>
                <w:sz w:val="20"/>
                <w:szCs w:val="20"/>
              </w:rPr>
              <w:t>Suplanuotos investicijos</w:t>
            </w:r>
          </w:p>
        </w:tc>
        <w:tc>
          <w:tcPr>
            <w:tcW w:w="3688" w:type="dxa"/>
            <w:gridSpan w:val="4"/>
            <w:shd w:val="clear" w:color="auto" w:fill="EEECE1" w:themeFill="background2"/>
          </w:tcPr>
          <w:p w:rsidR="00D47904" w:rsidRPr="00C15C00" w:rsidRDefault="00D47904" w:rsidP="00894636">
            <w:pPr>
              <w:pStyle w:val="Sraopastraipa"/>
              <w:autoSpaceDE w:val="0"/>
              <w:autoSpaceDN w:val="0"/>
              <w:adjustRightInd w:val="0"/>
              <w:ind w:left="0"/>
              <w:jc w:val="center"/>
              <w:rPr>
                <w:rFonts w:ascii="Times New Roman" w:hAnsi="Times New Roman" w:cs="Times New Roman"/>
                <w:b/>
                <w:sz w:val="20"/>
                <w:szCs w:val="20"/>
              </w:rPr>
            </w:pPr>
            <w:r w:rsidRPr="00C15C00">
              <w:rPr>
                <w:rFonts w:ascii="Times New Roman" w:hAnsi="Times New Roman" w:cs="Times New Roman"/>
                <w:b/>
                <w:sz w:val="20"/>
                <w:szCs w:val="20"/>
              </w:rPr>
              <w:t>Naujos ir papildomos investicijos</w:t>
            </w:r>
          </w:p>
        </w:tc>
      </w:tr>
      <w:tr w:rsidR="00D47904" w:rsidRPr="00C15C00" w:rsidTr="00074227">
        <w:trPr>
          <w:tblHeader/>
          <w:jc w:val="center"/>
        </w:trPr>
        <w:tc>
          <w:tcPr>
            <w:tcW w:w="2120" w:type="dxa"/>
            <w:vMerge/>
          </w:tcPr>
          <w:p w:rsidR="00D47904" w:rsidRPr="00C15C00" w:rsidRDefault="00D47904" w:rsidP="00894636">
            <w:pPr>
              <w:pStyle w:val="Sraopastraipa"/>
              <w:autoSpaceDE w:val="0"/>
              <w:autoSpaceDN w:val="0"/>
              <w:adjustRightInd w:val="0"/>
              <w:spacing w:line="276" w:lineRule="auto"/>
              <w:ind w:left="0"/>
              <w:rPr>
                <w:rFonts w:ascii="Times New Roman" w:hAnsi="Times New Roman" w:cs="Times New Roman"/>
                <w:b/>
                <w:sz w:val="20"/>
                <w:szCs w:val="20"/>
              </w:rPr>
            </w:pPr>
          </w:p>
        </w:tc>
        <w:tc>
          <w:tcPr>
            <w:tcW w:w="851" w:type="dxa"/>
            <w:shd w:val="clear" w:color="auto" w:fill="EEECE1" w:themeFill="background2"/>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p>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Iš viso:</w:t>
            </w:r>
          </w:p>
        </w:tc>
        <w:tc>
          <w:tcPr>
            <w:tcW w:w="850" w:type="dxa"/>
            <w:shd w:val="clear" w:color="auto" w:fill="FFFFFF" w:themeFill="background1"/>
            <w:vAlign w:val="center"/>
          </w:tcPr>
          <w:p w:rsidR="00D47904" w:rsidRPr="00C15C00" w:rsidRDefault="00D47904" w:rsidP="003D478C">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proofErr w:type="spellStart"/>
            <w:r w:rsidRPr="00C15C00">
              <w:rPr>
                <w:rFonts w:ascii="Times New Roman" w:eastAsia="Times New Roman" w:hAnsi="Times New Roman" w:cs="Times New Roman"/>
                <w:sz w:val="20"/>
                <w:szCs w:val="20"/>
              </w:rPr>
              <w:t>V</w:t>
            </w:r>
            <w:r w:rsidR="003D478C" w:rsidRPr="00C15C00">
              <w:rPr>
                <w:rFonts w:ascii="Times New Roman" w:eastAsia="Times New Roman" w:hAnsi="Times New Roman" w:cs="Times New Roman"/>
                <w:sz w:val="20"/>
                <w:szCs w:val="20"/>
              </w:rPr>
              <w:t>alsty-bės</w:t>
            </w:r>
            <w:proofErr w:type="spellEnd"/>
            <w:r w:rsidR="003D478C" w:rsidRPr="00C15C00">
              <w:rPr>
                <w:rFonts w:ascii="Times New Roman" w:eastAsia="Times New Roman" w:hAnsi="Times New Roman" w:cs="Times New Roman"/>
                <w:sz w:val="20"/>
                <w:szCs w:val="20"/>
              </w:rPr>
              <w:t xml:space="preserve"> </w:t>
            </w:r>
            <w:proofErr w:type="spellStart"/>
            <w:r w:rsidR="003D478C" w:rsidRPr="00C15C00">
              <w:rPr>
                <w:rFonts w:ascii="Times New Roman" w:eastAsia="Times New Roman" w:hAnsi="Times New Roman" w:cs="Times New Roman"/>
                <w:sz w:val="20"/>
                <w:szCs w:val="20"/>
              </w:rPr>
              <w:t>biudže-to</w:t>
            </w:r>
            <w:proofErr w:type="spellEnd"/>
            <w:r w:rsidRPr="00C15C00">
              <w:rPr>
                <w:rFonts w:ascii="Times New Roman" w:eastAsia="Times New Roman" w:hAnsi="Times New Roman" w:cs="Times New Roman"/>
                <w:sz w:val="20"/>
                <w:szCs w:val="20"/>
              </w:rPr>
              <w:t xml:space="preserve"> lėšos</w:t>
            </w:r>
          </w:p>
        </w:tc>
        <w:tc>
          <w:tcPr>
            <w:tcW w:w="994" w:type="dxa"/>
            <w:shd w:val="clear" w:color="auto" w:fill="FFFFFF" w:themeFill="background1"/>
            <w:vAlign w:val="center"/>
          </w:tcPr>
          <w:p w:rsidR="00D47904" w:rsidRPr="00C15C00" w:rsidRDefault="00D47904" w:rsidP="003D478C">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eastAsia="Times New Roman" w:hAnsi="Times New Roman" w:cs="Times New Roman"/>
                <w:sz w:val="20"/>
                <w:szCs w:val="20"/>
              </w:rPr>
              <w:t xml:space="preserve">ES fondų </w:t>
            </w:r>
            <w:r w:rsidR="009B1CF4" w:rsidRPr="00C15C00">
              <w:rPr>
                <w:rFonts w:ascii="Times New Roman" w:eastAsia="Times New Roman" w:hAnsi="Times New Roman" w:cs="Times New Roman"/>
                <w:sz w:val="20"/>
                <w:szCs w:val="20"/>
              </w:rPr>
              <w:t>(įskaitant bendr</w:t>
            </w:r>
            <w:r w:rsidR="003D478C" w:rsidRPr="00C15C00">
              <w:rPr>
                <w:rFonts w:ascii="Times New Roman" w:eastAsia="Times New Roman" w:hAnsi="Times New Roman" w:cs="Times New Roman"/>
                <w:sz w:val="20"/>
                <w:szCs w:val="20"/>
              </w:rPr>
              <w:t>ojo</w:t>
            </w:r>
            <w:r w:rsidR="009B1CF4" w:rsidRPr="00C15C00">
              <w:rPr>
                <w:rFonts w:ascii="Times New Roman" w:eastAsia="Times New Roman" w:hAnsi="Times New Roman" w:cs="Times New Roman"/>
                <w:sz w:val="20"/>
                <w:szCs w:val="20"/>
              </w:rPr>
              <w:t xml:space="preserve"> </w:t>
            </w:r>
            <w:proofErr w:type="spellStart"/>
            <w:r w:rsidR="009B1CF4" w:rsidRPr="00C15C00">
              <w:rPr>
                <w:rFonts w:ascii="Times New Roman" w:eastAsia="Times New Roman" w:hAnsi="Times New Roman" w:cs="Times New Roman"/>
                <w:sz w:val="20"/>
                <w:szCs w:val="20"/>
              </w:rPr>
              <w:t>finansa</w:t>
            </w:r>
            <w:r w:rsidR="003D478C" w:rsidRPr="00C15C00">
              <w:rPr>
                <w:rFonts w:ascii="Times New Roman" w:eastAsia="Times New Roman" w:hAnsi="Times New Roman" w:cs="Times New Roman"/>
                <w:sz w:val="20"/>
                <w:szCs w:val="20"/>
              </w:rPr>
              <w:t>-</w:t>
            </w:r>
            <w:r w:rsidR="009B1CF4" w:rsidRPr="00C15C00">
              <w:rPr>
                <w:rFonts w:ascii="Times New Roman" w:eastAsia="Times New Roman" w:hAnsi="Times New Roman" w:cs="Times New Roman"/>
                <w:sz w:val="20"/>
                <w:szCs w:val="20"/>
              </w:rPr>
              <w:t>vimo</w:t>
            </w:r>
            <w:proofErr w:type="spellEnd"/>
            <w:r w:rsidR="009B1CF4" w:rsidRPr="00C15C00">
              <w:rPr>
                <w:rFonts w:ascii="Times New Roman" w:eastAsia="Times New Roman" w:hAnsi="Times New Roman" w:cs="Times New Roman"/>
                <w:sz w:val="20"/>
                <w:szCs w:val="20"/>
              </w:rPr>
              <w:t xml:space="preserve"> </w:t>
            </w:r>
            <w:r w:rsidR="00B90315" w:rsidRPr="00C15C00">
              <w:rPr>
                <w:rFonts w:ascii="Times New Roman" w:eastAsia="Times New Roman" w:hAnsi="Times New Roman" w:cs="Times New Roman"/>
                <w:sz w:val="20"/>
                <w:szCs w:val="20"/>
              </w:rPr>
              <w:t>i</w:t>
            </w:r>
            <w:r w:rsidR="009B1CF4" w:rsidRPr="00C15C00">
              <w:rPr>
                <w:rFonts w:ascii="Times New Roman" w:eastAsia="Times New Roman" w:hAnsi="Times New Roman" w:cs="Times New Roman"/>
                <w:sz w:val="20"/>
                <w:szCs w:val="20"/>
              </w:rPr>
              <w:t>r projekto vykdyto</w:t>
            </w:r>
            <w:r w:rsidR="003D478C" w:rsidRPr="00C15C00">
              <w:rPr>
                <w:rFonts w:ascii="Times New Roman" w:eastAsia="Times New Roman" w:hAnsi="Times New Roman" w:cs="Times New Roman"/>
                <w:sz w:val="20"/>
                <w:szCs w:val="20"/>
              </w:rPr>
              <w:t>-</w:t>
            </w:r>
            <w:r w:rsidR="009B1CF4" w:rsidRPr="00C15C00">
              <w:rPr>
                <w:rFonts w:ascii="Times New Roman" w:eastAsia="Times New Roman" w:hAnsi="Times New Roman" w:cs="Times New Roman"/>
                <w:sz w:val="20"/>
                <w:szCs w:val="20"/>
              </w:rPr>
              <w:t>jo)</w:t>
            </w:r>
            <w:r w:rsidRPr="00C15C00">
              <w:rPr>
                <w:rFonts w:ascii="Times New Roman" w:eastAsia="Times New Roman" w:hAnsi="Times New Roman" w:cs="Times New Roman"/>
                <w:sz w:val="20"/>
                <w:szCs w:val="20"/>
              </w:rPr>
              <w:t xml:space="preserve"> lėšos</w:t>
            </w:r>
          </w:p>
        </w:tc>
        <w:tc>
          <w:tcPr>
            <w:tcW w:w="711" w:type="dxa"/>
            <w:shd w:val="clear" w:color="auto" w:fill="FFFFFF" w:themeFill="background1"/>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KPF,</w:t>
            </w:r>
          </w:p>
          <w:p w:rsidR="00D47904" w:rsidRPr="00C15C00" w:rsidRDefault="00D47904"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EEE/</w:t>
            </w:r>
          </w:p>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eastAsia="Times New Roman" w:hAnsi="Times New Roman" w:cs="Times New Roman"/>
                <w:sz w:val="20"/>
                <w:szCs w:val="20"/>
              </w:rPr>
              <w:t>NOR</w:t>
            </w:r>
            <w:r w:rsidR="006D2A48" w:rsidRPr="00C15C00">
              <w:rPr>
                <w:rFonts w:ascii="Times New Roman" w:eastAsia="Times New Roman" w:hAnsi="Times New Roman" w:cs="Times New Roman"/>
                <w:sz w:val="20"/>
                <w:szCs w:val="20"/>
              </w:rPr>
              <w:t>/</w:t>
            </w:r>
            <w:r w:rsidR="009B1CF4" w:rsidRPr="00C15C00">
              <w:rPr>
                <w:rFonts w:ascii="Times New Roman" w:eastAsia="Times New Roman" w:hAnsi="Times New Roman" w:cs="Times New Roman"/>
                <w:sz w:val="20"/>
                <w:szCs w:val="20"/>
              </w:rPr>
              <w:t xml:space="preserve"> EITP</w:t>
            </w:r>
            <w:r w:rsidR="002015D6" w:rsidRPr="00C15C00">
              <w:rPr>
                <w:rStyle w:val="Puslapioinaosnuoroda"/>
                <w:rFonts w:ascii="Times New Roman" w:hAnsi="Times New Roman" w:cs="Times New Roman"/>
                <w:b/>
                <w:sz w:val="20"/>
                <w:szCs w:val="20"/>
              </w:rPr>
              <w:footnoteReference w:id="22"/>
            </w:r>
          </w:p>
        </w:tc>
        <w:tc>
          <w:tcPr>
            <w:tcW w:w="854" w:type="dxa"/>
            <w:shd w:val="clear" w:color="auto" w:fill="EEECE1" w:themeFill="background2"/>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p>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Iš viso:</w:t>
            </w:r>
          </w:p>
        </w:tc>
        <w:tc>
          <w:tcPr>
            <w:tcW w:w="1134" w:type="dxa"/>
            <w:shd w:val="clear" w:color="auto" w:fill="FFFFFF" w:themeFill="background1"/>
            <w:vAlign w:val="center"/>
          </w:tcPr>
          <w:p w:rsidR="00D47904" w:rsidRPr="00C15C00" w:rsidRDefault="00D47904" w:rsidP="003D478C">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V</w:t>
            </w:r>
            <w:r w:rsidR="003D478C" w:rsidRPr="00C15C00">
              <w:rPr>
                <w:rFonts w:ascii="Times New Roman" w:eastAsia="Times New Roman" w:hAnsi="Times New Roman" w:cs="Times New Roman"/>
                <w:sz w:val="20"/>
                <w:szCs w:val="20"/>
              </w:rPr>
              <w:t>alstybės biudžeto</w:t>
            </w:r>
            <w:r w:rsidRPr="00C15C00">
              <w:rPr>
                <w:rFonts w:ascii="Times New Roman" w:eastAsia="Times New Roman" w:hAnsi="Times New Roman" w:cs="Times New Roman"/>
                <w:sz w:val="20"/>
                <w:szCs w:val="20"/>
              </w:rPr>
              <w:t xml:space="preserve"> lėšos</w:t>
            </w:r>
          </w:p>
        </w:tc>
        <w:tc>
          <w:tcPr>
            <w:tcW w:w="849" w:type="dxa"/>
            <w:shd w:val="clear" w:color="auto" w:fill="FFFFFF" w:themeFill="background1"/>
            <w:vAlign w:val="center"/>
          </w:tcPr>
          <w:p w:rsidR="00D47904" w:rsidRPr="00C15C00" w:rsidRDefault="006D2A48" w:rsidP="003D478C">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 xml:space="preserve">ES </w:t>
            </w:r>
            <w:r w:rsidR="00A500AE" w:rsidRPr="00C15C00">
              <w:rPr>
                <w:rFonts w:ascii="Times New Roman" w:eastAsia="Times New Roman" w:hAnsi="Times New Roman" w:cs="Times New Roman"/>
                <w:sz w:val="20"/>
                <w:szCs w:val="20"/>
              </w:rPr>
              <w:t>21</w:t>
            </w:r>
            <w:r w:rsidR="003D478C" w:rsidRPr="00C15C00">
              <w:rPr>
                <w:rFonts w:ascii="Times New Roman" w:eastAsia="Times New Roman" w:hAnsi="Times New Roman" w:cs="Times New Roman"/>
                <w:sz w:val="20"/>
                <w:szCs w:val="20"/>
              </w:rPr>
              <w:t>–</w:t>
            </w:r>
            <w:r w:rsidR="00A500AE" w:rsidRPr="00C15C00">
              <w:rPr>
                <w:rFonts w:ascii="Times New Roman" w:eastAsia="Times New Roman" w:hAnsi="Times New Roman" w:cs="Times New Roman"/>
                <w:sz w:val="20"/>
                <w:szCs w:val="20"/>
              </w:rPr>
              <w:t xml:space="preserve">27 </w:t>
            </w:r>
            <w:r w:rsidRPr="00C15C00">
              <w:rPr>
                <w:rFonts w:ascii="Times New Roman" w:eastAsia="Times New Roman" w:hAnsi="Times New Roman" w:cs="Times New Roman"/>
                <w:sz w:val="20"/>
                <w:szCs w:val="20"/>
              </w:rPr>
              <w:t>fondų (įskaitant bendr</w:t>
            </w:r>
            <w:r w:rsidR="003D478C" w:rsidRPr="00C15C00">
              <w:rPr>
                <w:rFonts w:ascii="Times New Roman" w:eastAsia="Times New Roman" w:hAnsi="Times New Roman" w:cs="Times New Roman"/>
                <w:sz w:val="20"/>
                <w:szCs w:val="20"/>
              </w:rPr>
              <w:t>ojo</w:t>
            </w:r>
            <w:r w:rsidRPr="00C15C00">
              <w:rPr>
                <w:rFonts w:ascii="Times New Roman" w:eastAsia="Times New Roman" w:hAnsi="Times New Roman" w:cs="Times New Roman"/>
                <w:sz w:val="20"/>
                <w:szCs w:val="20"/>
              </w:rPr>
              <w:t xml:space="preserve"> </w:t>
            </w:r>
            <w:proofErr w:type="spellStart"/>
            <w:r w:rsidRPr="00C15C00">
              <w:rPr>
                <w:rFonts w:ascii="Times New Roman" w:eastAsia="Times New Roman" w:hAnsi="Times New Roman" w:cs="Times New Roman"/>
                <w:sz w:val="20"/>
                <w:szCs w:val="20"/>
              </w:rPr>
              <w:t>finansa</w:t>
            </w:r>
            <w:r w:rsidR="003D478C" w:rsidRPr="00C15C00">
              <w:rPr>
                <w:rFonts w:ascii="Times New Roman" w:eastAsia="Times New Roman" w:hAnsi="Times New Roman" w:cs="Times New Roman"/>
                <w:sz w:val="20"/>
                <w:szCs w:val="20"/>
              </w:rPr>
              <w:t>-</w:t>
            </w:r>
            <w:r w:rsidRPr="00C15C00">
              <w:rPr>
                <w:rFonts w:ascii="Times New Roman" w:eastAsia="Times New Roman" w:hAnsi="Times New Roman" w:cs="Times New Roman"/>
                <w:sz w:val="20"/>
                <w:szCs w:val="20"/>
              </w:rPr>
              <w:t>vimo</w:t>
            </w:r>
            <w:proofErr w:type="spellEnd"/>
            <w:r w:rsidRPr="00C15C00">
              <w:rPr>
                <w:rFonts w:ascii="Times New Roman" w:eastAsia="Times New Roman" w:hAnsi="Times New Roman" w:cs="Times New Roman"/>
                <w:sz w:val="20"/>
                <w:szCs w:val="20"/>
              </w:rPr>
              <w:t xml:space="preserve"> ir projekto vykdyto</w:t>
            </w:r>
            <w:proofErr w:type="gramStart"/>
            <w:r w:rsidR="003D478C" w:rsidRPr="00C15C00">
              <w:rPr>
                <w:rFonts w:ascii="Times New Roman" w:eastAsia="Times New Roman" w:hAnsi="Times New Roman" w:cs="Times New Roman"/>
                <w:sz w:val="20"/>
                <w:szCs w:val="20"/>
              </w:rPr>
              <w:t>-</w:t>
            </w:r>
            <w:proofErr w:type="gramEnd"/>
            <w:r w:rsidRPr="00C15C00">
              <w:rPr>
                <w:rFonts w:ascii="Times New Roman" w:eastAsia="Times New Roman" w:hAnsi="Times New Roman" w:cs="Times New Roman"/>
                <w:sz w:val="20"/>
                <w:szCs w:val="20"/>
              </w:rPr>
              <w:t xml:space="preserve">jo) </w:t>
            </w:r>
            <w:r w:rsidR="00B03E55" w:rsidRPr="00A82FEE">
              <w:rPr>
                <w:rFonts w:ascii="Times New Roman" w:eastAsia="Times New Roman" w:hAnsi="Times New Roman" w:cs="Times New Roman"/>
                <w:sz w:val="20"/>
                <w:szCs w:val="20"/>
              </w:rPr>
              <w:t>/</w:t>
            </w:r>
            <w:r w:rsidR="00074227" w:rsidRPr="00A82FEE">
              <w:rPr>
                <w:rFonts w:ascii="Times New Roman" w:eastAsia="Times New Roman" w:hAnsi="Times New Roman" w:cs="Times New Roman"/>
                <w:sz w:val="20"/>
                <w:szCs w:val="20"/>
              </w:rPr>
              <w:t>ES 2014–2020 fondų ir</w:t>
            </w:r>
            <w:r w:rsidR="00FA736A" w:rsidRPr="00A82FEE">
              <w:rPr>
                <w:rFonts w:ascii="Times New Roman" w:eastAsia="Times New Roman" w:hAnsi="Times New Roman" w:cs="Times New Roman"/>
                <w:sz w:val="20"/>
                <w:szCs w:val="20"/>
              </w:rPr>
              <w:t xml:space="preserve"> </w:t>
            </w:r>
            <w:r w:rsidR="006539C2" w:rsidRPr="00A82FEE">
              <w:rPr>
                <w:rFonts w:ascii="Times New Roman" w:eastAsia="Times New Roman" w:hAnsi="Times New Roman" w:cs="Times New Roman"/>
                <w:sz w:val="20"/>
                <w:szCs w:val="20"/>
              </w:rPr>
              <w:t xml:space="preserve">bendrojo finansavimo lėšos ir </w:t>
            </w:r>
            <w:proofErr w:type="spellStart"/>
            <w:r w:rsidR="00FA736A" w:rsidRPr="00A82FEE">
              <w:rPr>
                <w:rFonts w:ascii="Times New Roman" w:eastAsia="Times New Roman" w:hAnsi="Times New Roman" w:cs="Times New Roman"/>
                <w:sz w:val="20"/>
                <w:szCs w:val="20"/>
              </w:rPr>
              <w:t>React</w:t>
            </w:r>
            <w:r w:rsidR="00B03E55" w:rsidRPr="00A82FEE">
              <w:rPr>
                <w:rFonts w:ascii="Times New Roman" w:eastAsia="Times New Roman" w:hAnsi="Times New Roman" w:cs="Times New Roman"/>
                <w:sz w:val="20"/>
                <w:szCs w:val="20"/>
              </w:rPr>
              <w:t>-</w:t>
            </w:r>
            <w:r w:rsidR="00FA736A" w:rsidRPr="00A82FEE">
              <w:rPr>
                <w:rFonts w:ascii="Times New Roman" w:eastAsia="Times New Roman" w:hAnsi="Times New Roman" w:cs="Times New Roman"/>
                <w:sz w:val="20"/>
                <w:szCs w:val="20"/>
              </w:rPr>
              <w:t>EU</w:t>
            </w:r>
            <w:proofErr w:type="spellEnd"/>
            <w:r w:rsidR="00FA736A" w:rsidRPr="00A82FEE">
              <w:rPr>
                <w:rFonts w:ascii="Times New Roman" w:eastAsia="Times New Roman" w:hAnsi="Times New Roman" w:cs="Times New Roman"/>
                <w:sz w:val="20"/>
                <w:szCs w:val="20"/>
              </w:rPr>
              <w:t xml:space="preserve"> </w:t>
            </w:r>
            <w:r w:rsidRPr="00A82FEE">
              <w:rPr>
                <w:rFonts w:ascii="Times New Roman" w:eastAsia="Times New Roman" w:hAnsi="Times New Roman" w:cs="Times New Roman"/>
                <w:sz w:val="20"/>
                <w:szCs w:val="20"/>
              </w:rPr>
              <w:t>lėšos</w:t>
            </w:r>
            <w:r w:rsidR="00475FD0" w:rsidRPr="00A82FEE">
              <w:rPr>
                <w:rFonts w:ascii="Times New Roman" w:eastAsia="Times New Roman" w:hAnsi="Times New Roman" w:cs="Times New Roman"/>
                <w:sz w:val="20"/>
                <w:szCs w:val="20"/>
              </w:rPr>
              <w:t>/ RRF lėšos</w:t>
            </w:r>
            <w:r w:rsidR="00A500AE" w:rsidRPr="00C15C00">
              <w:rPr>
                <w:rFonts w:ascii="Times New Roman" w:eastAsia="Times New Roman" w:hAnsi="Times New Roman" w:cs="Times New Roman"/>
                <w:sz w:val="20"/>
                <w:szCs w:val="20"/>
              </w:rPr>
              <w:t xml:space="preserve"> </w:t>
            </w:r>
          </w:p>
        </w:tc>
        <w:tc>
          <w:tcPr>
            <w:tcW w:w="851" w:type="dxa"/>
            <w:shd w:val="clear" w:color="auto" w:fill="FFFFFF" w:themeFill="background1"/>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KPF/</w:t>
            </w:r>
          </w:p>
          <w:p w:rsidR="00D47904" w:rsidRPr="00C15C00" w:rsidRDefault="00D47904"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EEE/</w:t>
            </w:r>
          </w:p>
          <w:p w:rsidR="006D2A48" w:rsidRPr="00C15C00" w:rsidRDefault="00D47904"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NOR</w:t>
            </w:r>
            <w:r w:rsidR="006D2A48" w:rsidRPr="00C15C00">
              <w:rPr>
                <w:rFonts w:ascii="Times New Roman" w:eastAsia="Times New Roman" w:hAnsi="Times New Roman" w:cs="Times New Roman"/>
                <w:sz w:val="20"/>
                <w:szCs w:val="20"/>
              </w:rPr>
              <w:t>/</w:t>
            </w:r>
          </w:p>
          <w:p w:rsidR="00D47904" w:rsidRPr="00C15C00" w:rsidRDefault="006D2A48" w:rsidP="00F8216B">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eastAsia="Times New Roman" w:hAnsi="Times New Roman" w:cs="Times New Roman"/>
                <w:sz w:val="20"/>
                <w:szCs w:val="20"/>
              </w:rPr>
              <w:t>EITP</w:t>
            </w:r>
          </w:p>
        </w:tc>
      </w:tr>
      <w:tr w:rsidR="00D47904" w:rsidRPr="00C15C00" w:rsidTr="00074227">
        <w:trPr>
          <w:jc w:val="center"/>
        </w:trPr>
        <w:tc>
          <w:tcPr>
            <w:tcW w:w="2120" w:type="dxa"/>
            <w:shd w:val="clear" w:color="auto" w:fill="EEECE1" w:themeFill="background2"/>
          </w:tcPr>
          <w:p w:rsidR="00D47904" w:rsidRPr="00C15C00" w:rsidRDefault="00D47904" w:rsidP="00894636">
            <w:pPr>
              <w:pStyle w:val="Sraopastraipa"/>
              <w:autoSpaceDE w:val="0"/>
              <w:autoSpaceDN w:val="0"/>
              <w:adjustRightInd w:val="0"/>
              <w:spacing w:line="276" w:lineRule="auto"/>
              <w:ind w:left="0"/>
              <w:jc w:val="both"/>
              <w:rPr>
                <w:rFonts w:ascii="Times New Roman" w:hAnsi="Times New Roman" w:cs="Times New Roman"/>
                <w:sz w:val="20"/>
                <w:szCs w:val="20"/>
              </w:rPr>
            </w:pPr>
            <w:r w:rsidRPr="00C15C00">
              <w:rPr>
                <w:rFonts w:ascii="Times New Roman" w:hAnsi="Times New Roman" w:cs="Times New Roman"/>
                <w:sz w:val="20"/>
                <w:szCs w:val="20"/>
              </w:rPr>
              <w:t>Žmogiškasis kapitalas</w:t>
            </w:r>
          </w:p>
        </w:tc>
        <w:tc>
          <w:tcPr>
            <w:tcW w:w="851" w:type="dxa"/>
            <w:shd w:val="clear" w:color="auto" w:fill="EEECE1" w:themeFill="background2"/>
            <w:vAlign w:val="center"/>
          </w:tcPr>
          <w:p w:rsidR="00D47904" w:rsidRPr="00C15C00" w:rsidRDefault="0056439C"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343,7</w:t>
            </w:r>
          </w:p>
        </w:tc>
        <w:tc>
          <w:tcPr>
            <w:tcW w:w="850" w:type="dxa"/>
            <w:vAlign w:val="center"/>
          </w:tcPr>
          <w:p w:rsidR="00D47904" w:rsidRPr="00C15C00" w:rsidRDefault="00130BD9"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9,1</w:t>
            </w:r>
          </w:p>
        </w:tc>
        <w:tc>
          <w:tcPr>
            <w:tcW w:w="994" w:type="dxa"/>
            <w:vAlign w:val="center"/>
          </w:tcPr>
          <w:p w:rsidR="00D47904" w:rsidRPr="00C15C00" w:rsidRDefault="00E7395E"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288,7</w:t>
            </w:r>
          </w:p>
        </w:tc>
        <w:tc>
          <w:tcPr>
            <w:tcW w:w="711" w:type="dxa"/>
            <w:vAlign w:val="center"/>
          </w:tcPr>
          <w:p w:rsidR="00D47904" w:rsidRPr="00C15C00" w:rsidRDefault="00E7395E"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45,9</w:t>
            </w:r>
          </w:p>
        </w:tc>
        <w:tc>
          <w:tcPr>
            <w:tcW w:w="854" w:type="dxa"/>
            <w:shd w:val="clear" w:color="auto" w:fill="EEECE1" w:themeFill="background2"/>
            <w:vAlign w:val="center"/>
          </w:tcPr>
          <w:p w:rsidR="00D47904" w:rsidRPr="008C660C" w:rsidRDefault="008C660C" w:rsidP="00A82FEE">
            <w:pPr>
              <w:pStyle w:val="Sraopastraipa"/>
              <w:autoSpaceDE w:val="0"/>
              <w:autoSpaceDN w:val="0"/>
              <w:adjustRightInd w:val="0"/>
              <w:spacing w:line="276" w:lineRule="auto"/>
              <w:ind w:left="0"/>
              <w:jc w:val="center"/>
              <w:rPr>
                <w:rFonts w:ascii="Times New Roman" w:hAnsi="Times New Roman" w:cs="Times New Roman"/>
                <w:b/>
                <w:strike/>
                <w:sz w:val="20"/>
                <w:szCs w:val="20"/>
              </w:rPr>
            </w:pPr>
            <w:r w:rsidRPr="008C660C">
              <w:rPr>
                <w:rFonts w:ascii="Times New Roman" w:hAnsi="Times New Roman" w:cs="Times New Roman"/>
                <w:b/>
                <w:sz w:val="20"/>
                <w:szCs w:val="20"/>
              </w:rPr>
              <w:t>411,4</w:t>
            </w:r>
            <w:r>
              <w:rPr>
                <w:rFonts w:ascii="Times New Roman" w:hAnsi="Times New Roman" w:cs="Times New Roman"/>
                <w:b/>
                <w:strike/>
                <w:sz w:val="20"/>
                <w:szCs w:val="20"/>
              </w:rPr>
              <w:t xml:space="preserve"> </w:t>
            </w:r>
          </w:p>
        </w:tc>
        <w:tc>
          <w:tcPr>
            <w:tcW w:w="1134" w:type="dxa"/>
            <w:vAlign w:val="center"/>
          </w:tcPr>
          <w:p w:rsidR="00D47904" w:rsidRPr="00C66D51" w:rsidRDefault="00C66D51" w:rsidP="00446BF4">
            <w:pPr>
              <w:pStyle w:val="Sraopastraipa"/>
              <w:autoSpaceDE w:val="0"/>
              <w:autoSpaceDN w:val="0"/>
              <w:adjustRightInd w:val="0"/>
              <w:spacing w:line="276" w:lineRule="auto"/>
              <w:ind w:left="0"/>
              <w:jc w:val="center"/>
              <w:rPr>
                <w:rFonts w:ascii="Times New Roman" w:eastAsia="Times New Roman" w:hAnsi="Times New Roman" w:cs="Times New Roman"/>
                <w:strike/>
                <w:sz w:val="20"/>
                <w:szCs w:val="20"/>
              </w:rPr>
            </w:pPr>
            <w:r w:rsidRPr="00C66D51">
              <w:rPr>
                <w:rFonts w:ascii="Times New Roman" w:eastAsia="Times New Roman" w:hAnsi="Times New Roman" w:cs="Times New Roman"/>
                <w:b/>
                <w:sz w:val="20"/>
                <w:szCs w:val="20"/>
              </w:rPr>
              <w:t>3,</w:t>
            </w:r>
            <w:r w:rsidR="00446BF4">
              <w:rPr>
                <w:rFonts w:ascii="Times New Roman" w:eastAsia="Times New Roman" w:hAnsi="Times New Roman" w:cs="Times New Roman"/>
                <w:b/>
                <w:sz w:val="20"/>
                <w:szCs w:val="20"/>
              </w:rPr>
              <w:t>5</w:t>
            </w:r>
            <w:r>
              <w:rPr>
                <w:rFonts w:ascii="Times New Roman" w:eastAsia="Times New Roman" w:hAnsi="Times New Roman" w:cs="Times New Roman"/>
                <w:strike/>
                <w:sz w:val="20"/>
                <w:szCs w:val="20"/>
              </w:rPr>
              <w:t xml:space="preserve"> </w:t>
            </w:r>
          </w:p>
        </w:tc>
        <w:tc>
          <w:tcPr>
            <w:tcW w:w="849" w:type="dxa"/>
            <w:vAlign w:val="center"/>
          </w:tcPr>
          <w:p w:rsidR="00A82FEE" w:rsidRDefault="00A82FEE"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p>
          <w:p w:rsidR="00836BC0" w:rsidRPr="00836BC0" w:rsidRDefault="009F0EDE"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Pr>
                <w:rFonts w:ascii="Times New Roman" w:hAnsi="Times New Roman" w:cs="Times New Roman"/>
                <w:b/>
                <w:sz w:val="20"/>
                <w:szCs w:val="20"/>
              </w:rPr>
              <w:t>407,9</w:t>
            </w:r>
          </w:p>
          <w:p w:rsidR="00D47904" w:rsidRPr="00836BC0" w:rsidRDefault="00D47904" w:rsidP="00894636">
            <w:pPr>
              <w:pStyle w:val="Sraopastraipa"/>
              <w:autoSpaceDE w:val="0"/>
              <w:autoSpaceDN w:val="0"/>
              <w:adjustRightInd w:val="0"/>
              <w:spacing w:line="276" w:lineRule="auto"/>
              <w:ind w:left="0"/>
              <w:jc w:val="center"/>
              <w:rPr>
                <w:rFonts w:ascii="Times New Roman" w:hAnsi="Times New Roman" w:cs="Times New Roman"/>
                <w:strike/>
                <w:sz w:val="20"/>
                <w:szCs w:val="20"/>
              </w:rPr>
            </w:pPr>
          </w:p>
        </w:tc>
        <w:tc>
          <w:tcPr>
            <w:tcW w:w="851" w:type="dxa"/>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w:t>
            </w:r>
          </w:p>
        </w:tc>
      </w:tr>
      <w:tr w:rsidR="00D47904" w:rsidRPr="00C15C00" w:rsidTr="00074227">
        <w:trPr>
          <w:jc w:val="center"/>
        </w:trPr>
        <w:tc>
          <w:tcPr>
            <w:tcW w:w="2120" w:type="dxa"/>
            <w:shd w:val="clear" w:color="auto" w:fill="EEECE1" w:themeFill="background2"/>
          </w:tcPr>
          <w:p w:rsidR="00D47904" w:rsidRPr="00C15C00" w:rsidRDefault="00D47904" w:rsidP="00894636">
            <w:pPr>
              <w:pStyle w:val="Sraopastraipa"/>
              <w:autoSpaceDE w:val="0"/>
              <w:autoSpaceDN w:val="0"/>
              <w:adjustRightInd w:val="0"/>
              <w:spacing w:line="276" w:lineRule="auto"/>
              <w:ind w:left="0"/>
              <w:jc w:val="both"/>
              <w:rPr>
                <w:rFonts w:ascii="Times New Roman" w:hAnsi="Times New Roman" w:cs="Times New Roman"/>
                <w:sz w:val="20"/>
                <w:szCs w:val="20"/>
              </w:rPr>
            </w:pPr>
            <w:r w:rsidRPr="00C15C00">
              <w:rPr>
                <w:rFonts w:ascii="Times New Roman" w:hAnsi="Times New Roman" w:cs="Times New Roman"/>
                <w:sz w:val="20"/>
                <w:szCs w:val="20"/>
              </w:rPr>
              <w:t xml:space="preserve">Skaitmeninė ekonomika ir verslas </w:t>
            </w:r>
          </w:p>
        </w:tc>
        <w:tc>
          <w:tcPr>
            <w:tcW w:w="851" w:type="dxa"/>
            <w:shd w:val="clear" w:color="auto" w:fill="EEECE1" w:themeFill="background2"/>
            <w:vAlign w:val="center"/>
          </w:tcPr>
          <w:p w:rsidR="00D47904" w:rsidRPr="00C15C00" w:rsidRDefault="00130BD9" w:rsidP="00AA63A8">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1</w:t>
            </w:r>
            <w:r w:rsidR="00AA63A8" w:rsidRPr="00C15C00">
              <w:rPr>
                <w:rFonts w:ascii="Times New Roman" w:hAnsi="Times New Roman" w:cs="Times New Roman"/>
                <w:b/>
                <w:sz w:val="20"/>
                <w:szCs w:val="20"/>
              </w:rPr>
              <w:t xml:space="preserve"> </w:t>
            </w:r>
            <w:r w:rsidRPr="00C15C00">
              <w:rPr>
                <w:rFonts w:ascii="Times New Roman" w:hAnsi="Times New Roman" w:cs="Times New Roman"/>
                <w:b/>
                <w:sz w:val="20"/>
                <w:szCs w:val="20"/>
              </w:rPr>
              <w:t>111,0</w:t>
            </w:r>
          </w:p>
        </w:tc>
        <w:tc>
          <w:tcPr>
            <w:tcW w:w="850" w:type="dxa"/>
            <w:vAlign w:val="center"/>
          </w:tcPr>
          <w:p w:rsidR="00D47904" w:rsidRPr="00C15C00" w:rsidRDefault="00130BD9" w:rsidP="00894636">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433,5</w:t>
            </w:r>
          </w:p>
        </w:tc>
        <w:tc>
          <w:tcPr>
            <w:tcW w:w="994" w:type="dxa"/>
            <w:vAlign w:val="center"/>
          </w:tcPr>
          <w:p w:rsidR="00D47904" w:rsidRPr="00C15C00" w:rsidRDefault="00E7395E"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443,1</w:t>
            </w:r>
          </w:p>
        </w:tc>
        <w:tc>
          <w:tcPr>
            <w:tcW w:w="711" w:type="dxa"/>
            <w:vAlign w:val="center"/>
          </w:tcPr>
          <w:p w:rsidR="00D47904" w:rsidRPr="00C15C00" w:rsidRDefault="00E7395E"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234,4</w:t>
            </w:r>
          </w:p>
        </w:tc>
        <w:tc>
          <w:tcPr>
            <w:tcW w:w="854" w:type="dxa"/>
            <w:shd w:val="clear" w:color="auto" w:fill="EEECE1" w:themeFill="background2"/>
            <w:vAlign w:val="center"/>
          </w:tcPr>
          <w:p w:rsidR="00D47904" w:rsidRPr="00C15C00" w:rsidRDefault="008C660C" w:rsidP="00A82FEE">
            <w:pPr>
              <w:pStyle w:val="Sraopastraipa"/>
              <w:autoSpaceDE w:val="0"/>
              <w:autoSpaceDN w:val="0"/>
              <w:adjustRightInd w:val="0"/>
              <w:spacing w:line="276" w:lineRule="auto"/>
              <w:ind w:left="0"/>
              <w:jc w:val="center"/>
              <w:rPr>
                <w:rFonts w:ascii="Times New Roman" w:hAnsi="Times New Roman" w:cs="Times New Roman"/>
                <w:b/>
                <w:sz w:val="20"/>
                <w:szCs w:val="20"/>
              </w:rPr>
            </w:pPr>
            <w:r w:rsidRPr="008C660C">
              <w:rPr>
                <w:rFonts w:ascii="Times New Roman" w:hAnsi="Times New Roman" w:cs="Times New Roman"/>
                <w:b/>
                <w:sz w:val="20"/>
                <w:szCs w:val="20"/>
              </w:rPr>
              <w:t>185,4</w:t>
            </w:r>
            <w:r>
              <w:rPr>
                <w:rFonts w:ascii="Times New Roman" w:hAnsi="Times New Roman" w:cs="Times New Roman"/>
                <w:b/>
                <w:strike/>
                <w:sz w:val="20"/>
                <w:szCs w:val="20"/>
              </w:rPr>
              <w:t xml:space="preserve"> </w:t>
            </w:r>
          </w:p>
        </w:tc>
        <w:tc>
          <w:tcPr>
            <w:tcW w:w="1134" w:type="dxa"/>
            <w:vAlign w:val="center"/>
          </w:tcPr>
          <w:p w:rsidR="00D47904" w:rsidRPr="00953D12" w:rsidRDefault="00713B2B" w:rsidP="00A82FEE">
            <w:pPr>
              <w:pStyle w:val="Sraopastraipa"/>
              <w:autoSpaceDE w:val="0"/>
              <w:autoSpaceDN w:val="0"/>
              <w:adjustRightInd w:val="0"/>
              <w:spacing w:line="276" w:lineRule="auto"/>
              <w:ind w:left="0"/>
              <w:jc w:val="center"/>
              <w:rPr>
                <w:rFonts w:ascii="Times New Roman" w:eastAsia="Times New Roman" w:hAnsi="Times New Roman" w:cs="Times New Roman"/>
                <w:strike/>
                <w:sz w:val="20"/>
                <w:szCs w:val="20"/>
              </w:rPr>
            </w:pPr>
            <w:r>
              <w:rPr>
                <w:rFonts w:ascii="Times New Roman" w:eastAsia="Times New Roman" w:hAnsi="Times New Roman" w:cs="Times New Roman"/>
                <w:b/>
                <w:sz w:val="20"/>
                <w:szCs w:val="20"/>
              </w:rPr>
              <w:t>18,7</w:t>
            </w:r>
            <w:r w:rsidR="00953D12">
              <w:rPr>
                <w:rFonts w:ascii="Times New Roman" w:eastAsia="Times New Roman" w:hAnsi="Times New Roman" w:cs="Times New Roman"/>
                <w:strike/>
                <w:sz w:val="20"/>
                <w:szCs w:val="20"/>
              </w:rPr>
              <w:t xml:space="preserve"> </w:t>
            </w:r>
          </w:p>
        </w:tc>
        <w:tc>
          <w:tcPr>
            <w:tcW w:w="849" w:type="dxa"/>
            <w:vAlign w:val="center"/>
          </w:tcPr>
          <w:p w:rsidR="00836BC0" w:rsidRPr="00836BC0" w:rsidRDefault="009F0EDE"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Pr>
                <w:rFonts w:ascii="Times New Roman" w:hAnsi="Times New Roman" w:cs="Times New Roman"/>
                <w:b/>
                <w:sz w:val="20"/>
                <w:szCs w:val="20"/>
              </w:rPr>
              <w:t>166,7</w:t>
            </w:r>
          </w:p>
          <w:p w:rsidR="00D47904" w:rsidRPr="00836BC0" w:rsidRDefault="00D47904" w:rsidP="00894636">
            <w:pPr>
              <w:pStyle w:val="Sraopastraipa"/>
              <w:autoSpaceDE w:val="0"/>
              <w:autoSpaceDN w:val="0"/>
              <w:adjustRightInd w:val="0"/>
              <w:spacing w:line="276" w:lineRule="auto"/>
              <w:ind w:left="0"/>
              <w:jc w:val="center"/>
              <w:rPr>
                <w:rFonts w:ascii="Times New Roman" w:hAnsi="Times New Roman" w:cs="Times New Roman"/>
                <w:strike/>
                <w:sz w:val="20"/>
                <w:szCs w:val="20"/>
              </w:rPr>
            </w:pPr>
          </w:p>
        </w:tc>
        <w:tc>
          <w:tcPr>
            <w:tcW w:w="851" w:type="dxa"/>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w:t>
            </w:r>
          </w:p>
        </w:tc>
      </w:tr>
      <w:tr w:rsidR="00D47904" w:rsidRPr="00C15C00" w:rsidTr="00074227">
        <w:trPr>
          <w:jc w:val="center"/>
        </w:trPr>
        <w:tc>
          <w:tcPr>
            <w:tcW w:w="2120" w:type="dxa"/>
            <w:shd w:val="clear" w:color="auto" w:fill="EEECE1" w:themeFill="background2"/>
          </w:tcPr>
          <w:p w:rsidR="00D47904" w:rsidRPr="00C15C00" w:rsidRDefault="00D47904" w:rsidP="00894636">
            <w:pPr>
              <w:pStyle w:val="Sraopastraipa"/>
              <w:autoSpaceDE w:val="0"/>
              <w:autoSpaceDN w:val="0"/>
              <w:adjustRightInd w:val="0"/>
              <w:spacing w:line="276" w:lineRule="auto"/>
              <w:ind w:left="0"/>
              <w:jc w:val="both"/>
              <w:rPr>
                <w:rFonts w:ascii="Times New Roman" w:hAnsi="Times New Roman" w:cs="Times New Roman"/>
                <w:sz w:val="20"/>
                <w:szCs w:val="20"/>
              </w:rPr>
            </w:pPr>
            <w:r w:rsidRPr="00C15C00">
              <w:rPr>
                <w:rFonts w:ascii="Times New Roman" w:hAnsi="Times New Roman" w:cs="Times New Roman"/>
                <w:sz w:val="20"/>
                <w:szCs w:val="20"/>
              </w:rPr>
              <w:t>Inovacijos ir moksliniai tyrimai</w:t>
            </w:r>
          </w:p>
        </w:tc>
        <w:tc>
          <w:tcPr>
            <w:tcW w:w="851" w:type="dxa"/>
            <w:shd w:val="clear" w:color="auto" w:fill="EEECE1" w:themeFill="background2"/>
            <w:vAlign w:val="center"/>
          </w:tcPr>
          <w:p w:rsidR="00E7395E" w:rsidRPr="00C15C00" w:rsidRDefault="00E7395E"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p>
          <w:p w:rsidR="00D47904" w:rsidRPr="00C15C00" w:rsidRDefault="00E7395E"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412,7</w:t>
            </w:r>
          </w:p>
        </w:tc>
        <w:tc>
          <w:tcPr>
            <w:tcW w:w="850" w:type="dxa"/>
            <w:vAlign w:val="center"/>
          </w:tcPr>
          <w:p w:rsidR="006F4D4E" w:rsidRPr="00C15C00" w:rsidRDefault="006F4D4E"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p>
          <w:p w:rsidR="00D47904" w:rsidRPr="00C15C00" w:rsidRDefault="006F4D4E"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w:t>
            </w:r>
          </w:p>
        </w:tc>
        <w:tc>
          <w:tcPr>
            <w:tcW w:w="994" w:type="dxa"/>
            <w:vAlign w:val="center"/>
          </w:tcPr>
          <w:p w:rsidR="00B25B5D" w:rsidRPr="00C15C00" w:rsidRDefault="00B25B5D" w:rsidP="008E39F2">
            <w:pPr>
              <w:pStyle w:val="Sraopastraipa"/>
              <w:autoSpaceDE w:val="0"/>
              <w:autoSpaceDN w:val="0"/>
              <w:adjustRightInd w:val="0"/>
              <w:spacing w:line="276" w:lineRule="auto"/>
              <w:ind w:left="0"/>
              <w:jc w:val="center"/>
              <w:rPr>
                <w:rFonts w:ascii="Times New Roman" w:hAnsi="Times New Roman" w:cs="Times New Roman"/>
                <w:sz w:val="20"/>
                <w:szCs w:val="20"/>
              </w:rPr>
            </w:pPr>
          </w:p>
          <w:p w:rsidR="00D47904" w:rsidRPr="00C15C00" w:rsidRDefault="00B25B5D"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400,9</w:t>
            </w:r>
          </w:p>
        </w:tc>
        <w:tc>
          <w:tcPr>
            <w:tcW w:w="711" w:type="dxa"/>
            <w:vAlign w:val="center"/>
          </w:tcPr>
          <w:p w:rsidR="006F4D4E" w:rsidRPr="00C15C00" w:rsidRDefault="006F4D4E" w:rsidP="008E39F2">
            <w:pPr>
              <w:pStyle w:val="Sraopastraipa"/>
              <w:autoSpaceDE w:val="0"/>
              <w:autoSpaceDN w:val="0"/>
              <w:adjustRightInd w:val="0"/>
              <w:spacing w:line="276" w:lineRule="auto"/>
              <w:ind w:left="0"/>
              <w:jc w:val="center"/>
              <w:rPr>
                <w:rFonts w:ascii="Times New Roman" w:hAnsi="Times New Roman" w:cs="Times New Roman"/>
                <w:sz w:val="20"/>
                <w:szCs w:val="20"/>
              </w:rPr>
            </w:pPr>
          </w:p>
          <w:p w:rsidR="00D47904" w:rsidRPr="00C15C00" w:rsidRDefault="006F4D4E"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11,8</w:t>
            </w:r>
          </w:p>
        </w:tc>
        <w:tc>
          <w:tcPr>
            <w:tcW w:w="854" w:type="dxa"/>
            <w:shd w:val="clear" w:color="auto" w:fill="EEECE1" w:themeFill="background2"/>
            <w:vAlign w:val="center"/>
          </w:tcPr>
          <w:p w:rsidR="00D47904" w:rsidRPr="008C660C" w:rsidRDefault="00012A1B" w:rsidP="00A82FEE">
            <w:pPr>
              <w:pStyle w:val="Sraopastraipa"/>
              <w:autoSpaceDE w:val="0"/>
              <w:autoSpaceDN w:val="0"/>
              <w:adjustRightInd w:val="0"/>
              <w:spacing w:line="276" w:lineRule="auto"/>
              <w:ind w:left="0"/>
              <w:jc w:val="center"/>
              <w:rPr>
                <w:rFonts w:ascii="Times New Roman" w:hAnsi="Times New Roman" w:cs="Times New Roman"/>
                <w:b/>
                <w:strike/>
                <w:sz w:val="20"/>
                <w:szCs w:val="20"/>
              </w:rPr>
            </w:pPr>
            <w:r>
              <w:rPr>
                <w:rFonts w:ascii="Times New Roman" w:hAnsi="Times New Roman" w:cs="Times New Roman"/>
                <w:b/>
                <w:sz w:val="20"/>
                <w:szCs w:val="20"/>
              </w:rPr>
              <w:t>534</w:t>
            </w:r>
            <w:r w:rsidR="008C660C" w:rsidRPr="008C660C">
              <w:rPr>
                <w:rFonts w:ascii="Times New Roman" w:hAnsi="Times New Roman" w:cs="Times New Roman"/>
                <w:b/>
                <w:sz w:val="20"/>
                <w:szCs w:val="20"/>
              </w:rPr>
              <w:t>,</w:t>
            </w:r>
            <w:r>
              <w:rPr>
                <w:rFonts w:ascii="Times New Roman" w:hAnsi="Times New Roman" w:cs="Times New Roman"/>
                <w:b/>
                <w:sz w:val="20"/>
                <w:szCs w:val="20"/>
              </w:rPr>
              <w:t>9</w:t>
            </w:r>
            <w:r w:rsidR="008C660C">
              <w:rPr>
                <w:rFonts w:ascii="Times New Roman" w:hAnsi="Times New Roman" w:cs="Times New Roman"/>
                <w:b/>
                <w:strike/>
                <w:sz w:val="20"/>
                <w:szCs w:val="20"/>
              </w:rPr>
              <w:t xml:space="preserve"> </w:t>
            </w:r>
          </w:p>
        </w:tc>
        <w:tc>
          <w:tcPr>
            <w:tcW w:w="1134" w:type="dxa"/>
            <w:vAlign w:val="center"/>
          </w:tcPr>
          <w:p w:rsidR="00220218" w:rsidRPr="00C15C00" w:rsidRDefault="00220218"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p>
          <w:p w:rsidR="00D47904" w:rsidRPr="00293152" w:rsidRDefault="00244A35" w:rsidP="00A82FEE">
            <w:pPr>
              <w:pStyle w:val="Sraopastraipa"/>
              <w:autoSpaceDE w:val="0"/>
              <w:autoSpaceDN w:val="0"/>
              <w:adjustRightInd w:val="0"/>
              <w:spacing w:line="276" w:lineRule="auto"/>
              <w:ind w:left="0"/>
              <w:jc w:val="center"/>
              <w:rPr>
                <w:rFonts w:ascii="Times New Roman" w:eastAsia="Times New Roman" w:hAnsi="Times New Roman" w:cs="Times New Roman"/>
                <w:strike/>
                <w:sz w:val="20"/>
                <w:szCs w:val="20"/>
              </w:rPr>
            </w:pPr>
            <w:r>
              <w:rPr>
                <w:rFonts w:ascii="Times New Roman" w:eastAsia="Times New Roman" w:hAnsi="Times New Roman" w:cs="Times New Roman"/>
                <w:b/>
                <w:sz w:val="20"/>
                <w:szCs w:val="20"/>
              </w:rPr>
              <w:t>64</w:t>
            </w:r>
            <w:r w:rsidR="004E07B6">
              <w:rPr>
                <w:rFonts w:ascii="Times New Roman" w:eastAsia="Times New Roman" w:hAnsi="Times New Roman" w:cs="Times New Roman"/>
                <w:b/>
                <w:sz w:val="20"/>
                <w:szCs w:val="20"/>
              </w:rPr>
              <w:t>,8</w:t>
            </w:r>
            <w:proofErr w:type="gramStart"/>
            <w:r w:rsidR="004E07B6">
              <w:rPr>
                <w:rFonts w:ascii="Times New Roman" w:eastAsia="Times New Roman" w:hAnsi="Times New Roman" w:cs="Times New Roman"/>
                <w:b/>
                <w:sz w:val="20"/>
                <w:szCs w:val="20"/>
              </w:rPr>
              <w:t xml:space="preserve"> </w:t>
            </w:r>
            <w:r w:rsidR="00293152">
              <w:rPr>
                <w:rFonts w:ascii="Times New Roman" w:eastAsia="Times New Roman" w:hAnsi="Times New Roman" w:cs="Times New Roman"/>
                <w:strike/>
                <w:sz w:val="20"/>
                <w:szCs w:val="20"/>
              </w:rPr>
              <w:t xml:space="preserve"> </w:t>
            </w:r>
            <w:proofErr w:type="gramEnd"/>
          </w:p>
        </w:tc>
        <w:tc>
          <w:tcPr>
            <w:tcW w:w="849" w:type="dxa"/>
            <w:vAlign w:val="center"/>
          </w:tcPr>
          <w:p w:rsidR="0056026F" w:rsidRPr="00C15C00" w:rsidRDefault="0056026F" w:rsidP="008E39F2">
            <w:pPr>
              <w:pStyle w:val="Sraopastraipa"/>
              <w:autoSpaceDE w:val="0"/>
              <w:autoSpaceDN w:val="0"/>
              <w:adjustRightInd w:val="0"/>
              <w:spacing w:line="276" w:lineRule="auto"/>
              <w:ind w:left="0"/>
              <w:jc w:val="center"/>
              <w:rPr>
                <w:rFonts w:ascii="Times New Roman" w:hAnsi="Times New Roman" w:cs="Times New Roman"/>
                <w:sz w:val="20"/>
                <w:szCs w:val="20"/>
              </w:rPr>
            </w:pPr>
          </w:p>
          <w:p w:rsidR="00D47904" w:rsidRPr="00836BC0" w:rsidRDefault="00012A1B" w:rsidP="00A82FEE">
            <w:pPr>
              <w:pStyle w:val="Sraopastraipa"/>
              <w:autoSpaceDE w:val="0"/>
              <w:autoSpaceDN w:val="0"/>
              <w:adjustRightInd w:val="0"/>
              <w:spacing w:line="276" w:lineRule="auto"/>
              <w:ind w:left="0"/>
              <w:jc w:val="center"/>
              <w:rPr>
                <w:rFonts w:ascii="Times New Roman" w:hAnsi="Times New Roman" w:cs="Times New Roman"/>
                <w:strike/>
                <w:sz w:val="20"/>
                <w:szCs w:val="20"/>
              </w:rPr>
            </w:pPr>
            <w:r>
              <w:rPr>
                <w:rFonts w:ascii="Times New Roman" w:hAnsi="Times New Roman" w:cs="Times New Roman"/>
                <w:b/>
                <w:sz w:val="20"/>
                <w:szCs w:val="20"/>
              </w:rPr>
              <w:t>470,1</w:t>
            </w:r>
            <w:r w:rsidR="00836BC0">
              <w:rPr>
                <w:rFonts w:ascii="Times New Roman" w:hAnsi="Times New Roman" w:cs="Times New Roman"/>
                <w:strike/>
                <w:sz w:val="20"/>
                <w:szCs w:val="20"/>
              </w:rPr>
              <w:t xml:space="preserve"> </w:t>
            </w:r>
          </w:p>
        </w:tc>
        <w:tc>
          <w:tcPr>
            <w:tcW w:w="851" w:type="dxa"/>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w:t>
            </w:r>
          </w:p>
        </w:tc>
      </w:tr>
      <w:tr w:rsidR="00D47904" w:rsidRPr="00C15C00" w:rsidTr="00074227">
        <w:trPr>
          <w:jc w:val="center"/>
        </w:trPr>
        <w:tc>
          <w:tcPr>
            <w:tcW w:w="2120" w:type="dxa"/>
            <w:shd w:val="clear" w:color="auto" w:fill="EEECE1" w:themeFill="background2"/>
          </w:tcPr>
          <w:p w:rsidR="00D47904" w:rsidRPr="00C15C00" w:rsidRDefault="00D47904" w:rsidP="00894636">
            <w:pPr>
              <w:pStyle w:val="Sraopastraipa"/>
              <w:autoSpaceDE w:val="0"/>
              <w:autoSpaceDN w:val="0"/>
              <w:adjustRightInd w:val="0"/>
              <w:spacing w:line="276" w:lineRule="auto"/>
              <w:ind w:left="0"/>
              <w:rPr>
                <w:rFonts w:ascii="Times New Roman" w:hAnsi="Times New Roman" w:cs="Times New Roman"/>
                <w:sz w:val="20"/>
                <w:szCs w:val="20"/>
              </w:rPr>
            </w:pPr>
            <w:r w:rsidRPr="00C15C00">
              <w:rPr>
                <w:rFonts w:ascii="Times New Roman" w:hAnsi="Times New Roman" w:cs="Times New Roman"/>
                <w:sz w:val="20"/>
                <w:szCs w:val="20"/>
              </w:rPr>
              <w:t xml:space="preserve">Ekonominė infrastruktūra </w:t>
            </w:r>
          </w:p>
        </w:tc>
        <w:tc>
          <w:tcPr>
            <w:tcW w:w="851" w:type="dxa"/>
            <w:shd w:val="clear" w:color="auto" w:fill="EEECE1" w:themeFill="background2"/>
            <w:vAlign w:val="center"/>
          </w:tcPr>
          <w:p w:rsidR="00D47904" w:rsidRPr="00C15C00" w:rsidRDefault="00E3301A" w:rsidP="003D478C">
            <w:pPr>
              <w:pStyle w:val="Sraopastraipa"/>
              <w:autoSpaceDE w:val="0"/>
              <w:autoSpaceDN w:val="0"/>
              <w:adjustRightInd w:val="0"/>
              <w:spacing w:line="276" w:lineRule="auto"/>
              <w:ind w:left="0"/>
              <w:jc w:val="center"/>
              <w:rPr>
                <w:rFonts w:ascii="Times New Roman" w:hAnsi="Times New Roman" w:cs="Times New Roman"/>
                <w:b/>
                <w:sz w:val="20"/>
                <w:szCs w:val="20"/>
              </w:rPr>
            </w:pPr>
            <w:r>
              <w:rPr>
                <w:rFonts w:ascii="Times New Roman" w:hAnsi="Times New Roman" w:cs="Times New Roman"/>
                <w:b/>
                <w:sz w:val="20"/>
                <w:szCs w:val="20"/>
              </w:rPr>
              <w:t>1 679,9</w:t>
            </w:r>
          </w:p>
        </w:tc>
        <w:tc>
          <w:tcPr>
            <w:tcW w:w="850" w:type="dxa"/>
            <w:vAlign w:val="center"/>
          </w:tcPr>
          <w:p w:rsidR="00D47904" w:rsidRPr="00C15C00" w:rsidRDefault="000A65CA" w:rsidP="003D478C">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1</w:t>
            </w:r>
            <w:r w:rsidR="003D478C" w:rsidRPr="00C15C00">
              <w:rPr>
                <w:rFonts w:ascii="Times New Roman" w:eastAsia="Times New Roman" w:hAnsi="Times New Roman" w:cs="Times New Roman"/>
                <w:sz w:val="20"/>
                <w:szCs w:val="20"/>
              </w:rPr>
              <w:t xml:space="preserve"> </w:t>
            </w:r>
            <w:r w:rsidRPr="00C15C00">
              <w:rPr>
                <w:rFonts w:ascii="Times New Roman" w:eastAsia="Times New Roman" w:hAnsi="Times New Roman" w:cs="Times New Roman"/>
                <w:sz w:val="20"/>
                <w:szCs w:val="20"/>
              </w:rPr>
              <w:t>000,2</w:t>
            </w:r>
          </w:p>
        </w:tc>
        <w:tc>
          <w:tcPr>
            <w:tcW w:w="994" w:type="dxa"/>
            <w:vAlign w:val="center"/>
          </w:tcPr>
          <w:p w:rsidR="00D47904" w:rsidRPr="00C15C00" w:rsidRDefault="003C0E6B"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480,3</w:t>
            </w:r>
          </w:p>
        </w:tc>
        <w:tc>
          <w:tcPr>
            <w:tcW w:w="711" w:type="dxa"/>
            <w:vAlign w:val="center"/>
          </w:tcPr>
          <w:p w:rsidR="00D47904" w:rsidRPr="00C15C00" w:rsidRDefault="00794527"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Pr>
                <w:rFonts w:ascii="Times New Roman" w:hAnsi="Times New Roman" w:cs="Times New Roman"/>
                <w:sz w:val="20"/>
                <w:szCs w:val="20"/>
              </w:rPr>
              <w:t>199,4</w:t>
            </w:r>
          </w:p>
        </w:tc>
        <w:tc>
          <w:tcPr>
            <w:tcW w:w="854" w:type="dxa"/>
            <w:shd w:val="clear" w:color="auto" w:fill="EEECE1" w:themeFill="background2"/>
            <w:vAlign w:val="center"/>
          </w:tcPr>
          <w:p w:rsidR="00D47904" w:rsidRPr="008C660C" w:rsidRDefault="0033522F" w:rsidP="00A82FEE">
            <w:pPr>
              <w:pStyle w:val="Sraopastraipa"/>
              <w:autoSpaceDE w:val="0"/>
              <w:autoSpaceDN w:val="0"/>
              <w:adjustRightInd w:val="0"/>
              <w:spacing w:line="276" w:lineRule="auto"/>
              <w:ind w:left="0"/>
              <w:jc w:val="center"/>
              <w:rPr>
                <w:rFonts w:ascii="Times New Roman" w:hAnsi="Times New Roman" w:cs="Times New Roman"/>
                <w:b/>
                <w:strike/>
                <w:sz w:val="20"/>
                <w:szCs w:val="20"/>
              </w:rPr>
            </w:pPr>
            <w:r>
              <w:rPr>
                <w:rFonts w:ascii="Times New Roman" w:hAnsi="Times New Roman" w:cs="Times New Roman"/>
                <w:b/>
                <w:sz w:val="20"/>
                <w:szCs w:val="20"/>
              </w:rPr>
              <w:t>238,3</w:t>
            </w:r>
            <w:r w:rsidR="008C660C">
              <w:rPr>
                <w:rFonts w:ascii="Times New Roman" w:hAnsi="Times New Roman" w:cs="Times New Roman"/>
                <w:b/>
                <w:strike/>
                <w:sz w:val="20"/>
                <w:szCs w:val="20"/>
              </w:rPr>
              <w:t xml:space="preserve"> </w:t>
            </w:r>
          </w:p>
        </w:tc>
        <w:tc>
          <w:tcPr>
            <w:tcW w:w="1134" w:type="dxa"/>
            <w:vAlign w:val="center"/>
          </w:tcPr>
          <w:p w:rsidR="00D47904" w:rsidRPr="00705267" w:rsidRDefault="00244A35" w:rsidP="00A82FEE">
            <w:pPr>
              <w:pStyle w:val="Sraopastraipa"/>
              <w:autoSpaceDE w:val="0"/>
              <w:autoSpaceDN w:val="0"/>
              <w:adjustRightInd w:val="0"/>
              <w:spacing w:line="276" w:lineRule="auto"/>
              <w:ind w:left="0"/>
              <w:jc w:val="center"/>
              <w:rPr>
                <w:rFonts w:ascii="Times New Roman" w:eastAsia="Times New Roman" w:hAnsi="Times New Roman" w:cs="Times New Roman"/>
                <w:strike/>
                <w:sz w:val="20"/>
                <w:szCs w:val="20"/>
              </w:rPr>
            </w:pPr>
            <w:r>
              <w:rPr>
                <w:rFonts w:ascii="Times New Roman" w:eastAsia="Times New Roman" w:hAnsi="Times New Roman" w:cs="Times New Roman"/>
                <w:b/>
                <w:sz w:val="20"/>
                <w:szCs w:val="20"/>
              </w:rPr>
              <w:t>165,0</w:t>
            </w:r>
            <w:r w:rsidR="00705267">
              <w:rPr>
                <w:rFonts w:ascii="Times New Roman" w:eastAsia="Times New Roman" w:hAnsi="Times New Roman" w:cs="Times New Roman"/>
                <w:strike/>
                <w:sz w:val="20"/>
                <w:szCs w:val="20"/>
              </w:rPr>
              <w:t xml:space="preserve"> </w:t>
            </w:r>
          </w:p>
        </w:tc>
        <w:tc>
          <w:tcPr>
            <w:tcW w:w="849" w:type="dxa"/>
            <w:vAlign w:val="center"/>
          </w:tcPr>
          <w:p w:rsidR="00836BC0" w:rsidRPr="00836BC0" w:rsidRDefault="00113385"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r>
              <w:rPr>
                <w:rFonts w:ascii="Times New Roman" w:hAnsi="Times New Roman" w:cs="Times New Roman"/>
                <w:b/>
                <w:sz w:val="20"/>
                <w:szCs w:val="20"/>
              </w:rPr>
              <w:t>73,3</w:t>
            </w:r>
          </w:p>
          <w:p w:rsidR="00D47904" w:rsidRPr="00836BC0" w:rsidRDefault="00D47904" w:rsidP="008E39F2">
            <w:pPr>
              <w:pStyle w:val="Sraopastraipa"/>
              <w:autoSpaceDE w:val="0"/>
              <w:autoSpaceDN w:val="0"/>
              <w:adjustRightInd w:val="0"/>
              <w:spacing w:line="276" w:lineRule="auto"/>
              <w:ind w:left="0"/>
              <w:jc w:val="center"/>
              <w:rPr>
                <w:rFonts w:ascii="Times New Roman" w:hAnsi="Times New Roman" w:cs="Times New Roman"/>
                <w:strike/>
                <w:sz w:val="20"/>
                <w:szCs w:val="20"/>
              </w:rPr>
            </w:pPr>
          </w:p>
        </w:tc>
        <w:tc>
          <w:tcPr>
            <w:tcW w:w="851" w:type="dxa"/>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w:t>
            </w:r>
          </w:p>
        </w:tc>
      </w:tr>
      <w:tr w:rsidR="00D47904" w:rsidRPr="00C15C00" w:rsidTr="00074227">
        <w:trPr>
          <w:jc w:val="center"/>
        </w:trPr>
        <w:tc>
          <w:tcPr>
            <w:tcW w:w="2120" w:type="dxa"/>
            <w:shd w:val="clear" w:color="auto" w:fill="EEECE1" w:themeFill="background2"/>
          </w:tcPr>
          <w:p w:rsidR="00D47904" w:rsidRPr="00C15C00" w:rsidRDefault="00D47904" w:rsidP="00894636">
            <w:pPr>
              <w:pStyle w:val="Sraopastraipa"/>
              <w:autoSpaceDE w:val="0"/>
              <w:autoSpaceDN w:val="0"/>
              <w:adjustRightInd w:val="0"/>
              <w:spacing w:line="276" w:lineRule="auto"/>
              <w:ind w:left="0"/>
              <w:rPr>
                <w:rFonts w:ascii="Times New Roman" w:hAnsi="Times New Roman" w:cs="Times New Roman"/>
                <w:sz w:val="20"/>
                <w:szCs w:val="20"/>
              </w:rPr>
            </w:pPr>
            <w:r w:rsidRPr="00C15C00">
              <w:rPr>
                <w:rFonts w:ascii="Times New Roman" w:hAnsi="Times New Roman" w:cs="Times New Roman"/>
                <w:sz w:val="20"/>
                <w:szCs w:val="20"/>
              </w:rPr>
              <w:lastRenderedPageBreak/>
              <w:t xml:space="preserve">Klimato kaita ir energetika </w:t>
            </w:r>
          </w:p>
        </w:tc>
        <w:tc>
          <w:tcPr>
            <w:tcW w:w="851" w:type="dxa"/>
            <w:shd w:val="clear" w:color="auto" w:fill="EEECE1" w:themeFill="background2"/>
            <w:vAlign w:val="center"/>
          </w:tcPr>
          <w:p w:rsidR="00D47904" w:rsidRPr="00C15C00" w:rsidRDefault="005106EB"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567,3</w:t>
            </w:r>
          </w:p>
        </w:tc>
        <w:tc>
          <w:tcPr>
            <w:tcW w:w="850" w:type="dxa"/>
            <w:vAlign w:val="center"/>
          </w:tcPr>
          <w:p w:rsidR="00D47904" w:rsidRPr="00C15C00" w:rsidRDefault="005106EB" w:rsidP="008E39F2">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eastAsia="Times New Roman" w:hAnsi="Times New Roman" w:cs="Times New Roman"/>
                <w:sz w:val="20"/>
                <w:szCs w:val="20"/>
              </w:rPr>
              <w:t>211,3</w:t>
            </w:r>
          </w:p>
        </w:tc>
        <w:tc>
          <w:tcPr>
            <w:tcW w:w="994" w:type="dxa"/>
            <w:vAlign w:val="center"/>
          </w:tcPr>
          <w:p w:rsidR="00D47904" w:rsidRPr="00C15C00" w:rsidRDefault="005106EB"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242,2</w:t>
            </w:r>
          </w:p>
        </w:tc>
        <w:tc>
          <w:tcPr>
            <w:tcW w:w="711" w:type="dxa"/>
            <w:vAlign w:val="center"/>
          </w:tcPr>
          <w:p w:rsidR="00D47904" w:rsidRPr="00C15C00" w:rsidRDefault="005106EB" w:rsidP="008E39F2">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113,8</w:t>
            </w:r>
          </w:p>
        </w:tc>
        <w:tc>
          <w:tcPr>
            <w:tcW w:w="854" w:type="dxa"/>
            <w:shd w:val="clear" w:color="auto" w:fill="EEECE1" w:themeFill="background2"/>
            <w:vAlign w:val="center"/>
          </w:tcPr>
          <w:p w:rsidR="00D47904" w:rsidRPr="008C660C" w:rsidRDefault="008C660C" w:rsidP="00A82FEE">
            <w:pPr>
              <w:pStyle w:val="Sraopastraipa"/>
              <w:autoSpaceDE w:val="0"/>
              <w:autoSpaceDN w:val="0"/>
              <w:adjustRightInd w:val="0"/>
              <w:spacing w:line="276" w:lineRule="auto"/>
              <w:ind w:left="0"/>
              <w:jc w:val="center"/>
              <w:rPr>
                <w:rFonts w:ascii="Times New Roman" w:hAnsi="Times New Roman" w:cs="Times New Roman"/>
                <w:b/>
                <w:strike/>
                <w:sz w:val="20"/>
                <w:szCs w:val="20"/>
              </w:rPr>
            </w:pPr>
            <w:r w:rsidRPr="008C660C">
              <w:rPr>
                <w:rFonts w:ascii="Times New Roman" w:hAnsi="Times New Roman" w:cs="Times New Roman"/>
                <w:b/>
                <w:sz w:val="20"/>
                <w:szCs w:val="20"/>
              </w:rPr>
              <w:t>26</w:t>
            </w:r>
            <w:r w:rsidR="00DF5AD9">
              <w:rPr>
                <w:rFonts w:ascii="Times New Roman" w:hAnsi="Times New Roman" w:cs="Times New Roman"/>
                <w:b/>
                <w:sz w:val="20"/>
                <w:szCs w:val="20"/>
              </w:rPr>
              <w:t>1</w:t>
            </w:r>
            <w:r w:rsidRPr="008C660C">
              <w:rPr>
                <w:rFonts w:ascii="Times New Roman" w:hAnsi="Times New Roman" w:cs="Times New Roman"/>
                <w:b/>
                <w:sz w:val="20"/>
                <w:szCs w:val="20"/>
              </w:rPr>
              <w:t>,5</w:t>
            </w:r>
            <w:r>
              <w:rPr>
                <w:rFonts w:ascii="Times New Roman" w:hAnsi="Times New Roman" w:cs="Times New Roman"/>
                <w:b/>
                <w:strike/>
                <w:sz w:val="20"/>
                <w:szCs w:val="20"/>
              </w:rPr>
              <w:t xml:space="preserve"> </w:t>
            </w:r>
          </w:p>
        </w:tc>
        <w:tc>
          <w:tcPr>
            <w:tcW w:w="1134" w:type="dxa"/>
            <w:vAlign w:val="center"/>
          </w:tcPr>
          <w:p w:rsidR="00D47904" w:rsidRPr="007E63C0" w:rsidRDefault="007E63C0" w:rsidP="00A82FEE">
            <w:pPr>
              <w:pStyle w:val="Sraopastraipa"/>
              <w:autoSpaceDE w:val="0"/>
              <w:autoSpaceDN w:val="0"/>
              <w:adjustRightInd w:val="0"/>
              <w:spacing w:line="276" w:lineRule="auto"/>
              <w:ind w:left="0"/>
              <w:jc w:val="center"/>
              <w:rPr>
                <w:rFonts w:ascii="Times New Roman" w:eastAsia="Times New Roman" w:hAnsi="Times New Roman" w:cs="Times New Roman"/>
                <w:strike/>
                <w:sz w:val="20"/>
                <w:szCs w:val="20"/>
              </w:rPr>
            </w:pPr>
            <w:r w:rsidRPr="007E63C0">
              <w:rPr>
                <w:rFonts w:ascii="Times New Roman" w:eastAsia="Times New Roman" w:hAnsi="Times New Roman" w:cs="Times New Roman"/>
                <w:b/>
                <w:sz w:val="20"/>
                <w:szCs w:val="20"/>
              </w:rPr>
              <w:t>10,0</w:t>
            </w:r>
            <w:r>
              <w:rPr>
                <w:rFonts w:ascii="Times New Roman" w:eastAsia="Times New Roman" w:hAnsi="Times New Roman" w:cs="Times New Roman"/>
                <w:strike/>
                <w:sz w:val="20"/>
                <w:szCs w:val="20"/>
              </w:rPr>
              <w:t xml:space="preserve"> </w:t>
            </w:r>
          </w:p>
        </w:tc>
        <w:tc>
          <w:tcPr>
            <w:tcW w:w="849" w:type="dxa"/>
            <w:vAlign w:val="center"/>
          </w:tcPr>
          <w:p w:rsidR="00836BC0" w:rsidRPr="00836BC0" w:rsidRDefault="00836BC0"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r w:rsidRPr="00836BC0">
              <w:rPr>
                <w:rFonts w:ascii="Times New Roman" w:hAnsi="Times New Roman" w:cs="Times New Roman"/>
                <w:b/>
                <w:sz w:val="20"/>
                <w:szCs w:val="20"/>
              </w:rPr>
              <w:t>25</w:t>
            </w:r>
            <w:r w:rsidR="00983F40">
              <w:rPr>
                <w:rFonts w:ascii="Times New Roman" w:hAnsi="Times New Roman" w:cs="Times New Roman"/>
                <w:b/>
                <w:sz w:val="20"/>
                <w:szCs w:val="20"/>
              </w:rPr>
              <w:t>1</w:t>
            </w:r>
            <w:r w:rsidRPr="00836BC0">
              <w:rPr>
                <w:rFonts w:ascii="Times New Roman" w:hAnsi="Times New Roman" w:cs="Times New Roman"/>
                <w:b/>
                <w:sz w:val="20"/>
                <w:szCs w:val="20"/>
              </w:rPr>
              <w:t>,5</w:t>
            </w:r>
          </w:p>
          <w:p w:rsidR="00D47904" w:rsidRPr="00836BC0" w:rsidRDefault="00D47904" w:rsidP="008E39F2">
            <w:pPr>
              <w:pStyle w:val="Sraopastraipa"/>
              <w:autoSpaceDE w:val="0"/>
              <w:autoSpaceDN w:val="0"/>
              <w:adjustRightInd w:val="0"/>
              <w:spacing w:line="276" w:lineRule="auto"/>
              <w:ind w:left="0"/>
              <w:jc w:val="center"/>
              <w:rPr>
                <w:rFonts w:ascii="Times New Roman" w:hAnsi="Times New Roman" w:cs="Times New Roman"/>
                <w:strike/>
                <w:sz w:val="20"/>
                <w:szCs w:val="20"/>
              </w:rPr>
            </w:pPr>
          </w:p>
        </w:tc>
        <w:tc>
          <w:tcPr>
            <w:tcW w:w="851" w:type="dxa"/>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sz w:val="20"/>
                <w:szCs w:val="20"/>
              </w:rPr>
            </w:pPr>
            <w:r w:rsidRPr="00C15C00">
              <w:rPr>
                <w:rFonts w:ascii="Times New Roman" w:hAnsi="Times New Roman" w:cs="Times New Roman"/>
                <w:sz w:val="20"/>
                <w:szCs w:val="20"/>
              </w:rPr>
              <w:t>-</w:t>
            </w:r>
          </w:p>
        </w:tc>
      </w:tr>
      <w:tr w:rsidR="00D47904" w:rsidRPr="00C15C00" w:rsidTr="00074227">
        <w:trPr>
          <w:jc w:val="center"/>
        </w:trPr>
        <w:tc>
          <w:tcPr>
            <w:tcW w:w="2120" w:type="dxa"/>
            <w:shd w:val="clear" w:color="auto" w:fill="FFFFFF" w:themeFill="background1"/>
          </w:tcPr>
          <w:p w:rsidR="00D47904" w:rsidRPr="002B2914" w:rsidRDefault="00580005" w:rsidP="00894636">
            <w:pPr>
              <w:pStyle w:val="Sraopastraipa"/>
              <w:autoSpaceDE w:val="0"/>
              <w:autoSpaceDN w:val="0"/>
              <w:adjustRightInd w:val="0"/>
              <w:spacing w:line="276" w:lineRule="auto"/>
              <w:ind w:left="0"/>
              <w:jc w:val="right"/>
              <w:rPr>
                <w:rFonts w:ascii="Times New Roman" w:hAnsi="Times New Roman" w:cs="Times New Roman"/>
                <w:b/>
                <w:sz w:val="20"/>
                <w:szCs w:val="20"/>
              </w:rPr>
            </w:pPr>
            <w:r>
              <w:rPr>
                <w:rFonts w:ascii="Times New Roman" w:hAnsi="Times New Roman" w:cs="Times New Roman"/>
                <w:b/>
                <w:sz w:val="20"/>
                <w:szCs w:val="20"/>
              </w:rPr>
              <w:t>Lėšos FM programoje ES projektams</w:t>
            </w:r>
          </w:p>
        </w:tc>
        <w:tc>
          <w:tcPr>
            <w:tcW w:w="851" w:type="dxa"/>
            <w:shd w:val="clear" w:color="auto" w:fill="EEECE1" w:themeFill="background2"/>
            <w:vAlign w:val="center"/>
          </w:tcPr>
          <w:p w:rsidR="00D47904" w:rsidRPr="002B2914"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2B2914">
              <w:rPr>
                <w:rFonts w:ascii="Times New Roman" w:hAnsi="Times New Roman" w:cs="Times New Roman"/>
                <w:b/>
                <w:sz w:val="20"/>
                <w:szCs w:val="20"/>
              </w:rPr>
              <w:t>-</w:t>
            </w:r>
          </w:p>
        </w:tc>
        <w:tc>
          <w:tcPr>
            <w:tcW w:w="850" w:type="dxa"/>
            <w:shd w:val="clear" w:color="auto" w:fill="FFFFFF" w:themeFill="background1"/>
            <w:vAlign w:val="center"/>
          </w:tcPr>
          <w:p w:rsidR="00D47904" w:rsidRPr="002B2914" w:rsidRDefault="00D47904"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r w:rsidRPr="002B2914">
              <w:rPr>
                <w:rFonts w:ascii="Times New Roman" w:hAnsi="Times New Roman" w:cs="Times New Roman"/>
                <w:b/>
                <w:sz w:val="20"/>
                <w:szCs w:val="20"/>
              </w:rPr>
              <w:t>-</w:t>
            </w:r>
          </w:p>
        </w:tc>
        <w:tc>
          <w:tcPr>
            <w:tcW w:w="994" w:type="dxa"/>
            <w:shd w:val="clear" w:color="auto" w:fill="FFFFFF" w:themeFill="background1"/>
            <w:vAlign w:val="center"/>
          </w:tcPr>
          <w:p w:rsidR="00D47904" w:rsidRPr="002B2914" w:rsidRDefault="00D47904"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r w:rsidRPr="002B2914">
              <w:rPr>
                <w:rFonts w:ascii="Times New Roman" w:hAnsi="Times New Roman" w:cs="Times New Roman"/>
                <w:b/>
                <w:sz w:val="20"/>
                <w:szCs w:val="20"/>
              </w:rPr>
              <w:t>-</w:t>
            </w:r>
          </w:p>
        </w:tc>
        <w:tc>
          <w:tcPr>
            <w:tcW w:w="711" w:type="dxa"/>
            <w:shd w:val="clear" w:color="auto" w:fill="FFFFFF" w:themeFill="background1"/>
            <w:vAlign w:val="center"/>
          </w:tcPr>
          <w:p w:rsidR="00D47904" w:rsidRPr="002B2914" w:rsidRDefault="00D47904" w:rsidP="008E39F2">
            <w:pPr>
              <w:pStyle w:val="Sraopastraipa"/>
              <w:autoSpaceDE w:val="0"/>
              <w:autoSpaceDN w:val="0"/>
              <w:adjustRightInd w:val="0"/>
              <w:spacing w:line="276" w:lineRule="auto"/>
              <w:ind w:left="0"/>
              <w:jc w:val="center"/>
              <w:rPr>
                <w:rFonts w:ascii="Times New Roman" w:hAnsi="Times New Roman" w:cs="Times New Roman"/>
                <w:b/>
                <w:sz w:val="20"/>
                <w:szCs w:val="20"/>
              </w:rPr>
            </w:pPr>
            <w:r w:rsidRPr="002B2914">
              <w:rPr>
                <w:rFonts w:ascii="Times New Roman" w:hAnsi="Times New Roman" w:cs="Times New Roman"/>
                <w:b/>
                <w:sz w:val="20"/>
                <w:szCs w:val="20"/>
              </w:rPr>
              <w:t>-</w:t>
            </w:r>
          </w:p>
        </w:tc>
        <w:tc>
          <w:tcPr>
            <w:tcW w:w="854" w:type="dxa"/>
            <w:shd w:val="clear" w:color="auto" w:fill="EEECE1" w:themeFill="background2"/>
            <w:vAlign w:val="center"/>
          </w:tcPr>
          <w:p w:rsidR="00D47904" w:rsidRPr="00C3363C" w:rsidRDefault="00785472" w:rsidP="00A82FEE">
            <w:pPr>
              <w:pStyle w:val="Sraopastraipa"/>
              <w:autoSpaceDE w:val="0"/>
              <w:autoSpaceDN w:val="0"/>
              <w:adjustRightInd w:val="0"/>
              <w:spacing w:line="276" w:lineRule="auto"/>
              <w:ind w:left="0"/>
              <w:jc w:val="center"/>
              <w:rPr>
                <w:rFonts w:ascii="Times New Roman" w:hAnsi="Times New Roman" w:cs="Times New Roman"/>
                <w:strike/>
                <w:sz w:val="20"/>
                <w:szCs w:val="20"/>
              </w:rPr>
            </w:pPr>
            <w:r>
              <w:rPr>
                <w:rFonts w:ascii="Times New Roman" w:hAnsi="Times New Roman" w:cs="Times New Roman"/>
                <w:b/>
                <w:sz w:val="20"/>
                <w:szCs w:val="20"/>
              </w:rPr>
              <w:t>95,0</w:t>
            </w:r>
            <w:r w:rsidR="002B2914">
              <w:rPr>
                <w:rFonts w:ascii="Times New Roman" w:hAnsi="Times New Roman" w:cs="Times New Roman"/>
                <w:strike/>
                <w:sz w:val="20"/>
                <w:szCs w:val="20"/>
              </w:rPr>
              <w:t xml:space="preserve"> </w:t>
            </w:r>
          </w:p>
        </w:tc>
        <w:tc>
          <w:tcPr>
            <w:tcW w:w="1134" w:type="dxa"/>
            <w:shd w:val="clear" w:color="auto" w:fill="FFFFFF" w:themeFill="background1"/>
            <w:vAlign w:val="center"/>
          </w:tcPr>
          <w:p w:rsidR="00D47904" w:rsidRPr="00C3363C" w:rsidRDefault="00D47904" w:rsidP="008E39F2">
            <w:pPr>
              <w:pStyle w:val="Sraopastraipa"/>
              <w:autoSpaceDE w:val="0"/>
              <w:autoSpaceDN w:val="0"/>
              <w:adjustRightInd w:val="0"/>
              <w:spacing w:line="276" w:lineRule="auto"/>
              <w:ind w:left="0"/>
              <w:jc w:val="center"/>
              <w:rPr>
                <w:rFonts w:ascii="Times New Roman" w:eastAsia="Times New Roman" w:hAnsi="Times New Roman" w:cs="Times New Roman"/>
                <w:strike/>
                <w:sz w:val="20"/>
                <w:szCs w:val="20"/>
              </w:rPr>
            </w:pPr>
          </w:p>
        </w:tc>
        <w:tc>
          <w:tcPr>
            <w:tcW w:w="849" w:type="dxa"/>
            <w:shd w:val="clear" w:color="auto" w:fill="FFFFFF" w:themeFill="background1"/>
            <w:vAlign w:val="center"/>
          </w:tcPr>
          <w:p w:rsidR="00D47904" w:rsidRPr="00C3363C" w:rsidRDefault="00785472" w:rsidP="008E39F2">
            <w:pPr>
              <w:pStyle w:val="Sraopastraipa"/>
              <w:autoSpaceDE w:val="0"/>
              <w:autoSpaceDN w:val="0"/>
              <w:adjustRightInd w:val="0"/>
              <w:spacing w:line="276" w:lineRule="auto"/>
              <w:ind w:left="0"/>
              <w:jc w:val="center"/>
              <w:rPr>
                <w:rFonts w:ascii="Times New Roman" w:hAnsi="Times New Roman" w:cs="Times New Roman"/>
                <w:b/>
                <w:strike/>
                <w:sz w:val="20"/>
                <w:szCs w:val="20"/>
              </w:rPr>
            </w:pPr>
            <w:r>
              <w:rPr>
                <w:rFonts w:ascii="Times New Roman" w:eastAsia="Times New Roman" w:hAnsi="Times New Roman" w:cs="Times New Roman"/>
                <w:b/>
                <w:sz w:val="20"/>
                <w:szCs w:val="20"/>
              </w:rPr>
              <w:t>95,0</w:t>
            </w:r>
          </w:p>
        </w:tc>
        <w:tc>
          <w:tcPr>
            <w:tcW w:w="851" w:type="dxa"/>
            <w:shd w:val="clear" w:color="auto" w:fill="FFFFFF" w:themeFill="background1"/>
            <w:vAlign w:val="center"/>
          </w:tcPr>
          <w:p w:rsidR="00D47904" w:rsidRPr="00C3363C" w:rsidRDefault="00D47904" w:rsidP="00894636">
            <w:pPr>
              <w:pStyle w:val="Sraopastraipa"/>
              <w:autoSpaceDE w:val="0"/>
              <w:autoSpaceDN w:val="0"/>
              <w:adjustRightInd w:val="0"/>
              <w:spacing w:line="276" w:lineRule="auto"/>
              <w:ind w:left="0"/>
              <w:jc w:val="center"/>
              <w:rPr>
                <w:rFonts w:ascii="Times New Roman" w:hAnsi="Times New Roman" w:cs="Times New Roman"/>
                <w:b/>
                <w:strike/>
                <w:sz w:val="20"/>
                <w:szCs w:val="20"/>
              </w:rPr>
            </w:pPr>
            <w:r w:rsidRPr="00C3363C">
              <w:rPr>
                <w:rFonts w:ascii="Times New Roman" w:hAnsi="Times New Roman" w:cs="Times New Roman"/>
                <w:b/>
                <w:strike/>
                <w:sz w:val="20"/>
                <w:szCs w:val="20"/>
              </w:rPr>
              <w:t>-</w:t>
            </w:r>
          </w:p>
        </w:tc>
      </w:tr>
      <w:tr w:rsidR="00BB6CDA" w:rsidRPr="00C15C00" w:rsidTr="00074227">
        <w:trPr>
          <w:jc w:val="center"/>
        </w:trPr>
        <w:tc>
          <w:tcPr>
            <w:tcW w:w="2120" w:type="dxa"/>
            <w:shd w:val="clear" w:color="auto" w:fill="EEECE1" w:themeFill="background2"/>
          </w:tcPr>
          <w:p w:rsidR="00BB6CDA" w:rsidRPr="00C15C00" w:rsidRDefault="00BB6CDA" w:rsidP="00894636">
            <w:pPr>
              <w:pStyle w:val="Sraopastraipa"/>
              <w:autoSpaceDE w:val="0"/>
              <w:autoSpaceDN w:val="0"/>
              <w:adjustRightInd w:val="0"/>
              <w:ind w:left="0"/>
              <w:jc w:val="right"/>
              <w:rPr>
                <w:rFonts w:ascii="Times New Roman" w:hAnsi="Times New Roman" w:cs="Times New Roman"/>
                <w:b/>
                <w:sz w:val="20"/>
                <w:szCs w:val="20"/>
              </w:rPr>
            </w:pPr>
            <w:r>
              <w:rPr>
                <w:rFonts w:ascii="Times New Roman" w:hAnsi="Times New Roman" w:cs="Times New Roman"/>
                <w:b/>
                <w:sz w:val="20"/>
                <w:szCs w:val="20"/>
              </w:rPr>
              <w:t>Lėšos plano administravimui</w:t>
            </w:r>
          </w:p>
        </w:tc>
        <w:tc>
          <w:tcPr>
            <w:tcW w:w="851" w:type="dxa"/>
            <w:shd w:val="clear" w:color="auto" w:fill="EEECE1" w:themeFill="background2"/>
            <w:vAlign w:val="center"/>
          </w:tcPr>
          <w:p w:rsidR="00BB6CDA" w:rsidRDefault="00BB6CDA" w:rsidP="003D478C">
            <w:pPr>
              <w:pStyle w:val="Sraopastraipa"/>
              <w:autoSpaceDE w:val="0"/>
              <w:autoSpaceDN w:val="0"/>
              <w:adjustRightInd w:val="0"/>
              <w:ind w:left="0"/>
              <w:jc w:val="center"/>
              <w:rPr>
                <w:rFonts w:ascii="Times New Roman" w:hAnsi="Times New Roman" w:cs="Times New Roman"/>
                <w:b/>
                <w:sz w:val="20"/>
                <w:szCs w:val="20"/>
              </w:rPr>
            </w:pPr>
          </w:p>
        </w:tc>
        <w:tc>
          <w:tcPr>
            <w:tcW w:w="850" w:type="dxa"/>
            <w:shd w:val="clear" w:color="auto" w:fill="EEECE1" w:themeFill="background2"/>
            <w:vAlign w:val="center"/>
          </w:tcPr>
          <w:p w:rsidR="00BB6CDA" w:rsidRPr="00C15C00" w:rsidRDefault="00BB6CDA" w:rsidP="003D478C">
            <w:pPr>
              <w:pStyle w:val="Sraopastraipa"/>
              <w:autoSpaceDE w:val="0"/>
              <w:autoSpaceDN w:val="0"/>
              <w:adjustRightInd w:val="0"/>
              <w:ind w:left="0"/>
              <w:jc w:val="center"/>
              <w:rPr>
                <w:rFonts w:ascii="Times New Roman" w:hAnsi="Times New Roman" w:cs="Times New Roman"/>
                <w:b/>
                <w:sz w:val="20"/>
                <w:szCs w:val="20"/>
              </w:rPr>
            </w:pPr>
          </w:p>
        </w:tc>
        <w:tc>
          <w:tcPr>
            <w:tcW w:w="994" w:type="dxa"/>
            <w:tcBorders>
              <w:bottom w:val="single" w:sz="4" w:space="0" w:color="auto"/>
            </w:tcBorders>
            <w:shd w:val="clear" w:color="auto" w:fill="EEECE1" w:themeFill="background2"/>
            <w:vAlign w:val="center"/>
          </w:tcPr>
          <w:p w:rsidR="00BB6CDA" w:rsidRPr="00C15C00" w:rsidRDefault="00BB6CDA" w:rsidP="003D478C">
            <w:pPr>
              <w:pStyle w:val="Sraopastraipa"/>
              <w:autoSpaceDE w:val="0"/>
              <w:autoSpaceDN w:val="0"/>
              <w:adjustRightInd w:val="0"/>
              <w:ind w:left="0"/>
              <w:jc w:val="center"/>
              <w:rPr>
                <w:rFonts w:ascii="Times New Roman" w:hAnsi="Times New Roman" w:cs="Times New Roman"/>
                <w:b/>
                <w:sz w:val="20"/>
                <w:szCs w:val="20"/>
              </w:rPr>
            </w:pPr>
          </w:p>
        </w:tc>
        <w:tc>
          <w:tcPr>
            <w:tcW w:w="711" w:type="dxa"/>
            <w:tcBorders>
              <w:bottom w:val="single" w:sz="4" w:space="0" w:color="auto"/>
            </w:tcBorders>
            <w:shd w:val="clear" w:color="auto" w:fill="EEECE1" w:themeFill="background2"/>
            <w:vAlign w:val="center"/>
          </w:tcPr>
          <w:p w:rsidR="00BB6CDA" w:rsidRDefault="00BB6CDA" w:rsidP="00894636">
            <w:pPr>
              <w:pStyle w:val="Sraopastraipa"/>
              <w:autoSpaceDE w:val="0"/>
              <w:autoSpaceDN w:val="0"/>
              <w:adjustRightInd w:val="0"/>
              <w:ind w:left="0"/>
              <w:jc w:val="center"/>
              <w:rPr>
                <w:rFonts w:ascii="Times New Roman" w:hAnsi="Times New Roman" w:cs="Times New Roman"/>
                <w:b/>
                <w:sz w:val="20"/>
                <w:szCs w:val="20"/>
              </w:rPr>
            </w:pPr>
          </w:p>
        </w:tc>
        <w:tc>
          <w:tcPr>
            <w:tcW w:w="854" w:type="dxa"/>
            <w:shd w:val="clear" w:color="auto" w:fill="EEECE1" w:themeFill="background2"/>
            <w:vAlign w:val="center"/>
          </w:tcPr>
          <w:p w:rsidR="00BB6CDA" w:rsidRPr="00F70B9D" w:rsidRDefault="00BB6CDA" w:rsidP="00B20E7E">
            <w:pPr>
              <w:pStyle w:val="Sraopastraipa"/>
              <w:autoSpaceDE w:val="0"/>
              <w:autoSpaceDN w:val="0"/>
              <w:adjustRightInd w:val="0"/>
              <w:ind w:left="0"/>
              <w:rPr>
                <w:rFonts w:ascii="Times New Roman" w:hAnsi="Times New Roman" w:cs="Times New Roman"/>
                <w:b/>
                <w:sz w:val="20"/>
                <w:szCs w:val="20"/>
              </w:rPr>
            </w:pPr>
            <w:r>
              <w:rPr>
                <w:rFonts w:ascii="Times New Roman" w:hAnsi="Times New Roman" w:cs="Times New Roman"/>
                <w:b/>
                <w:sz w:val="20"/>
                <w:szCs w:val="20"/>
              </w:rPr>
              <w:t>2,0</w:t>
            </w:r>
          </w:p>
        </w:tc>
        <w:tc>
          <w:tcPr>
            <w:tcW w:w="1134" w:type="dxa"/>
            <w:tcBorders>
              <w:bottom w:val="single" w:sz="4" w:space="0" w:color="auto"/>
            </w:tcBorders>
            <w:shd w:val="clear" w:color="auto" w:fill="EEECE1" w:themeFill="background2"/>
            <w:vAlign w:val="center"/>
          </w:tcPr>
          <w:p w:rsidR="00BB6CDA" w:rsidRDefault="00BB6CDA" w:rsidP="00B20E7E">
            <w:pPr>
              <w:pStyle w:val="Sraopastraipa"/>
              <w:autoSpaceDE w:val="0"/>
              <w:autoSpaceDN w:val="0"/>
              <w:adjustRightInd w:val="0"/>
              <w:ind w:left="0"/>
              <w:rPr>
                <w:rFonts w:ascii="Times New Roman" w:eastAsia="Times New Roman" w:hAnsi="Times New Roman" w:cs="Times New Roman"/>
                <w:b/>
                <w:sz w:val="20"/>
                <w:szCs w:val="20"/>
              </w:rPr>
            </w:pPr>
            <w:r>
              <w:rPr>
                <w:rFonts w:ascii="Times New Roman" w:eastAsia="Times New Roman" w:hAnsi="Times New Roman" w:cs="Times New Roman"/>
                <w:b/>
                <w:sz w:val="20"/>
                <w:szCs w:val="20"/>
              </w:rPr>
              <w:t>2,0</w:t>
            </w:r>
          </w:p>
        </w:tc>
        <w:tc>
          <w:tcPr>
            <w:tcW w:w="849" w:type="dxa"/>
            <w:tcBorders>
              <w:bottom w:val="single" w:sz="4" w:space="0" w:color="auto"/>
            </w:tcBorders>
            <w:shd w:val="clear" w:color="auto" w:fill="EEECE1" w:themeFill="background2"/>
            <w:vAlign w:val="center"/>
          </w:tcPr>
          <w:p w:rsidR="00BB6CDA" w:rsidRPr="00E90C15" w:rsidRDefault="00BB6CDA" w:rsidP="00894636">
            <w:pPr>
              <w:pStyle w:val="Sraopastraipa"/>
              <w:autoSpaceDE w:val="0"/>
              <w:autoSpaceDN w:val="0"/>
              <w:adjustRightInd w:val="0"/>
              <w:ind w:left="0"/>
              <w:jc w:val="center"/>
              <w:rPr>
                <w:rFonts w:ascii="Times New Roman" w:hAnsi="Times New Roman" w:cs="Times New Roman"/>
                <w:b/>
                <w:sz w:val="20"/>
                <w:szCs w:val="20"/>
              </w:rPr>
            </w:pPr>
          </w:p>
        </w:tc>
        <w:tc>
          <w:tcPr>
            <w:tcW w:w="851" w:type="dxa"/>
            <w:tcBorders>
              <w:bottom w:val="single" w:sz="4" w:space="0" w:color="auto"/>
            </w:tcBorders>
            <w:shd w:val="clear" w:color="auto" w:fill="EEECE1" w:themeFill="background2"/>
            <w:vAlign w:val="center"/>
          </w:tcPr>
          <w:p w:rsidR="00BB6CDA" w:rsidRPr="00C15C00" w:rsidRDefault="00BB6CDA" w:rsidP="00894636">
            <w:pPr>
              <w:pStyle w:val="Sraopastraipa"/>
              <w:autoSpaceDE w:val="0"/>
              <w:autoSpaceDN w:val="0"/>
              <w:adjustRightInd w:val="0"/>
              <w:ind w:left="0"/>
              <w:jc w:val="center"/>
              <w:rPr>
                <w:rFonts w:ascii="Times New Roman" w:hAnsi="Times New Roman" w:cs="Times New Roman"/>
                <w:b/>
                <w:sz w:val="20"/>
                <w:szCs w:val="20"/>
              </w:rPr>
            </w:pPr>
          </w:p>
        </w:tc>
      </w:tr>
      <w:tr w:rsidR="00D47904" w:rsidRPr="00C15C00" w:rsidTr="00074227">
        <w:trPr>
          <w:jc w:val="center"/>
        </w:trPr>
        <w:tc>
          <w:tcPr>
            <w:tcW w:w="2120" w:type="dxa"/>
            <w:shd w:val="clear" w:color="auto" w:fill="EEECE1" w:themeFill="background2"/>
          </w:tcPr>
          <w:p w:rsidR="00D47904" w:rsidRPr="00C15C00" w:rsidRDefault="00D47904" w:rsidP="00894636">
            <w:pPr>
              <w:pStyle w:val="Sraopastraipa"/>
              <w:autoSpaceDE w:val="0"/>
              <w:autoSpaceDN w:val="0"/>
              <w:adjustRightInd w:val="0"/>
              <w:spacing w:line="276" w:lineRule="auto"/>
              <w:ind w:left="0"/>
              <w:jc w:val="right"/>
              <w:rPr>
                <w:rFonts w:ascii="Times New Roman" w:hAnsi="Times New Roman" w:cs="Times New Roman"/>
                <w:b/>
                <w:sz w:val="20"/>
                <w:szCs w:val="20"/>
              </w:rPr>
            </w:pPr>
            <w:r w:rsidRPr="00C15C00">
              <w:rPr>
                <w:rFonts w:ascii="Times New Roman" w:hAnsi="Times New Roman" w:cs="Times New Roman"/>
                <w:b/>
                <w:sz w:val="20"/>
                <w:szCs w:val="20"/>
              </w:rPr>
              <w:t>Iš viso:</w:t>
            </w:r>
          </w:p>
        </w:tc>
        <w:tc>
          <w:tcPr>
            <w:tcW w:w="851" w:type="dxa"/>
            <w:shd w:val="clear" w:color="auto" w:fill="EEECE1" w:themeFill="background2"/>
            <w:vAlign w:val="center"/>
          </w:tcPr>
          <w:p w:rsidR="00D47904" w:rsidRPr="00C15C00" w:rsidRDefault="008B726B" w:rsidP="003D478C">
            <w:pPr>
              <w:pStyle w:val="Sraopastraipa"/>
              <w:autoSpaceDE w:val="0"/>
              <w:autoSpaceDN w:val="0"/>
              <w:adjustRightInd w:val="0"/>
              <w:spacing w:line="276" w:lineRule="auto"/>
              <w:ind w:left="0"/>
              <w:jc w:val="center"/>
              <w:rPr>
                <w:rFonts w:ascii="Times New Roman" w:hAnsi="Times New Roman" w:cs="Times New Roman"/>
                <w:b/>
                <w:sz w:val="20"/>
                <w:szCs w:val="20"/>
              </w:rPr>
            </w:pPr>
            <w:r>
              <w:rPr>
                <w:rFonts w:ascii="Times New Roman" w:hAnsi="Times New Roman" w:cs="Times New Roman"/>
                <w:b/>
                <w:sz w:val="20"/>
                <w:szCs w:val="20"/>
              </w:rPr>
              <w:t>4 114,6</w:t>
            </w:r>
          </w:p>
        </w:tc>
        <w:tc>
          <w:tcPr>
            <w:tcW w:w="850" w:type="dxa"/>
            <w:shd w:val="clear" w:color="auto" w:fill="EEECE1" w:themeFill="background2"/>
            <w:vAlign w:val="center"/>
          </w:tcPr>
          <w:p w:rsidR="00D47904" w:rsidRPr="00C15C00" w:rsidRDefault="00AA63A8" w:rsidP="003D478C">
            <w:pPr>
              <w:pStyle w:val="Sraopastraipa"/>
              <w:autoSpaceDE w:val="0"/>
              <w:autoSpaceDN w:val="0"/>
              <w:adjustRightInd w:val="0"/>
              <w:spacing w:line="276" w:lineRule="auto"/>
              <w:ind w:left="0"/>
              <w:jc w:val="center"/>
              <w:rPr>
                <w:rFonts w:ascii="Times New Roman" w:eastAsia="Times New Roman" w:hAnsi="Times New Roman" w:cs="Times New Roman"/>
                <w:sz w:val="20"/>
                <w:szCs w:val="20"/>
              </w:rPr>
            </w:pPr>
            <w:r w:rsidRPr="00C15C00">
              <w:rPr>
                <w:rFonts w:ascii="Times New Roman" w:hAnsi="Times New Roman" w:cs="Times New Roman"/>
                <w:b/>
                <w:sz w:val="20"/>
                <w:szCs w:val="20"/>
              </w:rPr>
              <w:t xml:space="preserve">1 </w:t>
            </w:r>
            <w:r w:rsidR="00EE6FEE" w:rsidRPr="00C15C00">
              <w:rPr>
                <w:rFonts w:ascii="Times New Roman" w:hAnsi="Times New Roman" w:cs="Times New Roman"/>
                <w:b/>
                <w:sz w:val="20"/>
                <w:szCs w:val="20"/>
              </w:rPr>
              <w:t>654,1</w:t>
            </w:r>
          </w:p>
        </w:tc>
        <w:tc>
          <w:tcPr>
            <w:tcW w:w="994" w:type="dxa"/>
            <w:tcBorders>
              <w:bottom w:val="single" w:sz="4" w:space="0" w:color="auto"/>
            </w:tcBorders>
            <w:shd w:val="clear" w:color="auto" w:fill="EEECE1" w:themeFill="background2"/>
            <w:vAlign w:val="center"/>
          </w:tcPr>
          <w:p w:rsidR="00D47904" w:rsidRPr="00C15C00" w:rsidRDefault="00DB7127" w:rsidP="003D478C">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1</w:t>
            </w:r>
            <w:r w:rsidR="003D478C" w:rsidRPr="00C15C00">
              <w:rPr>
                <w:rFonts w:ascii="Times New Roman" w:hAnsi="Times New Roman" w:cs="Times New Roman"/>
                <w:b/>
                <w:sz w:val="20"/>
                <w:szCs w:val="20"/>
              </w:rPr>
              <w:t xml:space="preserve"> </w:t>
            </w:r>
            <w:r w:rsidRPr="00C15C00">
              <w:rPr>
                <w:rFonts w:ascii="Times New Roman" w:hAnsi="Times New Roman" w:cs="Times New Roman"/>
                <w:b/>
                <w:sz w:val="20"/>
                <w:szCs w:val="20"/>
              </w:rPr>
              <w:t>855,2</w:t>
            </w:r>
          </w:p>
        </w:tc>
        <w:tc>
          <w:tcPr>
            <w:tcW w:w="711" w:type="dxa"/>
            <w:tcBorders>
              <w:bottom w:val="single" w:sz="4" w:space="0" w:color="auto"/>
            </w:tcBorders>
            <w:shd w:val="clear" w:color="auto" w:fill="EEECE1" w:themeFill="background2"/>
            <w:vAlign w:val="center"/>
          </w:tcPr>
          <w:p w:rsidR="00D47904" w:rsidRPr="00C15C00" w:rsidRDefault="004911CF"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Pr>
                <w:rFonts w:ascii="Times New Roman" w:hAnsi="Times New Roman" w:cs="Times New Roman"/>
                <w:b/>
                <w:sz w:val="20"/>
                <w:szCs w:val="20"/>
              </w:rPr>
              <w:t>605,3</w:t>
            </w:r>
          </w:p>
        </w:tc>
        <w:tc>
          <w:tcPr>
            <w:tcW w:w="854" w:type="dxa"/>
            <w:shd w:val="clear" w:color="auto" w:fill="EEECE1" w:themeFill="background2"/>
            <w:vAlign w:val="center"/>
          </w:tcPr>
          <w:p w:rsidR="00E50A14" w:rsidRDefault="00E50A14" w:rsidP="006A431D">
            <w:pPr>
              <w:pStyle w:val="Sraopastraipa"/>
              <w:autoSpaceDE w:val="0"/>
              <w:autoSpaceDN w:val="0"/>
              <w:adjustRightInd w:val="0"/>
              <w:spacing w:line="276" w:lineRule="auto"/>
              <w:ind w:left="0"/>
              <w:rPr>
                <w:rFonts w:ascii="Times New Roman" w:hAnsi="Times New Roman" w:cs="Times New Roman"/>
                <w:b/>
                <w:sz w:val="20"/>
                <w:szCs w:val="20"/>
              </w:rPr>
            </w:pPr>
          </w:p>
          <w:p w:rsidR="006A431D" w:rsidRDefault="00E0792C" w:rsidP="006A431D">
            <w:pPr>
              <w:pStyle w:val="Sraopastraipa"/>
              <w:autoSpaceDE w:val="0"/>
              <w:autoSpaceDN w:val="0"/>
              <w:adjustRightInd w:val="0"/>
              <w:spacing w:line="276" w:lineRule="auto"/>
              <w:ind w:left="0"/>
              <w:rPr>
                <w:rFonts w:ascii="Times New Roman" w:hAnsi="Times New Roman" w:cs="Times New Roman"/>
                <w:b/>
                <w:sz w:val="20"/>
                <w:szCs w:val="20"/>
              </w:rPr>
            </w:pPr>
            <w:r>
              <w:rPr>
                <w:rFonts w:ascii="Times New Roman" w:hAnsi="Times New Roman" w:cs="Times New Roman"/>
                <w:b/>
                <w:sz w:val="20"/>
                <w:szCs w:val="20"/>
              </w:rPr>
              <w:t>1 7</w:t>
            </w:r>
            <w:r w:rsidR="009F5413">
              <w:rPr>
                <w:rFonts w:ascii="Times New Roman" w:hAnsi="Times New Roman" w:cs="Times New Roman"/>
                <w:b/>
                <w:sz w:val="20"/>
                <w:szCs w:val="20"/>
              </w:rPr>
              <w:t>28</w:t>
            </w:r>
            <w:r>
              <w:rPr>
                <w:rFonts w:ascii="Times New Roman" w:hAnsi="Times New Roman" w:cs="Times New Roman"/>
                <w:b/>
                <w:sz w:val="20"/>
                <w:szCs w:val="20"/>
              </w:rPr>
              <w:t>,</w:t>
            </w:r>
            <w:r w:rsidR="009F5413">
              <w:rPr>
                <w:rFonts w:ascii="Times New Roman" w:hAnsi="Times New Roman" w:cs="Times New Roman"/>
                <w:b/>
                <w:sz w:val="20"/>
                <w:szCs w:val="20"/>
              </w:rPr>
              <w:t>5</w:t>
            </w:r>
          </w:p>
          <w:p w:rsidR="00D47904" w:rsidRPr="0051659B" w:rsidRDefault="00F70B9D" w:rsidP="00A82FEE">
            <w:pPr>
              <w:pStyle w:val="Sraopastraipa"/>
              <w:autoSpaceDE w:val="0"/>
              <w:autoSpaceDN w:val="0"/>
              <w:adjustRightInd w:val="0"/>
              <w:spacing w:line="276" w:lineRule="auto"/>
              <w:ind w:left="0"/>
              <w:rPr>
                <w:rFonts w:ascii="Times New Roman" w:hAnsi="Times New Roman" w:cs="Times New Roman"/>
                <w:b/>
                <w:strike/>
                <w:sz w:val="20"/>
                <w:szCs w:val="20"/>
              </w:rPr>
            </w:pPr>
            <w:r>
              <w:rPr>
                <w:rFonts w:ascii="Times New Roman" w:hAnsi="Times New Roman" w:cs="Times New Roman"/>
                <w:b/>
                <w:strike/>
                <w:sz w:val="20"/>
                <w:szCs w:val="20"/>
              </w:rPr>
              <w:t xml:space="preserve"> </w:t>
            </w:r>
          </w:p>
        </w:tc>
        <w:tc>
          <w:tcPr>
            <w:tcW w:w="1134" w:type="dxa"/>
            <w:tcBorders>
              <w:bottom w:val="single" w:sz="4" w:space="0" w:color="auto"/>
            </w:tcBorders>
            <w:shd w:val="clear" w:color="auto" w:fill="EEECE1" w:themeFill="background2"/>
            <w:vAlign w:val="center"/>
          </w:tcPr>
          <w:p w:rsidR="00D47904" w:rsidRPr="00C15C00" w:rsidRDefault="00244A35" w:rsidP="00A82FEE">
            <w:pPr>
              <w:pStyle w:val="Sraopastraipa"/>
              <w:autoSpaceDE w:val="0"/>
              <w:autoSpaceDN w:val="0"/>
              <w:adjustRightInd w:val="0"/>
              <w:spacing w:line="276" w:lineRule="auto"/>
              <w:ind w:left="0"/>
              <w:rPr>
                <w:rFonts w:ascii="Times New Roman" w:eastAsia="Times New Roman" w:hAnsi="Times New Roman" w:cs="Times New Roman"/>
                <w:b/>
                <w:sz w:val="20"/>
                <w:szCs w:val="20"/>
              </w:rPr>
            </w:pPr>
            <w:r>
              <w:rPr>
                <w:rFonts w:ascii="Times New Roman" w:eastAsia="Times New Roman" w:hAnsi="Times New Roman" w:cs="Times New Roman"/>
                <w:b/>
                <w:sz w:val="20"/>
                <w:szCs w:val="20"/>
              </w:rPr>
              <w:t>264,0</w:t>
            </w:r>
            <w:r w:rsidR="00082B67">
              <w:rPr>
                <w:rFonts w:ascii="Times New Roman" w:eastAsia="Times New Roman" w:hAnsi="Times New Roman" w:cs="Times New Roman"/>
                <w:b/>
                <w:sz w:val="20"/>
                <w:szCs w:val="20"/>
              </w:rPr>
              <w:t xml:space="preserve"> </w:t>
            </w:r>
          </w:p>
        </w:tc>
        <w:tc>
          <w:tcPr>
            <w:tcW w:w="849" w:type="dxa"/>
            <w:tcBorders>
              <w:bottom w:val="single" w:sz="4" w:space="0" w:color="auto"/>
            </w:tcBorders>
            <w:shd w:val="clear" w:color="auto" w:fill="EEECE1" w:themeFill="background2"/>
            <w:vAlign w:val="center"/>
          </w:tcPr>
          <w:p w:rsidR="00E50A14" w:rsidRDefault="00E50A1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p>
          <w:p w:rsidR="00B14C4C" w:rsidRPr="00E90C15" w:rsidRDefault="00E90C15"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E90C15">
              <w:rPr>
                <w:rFonts w:ascii="Times New Roman" w:hAnsi="Times New Roman" w:cs="Times New Roman"/>
                <w:b/>
                <w:sz w:val="20"/>
                <w:szCs w:val="20"/>
              </w:rPr>
              <w:t xml:space="preserve">1 </w:t>
            </w:r>
            <w:r w:rsidR="00113385">
              <w:rPr>
                <w:rFonts w:ascii="Times New Roman" w:hAnsi="Times New Roman" w:cs="Times New Roman"/>
                <w:b/>
                <w:sz w:val="20"/>
                <w:szCs w:val="20"/>
              </w:rPr>
              <w:t>4</w:t>
            </w:r>
            <w:r w:rsidR="00B14C4C">
              <w:rPr>
                <w:rFonts w:ascii="Times New Roman" w:hAnsi="Times New Roman" w:cs="Times New Roman"/>
                <w:b/>
                <w:sz w:val="20"/>
                <w:szCs w:val="20"/>
              </w:rPr>
              <w:t>64,5</w:t>
            </w:r>
          </w:p>
          <w:p w:rsidR="00D47904" w:rsidRPr="00E90C15" w:rsidRDefault="00D47904" w:rsidP="00894636">
            <w:pPr>
              <w:pStyle w:val="Sraopastraipa"/>
              <w:autoSpaceDE w:val="0"/>
              <w:autoSpaceDN w:val="0"/>
              <w:adjustRightInd w:val="0"/>
              <w:spacing w:line="276" w:lineRule="auto"/>
              <w:ind w:left="0"/>
              <w:jc w:val="center"/>
              <w:rPr>
                <w:rFonts w:ascii="Times New Roman" w:hAnsi="Times New Roman" w:cs="Times New Roman"/>
                <w:b/>
                <w:strike/>
                <w:sz w:val="20"/>
                <w:szCs w:val="20"/>
              </w:rPr>
            </w:pPr>
          </w:p>
        </w:tc>
        <w:tc>
          <w:tcPr>
            <w:tcW w:w="851" w:type="dxa"/>
            <w:tcBorders>
              <w:bottom w:val="single" w:sz="4" w:space="0" w:color="auto"/>
            </w:tcBorders>
            <w:shd w:val="clear" w:color="auto" w:fill="EEECE1" w:themeFill="background2"/>
            <w:vAlign w:val="center"/>
          </w:tcPr>
          <w:p w:rsidR="00D47904" w:rsidRPr="00C15C00" w:rsidRDefault="00D47904" w:rsidP="00894636">
            <w:pPr>
              <w:pStyle w:val="Sraopastraipa"/>
              <w:autoSpaceDE w:val="0"/>
              <w:autoSpaceDN w:val="0"/>
              <w:adjustRightInd w:val="0"/>
              <w:spacing w:line="276" w:lineRule="auto"/>
              <w:ind w:left="0"/>
              <w:jc w:val="center"/>
              <w:rPr>
                <w:rFonts w:ascii="Times New Roman" w:hAnsi="Times New Roman" w:cs="Times New Roman"/>
                <w:b/>
                <w:sz w:val="20"/>
                <w:szCs w:val="20"/>
              </w:rPr>
            </w:pPr>
            <w:r w:rsidRPr="00C15C00">
              <w:rPr>
                <w:rFonts w:ascii="Times New Roman" w:hAnsi="Times New Roman" w:cs="Times New Roman"/>
                <w:b/>
                <w:sz w:val="20"/>
                <w:szCs w:val="20"/>
              </w:rPr>
              <w:t>-</w:t>
            </w:r>
          </w:p>
        </w:tc>
      </w:tr>
      <w:tr w:rsidR="00F1119E" w:rsidRPr="00C15C00" w:rsidTr="00074227">
        <w:trPr>
          <w:jc w:val="center"/>
        </w:trPr>
        <w:tc>
          <w:tcPr>
            <w:tcW w:w="2120" w:type="dxa"/>
            <w:shd w:val="clear" w:color="auto" w:fill="FFFFFF" w:themeFill="background1"/>
          </w:tcPr>
          <w:p w:rsidR="003632BA" w:rsidRPr="00C15C00" w:rsidRDefault="003632BA" w:rsidP="003D478C">
            <w:pPr>
              <w:pStyle w:val="Sraopastraipa"/>
              <w:autoSpaceDE w:val="0"/>
              <w:autoSpaceDN w:val="0"/>
              <w:adjustRightInd w:val="0"/>
              <w:spacing w:line="276" w:lineRule="auto"/>
              <w:ind w:left="0"/>
              <w:jc w:val="right"/>
              <w:rPr>
                <w:rFonts w:ascii="Times New Roman" w:hAnsi="Times New Roman" w:cs="Times New Roman"/>
                <w:b/>
                <w:i/>
                <w:sz w:val="20"/>
                <w:szCs w:val="20"/>
              </w:rPr>
            </w:pPr>
            <w:r w:rsidRPr="00C15C00">
              <w:rPr>
                <w:rFonts w:ascii="Times New Roman" w:hAnsi="Times New Roman" w:cs="Times New Roman"/>
                <w:b/>
                <w:i/>
                <w:sz w:val="20"/>
                <w:szCs w:val="20"/>
              </w:rPr>
              <w:t>Iš jų skolintos lėšos</w:t>
            </w:r>
          </w:p>
        </w:tc>
        <w:tc>
          <w:tcPr>
            <w:tcW w:w="851" w:type="dxa"/>
            <w:shd w:val="clear" w:color="auto" w:fill="EEECE1" w:themeFill="background2"/>
            <w:vAlign w:val="center"/>
          </w:tcPr>
          <w:p w:rsidR="003632BA" w:rsidRPr="00C15C00" w:rsidRDefault="0015172E" w:rsidP="00B20E7E">
            <w:pPr>
              <w:pStyle w:val="Sraopastraipa"/>
              <w:autoSpaceDE w:val="0"/>
              <w:autoSpaceDN w:val="0"/>
              <w:adjustRightInd w:val="0"/>
              <w:spacing w:line="276" w:lineRule="auto"/>
              <w:ind w:left="0"/>
              <w:jc w:val="center"/>
              <w:rPr>
                <w:rFonts w:ascii="Times New Roman" w:hAnsi="Times New Roman" w:cs="Times New Roman"/>
                <w:b/>
                <w:i/>
                <w:sz w:val="20"/>
                <w:szCs w:val="20"/>
              </w:rPr>
            </w:pPr>
            <w:r w:rsidRPr="00C15C00">
              <w:rPr>
                <w:rFonts w:ascii="Times New Roman" w:hAnsi="Times New Roman" w:cs="Times New Roman"/>
                <w:b/>
                <w:i/>
                <w:sz w:val="20"/>
                <w:szCs w:val="20"/>
              </w:rPr>
              <w:t>-</w:t>
            </w:r>
          </w:p>
        </w:tc>
        <w:tc>
          <w:tcPr>
            <w:tcW w:w="850" w:type="dxa"/>
            <w:tcBorders>
              <w:right w:val="single" w:sz="4" w:space="0" w:color="auto"/>
            </w:tcBorders>
            <w:shd w:val="clear" w:color="auto" w:fill="EEECE1" w:themeFill="background2"/>
            <w:vAlign w:val="center"/>
          </w:tcPr>
          <w:p w:rsidR="003632BA" w:rsidRPr="00C15C00" w:rsidRDefault="0030058D" w:rsidP="00894636">
            <w:pPr>
              <w:pStyle w:val="Sraopastraipa"/>
              <w:autoSpaceDE w:val="0"/>
              <w:autoSpaceDN w:val="0"/>
              <w:adjustRightInd w:val="0"/>
              <w:spacing w:line="276" w:lineRule="auto"/>
              <w:ind w:left="0"/>
              <w:jc w:val="center"/>
              <w:rPr>
                <w:rFonts w:ascii="Times New Roman" w:hAnsi="Times New Roman" w:cs="Times New Roman"/>
                <w:b/>
                <w:i/>
                <w:sz w:val="20"/>
                <w:szCs w:val="20"/>
              </w:rPr>
            </w:pPr>
            <w:r w:rsidRPr="00C15C00">
              <w:rPr>
                <w:rFonts w:ascii="Times New Roman" w:hAnsi="Times New Roman" w:cs="Times New Roman"/>
                <w:b/>
                <w:i/>
                <w:sz w:val="20"/>
                <w:szCs w:val="20"/>
              </w:rPr>
              <w:t>-</w:t>
            </w:r>
          </w:p>
        </w:tc>
        <w:tc>
          <w:tcPr>
            <w:tcW w:w="994" w:type="dxa"/>
            <w:tcBorders>
              <w:top w:val="single" w:sz="4" w:space="0" w:color="auto"/>
              <w:left w:val="single" w:sz="4" w:space="0" w:color="auto"/>
              <w:bottom w:val="nil"/>
              <w:right w:val="nil"/>
            </w:tcBorders>
            <w:shd w:val="clear" w:color="auto" w:fill="D9D9D9" w:themeFill="background1" w:themeFillShade="D9"/>
            <w:vAlign w:val="center"/>
          </w:tcPr>
          <w:p w:rsidR="003632BA" w:rsidRPr="00C15C00"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711" w:type="dxa"/>
            <w:tcBorders>
              <w:top w:val="single" w:sz="4" w:space="0" w:color="auto"/>
              <w:left w:val="nil"/>
              <w:bottom w:val="nil"/>
              <w:right w:val="single" w:sz="4" w:space="0" w:color="auto"/>
            </w:tcBorders>
            <w:shd w:val="clear" w:color="auto" w:fill="D9D9D9" w:themeFill="background1" w:themeFillShade="D9"/>
            <w:vAlign w:val="center"/>
          </w:tcPr>
          <w:p w:rsidR="003632BA" w:rsidRPr="00C15C00"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854" w:type="dxa"/>
            <w:tcBorders>
              <w:left w:val="single" w:sz="4" w:space="0" w:color="auto"/>
              <w:right w:val="single" w:sz="4" w:space="0" w:color="auto"/>
            </w:tcBorders>
            <w:shd w:val="clear" w:color="auto" w:fill="D9D9D9" w:themeFill="background1" w:themeFillShade="D9"/>
            <w:vAlign w:val="center"/>
          </w:tcPr>
          <w:p w:rsidR="003632BA" w:rsidRPr="00150B60" w:rsidRDefault="001C441F" w:rsidP="00A82FEE">
            <w:pPr>
              <w:pStyle w:val="Sraopastraipa"/>
              <w:autoSpaceDE w:val="0"/>
              <w:autoSpaceDN w:val="0"/>
              <w:adjustRightInd w:val="0"/>
              <w:ind w:left="0"/>
              <w:rPr>
                <w:rFonts w:ascii="Times New Roman" w:hAnsi="Times New Roman" w:cs="Times New Roman"/>
                <w:b/>
                <w:i/>
                <w:strike/>
                <w:sz w:val="20"/>
                <w:szCs w:val="20"/>
              </w:rPr>
            </w:pPr>
            <w:r>
              <w:rPr>
                <w:rFonts w:ascii="Times New Roman" w:hAnsi="Times New Roman" w:cs="Times New Roman"/>
                <w:b/>
                <w:i/>
                <w:sz w:val="20"/>
                <w:szCs w:val="20"/>
              </w:rPr>
              <w:t>141,5</w:t>
            </w:r>
          </w:p>
        </w:tc>
        <w:tc>
          <w:tcPr>
            <w:tcW w:w="1134" w:type="dxa"/>
            <w:tcBorders>
              <w:top w:val="single" w:sz="4" w:space="0" w:color="auto"/>
              <w:left w:val="single" w:sz="4" w:space="0" w:color="auto"/>
              <w:bottom w:val="nil"/>
              <w:right w:val="nil"/>
            </w:tcBorders>
            <w:shd w:val="clear" w:color="auto" w:fill="D9D9D9" w:themeFill="background1" w:themeFillShade="D9"/>
            <w:vAlign w:val="center"/>
          </w:tcPr>
          <w:p w:rsidR="003632BA" w:rsidRPr="00C15C00"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849" w:type="dxa"/>
            <w:tcBorders>
              <w:top w:val="single" w:sz="4" w:space="0" w:color="auto"/>
              <w:left w:val="nil"/>
              <w:bottom w:val="nil"/>
              <w:right w:val="nil"/>
            </w:tcBorders>
            <w:shd w:val="clear" w:color="auto" w:fill="D9D9D9" w:themeFill="background1" w:themeFillShade="D9"/>
            <w:vAlign w:val="center"/>
          </w:tcPr>
          <w:p w:rsidR="003632BA" w:rsidRPr="00C15C00"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851" w:type="dxa"/>
            <w:tcBorders>
              <w:top w:val="single" w:sz="4" w:space="0" w:color="auto"/>
              <w:left w:val="nil"/>
              <w:bottom w:val="nil"/>
              <w:right w:val="single" w:sz="4" w:space="0" w:color="auto"/>
            </w:tcBorders>
            <w:shd w:val="clear" w:color="auto" w:fill="D9D9D9" w:themeFill="background1" w:themeFillShade="D9"/>
            <w:vAlign w:val="center"/>
          </w:tcPr>
          <w:p w:rsidR="003632BA" w:rsidRPr="00C15C00" w:rsidRDefault="003632BA" w:rsidP="00894636">
            <w:pPr>
              <w:pStyle w:val="Sraopastraipa"/>
              <w:autoSpaceDE w:val="0"/>
              <w:autoSpaceDN w:val="0"/>
              <w:adjustRightInd w:val="0"/>
              <w:spacing w:line="276" w:lineRule="auto"/>
              <w:ind w:left="0"/>
              <w:jc w:val="center"/>
              <w:rPr>
                <w:rFonts w:ascii="Times New Roman" w:hAnsi="Times New Roman" w:cs="Times New Roman"/>
                <w:b/>
                <w:i/>
                <w:sz w:val="20"/>
                <w:szCs w:val="20"/>
              </w:rPr>
            </w:pPr>
          </w:p>
        </w:tc>
      </w:tr>
      <w:tr w:rsidR="00F1119E" w:rsidRPr="00C15C00" w:rsidTr="00074227">
        <w:trPr>
          <w:jc w:val="center"/>
        </w:trPr>
        <w:tc>
          <w:tcPr>
            <w:tcW w:w="2120" w:type="dxa"/>
            <w:shd w:val="clear" w:color="auto" w:fill="FFFFFF" w:themeFill="background1"/>
          </w:tcPr>
          <w:p w:rsidR="003632BA" w:rsidRPr="00C15C00" w:rsidRDefault="003632BA" w:rsidP="003D478C">
            <w:pPr>
              <w:pStyle w:val="Sraopastraipa"/>
              <w:autoSpaceDE w:val="0"/>
              <w:autoSpaceDN w:val="0"/>
              <w:adjustRightInd w:val="0"/>
              <w:spacing w:line="276" w:lineRule="auto"/>
              <w:ind w:left="0"/>
              <w:jc w:val="right"/>
              <w:rPr>
                <w:rFonts w:ascii="Times New Roman" w:hAnsi="Times New Roman" w:cs="Times New Roman"/>
                <w:b/>
                <w:i/>
                <w:sz w:val="20"/>
                <w:szCs w:val="20"/>
              </w:rPr>
            </w:pPr>
            <w:r w:rsidRPr="00C15C00">
              <w:rPr>
                <w:rFonts w:ascii="Times New Roman" w:hAnsi="Times New Roman" w:cs="Times New Roman"/>
                <w:b/>
                <w:i/>
                <w:sz w:val="20"/>
                <w:szCs w:val="20"/>
              </w:rPr>
              <w:t>Iš jų privačios lėšos</w:t>
            </w:r>
          </w:p>
        </w:tc>
        <w:tc>
          <w:tcPr>
            <w:tcW w:w="851" w:type="dxa"/>
            <w:shd w:val="clear" w:color="auto" w:fill="EEECE1" w:themeFill="background2"/>
            <w:vAlign w:val="center"/>
          </w:tcPr>
          <w:p w:rsidR="003632BA" w:rsidRPr="00C15C00" w:rsidRDefault="003632BA" w:rsidP="00894636">
            <w:pPr>
              <w:pStyle w:val="Sraopastraipa"/>
              <w:autoSpaceDE w:val="0"/>
              <w:autoSpaceDN w:val="0"/>
              <w:adjustRightInd w:val="0"/>
              <w:spacing w:line="276" w:lineRule="auto"/>
              <w:ind w:left="0"/>
              <w:jc w:val="center"/>
              <w:rPr>
                <w:rFonts w:ascii="Times New Roman" w:hAnsi="Times New Roman" w:cs="Times New Roman"/>
                <w:b/>
                <w:i/>
                <w:sz w:val="20"/>
                <w:szCs w:val="20"/>
              </w:rPr>
            </w:pPr>
            <w:r w:rsidRPr="00C15C00">
              <w:rPr>
                <w:rFonts w:ascii="Times New Roman" w:hAnsi="Times New Roman" w:cs="Times New Roman"/>
                <w:b/>
                <w:i/>
                <w:sz w:val="20"/>
                <w:szCs w:val="20"/>
              </w:rPr>
              <w:t>446,5</w:t>
            </w:r>
          </w:p>
        </w:tc>
        <w:tc>
          <w:tcPr>
            <w:tcW w:w="850" w:type="dxa"/>
            <w:tcBorders>
              <w:right w:val="single" w:sz="4" w:space="0" w:color="auto"/>
            </w:tcBorders>
            <w:shd w:val="clear" w:color="auto" w:fill="EEECE1" w:themeFill="background2"/>
            <w:vAlign w:val="center"/>
          </w:tcPr>
          <w:p w:rsidR="003632BA" w:rsidRPr="00C15C00" w:rsidRDefault="003632BA" w:rsidP="00894636">
            <w:pPr>
              <w:pStyle w:val="Sraopastraipa"/>
              <w:autoSpaceDE w:val="0"/>
              <w:autoSpaceDN w:val="0"/>
              <w:adjustRightInd w:val="0"/>
              <w:spacing w:line="276" w:lineRule="auto"/>
              <w:ind w:left="0"/>
              <w:jc w:val="center"/>
              <w:rPr>
                <w:rFonts w:ascii="Times New Roman" w:hAnsi="Times New Roman" w:cs="Times New Roman"/>
                <w:b/>
                <w:i/>
                <w:sz w:val="20"/>
                <w:szCs w:val="20"/>
              </w:rPr>
            </w:pPr>
            <w:r w:rsidRPr="00C15C00">
              <w:rPr>
                <w:rFonts w:ascii="Times New Roman" w:hAnsi="Times New Roman" w:cs="Times New Roman"/>
                <w:b/>
                <w:i/>
                <w:sz w:val="20"/>
                <w:szCs w:val="20"/>
              </w:rPr>
              <w:t>-</w:t>
            </w:r>
          </w:p>
        </w:tc>
        <w:tc>
          <w:tcPr>
            <w:tcW w:w="994" w:type="dxa"/>
            <w:tcBorders>
              <w:top w:val="nil"/>
              <w:left w:val="single" w:sz="4" w:space="0" w:color="auto"/>
              <w:bottom w:val="single" w:sz="4" w:space="0" w:color="auto"/>
              <w:right w:val="nil"/>
            </w:tcBorders>
            <w:shd w:val="clear" w:color="auto" w:fill="D9D9D9" w:themeFill="background1" w:themeFillShade="D9"/>
            <w:vAlign w:val="center"/>
          </w:tcPr>
          <w:p w:rsidR="003632BA" w:rsidRPr="00C15C00"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711" w:type="dxa"/>
            <w:tcBorders>
              <w:top w:val="nil"/>
              <w:left w:val="nil"/>
              <w:bottom w:val="single" w:sz="4" w:space="0" w:color="auto"/>
              <w:right w:val="single" w:sz="4" w:space="0" w:color="auto"/>
            </w:tcBorders>
            <w:shd w:val="clear" w:color="auto" w:fill="D9D9D9" w:themeFill="background1" w:themeFillShade="D9"/>
            <w:vAlign w:val="center"/>
          </w:tcPr>
          <w:p w:rsidR="003632BA" w:rsidRPr="00C15C00"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854" w:type="dxa"/>
            <w:tcBorders>
              <w:left w:val="single" w:sz="4" w:space="0" w:color="auto"/>
              <w:right w:val="single" w:sz="4" w:space="0" w:color="auto"/>
            </w:tcBorders>
            <w:shd w:val="clear" w:color="auto" w:fill="D9D9D9" w:themeFill="background1" w:themeFillShade="D9"/>
            <w:vAlign w:val="center"/>
          </w:tcPr>
          <w:p w:rsidR="003632BA" w:rsidRPr="00C15C00" w:rsidRDefault="0030058D" w:rsidP="00894636">
            <w:pPr>
              <w:pStyle w:val="Sraopastraipa"/>
              <w:autoSpaceDE w:val="0"/>
              <w:autoSpaceDN w:val="0"/>
              <w:adjustRightInd w:val="0"/>
              <w:ind w:left="0"/>
              <w:jc w:val="center"/>
              <w:rPr>
                <w:rFonts w:ascii="Times New Roman" w:hAnsi="Times New Roman" w:cs="Times New Roman"/>
                <w:b/>
                <w:i/>
                <w:sz w:val="20"/>
                <w:szCs w:val="20"/>
              </w:rPr>
            </w:pPr>
            <w:r w:rsidRPr="00C15C00">
              <w:rPr>
                <w:rFonts w:ascii="Times New Roman" w:hAnsi="Times New Roman" w:cs="Times New Roman"/>
                <w:b/>
                <w:i/>
                <w:sz w:val="20"/>
                <w:szCs w:val="20"/>
              </w:rPr>
              <w:t>-</w:t>
            </w:r>
          </w:p>
        </w:tc>
        <w:tc>
          <w:tcPr>
            <w:tcW w:w="1134" w:type="dxa"/>
            <w:tcBorders>
              <w:top w:val="nil"/>
              <w:left w:val="single" w:sz="4" w:space="0" w:color="auto"/>
              <w:bottom w:val="single" w:sz="4" w:space="0" w:color="auto"/>
              <w:right w:val="nil"/>
            </w:tcBorders>
            <w:shd w:val="clear" w:color="auto" w:fill="D9D9D9" w:themeFill="background1" w:themeFillShade="D9"/>
            <w:vAlign w:val="center"/>
          </w:tcPr>
          <w:p w:rsidR="003632BA" w:rsidRPr="00C15C00"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849" w:type="dxa"/>
            <w:tcBorders>
              <w:top w:val="nil"/>
              <w:left w:val="nil"/>
              <w:bottom w:val="single" w:sz="4" w:space="0" w:color="auto"/>
              <w:right w:val="nil"/>
            </w:tcBorders>
            <w:shd w:val="clear" w:color="auto" w:fill="D9D9D9" w:themeFill="background1" w:themeFillShade="D9"/>
            <w:vAlign w:val="center"/>
          </w:tcPr>
          <w:p w:rsidR="003632BA" w:rsidRPr="00C15C00" w:rsidRDefault="003632BA" w:rsidP="00894636">
            <w:pPr>
              <w:pStyle w:val="Sraopastraipa"/>
              <w:autoSpaceDE w:val="0"/>
              <w:autoSpaceDN w:val="0"/>
              <w:adjustRightInd w:val="0"/>
              <w:ind w:left="0"/>
              <w:jc w:val="center"/>
              <w:rPr>
                <w:rFonts w:ascii="Times New Roman" w:hAnsi="Times New Roman" w:cs="Times New Roman"/>
                <w:b/>
                <w:i/>
                <w:sz w:val="20"/>
                <w:szCs w:val="20"/>
              </w:rPr>
            </w:pPr>
          </w:p>
        </w:tc>
        <w:tc>
          <w:tcPr>
            <w:tcW w:w="851" w:type="dxa"/>
            <w:tcBorders>
              <w:top w:val="nil"/>
              <w:left w:val="nil"/>
              <w:bottom w:val="single" w:sz="4" w:space="0" w:color="auto"/>
              <w:right w:val="single" w:sz="4" w:space="0" w:color="auto"/>
            </w:tcBorders>
            <w:shd w:val="clear" w:color="auto" w:fill="D9D9D9" w:themeFill="background1" w:themeFillShade="D9"/>
            <w:vAlign w:val="center"/>
          </w:tcPr>
          <w:p w:rsidR="003632BA" w:rsidRPr="00C15C00" w:rsidRDefault="003632BA" w:rsidP="00894636">
            <w:pPr>
              <w:pStyle w:val="Sraopastraipa"/>
              <w:autoSpaceDE w:val="0"/>
              <w:autoSpaceDN w:val="0"/>
              <w:adjustRightInd w:val="0"/>
              <w:spacing w:line="276" w:lineRule="auto"/>
              <w:ind w:left="0"/>
              <w:jc w:val="center"/>
              <w:rPr>
                <w:rFonts w:ascii="Times New Roman" w:hAnsi="Times New Roman" w:cs="Times New Roman"/>
                <w:b/>
                <w:i/>
                <w:sz w:val="20"/>
                <w:szCs w:val="20"/>
              </w:rPr>
            </w:pPr>
          </w:p>
        </w:tc>
      </w:tr>
    </w:tbl>
    <w:p w:rsidR="00226045" w:rsidRPr="00C15C00" w:rsidRDefault="00371E95" w:rsidP="0040299C">
      <w:pPr>
        <w:autoSpaceDE w:val="0"/>
        <w:autoSpaceDN w:val="0"/>
        <w:adjustRightInd w:val="0"/>
        <w:spacing w:after="0"/>
        <w:jc w:val="both"/>
        <w:rPr>
          <w:rFonts w:ascii="Times New Roman" w:hAnsi="Times New Roman" w:cs="Times New Roman"/>
          <w:b/>
          <w:color w:val="000000"/>
          <w:sz w:val="24"/>
          <w:szCs w:val="24"/>
        </w:rPr>
      </w:pPr>
      <w:r w:rsidRPr="00C15C00">
        <w:rPr>
          <w:rFonts w:ascii="Times New Roman" w:hAnsi="Times New Roman" w:cs="Times New Roman"/>
          <w:b/>
          <w:color w:val="000000"/>
          <w:sz w:val="24"/>
          <w:szCs w:val="24"/>
        </w:rPr>
        <w:t xml:space="preserve">     </w:t>
      </w:r>
    </w:p>
    <w:p w:rsidR="00113385" w:rsidRDefault="00113385" w:rsidP="00894636">
      <w:pPr>
        <w:autoSpaceDE w:val="0"/>
        <w:autoSpaceDN w:val="0"/>
        <w:adjustRightInd w:val="0"/>
        <w:spacing w:after="0"/>
        <w:jc w:val="center"/>
        <w:rPr>
          <w:rFonts w:ascii="Times New Roman" w:hAnsi="Times New Roman" w:cs="Times New Roman"/>
          <w:b/>
          <w:color w:val="000000"/>
          <w:sz w:val="24"/>
          <w:szCs w:val="24"/>
        </w:rPr>
      </w:pPr>
    </w:p>
    <w:p w:rsidR="00113385" w:rsidRDefault="00113385" w:rsidP="00894636">
      <w:pPr>
        <w:autoSpaceDE w:val="0"/>
        <w:autoSpaceDN w:val="0"/>
        <w:adjustRightInd w:val="0"/>
        <w:spacing w:after="0"/>
        <w:jc w:val="center"/>
        <w:rPr>
          <w:rFonts w:ascii="Times New Roman" w:hAnsi="Times New Roman" w:cs="Times New Roman"/>
          <w:b/>
          <w:color w:val="000000"/>
          <w:sz w:val="24"/>
          <w:szCs w:val="24"/>
        </w:rPr>
      </w:pPr>
    </w:p>
    <w:p w:rsidR="00120E75" w:rsidRPr="00C15C00" w:rsidRDefault="00917C96" w:rsidP="00894636">
      <w:pPr>
        <w:autoSpaceDE w:val="0"/>
        <w:autoSpaceDN w:val="0"/>
        <w:adjustRightInd w:val="0"/>
        <w:spacing w:after="0"/>
        <w:jc w:val="center"/>
        <w:rPr>
          <w:rFonts w:ascii="Times New Roman" w:hAnsi="Times New Roman" w:cs="Times New Roman"/>
          <w:b/>
          <w:color w:val="000000"/>
          <w:sz w:val="24"/>
          <w:szCs w:val="24"/>
        </w:rPr>
      </w:pPr>
      <w:r w:rsidRPr="00C15C00">
        <w:rPr>
          <w:rFonts w:ascii="Times New Roman" w:hAnsi="Times New Roman" w:cs="Times New Roman"/>
          <w:b/>
          <w:color w:val="000000"/>
          <w:sz w:val="24"/>
          <w:szCs w:val="24"/>
        </w:rPr>
        <w:t>IV</w:t>
      </w:r>
      <w:r w:rsidR="00120E75" w:rsidRPr="00C15C00">
        <w:rPr>
          <w:rFonts w:ascii="Times New Roman" w:hAnsi="Times New Roman" w:cs="Times New Roman"/>
          <w:b/>
          <w:color w:val="000000"/>
          <w:sz w:val="24"/>
          <w:szCs w:val="24"/>
        </w:rPr>
        <w:t xml:space="preserve"> SKYRIUS</w:t>
      </w:r>
      <w:r w:rsidRPr="00C15C00">
        <w:rPr>
          <w:rFonts w:ascii="Times New Roman" w:hAnsi="Times New Roman" w:cs="Times New Roman"/>
          <w:b/>
          <w:color w:val="000000"/>
          <w:sz w:val="24"/>
          <w:szCs w:val="24"/>
        </w:rPr>
        <w:t xml:space="preserve"> </w:t>
      </w:r>
    </w:p>
    <w:p w:rsidR="00917C96" w:rsidRPr="00C15C00" w:rsidRDefault="00917C96" w:rsidP="00894636">
      <w:pPr>
        <w:autoSpaceDE w:val="0"/>
        <w:autoSpaceDN w:val="0"/>
        <w:adjustRightInd w:val="0"/>
        <w:spacing w:after="0"/>
        <w:jc w:val="center"/>
        <w:rPr>
          <w:rFonts w:ascii="Times New Roman" w:hAnsi="Times New Roman" w:cs="Times New Roman"/>
          <w:b/>
          <w:caps/>
          <w:color w:val="FF0000"/>
          <w:sz w:val="24"/>
          <w:szCs w:val="24"/>
        </w:rPr>
      </w:pPr>
      <w:r w:rsidRPr="00C15C00">
        <w:rPr>
          <w:rFonts w:ascii="Times New Roman" w:hAnsi="Times New Roman" w:cs="Times New Roman"/>
          <w:b/>
          <w:caps/>
          <w:color w:val="000000"/>
          <w:sz w:val="24"/>
          <w:szCs w:val="24"/>
        </w:rPr>
        <w:t>Plano investicijų poveikio ekonomikai analizė</w:t>
      </w:r>
      <w:r w:rsidRPr="00C15C00">
        <w:rPr>
          <w:rStyle w:val="Puslapioinaosnuoroda"/>
          <w:rFonts w:ascii="Times New Roman" w:hAnsi="Times New Roman" w:cs="Times New Roman"/>
          <w:b/>
          <w:caps/>
          <w:color w:val="000000"/>
          <w:sz w:val="24"/>
          <w:szCs w:val="24"/>
        </w:rPr>
        <w:footnoteReference w:id="23"/>
      </w:r>
    </w:p>
    <w:p w:rsidR="00917C96" w:rsidRPr="00C15C00" w:rsidRDefault="00917C96" w:rsidP="00894636">
      <w:pPr>
        <w:autoSpaceDE w:val="0"/>
        <w:autoSpaceDN w:val="0"/>
        <w:adjustRightInd w:val="0"/>
        <w:spacing w:after="0"/>
        <w:jc w:val="center"/>
        <w:rPr>
          <w:rFonts w:ascii="Times New Roman" w:hAnsi="Times New Roman" w:cs="Times New Roman"/>
          <w:b/>
          <w:color w:val="000000"/>
          <w:sz w:val="24"/>
          <w:szCs w:val="24"/>
        </w:rPr>
      </w:pPr>
    </w:p>
    <w:p w:rsidR="00C573D1" w:rsidRPr="00C15C00" w:rsidRDefault="00C573D1" w:rsidP="004257D7">
      <w:pPr>
        <w:spacing w:after="0"/>
        <w:ind w:firstLine="284"/>
        <w:jc w:val="both"/>
        <w:rPr>
          <w:rFonts w:ascii="Times New Roman" w:hAnsi="Times New Roman" w:cs="Times New Roman"/>
          <w:sz w:val="24"/>
          <w:szCs w:val="24"/>
        </w:rPr>
      </w:pPr>
      <w:r w:rsidRPr="00C15C00">
        <w:rPr>
          <w:rFonts w:ascii="Times New Roman" w:hAnsi="Times New Roman" w:cs="Times New Roman"/>
          <w:sz w:val="24"/>
          <w:szCs w:val="24"/>
        </w:rPr>
        <w:t xml:space="preserve">Pagrindinis šio plano tikslas yra sparčiai ir efektyviai investuoti į Lietuvos ekonomikos atsigavimą ir augimą, siekiant </w:t>
      </w:r>
      <w:r w:rsidR="00403375" w:rsidRPr="00C15C00">
        <w:rPr>
          <w:rFonts w:ascii="Times New Roman" w:hAnsi="Times New Roman" w:cs="Times New Roman"/>
          <w:sz w:val="24"/>
          <w:szCs w:val="24"/>
        </w:rPr>
        <w:t xml:space="preserve">pereiti </w:t>
      </w:r>
      <w:r w:rsidRPr="00C15C00">
        <w:rPr>
          <w:rFonts w:ascii="Times New Roman" w:hAnsi="Times New Roman" w:cs="Times New Roman"/>
          <w:sz w:val="24"/>
          <w:szCs w:val="24"/>
        </w:rPr>
        <w:t xml:space="preserve">į tvarią, </w:t>
      </w:r>
      <w:proofErr w:type="spellStart"/>
      <w:r w:rsidRPr="00C15C00">
        <w:rPr>
          <w:rFonts w:ascii="Times New Roman" w:hAnsi="Times New Roman" w:cs="Times New Roman"/>
          <w:sz w:val="24"/>
          <w:szCs w:val="24"/>
        </w:rPr>
        <w:t>inovatyvią</w:t>
      </w:r>
      <w:proofErr w:type="spellEnd"/>
      <w:r w:rsidRPr="00C15C00">
        <w:rPr>
          <w:rFonts w:ascii="Times New Roman" w:hAnsi="Times New Roman" w:cs="Times New Roman"/>
          <w:sz w:val="24"/>
          <w:szCs w:val="24"/>
        </w:rPr>
        <w:t xml:space="preserve"> ir aukštą pridėtinę vertę kuriančią ekonomiką. </w:t>
      </w:r>
    </w:p>
    <w:p w:rsidR="00C573D1" w:rsidRPr="00C546CE" w:rsidRDefault="003D478C" w:rsidP="004257D7">
      <w:pPr>
        <w:spacing w:after="0"/>
        <w:ind w:firstLine="284"/>
        <w:jc w:val="both"/>
        <w:rPr>
          <w:rFonts w:ascii="Times New Roman" w:hAnsi="Times New Roman" w:cs="Times New Roman"/>
          <w:sz w:val="24"/>
          <w:szCs w:val="24"/>
        </w:rPr>
      </w:pPr>
      <w:r w:rsidRPr="00C546CE">
        <w:rPr>
          <w:rFonts w:ascii="Times New Roman" w:hAnsi="Times New Roman" w:cs="Times New Roman"/>
          <w:sz w:val="24"/>
          <w:szCs w:val="24"/>
        </w:rPr>
        <w:lastRenderedPageBreak/>
        <w:t>Šiame p</w:t>
      </w:r>
      <w:r w:rsidR="00C573D1" w:rsidRPr="00C546CE">
        <w:rPr>
          <w:rFonts w:ascii="Times New Roman" w:hAnsi="Times New Roman" w:cs="Times New Roman"/>
          <w:sz w:val="24"/>
          <w:szCs w:val="24"/>
        </w:rPr>
        <w:t xml:space="preserve">lane nustatytos 5 </w:t>
      </w:r>
      <w:r w:rsidR="00B57C23" w:rsidRPr="00C546CE">
        <w:rPr>
          <w:rFonts w:ascii="Times New Roman" w:hAnsi="Times New Roman" w:cs="Times New Roman"/>
          <w:sz w:val="24"/>
          <w:szCs w:val="24"/>
        </w:rPr>
        <w:t>investicijų kryptys</w:t>
      </w:r>
      <w:r w:rsidR="00C573D1" w:rsidRPr="00C546CE">
        <w:rPr>
          <w:rFonts w:ascii="Times New Roman" w:hAnsi="Times New Roman" w:cs="Times New Roman"/>
          <w:sz w:val="24"/>
          <w:szCs w:val="24"/>
        </w:rPr>
        <w:t>, kurioms bus skirti pagrindiniai ilgalaikių investici</w:t>
      </w:r>
      <w:r w:rsidRPr="00C546CE">
        <w:rPr>
          <w:rFonts w:ascii="Times New Roman" w:hAnsi="Times New Roman" w:cs="Times New Roman"/>
          <w:sz w:val="24"/>
          <w:szCs w:val="24"/>
        </w:rPr>
        <w:t>j</w:t>
      </w:r>
      <w:r w:rsidR="00C573D1" w:rsidRPr="00C546CE">
        <w:rPr>
          <w:rFonts w:ascii="Times New Roman" w:hAnsi="Times New Roman" w:cs="Times New Roman"/>
          <w:sz w:val="24"/>
          <w:szCs w:val="24"/>
        </w:rPr>
        <w:t xml:space="preserve">ų lėšų srautai: žmogiškasis kapitalas, skaitmeninė ekonomika ir verslas, inovacijos, ekonominė infrastruktūra bei klimato kaita ir energetika. Bendra investicijų vertė yra </w:t>
      </w:r>
      <w:r w:rsidR="00E0372A" w:rsidRPr="00C546CE">
        <w:rPr>
          <w:rFonts w:ascii="Times New Roman" w:hAnsi="Times New Roman" w:cs="Times New Roman"/>
          <w:sz w:val="24"/>
          <w:szCs w:val="24"/>
        </w:rPr>
        <w:t>daugiau, nei</w:t>
      </w:r>
      <w:r w:rsidR="00C573D1" w:rsidRPr="00C546CE">
        <w:rPr>
          <w:rFonts w:ascii="Times New Roman" w:hAnsi="Times New Roman" w:cs="Times New Roman"/>
          <w:sz w:val="24"/>
          <w:szCs w:val="24"/>
        </w:rPr>
        <w:t xml:space="preserve"> </w:t>
      </w:r>
      <w:r w:rsidR="00580005" w:rsidRPr="00C546CE">
        <w:rPr>
          <w:rFonts w:ascii="Times New Roman" w:hAnsi="Times New Roman" w:cs="Times New Roman"/>
          <w:sz w:val="24"/>
          <w:szCs w:val="24"/>
        </w:rPr>
        <w:t>5,8</w:t>
      </w:r>
      <w:r w:rsidR="00C573D1" w:rsidRPr="00C546CE">
        <w:rPr>
          <w:rFonts w:ascii="Times New Roman" w:hAnsi="Times New Roman" w:cs="Times New Roman"/>
          <w:sz w:val="24"/>
          <w:szCs w:val="24"/>
        </w:rPr>
        <w:t xml:space="preserve"> mlrd.</w:t>
      </w:r>
      <w:r w:rsidRPr="00C546CE">
        <w:rPr>
          <w:rFonts w:ascii="Times New Roman" w:hAnsi="Times New Roman" w:cs="Times New Roman"/>
          <w:sz w:val="24"/>
          <w:szCs w:val="24"/>
        </w:rPr>
        <w:t xml:space="preserve"> eurų</w:t>
      </w:r>
      <w:r w:rsidR="00C573D1" w:rsidRPr="00C546CE">
        <w:rPr>
          <w:rFonts w:ascii="Times New Roman" w:hAnsi="Times New Roman" w:cs="Times New Roman"/>
          <w:sz w:val="24"/>
          <w:szCs w:val="24"/>
        </w:rPr>
        <w:t xml:space="preserve">.   </w:t>
      </w:r>
    </w:p>
    <w:p w:rsidR="00C573D1" w:rsidRPr="00C546CE" w:rsidRDefault="00C573D1" w:rsidP="001E50CC">
      <w:pPr>
        <w:spacing w:after="0"/>
        <w:ind w:firstLine="284"/>
        <w:jc w:val="both"/>
        <w:rPr>
          <w:rFonts w:ascii="Times New Roman" w:hAnsi="Times New Roman" w:cs="Times New Roman"/>
          <w:sz w:val="24"/>
          <w:szCs w:val="24"/>
        </w:rPr>
      </w:pPr>
      <w:r w:rsidRPr="00C546CE">
        <w:rPr>
          <w:rFonts w:ascii="Times New Roman" w:hAnsi="Times New Roman" w:cs="Times New Roman"/>
          <w:sz w:val="24"/>
          <w:szCs w:val="24"/>
        </w:rPr>
        <w:t xml:space="preserve">Kiekvienai </w:t>
      </w:r>
      <w:r w:rsidR="00ED0027" w:rsidRPr="00C546CE">
        <w:rPr>
          <w:rFonts w:ascii="Times New Roman" w:hAnsi="Times New Roman" w:cs="Times New Roman"/>
          <w:sz w:val="24"/>
          <w:szCs w:val="24"/>
        </w:rPr>
        <w:t xml:space="preserve">investicijų krypčiai </w:t>
      </w:r>
      <w:r w:rsidRPr="00C546CE">
        <w:rPr>
          <w:rFonts w:ascii="Times New Roman" w:hAnsi="Times New Roman" w:cs="Times New Roman"/>
          <w:sz w:val="24"/>
          <w:szCs w:val="24"/>
        </w:rPr>
        <w:t xml:space="preserve">skirtos lėšos susideda iš iki </w:t>
      </w:r>
      <w:r w:rsidR="003D478C" w:rsidRPr="00C546CE">
        <w:rPr>
          <w:rFonts w:ascii="Times New Roman" w:hAnsi="Times New Roman" w:cs="Times New Roman"/>
          <w:sz w:val="24"/>
          <w:szCs w:val="24"/>
        </w:rPr>
        <w:t xml:space="preserve">COVID-19 </w:t>
      </w:r>
      <w:r w:rsidRPr="00C546CE">
        <w:rPr>
          <w:rFonts w:ascii="Times New Roman" w:hAnsi="Times New Roman" w:cs="Times New Roman"/>
          <w:sz w:val="24"/>
          <w:szCs w:val="24"/>
        </w:rPr>
        <w:t>pandemijos sukeltos krizės suplanuotų progresyvių investicijų, kurios yra labiau koncentruojamos ir tęsiamos (4,</w:t>
      </w:r>
      <w:r w:rsidR="001C09A8" w:rsidRPr="00C546CE">
        <w:rPr>
          <w:rFonts w:ascii="Times New Roman" w:hAnsi="Times New Roman" w:cs="Times New Roman"/>
          <w:sz w:val="24"/>
          <w:szCs w:val="24"/>
        </w:rPr>
        <w:t>1</w:t>
      </w:r>
      <w:r w:rsidRPr="00C546CE">
        <w:rPr>
          <w:rFonts w:ascii="Times New Roman" w:hAnsi="Times New Roman" w:cs="Times New Roman"/>
          <w:sz w:val="24"/>
          <w:szCs w:val="24"/>
          <w:lang w:val="en-US"/>
        </w:rPr>
        <w:t xml:space="preserve"> </w:t>
      </w:r>
      <w:r w:rsidRPr="00C546CE">
        <w:rPr>
          <w:rFonts w:ascii="Times New Roman" w:hAnsi="Times New Roman" w:cs="Times New Roman"/>
          <w:sz w:val="24"/>
          <w:szCs w:val="24"/>
        </w:rPr>
        <w:t xml:space="preserve">mlrd. </w:t>
      </w:r>
      <w:r w:rsidR="003D478C" w:rsidRPr="00C546CE">
        <w:rPr>
          <w:rFonts w:ascii="Times New Roman" w:hAnsi="Times New Roman" w:cs="Times New Roman"/>
          <w:sz w:val="24"/>
          <w:szCs w:val="24"/>
        </w:rPr>
        <w:t>eurų</w:t>
      </w:r>
      <w:r w:rsidRPr="00C546CE">
        <w:rPr>
          <w:rFonts w:ascii="Times New Roman" w:hAnsi="Times New Roman" w:cs="Times New Roman"/>
          <w:sz w:val="24"/>
          <w:szCs w:val="24"/>
        </w:rPr>
        <w:t>)</w:t>
      </w:r>
      <w:r w:rsidR="003D478C" w:rsidRPr="00C546CE">
        <w:rPr>
          <w:rFonts w:ascii="Times New Roman" w:hAnsi="Times New Roman" w:cs="Times New Roman"/>
          <w:sz w:val="24"/>
          <w:szCs w:val="24"/>
        </w:rPr>
        <w:t>,</w:t>
      </w:r>
      <w:r w:rsidRPr="00C546CE">
        <w:rPr>
          <w:rFonts w:ascii="Times New Roman" w:hAnsi="Times New Roman" w:cs="Times New Roman"/>
          <w:sz w:val="24"/>
          <w:szCs w:val="24"/>
        </w:rPr>
        <w:t xml:space="preserve"> ir naujų iniciatyvų, kurios bendrame plan</w:t>
      </w:r>
      <w:r w:rsidR="003D478C" w:rsidRPr="00C546CE">
        <w:rPr>
          <w:rFonts w:ascii="Times New Roman" w:hAnsi="Times New Roman" w:cs="Times New Roman"/>
          <w:sz w:val="24"/>
          <w:szCs w:val="24"/>
        </w:rPr>
        <w:t>e</w:t>
      </w:r>
      <w:r w:rsidRPr="00C546CE">
        <w:rPr>
          <w:rFonts w:ascii="Times New Roman" w:hAnsi="Times New Roman" w:cs="Times New Roman"/>
          <w:sz w:val="24"/>
          <w:szCs w:val="24"/>
        </w:rPr>
        <w:t xml:space="preserve"> sudaro </w:t>
      </w:r>
      <w:r w:rsidR="003A3C32" w:rsidRPr="00C546CE">
        <w:rPr>
          <w:rFonts w:ascii="Times New Roman" w:hAnsi="Times New Roman" w:cs="Times New Roman"/>
          <w:sz w:val="24"/>
          <w:szCs w:val="24"/>
        </w:rPr>
        <w:t>1,73</w:t>
      </w:r>
      <w:r w:rsidR="00B17A22" w:rsidRPr="00C546CE">
        <w:rPr>
          <w:rFonts w:ascii="Times New Roman" w:hAnsi="Times New Roman" w:cs="Times New Roman"/>
          <w:sz w:val="24"/>
          <w:szCs w:val="24"/>
        </w:rPr>
        <w:t xml:space="preserve"> </w:t>
      </w:r>
      <w:r w:rsidRPr="00C546CE">
        <w:rPr>
          <w:rFonts w:ascii="Times New Roman" w:hAnsi="Times New Roman" w:cs="Times New Roman"/>
          <w:sz w:val="24"/>
          <w:szCs w:val="24"/>
        </w:rPr>
        <w:t xml:space="preserve">mlrd. </w:t>
      </w:r>
      <w:r w:rsidR="003D478C" w:rsidRPr="00C546CE">
        <w:rPr>
          <w:rFonts w:ascii="Times New Roman" w:hAnsi="Times New Roman" w:cs="Times New Roman"/>
          <w:sz w:val="24"/>
          <w:szCs w:val="24"/>
        </w:rPr>
        <w:t>eurų</w:t>
      </w:r>
      <w:r w:rsidRPr="00C546CE">
        <w:rPr>
          <w:rFonts w:ascii="Times New Roman" w:hAnsi="Times New Roman" w:cs="Times New Roman"/>
          <w:sz w:val="24"/>
          <w:szCs w:val="24"/>
        </w:rPr>
        <w:t xml:space="preserve"> (</w:t>
      </w:r>
      <w:r w:rsidR="003A3C32" w:rsidRPr="00C546CE">
        <w:rPr>
          <w:rFonts w:ascii="Times New Roman" w:hAnsi="Times New Roman" w:cs="Times New Roman"/>
          <w:sz w:val="24"/>
          <w:szCs w:val="24"/>
        </w:rPr>
        <w:t xml:space="preserve">29 </w:t>
      </w:r>
      <w:r w:rsidRPr="00C546CE">
        <w:rPr>
          <w:rFonts w:ascii="Times New Roman" w:hAnsi="Times New Roman" w:cs="Times New Roman"/>
          <w:sz w:val="24"/>
          <w:szCs w:val="24"/>
        </w:rPr>
        <w:t>proc</w:t>
      </w:r>
      <w:r w:rsidR="004257D7" w:rsidRPr="00C546CE">
        <w:rPr>
          <w:rFonts w:ascii="Times New Roman" w:hAnsi="Times New Roman" w:cs="Times New Roman"/>
          <w:sz w:val="24"/>
          <w:szCs w:val="24"/>
        </w:rPr>
        <w:t>entai</w:t>
      </w:r>
      <w:r w:rsidRPr="00C546CE">
        <w:rPr>
          <w:rFonts w:ascii="Times New Roman" w:hAnsi="Times New Roman" w:cs="Times New Roman"/>
          <w:sz w:val="24"/>
          <w:szCs w:val="24"/>
        </w:rPr>
        <w:t xml:space="preserve"> visų plane numatytų lėšų).</w:t>
      </w:r>
    </w:p>
    <w:p w:rsidR="005142FB" w:rsidRPr="00C546CE" w:rsidRDefault="003D478C" w:rsidP="00DF53FF">
      <w:pPr>
        <w:spacing w:after="0"/>
        <w:ind w:firstLine="284"/>
        <w:jc w:val="both"/>
        <w:rPr>
          <w:rFonts w:ascii="Times New Roman" w:hAnsi="Times New Roman" w:cs="Times New Roman"/>
          <w:sz w:val="24"/>
          <w:szCs w:val="24"/>
        </w:rPr>
      </w:pPr>
      <w:r w:rsidRPr="00C546CE">
        <w:rPr>
          <w:rFonts w:ascii="Times New Roman" w:hAnsi="Times New Roman" w:cs="Times New Roman"/>
          <w:sz w:val="24"/>
          <w:szCs w:val="24"/>
        </w:rPr>
        <w:t>Šiame p</w:t>
      </w:r>
      <w:r w:rsidR="00C573D1" w:rsidRPr="00C546CE">
        <w:rPr>
          <w:rFonts w:ascii="Times New Roman" w:hAnsi="Times New Roman" w:cs="Times New Roman"/>
          <w:sz w:val="24"/>
          <w:szCs w:val="24"/>
        </w:rPr>
        <w:t xml:space="preserve">lane numatytų investicijų struktūra pagal </w:t>
      </w:r>
      <w:r w:rsidR="007B25DA" w:rsidRPr="00C546CE">
        <w:rPr>
          <w:rFonts w:ascii="Times New Roman" w:hAnsi="Times New Roman" w:cs="Times New Roman"/>
          <w:sz w:val="24"/>
          <w:szCs w:val="24"/>
        </w:rPr>
        <w:t xml:space="preserve">investicijų kryptis </w:t>
      </w:r>
      <w:r w:rsidR="004257D7" w:rsidRPr="00C546CE">
        <w:rPr>
          <w:rFonts w:ascii="Times New Roman" w:hAnsi="Times New Roman" w:cs="Times New Roman"/>
          <w:sz w:val="24"/>
          <w:szCs w:val="24"/>
        </w:rPr>
        <w:t>pa</w:t>
      </w:r>
      <w:r w:rsidR="00C573D1" w:rsidRPr="00C546CE">
        <w:rPr>
          <w:rFonts w:ascii="Times New Roman" w:hAnsi="Times New Roman" w:cs="Times New Roman"/>
          <w:sz w:val="24"/>
          <w:szCs w:val="24"/>
        </w:rPr>
        <w:t>vaizduota 1 pav</w:t>
      </w:r>
      <w:r w:rsidRPr="00C546CE">
        <w:rPr>
          <w:rFonts w:ascii="Times New Roman" w:hAnsi="Times New Roman" w:cs="Times New Roman"/>
          <w:sz w:val="24"/>
          <w:szCs w:val="24"/>
        </w:rPr>
        <w:t>eiksle</w:t>
      </w:r>
      <w:r w:rsidR="00D02A4B" w:rsidRPr="00C546CE">
        <w:rPr>
          <w:rFonts w:ascii="Times New Roman" w:hAnsi="Times New Roman" w:cs="Times New Roman"/>
          <w:sz w:val="24"/>
          <w:szCs w:val="24"/>
        </w:rPr>
        <w:t>.</w:t>
      </w:r>
      <w:r w:rsidR="00C573D1" w:rsidRPr="00C546CE">
        <w:rPr>
          <w:rFonts w:ascii="Times New Roman" w:hAnsi="Times New Roman" w:cs="Times New Roman"/>
          <w:sz w:val="24"/>
          <w:szCs w:val="24"/>
        </w:rPr>
        <w:t xml:space="preserve"> </w:t>
      </w:r>
      <w:r w:rsidR="00E0372A" w:rsidRPr="00C546CE">
        <w:rPr>
          <w:rFonts w:ascii="Times New Roman" w:hAnsi="Times New Roman" w:cs="Times New Roman"/>
          <w:sz w:val="24"/>
          <w:szCs w:val="24"/>
        </w:rPr>
        <w:t>Investicijos pasiskirsto taip:</w:t>
      </w:r>
      <w:r w:rsidR="00C573D1" w:rsidRPr="00C546CE">
        <w:rPr>
          <w:rFonts w:ascii="Times New Roman" w:hAnsi="Times New Roman" w:cs="Times New Roman"/>
          <w:sz w:val="24"/>
          <w:szCs w:val="24"/>
        </w:rPr>
        <w:t xml:space="preserve"> </w:t>
      </w:r>
      <w:r w:rsidR="00646F0D" w:rsidRPr="00C546CE">
        <w:rPr>
          <w:rFonts w:ascii="Times New Roman" w:hAnsi="Times New Roman" w:cs="Times New Roman"/>
          <w:sz w:val="24"/>
          <w:szCs w:val="24"/>
        </w:rPr>
        <w:t>40</w:t>
      </w:r>
      <w:r w:rsidR="00C573D1" w:rsidRPr="00C546CE">
        <w:rPr>
          <w:rFonts w:ascii="Times New Roman" w:hAnsi="Times New Roman" w:cs="Times New Roman"/>
          <w:sz w:val="24"/>
          <w:szCs w:val="24"/>
        </w:rPr>
        <w:t xml:space="preserve"> proc</w:t>
      </w:r>
      <w:r w:rsidR="004257D7" w:rsidRPr="00C546CE">
        <w:rPr>
          <w:rFonts w:ascii="Times New Roman" w:hAnsi="Times New Roman" w:cs="Times New Roman"/>
          <w:sz w:val="24"/>
          <w:szCs w:val="24"/>
        </w:rPr>
        <w:t>ent</w:t>
      </w:r>
      <w:r w:rsidR="00646F0D" w:rsidRPr="00C546CE">
        <w:rPr>
          <w:rFonts w:ascii="Times New Roman" w:hAnsi="Times New Roman" w:cs="Times New Roman"/>
          <w:sz w:val="24"/>
          <w:szCs w:val="24"/>
        </w:rPr>
        <w:t>ų</w:t>
      </w:r>
      <w:r w:rsidR="00C573D1" w:rsidRPr="00C546CE">
        <w:rPr>
          <w:rFonts w:ascii="Times New Roman" w:hAnsi="Times New Roman" w:cs="Times New Roman"/>
          <w:sz w:val="24"/>
          <w:szCs w:val="24"/>
        </w:rPr>
        <w:t xml:space="preserve"> skirt</w:t>
      </w:r>
      <w:r w:rsidR="00E0372A" w:rsidRPr="00C546CE">
        <w:rPr>
          <w:rFonts w:ascii="Times New Roman" w:hAnsi="Times New Roman" w:cs="Times New Roman"/>
          <w:sz w:val="24"/>
          <w:szCs w:val="24"/>
        </w:rPr>
        <w:t>i</w:t>
      </w:r>
      <w:r w:rsidR="00C573D1" w:rsidRPr="00C546CE">
        <w:rPr>
          <w:rFonts w:ascii="Times New Roman" w:hAnsi="Times New Roman" w:cs="Times New Roman"/>
          <w:sz w:val="24"/>
          <w:szCs w:val="24"/>
        </w:rPr>
        <w:t xml:space="preserve"> skaitmeninei ekonomikai ir verslui</w:t>
      </w:r>
      <w:r w:rsidR="004257D7" w:rsidRPr="00C546CE">
        <w:rPr>
          <w:rFonts w:ascii="Times New Roman" w:hAnsi="Times New Roman" w:cs="Times New Roman"/>
          <w:sz w:val="24"/>
          <w:szCs w:val="24"/>
        </w:rPr>
        <w:t>,</w:t>
      </w:r>
      <w:r w:rsidR="00C573D1" w:rsidRPr="00C546CE">
        <w:rPr>
          <w:rFonts w:ascii="Times New Roman" w:hAnsi="Times New Roman" w:cs="Times New Roman"/>
          <w:sz w:val="24"/>
          <w:szCs w:val="24"/>
        </w:rPr>
        <w:t xml:space="preserve"> inovacijoms </w:t>
      </w:r>
      <w:r w:rsidR="004257D7" w:rsidRPr="00C546CE">
        <w:rPr>
          <w:rFonts w:ascii="Times New Roman" w:hAnsi="Times New Roman" w:cs="Times New Roman"/>
          <w:sz w:val="24"/>
          <w:szCs w:val="24"/>
        </w:rPr>
        <w:t xml:space="preserve">ir </w:t>
      </w:r>
      <w:r w:rsidR="00C573D1" w:rsidRPr="00C546CE">
        <w:rPr>
          <w:rFonts w:ascii="Times New Roman" w:hAnsi="Times New Roman" w:cs="Times New Roman"/>
          <w:sz w:val="24"/>
          <w:szCs w:val="24"/>
        </w:rPr>
        <w:t xml:space="preserve">moksliniams tyrimams </w:t>
      </w:r>
      <w:r w:rsidRPr="00C546CE">
        <w:rPr>
          <w:rFonts w:ascii="Times New Roman" w:hAnsi="Times New Roman" w:cs="Times New Roman"/>
          <w:sz w:val="24"/>
          <w:szCs w:val="24"/>
        </w:rPr>
        <w:t xml:space="preserve">– </w:t>
      </w:r>
      <w:r w:rsidR="00C573D1" w:rsidRPr="00C546CE">
        <w:rPr>
          <w:rFonts w:ascii="Times New Roman" w:hAnsi="Times New Roman" w:cs="Times New Roman"/>
          <w:sz w:val="24"/>
          <w:szCs w:val="24"/>
        </w:rPr>
        <w:t>atitinkamai 23 proc</w:t>
      </w:r>
      <w:r w:rsidR="004257D7" w:rsidRPr="00C546CE">
        <w:rPr>
          <w:rFonts w:ascii="Times New Roman" w:hAnsi="Times New Roman" w:cs="Times New Roman"/>
          <w:sz w:val="24"/>
          <w:szCs w:val="24"/>
        </w:rPr>
        <w:t>entai</w:t>
      </w:r>
      <w:r w:rsidR="00C573D1" w:rsidRPr="00C546CE">
        <w:rPr>
          <w:rFonts w:ascii="Times New Roman" w:hAnsi="Times New Roman" w:cs="Times New Roman"/>
          <w:sz w:val="24"/>
          <w:szCs w:val="24"/>
        </w:rPr>
        <w:t xml:space="preserve"> ir 1</w:t>
      </w:r>
      <w:r w:rsidR="00260A78" w:rsidRPr="00C546CE">
        <w:rPr>
          <w:rFonts w:ascii="Times New Roman" w:hAnsi="Times New Roman" w:cs="Times New Roman"/>
          <w:sz w:val="24"/>
          <w:szCs w:val="24"/>
        </w:rPr>
        <w:t>7</w:t>
      </w:r>
      <w:r w:rsidR="00C573D1" w:rsidRPr="00C546CE">
        <w:rPr>
          <w:rFonts w:ascii="Times New Roman" w:hAnsi="Times New Roman" w:cs="Times New Roman"/>
          <w:sz w:val="24"/>
          <w:szCs w:val="24"/>
        </w:rPr>
        <w:t xml:space="preserve"> proc</w:t>
      </w:r>
      <w:r w:rsidR="004257D7" w:rsidRPr="00C546CE">
        <w:rPr>
          <w:rFonts w:ascii="Times New Roman" w:hAnsi="Times New Roman" w:cs="Times New Roman"/>
          <w:sz w:val="24"/>
          <w:szCs w:val="24"/>
        </w:rPr>
        <w:t>entų,</w:t>
      </w:r>
      <w:r w:rsidR="00C573D1" w:rsidRPr="00C546CE">
        <w:rPr>
          <w:rFonts w:ascii="Times New Roman" w:hAnsi="Times New Roman" w:cs="Times New Roman"/>
          <w:sz w:val="24"/>
          <w:szCs w:val="24"/>
        </w:rPr>
        <w:t xml:space="preserve"> ekonominei infrastruktūrai </w:t>
      </w:r>
      <w:r w:rsidR="004257D7" w:rsidRPr="00C546CE">
        <w:rPr>
          <w:rFonts w:ascii="Times New Roman" w:hAnsi="Times New Roman" w:cs="Times New Roman"/>
          <w:sz w:val="24"/>
          <w:szCs w:val="24"/>
        </w:rPr>
        <w:t>–</w:t>
      </w:r>
      <w:r w:rsidR="00260A78" w:rsidRPr="00C546CE">
        <w:rPr>
          <w:rFonts w:ascii="Times New Roman" w:hAnsi="Times New Roman" w:cs="Times New Roman"/>
          <w:sz w:val="24"/>
          <w:szCs w:val="24"/>
        </w:rPr>
        <w:t>33</w:t>
      </w:r>
      <w:r w:rsidR="004257D7" w:rsidRPr="00C546CE">
        <w:rPr>
          <w:rFonts w:ascii="Times New Roman" w:hAnsi="Times New Roman" w:cs="Times New Roman"/>
          <w:sz w:val="24"/>
          <w:szCs w:val="24"/>
        </w:rPr>
        <w:t> </w:t>
      </w:r>
      <w:r w:rsidR="00C573D1" w:rsidRPr="00C546CE">
        <w:rPr>
          <w:rFonts w:ascii="Times New Roman" w:hAnsi="Times New Roman" w:cs="Times New Roman"/>
          <w:sz w:val="24"/>
          <w:szCs w:val="24"/>
        </w:rPr>
        <w:t>proc</w:t>
      </w:r>
      <w:r w:rsidR="004257D7" w:rsidRPr="00C546CE">
        <w:rPr>
          <w:rFonts w:ascii="Times New Roman" w:hAnsi="Times New Roman" w:cs="Times New Roman"/>
          <w:sz w:val="24"/>
          <w:szCs w:val="24"/>
        </w:rPr>
        <w:t>entai,</w:t>
      </w:r>
      <w:r w:rsidR="00C573D1" w:rsidRPr="00C546CE">
        <w:rPr>
          <w:rFonts w:ascii="Times New Roman" w:hAnsi="Times New Roman" w:cs="Times New Roman"/>
          <w:sz w:val="24"/>
          <w:szCs w:val="24"/>
        </w:rPr>
        <w:t xml:space="preserve"> energetikos ir klimato kaitos investicijoms –</w:t>
      </w:r>
      <w:r w:rsidR="0018508D" w:rsidRPr="00C546CE">
        <w:rPr>
          <w:rFonts w:ascii="Times New Roman" w:hAnsi="Times New Roman" w:cs="Times New Roman"/>
          <w:sz w:val="24"/>
          <w:szCs w:val="24"/>
        </w:rPr>
        <w:t xml:space="preserve"> </w:t>
      </w:r>
      <w:r w:rsidR="00C573D1" w:rsidRPr="00C546CE">
        <w:rPr>
          <w:rFonts w:ascii="Times New Roman" w:hAnsi="Times New Roman" w:cs="Times New Roman"/>
          <w:sz w:val="24"/>
          <w:szCs w:val="24"/>
        </w:rPr>
        <w:t>1</w:t>
      </w:r>
      <w:r w:rsidR="00260A78" w:rsidRPr="00C546CE">
        <w:rPr>
          <w:rFonts w:ascii="Times New Roman" w:hAnsi="Times New Roman" w:cs="Times New Roman"/>
          <w:sz w:val="24"/>
          <w:szCs w:val="24"/>
        </w:rPr>
        <w:t>4</w:t>
      </w:r>
      <w:r w:rsidR="00C573D1" w:rsidRPr="00C546CE">
        <w:rPr>
          <w:rFonts w:ascii="Times New Roman" w:hAnsi="Times New Roman" w:cs="Times New Roman"/>
          <w:color w:val="FF0000"/>
          <w:sz w:val="24"/>
          <w:szCs w:val="24"/>
        </w:rPr>
        <w:t xml:space="preserve"> </w:t>
      </w:r>
      <w:r w:rsidR="00C573D1" w:rsidRPr="00C546CE">
        <w:rPr>
          <w:rFonts w:ascii="Times New Roman" w:hAnsi="Times New Roman" w:cs="Times New Roman"/>
          <w:sz w:val="24"/>
          <w:szCs w:val="24"/>
        </w:rPr>
        <w:t>proc</w:t>
      </w:r>
      <w:r w:rsidR="004257D7" w:rsidRPr="00C546CE">
        <w:rPr>
          <w:rFonts w:ascii="Times New Roman" w:hAnsi="Times New Roman" w:cs="Times New Roman"/>
          <w:sz w:val="24"/>
          <w:szCs w:val="24"/>
        </w:rPr>
        <w:t>entų,</w:t>
      </w:r>
      <w:r w:rsidR="00C573D1" w:rsidRPr="00C546CE">
        <w:rPr>
          <w:rFonts w:ascii="Times New Roman" w:hAnsi="Times New Roman" w:cs="Times New Roman"/>
          <w:sz w:val="24"/>
          <w:szCs w:val="24"/>
        </w:rPr>
        <w:t xml:space="preserve"> investicijoms į žmo</w:t>
      </w:r>
      <w:r w:rsidR="004257D7" w:rsidRPr="00C546CE">
        <w:rPr>
          <w:rFonts w:ascii="Times New Roman" w:hAnsi="Times New Roman" w:cs="Times New Roman"/>
          <w:sz w:val="24"/>
          <w:szCs w:val="24"/>
        </w:rPr>
        <w:t>giškąjį kapitalą</w:t>
      </w:r>
      <w:r w:rsidR="00C573D1" w:rsidRPr="00C546CE">
        <w:rPr>
          <w:rFonts w:ascii="Times New Roman" w:hAnsi="Times New Roman" w:cs="Times New Roman"/>
          <w:sz w:val="24"/>
          <w:szCs w:val="24"/>
        </w:rPr>
        <w:t xml:space="preserve"> </w:t>
      </w:r>
      <w:r w:rsidR="004257D7" w:rsidRPr="00C546CE">
        <w:rPr>
          <w:rFonts w:ascii="Times New Roman" w:hAnsi="Times New Roman" w:cs="Times New Roman"/>
          <w:sz w:val="24"/>
          <w:szCs w:val="24"/>
        </w:rPr>
        <w:t>–</w:t>
      </w:r>
      <w:r w:rsidR="0018508D" w:rsidRPr="00C546CE">
        <w:rPr>
          <w:rFonts w:ascii="Times New Roman" w:hAnsi="Times New Roman" w:cs="Times New Roman"/>
          <w:sz w:val="24"/>
          <w:szCs w:val="24"/>
        </w:rPr>
        <w:t xml:space="preserve"> </w:t>
      </w:r>
      <w:r w:rsidR="00C573D1" w:rsidRPr="00C546CE">
        <w:rPr>
          <w:rFonts w:ascii="Times New Roman" w:hAnsi="Times New Roman" w:cs="Times New Roman"/>
          <w:sz w:val="24"/>
          <w:szCs w:val="24"/>
          <w:lang w:val="en-US"/>
        </w:rPr>
        <w:t>1</w:t>
      </w:r>
      <w:r w:rsidR="00260A78" w:rsidRPr="00C546CE">
        <w:rPr>
          <w:rFonts w:ascii="Times New Roman" w:hAnsi="Times New Roman" w:cs="Times New Roman"/>
          <w:sz w:val="24"/>
          <w:szCs w:val="24"/>
          <w:lang w:val="en-US"/>
        </w:rPr>
        <w:t>3</w:t>
      </w:r>
      <w:r w:rsidR="00C573D1" w:rsidRPr="00C546CE">
        <w:rPr>
          <w:rFonts w:ascii="Times New Roman" w:hAnsi="Times New Roman" w:cs="Times New Roman"/>
          <w:sz w:val="24"/>
          <w:szCs w:val="24"/>
        </w:rPr>
        <w:t xml:space="preserve"> proc</w:t>
      </w:r>
      <w:r w:rsidR="004257D7" w:rsidRPr="00C546CE">
        <w:rPr>
          <w:rFonts w:ascii="Times New Roman" w:hAnsi="Times New Roman" w:cs="Times New Roman"/>
          <w:sz w:val="24"/>
          <w:szCs w:val="24"/>
        </w:rPr>
        <w:t>entų</w:t>
      </w:r>
      <w:r w:rsidR="00C573D1" w:rsidRPr="00C546CE">
        <w:rPr>
          <w:rFonts w:ascii="Times New Roman" w:hAnsi="Times New Roman" w:cs="Times New Roman"/>
          <w:sz w:val="24"/>
          <w:szCs w:val="24"/>
        </w:rPr>
        <w:t>.</w:t>
      </w:r>
    </w:p>
    <w:p w:rsidR="005142FB" w:rsidRPr="00C15C00" w:rsidRDefault="00260A78" w:rsidP="001E50CC">
      <w:pPr>
        <w:spacing w:after="0"/>
        <w:ind w:firstLine="284"/>
        <w:jc w:val="both"/>
        <w:rPr>
          <w:rFonts w:ascii="Times New Roman" w:hAnsi="Times New Roman" w:cs="Times New Roman"/>
          <w:sz w:val="24"/>
          <w:szCs w:val="24"/>
        </w:rPr>
      </w:pPr>
      <w:r w:rsidRPr="00C15C00">
        <w:rPr>
          <w:rFonts w:ascii="Times New Roman" w:hAnsi="Times New Roman" w:cs="Times New Roman"/>
          <w:b/>
          <w:noProof/>
          <w:sz w:val="20"/>
          <w:szCs w:val="20"/>
          <w:lang w:eastAsia="lt-LT"/>
        </w:rPr>
        <mc:AlternateContent>
          <mc:Choice Requires="wps">
            <w:drawing>
              <wp:anchor distT="0" distB="0" distL="114300" distR="114300" simplePos="0" relativeHeight="251660288" behindDoc="0" locked="0" layoutInCell="1" allowOverlap="1" wp14:anchorId="5F61AC8F" wp14:editId="4125CBA8">
                <wp:simplePos x="0" y="0"/>
                <wp:positionH relativeFrom="column">
                  <wp:posOffset>63500</wp:posOffset>
                </wp:positionH>
                <wp:positionV relativeFrom="paragraph">
                  <wp:posOffset>34925</wp:posOffset>
                </wp:positionV>
                <wp:extent cx="2667000" cy="490855"/>
                <wp:effectExtent l="0" t="0" r="0" b="4445"/>
                <wp:wrapNone/>
                <wp:docPr id="9"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9085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3B5920" w:rsidRPr="004B7918" w:rsidRDefault="003B5920" w:rsidP="00C573D1">
                            <w:pPr>
                              <w:autoSpaceDE w:val="0"/>
                              <w:autoSpaceDN w:val="0"/>
                              <w:adjustRightInd w:val="0"/>
                              <w:spacing w:after="0" w:line="240" w:lineRule="auto"/>
                              <w:rPr>
                                <w:rFonts w:ascii="Times New Roman" w:hAnsi="Times New Roman" w:cs="Times New Roman"/>
                                <w:b/>
                                <w:color w:val="000000"/>
                                <w:sz w:val="20"/>
                                <w:szCs w:val="20"/>
                              </w:rPr>
                            </w:pPr>
                            <w:r w:rsidRPr="004B7918">
                              <w:rPr>
                                <w:rFonts w:ascii="Times New Roman" w:hAnsi="Times New Roman" w:cs="Times New Roman"/>
                                <w:b/>
                                <w:color w:val="000000"/>
                                <w:sz w:val="20"/>
                                <w:szCs w:val="20"/>
                              </w:rPr>
                              <w:t xml:space="preserve">1 pav. Plano investicijų struktūra </w:t>
                            </w:r>
                          </w:p>
                          <w:p w:rsidR="003B5920" w:rsidRPr="004B7918" w:rsidRDefault="003B5920" w:rsidP="00C573D1">
                            <w:pPr>
                              <w:autoSpaceDE w:val="0"/>
                              <w:autoSpaceDN w:val="0"/>
                              <w:adjustRightInd w:val="0"/>
                              <w:spacing w:after="0" w:line="240" w:lineRule="auto"/>
                              <w:rPr>
                                <w:rFonts w:ascii="Times New Roman" w:hAnsi="Times New Roman" w:cs="Times New Roman"/>
                                <w:b/>
                                <w:color w:val="000000"/>
                                <w:sz w:val="20"/>
                                <w:szCs w:val="20"/>
                              </w:rPr>
                            </w:pPr>
                            <w:r w:rsidRPr="004B7918">
                              <w:rPr>
                                <w:rFonts w:ascii="Times New Roman" w:hAnsi="Times New Roman" w:cs="Times New Roman"/>
                                <w:b/>
                                <w:color w:val="000000"/>
                                <w:sz w:val="20"/>
                                <w:szCs w:val="20"/>
                              </w:rPr>
                              <w:t>pagal investicijų kryptis, mln. eurų ir proc.*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teksto laukas" o:spid="_x0000_s1026" type="#_x0000_t202" style="position:absolute;left:0;text-align:left;margin-left:5pt;margin-top:2.75pt;width:210pt;height:3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" fillcolor="white [3201]" stroked="f" strokeweight="2pt">
                <v:textbox>
                  <w:txbxContent>
                    <w:p w:rsidR="000F5387" w:rsidRPr="004B7918" w:rsidRDefault="000F5387" w:rsidP="00C573D1">
                      <w:pPr>
                        <w:autoSpaceDE w:val="0"/>
                        <w:autoSpaceDN w:val="0"/>
                        <w:adjustRightInd w:val="0"/>
                        <w:spacing w:after="0" w:line="240" w:lineRule="auto"/>
                        <w:rPr>
                          <w:rFonts w:ascii="Times New Roman" w:hAnsi="Times New Roman" w:cs="Times New Roman"/>
                          <w:b/>
                          <w:color w:val="000000"/>
                          <w:sz w:val="20"/>
                          <w:szCs w:val="20"/>
                        </w:rPr>
                      </w:pPr>
                      <w:r w:rsidRPr="004B7918">
                        <w:rPr>
                          <w:rFonts w:ascii="Times New Roman" w:hAnsi="Times New Roman" w:cs="Times New Roman"/>
                          <w:b/>
                          <w:color w:val="000000"/>
                          <w:sz w:val="20"/>
                          <w:szCs w:val="20"/>
                        </w:rPr>
                        <w:t xml:space="preserve">1 pav. Plano investicijų struktūra </w:t>
                      </w:r>
                    </w:p>
                    <w:p w:rsidR="000F5387" w:rsidRPr="004B7918" w:rsidRDefault="000F5387" w:rsidP="00C573D1">
                      <w:pPr>
                        <w:autoSpaceDE w:val="0"/>
                        <w:autoSpaceDN w:val="0"/>
                        <w:adjustRightInd w:val="0"/>
                        <w:spacing w:after="0" w:line="240" w:lineRule="auto"/>
                        <w:rPr>
                          <w:rFonts w:ascii="Times New Roman" w:hAnsi="Times New Roman" w:cs="Times New Roman"/>
                          <w:b/>
                          <w:color w:val="000000"/>
                          <w:sz w:val="20"/>
                          <w:szCs w:val="20"/>
                        </w:rPr>
                      </w:pPr>
                      <w:r w:rsidRPr="004B7918">
                        <w:rPr>
                          <w:rFonts w:ascii="Times New Roman" w:hAnsi="Times New Roman" w:cs="Times New Roman"/>
                          <w:b/>
                          <w:color w:val="000000"/>
                          <w:sz w:val="20"/>
                          <w:szCs w:val="20"/>
                        </w:rPr>
                        <w:t>pagal investicijų kryptis, mln. eurų ir proc.*</w:t>
                      </w:r>
                    </w:p>
                  </w:txbxContent>
                </v:textbox>
              </v:shape>
            </w:pict>
          </mc:Fallback>
        </mc:AlternateContent>
      </w:r>
      <w:r w:rsidRPr="00C15C00">
        <w:rPr>
          <w:rFonts w:ascii="Times New Roman" w:hAnsi="Times New Roman" w:cs="Times New Roman"/>
          <w:b/>
          <w:noProof/>
          <w:lang w:eastAsia="lt-LT"/>
        </w:rPr>
        <mc:AlternateContent>
          <mc:Choice Requires="wps">
            <w:drawing>
              <wp:anchor distT="0" distB="0" distL="114300" distR="114300" simplePos="0" relativeHeight="251659264" behindDoc="0" locked="0" layoutInCell="1" allowOverlap="1" wp14:anchorId="7FA108DC" wp14:editId="5FDDE9DD">
                <wp:simplePos x="0" y="0"/>
                <wp:positionH relativeFrom="column">
                  <wp:posOffset>3068651</wp:posOffset>
                </wp:positionH>
                <wp:positionV relativeFrom="paragraph">
                  <wp:posOffset>54803</wp:posOffset>
                </wp:positionV>
                <wp:extent cx="2733675" cy="476250"/>
                <wp:effectExtent l="0" t="0" r="9525" b="0"/>
                <wp:wrapNone/>
                <wp:docPr id="30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76250"/>
                        </a:xfrm>
                        <a:prstGeom prst="rect">
                          <a:avLst/>
                        </a:prstGeom>
                        <a:solidFill>
                          <a:srgbClr val="FFFFFF"/>
                        </a:solidFill>
                        <a:ln w="9525">
                          <a:noFill/>
                          <a:miter lim="800000"/>
                          <a:headEnd/>
                          <a:tailEnd/>
                        </a:ln>
                      </wps:spPr>
                      <wps:txbx>
                        <w:txbxContent>
                          <w:p w:rsidR="003B5920" w:rsidRPr="004B7918" w:rsidRDefault="003B5920" w:rsidP="00C573D1">
                            <w:pPr>
                              <w:autoSpaceDE w:val="0"/>
                              <w:autoSpaceDN w:val="0"/>
                              <w:adjustRightInd w:val="0"/>
                              <w:spacing w:after="0" w:line="240" w:lineRule="auto"/>
                              <w:rPr>
                                <w:rFonts w:ascii="Times New Roman" w:hAnsi="Times New Roman" w:cs="Times New Roman"/>
                                <w:b/>
                                <w:sz w:val="20"/>
                                <w:szCs w:val="20"/>
                              </w:rPr>
                            </w:pPr>
                            <w:r w:rsidRPr="004B7918">
                              <w:rPr>
                                <w:rFonts w:ascii="Times New Roman" w:hAnsi="Times New Roman" w:cs="Times New Roman"/>
                                <w:b/>
                                <w:color w:val="000000"/>
                                <w:sz w:val="20"/>
                                <w:szCs w:val="20"/>
                              </w:rPr>
                              <w:t xml:space="preserve">2 pav. </w:t>
                            </w:r>
                            <w:r w:rsidRPr="004B7918">
                              <w:rPr>
                                <w:rFonts w:ascii="Times New Roman" w:hAnsi="Times New Roman" w:cs="Times New Roman"/>
                                <w:b/>
                                <w:sz w:val="20"/>
                                <w:szCs w:val="20"/>
                              </w:rPr>
                              <w:t xml:space="preserve">Plano investicijų struktūra pagal investavimo** sritis, mln. eurų ir proc.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41.65pt;margin-top:4.3pt;width:215.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" stroked="f">
                <v:textbox>
                  <w:txbxContent>
                    <w:p w:rsidR="000F5387" w:rsidRPr="004B7918" w:rsidRDefault="000F5387" w:rsidP="00C573D1">
                      <w:pPr>
                        <w:autoSpaceDE w:val="0"/>
                        <w:autoSpaceDN w:val="0"/>
                        <w:adjustRightInd w:val="0"/>
                        <w:spacing w:after="0" w:line="240" w:lineRule="auto"/>
                        <w:rPr>
                          <w:rFonts w:ascii="Times New Roman" w:hAnsi="Times New Roman" w:cs="Times New Roman"/>
                          <w:b/>
                          <w:sz w:val="20"/>
                          <w:szCs w:val="20"/>
                        </w:rPr>
                      </w:pPr>
                      <w:r w:rsidRPr="004B7918">
                        <w:rPr>
                          <w:rFonts w:ascii="Times New Roman" w:hAnsi="Times New Roman" w:cs="Times New Roman"/>
                          <w:b/>
                          <w:color w:val="000000"/>
                          <w:sz w:val="20"/>
                          <w:szCs w:val="20"/>
                        </w:rPr>
                        <w:t xml:space="preserve">2 pav. </w:t>
                      </w:r>
                      <w:r w:rsidRPr="004B7918">
                        <w:rPr>
                          <w:rFonts w:ascii="Times New Roman" w:hAnsi="Times New Roman" w:cs="Times New Roman"/>
                          <w:b/>
                          <w:sz w:val="20"/>
                          <w:szCs w:val="20"/>
                        </w:rPr>
                        <w:t xml:space="preserve">Plano investicijų struktūra pagal investavimo** sritis, mln. eurų ir proc. </w:t>
                      </w:r>
                    </w:p>
                  </w:txbxContent>
                </v:textbox>
              </v:shape>
            </w:pict>
          </mc:Fallback>
        </mc:AlternateContent>
      </w:r>
    </w:p>
    <w:p w:rsidR="00C573D1" w:rsidRPr="00C15C00" w:rsidRDefault="00C573D1" w:rsidP="00C573D1">
      <w:pPr>
        <w:spacing w:after="0"/>
        <w:jc w:val="both"/>
        <w:rPr>
          <w:rFonts w:ascii="Times New Roman" w:hAnsi="Times New Roman" w:cs="Times New Roman"/>
          <w:sz w:val="24"/>
          <w:szCs w:val="24"/>
        </w:rPr>
      </w:pPr>
    </w:p>
    <w:p w:rsidR="00C573D1" w:rsidRPr="00C15C00" w:rsidRDefault="00C573D1" w:rsidP="00C573D1">
      <w:pPr>
        <w:spacing w:after="0"/>
        <w:jc w:val="both"/>
        <w:rPr>
          <w:rFonts w:ascii="Times New Roman" w:hAnsi="Times New Roman" w:cs="Times New Roman"/>
          <w:sz w:val="24"/>
          <w:szCs w:val="24"/>
        </w:rPr>
      </w:pPr>
    </w:p>
    <w:p w:rsidR="00C573D1" w:rsidRDefault="00B17A22" w:rsidP="00C573D1">
      <w:pPr>
        <w:autoSpaceDE w:val="0"/>
        <w:autoSpaceDN w:val="0"/>
        <w:adjustRightInd w:val="0"/>
        <w:jc w:val="both"/>
        <w:rPr>
          <w:rFonts w:ascii="Times New Roman" w:hAnsi="Times New Roman" w:cs="Times New Roman"/>
        </w:rPr>
      </w:pPr>
      <w:r w:rsidRPr="00C15C00">
        <w:rPr>
          <w:rFonts w:ascii="Times New Roman" w:hAnsi="Times New Roman" w:cs="Times New Roman"/>
          <w:noProof/>
          <w:color w:val="000000"/>
          <w:sz w:val="24"/>
          <w:szCs w:val="24"/>
          <w:lang w:eastAsia="lt-LT"/>
        </w:rPr>
        <mc:AlternateContent>
          <mc:Choice Requires="wps">
            <w:drawing>
              <wp:anchor distT="0" distB="0" distL="114300" distR="114300" simplePos="0" relativeHeight="251661312" behindDoc="0" locked="0" layoutInCell="1" allowOverlap="1" wp14:anchorId="25BEADB3" wp14:editId="1F1A8276">
                <wp:simplePos x="0" y="0"/>
                <wp:positionH relativeFrom="column">
                  <wp:posOffset>3589517</wp:posOffset>
                </wp:positionH>
                <wp:positionV relativeFrom="paragraph">
                  <wp:posOffset>2222445</wp:posOffset>
                </wp:positionV>
                <wp:extent cx="2282024" cy="370205"/>
                <wp:effectExtent l="0" t="0" r="4445" b="0"/>
                <wp:wrapNone/>
                <wp:docPr id="4"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024" cy="370205"/>
                        </a:xfrm>
                        <a:prstGeom prst="rect">
                          <a:avLst/>
                        </a:prstGeom>
                        <a:solidFill>
                          <a:srgbClr val="FFFFFF"/>
                        </a:solidFill>
                        <a:ln w="9525">
                          <a:noFill/>
                          <a:miter lim="800000"/>
                          <a:headEnd/>
                          <a:tailEnd/>
                        </a:ln>
                      </wps:spPr>
                      <wps:txbx>
                        <w:txbxContent>
                          <w:p w:rsidR="003B5920" w:rsidRPr="00603616" w:rsidRDefault="003B5920" w:rsidP="00C573D1">
                            <w:pPr>
                              <w:shd w:val="clear" w:color="auto" w:fill="FFFFFF" w:themeFill="background1"/>
                              <w:rPr>
                                <w:rFonts w:ascii="Times New Roman" w:hAnsi="Times New Roman" w:cs="Times New Roman"/>
                                <w:sz w:val="16"/>
                                <w:szCs w:val="16"/>
                              </w:rPr>
                            </w:pPr>
                            <w:r>
                              <w:rPr>
                                <w:sz w:val="16"/>
                                <w:szCs w:val="16"/>
                              </w:rPr>
                              <w:t>*</w:t>
                            </w:r>
                            <w:r w:rsidRPr="00165E8E">
                              <w:rPr>
                                <w:sz w:val="16"/>
                                <w:szCs w:val="16"/>
                              </w:rPr>
                              <w:t xml:space="preserve">* </w:t>
                            </w:r>
                            <w:r w:rsidRPr="00894636">
                              <w:rPr>
                                <w:rFonts w:cstheme="minorHAnsi"/>
                                <w:sz w:val="16"/>
                                <w:szCs w:val="16"/>
                              </w:rPr>
                              <w:t>Investavimo sritys: produktyviosios investicijos, bazinė infrastruktūra, žmogiškasis kapitalas</w:t>
                            </w:r>
                            <w:r>
                              <w:rPr>
                                <w:rFonts w:cstheme="minorHAnsi"/>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82.65pt;margin-top:175pt;width:179.7pt;height:2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" stroked="f">
                <v:textbox>
                  <w:txbxContent>
                    <w:p w:rsidR="000F5387" w:rsidRPr="00603616" w:rsidRDefault="000F5387" w:rsidP="00C573D1">
                      <w:pPr>
                        <w:shd w:val="clear" w:color="auto" w:fill="FFFFFF" w:themeFill="background1"/>
                        <w:rPr>
                          <w:rFonts w:ascii="Times New Roman" w:hAnsi="Times New Roman" w:cs="Times New Roman"/>
                          <w:sz w:val="16"/>
                          <w:szCs w:val="16"/>
                        </w:rPr>
                      </w:pPr>
                      <w:r>
                        <w:rPr>
                          <w:sz w:val="16"/>
                          <w:szCs w:val="16"/>
                        </w:rPr>
                        <w:t>*</w:t>
                      </w:r>
                      <w:r w:rsidRPr="00165E8E">
                        <w:rPr>
                          <w:sz w:val="16"/>
                          <w:szCs w:val="16"/>
                        </w:rPr>
                        <w:t xml:space="preserve">* </w:t>
                      </w:r>
                      <w:r w:rsidRPr="00894636">
                        <w:rPr>
                          <w:rFonts w:cstheme="minorHAnsi"/>
                          <w:sz w:val="16"/>
                          <w:szCs w:val="16"/>
                        </w:rPr>
                        <w:t>Investavimo sritys: produktyviosios investicijos, bazinė infrastruktūra, žmogiškasis kapitalas</w:t>
                      </w:r>
                      <w:r>
                        <w:rPr>
                          <w:rFonts w:cstheme="minorHAnsi"/>
                          <w:sz w:val="16"/>
                          <w:szCs w:val="16"/>
                        </w:rPr>
                        <w:t>.</w:t>
                      </w:r>
                    </w:p>
                  </w:txbxContent>
                </v:textbox>
              </v:shape>
            </w:pict>
          </mc:Fallback>
        </mc:AlternateContent>
      </w:r>
      <w:r w:rsidRPr="00C15C00">
        <w:rPr>
          <w:rFonts w:ascii="Times New Roman" w:hAnsi="Times New Roman" w:cs="Times New Roman"/>
          <w:noProof/>
          <w:color w:val="000000"/>
          <w:sz w:val="24"/>
          <w:szCs w:val="24"/>
          <w:lang w:eastAsia="lt-LT"/>
        </w:rPr>
        <mc:AlternateContent>
          <mc:Choice Requires="wps">
            <w:drawing>
              <wp:anchor distT="0" distB="0" distL="114300" distR="114300" simplePos="0" relativeHeight="251662336" behindDoc="0" locked="0" layoutInCell="1" allowOverlap="1" wp14:anchorId="570BA8B4" wp14:editId="7553F84D">
                <wp:simplePos x="0" y="0"/>
                <wp:positionH relativeFrom="column">
                  <wp:posOffset>283210</wp:posOffset>
                </wp:positionH>
                <wp:positionV relativeFrom="paragraph">
                  <wp:posOffset>2331720</wp:posOffset>
                </wp:positionV>
                <wp:extent cx="922020" cy="271780"/>
                <wp:effectExtent l="0" t="0" r="0" b="0"/>
                <wp:wrapNone/>
                <wp:docPr id="5"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71780"/>
                        </a:xfrm>
                        <a:prstGeom prst="rect">
                          <a:avLst/>
                        </a:prstGeom>
                        <a:solidFill>
                          <a:srgbClr val="FFFFFF"/>
                        </a:solidFill>
                        <a:ln w="9525">
                          <a:noFill/>
                          <a:miter lim="800000"/>
                          <a:headEnd/>
                          <a:tailEnd/>
                        </a:ln>
                      </wps:spPr>
                      <wps:txbx>
                        <w:txbxContent>
                          <w:p w:rsidR="003B5920" w:rsidRPr="00603616" w:rsidRDefault="003B5920" w:rsidP="00C573D1">
                            <w:pPr>
                              <w:rPr>
                                <w:rFonts w:ascii="Times New Roman" w:hAnsi="Times New Roman" w:cs="Times New Roman"/>
                                <w:sz w:val="16"/>
                                <w:szCs w:val="16"/>
                              </w:rPr>
                            </w:pPr>
                            <w:r w:rsidRPr="00603616">
                              <w:rPr>
                                <w:rFonts w:ascii="Times New Roman" w:hAnsi="Times New Roman" w:cs="Times New Roman"/>
                                <w:sz w:val="16"/>
                                <w:szCs w:val="16"/>
                              </w:rPr>
                              <w:t xml:space="preserve">* </w:t>
                            </w:r>
                            <w:r w:rsidRPr="00894636">
                              <w:rPr>
                                <w:rFonts w:cstheme="minorHAnsi"/>
                                <w:sz w:val="16"/>
                                <w:szCs w:val="16"/>
                              </w:rPr>
                              <w:t>Be rezervo</w:t>
                            </w:r>
                            <w:r>
                              <w:rPr>
                                <w:rFonts w:cstheme="minorHAnsi"/>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2.3pt;margin-top:183.6pt;width:72.6pt;height:2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" stroked="f">
                <v:textbox>
                  <w:txbxContent>
                    <w:p w:rsidR="000F5387" w:rsidRPr="00603616" w:rsidRDefault="000F5387" w:rsidP="00C573D1">
                      <w:pPr>
                        <w:rPr>
                          <w:rFonts w:ascii="Times New Roman" w:hAnsi="Times New Roman" w:cs="Times New Roman"/>
                          <w:sz w:val="16"/>
                          <w:szCs w:val="16"/>
                        </w:rPr>
                      </w:pPr>
                      <w:r w:rsidRPr="00603616">
                        <w:rPr>
                          <w:rFonts w:ascii="Times New Roman" w:hAnsi="Times New Roman" w:cs="Times New Roman"/>
                          <w:sz w:val="16"/>
                          <w:szCs w:val="16"/>
                        </w:rPr>
                        <w:t xml:space="preserve">* </w:t>
                      </w:r>
                      <w:r w:rsidRPr="00894636">
                        <w:rPr>
                          <w:rFonts w:cstheme="minorHAnsi"/>
                          <w:sz w:val="16"/>
                          <w:szCs w:val="16"/>
                        </w:rPr>
                        <w:t>Be rezervo</w:t>
                      </w:r>
                      <w:r>
                        <w:rPr>
                          <w:rFonts w:cstheme="minorHAnsi"/>
                          <w:sz w:val="16"/>
                          <w:szCs w:val="16"/>
                        </w:rPr>
                        <w:t>.</w:t>
                      </w:r>
                    </w:p>
                  </w:txbxContent>
                </v:textbox>
              </v:shape>
            </w:pict>
          </mc:Fallback>
        </mc:AlternateContent>
      </w:r>
      <w:r>
        <w:rPr>
          <w:noProof/>
          <w:lang w:eastAsia="lt-LT"/>
        </w:rPr>
        <w:drawing>
          <wp:inline distT="0" distB="0" distL="0" distR="0" wp14:anchorId="316985EE" wp14:editId="3843BAC7">
            <wp:extent cx="3053301" cy="2743200"/>
            <wp:effectExtent l="0" t="0" r="13970" b="1905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lang w:eastAsia="lt-LT"/>
        </w:rPr>
        <w:drawing>
          <wp:inline distT="0" distB="0" distL="0" distR="0" wp14:anchorId="19612A6E" wp14:editId="3FA57209">
            <wp:extent cx="3085106" cy="2743200"/>
            <wp:effectExtent l="0" t="0" r="20320" b="1905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573D1" w:rsidRPr="00C15C00" w:rsidRDefault="00C573D1" w:rsidP="001E50CC">
      <w:pPr>
        <w:autoSpaceDE w:val="0"/>
        <w:autoSpaceDN w:val="0"/>
        <w:adjustRightInd w:val="0"/>
        <w:spacing w:after="0"/>
        <w:ind w:firstLine="284"/>
        <w:jc w:val="both"/>
        <w:rPr>
          <w:rFonts w:ascii="Times New Roman" w:hAnsi="Times New Roman" w:cs="Times New Roman"/>
          <w:color w:val="000000"/>
          <w:sz w:val="24"/>
          <w:szCs w:val="24"/>
        </w:rPr>
      </w:pPr>
      <w:r w:rsidRPr="00C15C00">
        <w:rPr>
          <w:rFonts w:ascii="Times New Roman" w:hAnsi="Times New Roman" w:cs="Times New Roman"/>
          <w:color w:val="000000"/>
          <w:sz w:val="24"/>
          <w:szCs w:val="24"/>
        </w:rPr>
        <w:t xml:space="preserve">Visas </w:t>
      </w:r>
      <w:r w:rsidR="00D02A4B" w:rsidRPr="00C15C00">
        <w:rPr>
          <w:rFonts w:ascii="Times New Roman" w:hAnsi="Times New Roman" w:cs="Times New Roman"/>
          <w:color w:val="000000"/>
          <w:sz w:val="24"/>
          <w:szCs w:val="24"/>
        </w:rPr>
        <w:t xml:space="preserve">šio </w:t>
      </w:r>
      <w:r w:rsidRPr="00C15C00">
        <w:rPr>
          <w:rFonts w:ascii="Times New Roman" w:hAnsi="Times New Roman" w:cs="Times New Roman"/>
          <w:color w:val="000000"/>
          <w:sz w:val="24"/>
          <w:szCs w:val="24"/>
        </w:rPr>
        <w:t>plano investicijas galim</w:t>
      </w:r>
      <w:r w:rsidR="004257D7" w:rsidRPr="00C15C00">
        <w:rPr>
          <w:rFonts w:ascii="Times New Roman" w:hAnsi="Times New Roman" w:cs="Times New Roman"/>
          <w:color w:val="000000"/>
          <w:sz w:val="24"/>
          <w:szCs w:val="24"/>
        </w:rPr>
        <w:t>a</w:t>
      </w:r>
      <w:r w:rsidRPr="00C15C00">
        <w:rPr>
          <w:rFonts w:ascii="Times New Roman" w:hAnsi="Times New Roman" w:cs="Times New Roman"/>
          <w:color w:val="000000"/>
          <w:sz w:val="24"/>
          <w:szCs w:val="24"/>
        </w:rPr>
        <w:t xml:space="preserve"> suskirstyti į produktyviąsias investicijas, investicijas į bazinę infrastruktūrą ir žmogiškąjį kapitalą (2 pav.) Produktyviosioms investicijoms priskirtinos skaitmeninės ekonomikos ir verslo bei inovacijų ir mokslinių tyrimų prioritetinių sričių investicijos, o ekonominės infrastruktūros ir klimato kaitos bei energetikos investicijos priskirtinos bazinei infrastruktūrai. Investicijos turės reikšmingą poveikį užimtumui ir darbo užmokesčio augimui trumpuoju ir ilguoju laikotarpi</w:t>
      </w:r>
      <w:r w:rsidR="00D02A4B" w:rsidRPr="00C15C00">
        <w:rPr>
          <w:rFonts w:ascii="Times New Roman" w:hAnsi="Times New Roman" w:cs="Times New Roman"/>
          <w:color w:val="000000"/>
          <w:sz w:val="24"/>
          <w:szCs w:val="24"/>
        </w:rPr>
        <w:t>ais</w:t>
      </w:r>
      <w:r w:rsidRPr="00C15C00">
        <w:rPr>
          <w:rFonts w:ascii="Times New Roman" w:hAnsi="Times New Roman" w:cs="Times New Roman"/>
          <w:color w:val="000000"/>
          <w:sz w:val="24"/>
          <w:szCs w:val="24"/>
        </w:rPr>
        <w:t>. Švietimo sistemos galimybės per trumpą laikotarpį pasiūlyti rinkos poreikius atitinkančias mokymo ar studijų programas, diegti inovacijas į ugdymo procesą, taip pat didinti STE</w:t>
      </w:r>
      <w:r w:rsidR="005C4F01" w:rsidRPr="00C15C00">
        <w:rPr>
          <w:rFonts w:ascii="Times New Roman" w:hAnsi="Times New Roman" w:cs="Times New Roman"/>
          <w:color w:val="000000"/>
          <w:sz w:val="24"/>
          <w:szCs w:val="24"/>
        </w:rPr>
        <w:t>A</w:t>
      </w:r>
      <w:r w:rsidRPr="00C15C00">
        <w:rPr>
          <w:rFonts w:ascii="Times New Roman" w:hAnsi="Times New Roman" w:cs="Times New Roman"/>
          <w:color w:val="000000"/>
          <w:sz w:val="24"/>
          <w:szCs w:val="24"/>
        </w:rPr>
        <w:t xml:space="preserve">M sričių specialistų skaičių, subalansuoti specialistų rengimą regionuose, taip pat užimtumo sistemų pritaikymas operatyviam </w:t>
      </w:r>
      <w:r w:rsidR="00D02A4B" w:rsidRPr="00C15C00">
        <w:rPr>
          <w:rFonts w:ascii="Times New Roman" w:hAnsi="Times New Roman" w:cs="Times New Roman"/>
          <w:color w:val="000000"/>
          <w:sz w:val="24"/>
          <w:szCs w:val="24"/>
        </w:rPr>
        <w:t xml:space="preserve">asmenų </w:t>
      </w:r>
      <w:r w:rsidRPr="00C15C00">
        <w:rPr>
          <w:rFonts w:ascii="Times New Roman" w:hAnsi="Times New Roman" w:cs="Times New Roman"/>
          <w:color w:val="000000"/>
          <w:sz w:val="24"/>
          <w:szCs w:val="24"/>
        </w:rPr>
        <w:t xml:space="preserve">perkvalifikavimui ir įsiliejimui į darbo rinką, </w:t>
      </w:r>
      <w:proofErr w:type="spellStart"/>
      <w:r w:rsidRPr="00C15C00">
        <w:rPr>
          <w:rFonts w:ascii="Times New Roman" w:hAnsi="Times New Roman" w:cs="Times New Roman"/>
          <w:color w:val="000000"/>
          <w:sz w:val="24"/>
          <w:szCs w:val="24"/>
        </w:rPr>
        <w:t>skaitmeninimo</w:t>
      </w:r>
      <w:proofErr w:type="spellEnd"/>
      <w:r w:rsidRPr="00C15C00">
        <w:rPr>
          <w:rFonts w:ascii="Times New Roman" w:hAnsi="Times New Roman" w:cs="Times New Roman"/>
          <w:color w:val="000000"/>
          <w:sz w:val="24"/>
          <w:szCs w:val="24"/>
        </w:rPr>
        <w:t xml:space="preserve"> iniciatyvos, inovacijų versle diegimas keis darbo jėgos struktūrą, skatins kurti naujas darbo vietas vidutinės ir aukštos pridėtinės vertės sektoriuose.</w:t>
      </w:r>
    </w:p>
    <w:p w:rsidR="005142FB" w:rsidRDefault="00C573D1" w:rsidP="00DF53FF">
      <w:pPr>
        <w:pStyle w:val="Pagrindinispaprastastekstas"/>
        <w:spacing w:line="276" w:lineRule="auto"/>
        <w:ind w:firstLine="284"/>
        <w:rPr>
          <w:rFonts w:ascii="Times New Roman" w:hAnsi="Times New Roman" w:cs="Times New Roman"/>
          <w:b/>
        </w:rPr>
      </w:pPr>
      <w:r w:rsidRPr="00C15C00">
        <w:rPr>
          <w:rFonts w:ascii="Times New Roman" w:hAnsi="Times New Roman" w:cs="Times New Roman"/>
          <w:b/>
        </w:rPr>
        <w:t xml:space="preserve">Ilgalaikis plano investicijų </w:t>
      </w:r>
      <w:r w:rsidRPr="00580005">
        <w:rPr>
          <w:rFonts w:ascii="Times New Roman" w:hAnsi="Times New Roman" w:cs="Times New Roman"/>
          <w:b/>
        </w:rPr>
        <w:t>(</w:t>
      </w:r>
      <w:r w:rsidR="00B17A22" w:rsidRPr="00580005">
        <w:rPr>
          <w:rFonts w:ascii="Times New Roman" w:hAnsi="Times New Roman" w:cs="Times New Roman"/>
          <w:b/>
        </w:rPr>
        <w:t>5,84</w:t>
      </w:r>
      <w:r w:rsidRPr="00580005">
        <w:rPr>
          <w:rFonts w:ascii="Times New Roman" w:hAnsi="Times New Roman" w:cs="Times New Roman"/>
          <w:b/>
        </w:rPr>
        <w:t xml:space="preserve"> mlrd. </w:t>
      </w:r>
      <w:r w:rsidR="00D02A4B" w:rsidRPr="00580005">
        <w:rPr>
          <w:rFonts w:ascii="Times New Roman" w:hAnsi="Times New Roman" w:cs="Times New Roman"/>
          <w:b/>
        </w:rPr>
        <w:t>eurų</w:t>
      </w:r>
      <w:r w:rsidRPr="00580005">
        <w:rPr>
          <w:rFonts w:ascii="Times New Roman" w:hAnsi="Times New Roman" w:cs="Times New Roman"/>
          <w:b/>
        </w:rPr>
        <w:t xml:space="preserve">) </w:t>
      </w:r>
      <w:r w:rsidRPr="00C15C00">
        <w:rPr>
          <w:rFonts w:ascii="Times New Roman" w:hAnsi="Times New Roman" w:cs="Times New Roman"/>
          <w:b/>
        </w:rPr>
        <w:t>poveikis ekonomikai.</w:t>
      </w:r>
      <w:r w:rsidRPr="00C15C00">
        <w:rPr>
          <w:rFonts w:ascii="Times New Roman" w:hAnsi="Times New Roman" w:cs="Times New Roman"/>
        </w:rPr>
        <w:t xml:space="preserve"> Investicijų poveikis įvertintas taikant antrinių šaltinių analizės metodą ir papildant jį ekspertine analize. Atsižvelgus į tai, kad </w:t>
      </w:r>
      <w:r w:rsidR="00D02A4B" w:rsidRPr="00C15C00">
        <w:rPr>
          <w:rFonts w:ascii="Times New Roman" w:hAnsi="Times New Roman" w:cs="Times New Roman"/>
        </w:rPr>
        <w:t xml:space="preserve">šio </w:t>
      </w:r>
      <w:r w:rsidRPr="00C15C00">
        <w:rPr>
          <w:rFonts w:ascii="Times New Roman" w:hAnsi="Times New Roman" w:cs="Times New Roman"/>
        </w:rPr>
        <w:t>plano investicijų struktūra pagal investavimo sritis yra panaši į 2014</w:t>
      </w:r>
      <w:r w:rsidR="002A5E7C" w:rsidRPr="00C15C00">
        <w:rPr>
          <w:rFonts w:ascii="Times New Roman" w:hAnsi="Times New Roman" w:cs="Times New Roman"/>
        </w:rPr>
        <w:t>–</w:t>
      </w:r>
      <w:r w:rsidRPr="00C15C00">
        <w:rPr>
          <w:rFonts w:ascii="Times New Roman" w:hAnsi="Times New Roman" w:cs="Times New Roman"/>
        </w:rPr>
        <w:t>2020 m</w:t>
      </w:r>
      <w:r w:rsidR="002A5E7C" w:rsidRPr="00C15C00">
        <w:rPr>
          <w:rFonts w:ascii="Times New Roman" w:hAnsi="Times New Roman" w:cs="Times New Roman"/>
        </w:rPr>
        <w:t>etų</w:t>
      </w:r>
      <w:r w:rsidRPr="00C15C00">
        <w:rPr>
          <w:rFonts w:ascii="Times New Roman" w:hAnsi="Times New Roman" w:cs="Times New Roman"/>
        </w:rPr>
        <w:t xml:space="preserve"> ES investicijų veiksmų programos (VP) intervencijų paketo struktūrą (</w:t>
      </w:r>
      <w:r w:rsidRPr="00C15C00">
        <w:rPr>
          <w:rFonts w:ascii="Times New Roman" w:hAnsi="Times New Roman" w:cs="Times New Roman"/>
          <w:i/>
        </w:rPr>
        <w:t xml:space="preserve">plano investicijų struktūroje, </w:t>
      </w:r>
      <w:r w:rsidR="00D02A4B" w:rsidRPr="00C15C00">
        <w:rPr>
          <w:rFonts w:ascii="Times New Roman" w:hAnsi="Times New Roman" w:cs="Times New Roman"/>
          <w:i/>
        </w:rPr>
        <w:t>pa</w:t>
      </w:r>
      <w:r w:rsidRPr="00C15C00">
        <w:rPr>
          <w:rFonts w:ascii="Times New Roman" w:hAnsi="Times New Roman" w:cs="Times New Roman"/>
          <w:i/>
        </w:rPr>
        <w:t>lygin</w:t>
      </w:r>
      <w:r w:rsidR="00D02A4B" w:rsidRPr="00C15C00">
        <w:rPr>
          <w:rFonts w:ascii="Times New Roman" w:hAnsi="Times New Roman" w:cs="Times New Roman"/>
          <w:i/>
        </w:rPr>
        <w:t>ti</w:t>
      </w:r>
      <w:r w:rsidRPr="00C15C00">
        <w:rPr>
          <w:rFonts w:ascii="Times New Roman" w:hAnsi="Times New Roman" w:cs="Times New Roman"/>
          <w:i/>
        </w:rPr>
        <w:t xml:space="preserve"> su VP investicijų struktūra, netgi didesnę dalį sudaro produktyviosios investicijos</w:t>
      </w:r>
      <w:r w:rsidRPr="00C15C00">
        <w:rPr>
          <w:rFonts w:ascii="Times New Roman" w:hAnsi="Times New Roman" w:cs="Times New Roman"/>
        </w:rPr>
        <w:t>)</w:t>
      </w:r>
      <w:r w:rsidR="00D02A4B" w:rsidRPr="00C15C00">
        <w:rPr>
          <w:rFonts w:ascii="Times New Roman" w:hAnsi="Times New Roman" w:cs="Times New Roman"/>
        </w:rPr>
        <w:t>,</w:t>
      </w:r>
      <w:r w:rsidRPr="00C15C00">
        <w:rPr>
          <w:rFonts w:ascii="Times New Roman" w:hAnsi="Times New Roman" w:cs="Times New Roman"/>
        </w:rPr>
        <w:t xml:space="preserve"> ir į tai, </w:t>
      </w:r>
      <w:r w:rsidRPr="00C15C00">
        <w:rPr>
          <w:rFonts w:ascii="Times New Roman" w:hAnsi="Times New Roman" w:cs="Times New Roman"/>
        </w:rPr>
        <w:lastRenderedPageBreak/>
        <w:t>kad investicijų paketas savo apimtimi beveik lygus VP, galim</w:t>
      </w:r>
      <w:r w:rsidR="00D02A4B" w:rsidRPr="00C15C00">
        <w:rPr>
          <w:rFonts w:ascii="Times New Roman" w:hAnsi="Times New Roman" w:cs="Times New Roman"/>
        </w:rPr>
        <w:t>a</w:t>
      </w:r>
      <w:r w:rsidRPr="00C15C00">
        <w:rPr>
          <w:rFonts w:ascii="Times New Roman" w:hAnsi="Times New Roman" w:cs="Times New Roman"/>
        </w:rPr>
        <w:t xml:space="preserve"> laikyti, kad vidutiniu (10 metų) laikotarpiu investicijų efektyvumo koeficientas yra 1,88</w:t>
      </w:r>
      <w:r w:rsidRPr="00C15C00">
        <w:rPr>
          <w:rStyle w:val="Puslapioinaosnuoroda"/>
          <w:rFonts w:ascii="Times New Roman" w:hAnsi="Times New Roman" w:cs="Times New Roman"/>
        </w:rPr>
        <w:footnoteReference w:id="24"/>
      </w:r>
      <w:r w:rsidRPr="00C15C00">
        <w:rPr>
          <w:rFonts w:ascii="Times New Roman" w:hAnsi="Times New Roman" w:cs="Times New Roman"/>
        </w:rPr>
        <w:t xml:space="preserve">, t. y. </w:t>
      </w:r>
      <w:r w:rsidRPr="00C15C00">
        <w:rPr>
          <w:rFonts w:ascii="Times New Roman" w:hAnsi="Times New Roman" w:cs="Times New Roman"/>
          <w:b/>
          <w:bCs/>
        </w:rPr>
        <w:t xml:space="preserve">vienas pagal </w:t>
      </w:r>
      <w:r w:rsidR="00D02A4B" w:rsidRPr="00C15C00">
        <w:rPr>
          <w:rFonts w:ascii="Times New Roman" w:hAnsi="Times New Roman" w:cs="Times New Roman"/>
          <w:b/>
          <w:bCs/>
        </w:rPr>
        <w:t xml:space="preserve">šį </w:t>
      </w:r>
      <w:r w:rsidRPr="00C15C00">
        <w:rPr>
          <w:rFonts w:ascii="Times New Roman" w:hAnsi="Times New Roman" w:cs="Times New Roman"/>
          <w:b/>
          <w:bCs/>
        </w:rPr>
        <w:t>planą investuotas euras atneš 1,88 eur</w:t>
      </w:r>
      <w:r w:rsidR="00D02A4B" w:rsidRPr="00C15C00">
        <w:rPr>
          <w:rFonts w:ascii="Times New Roman" w:hAnsi="Times New Roman" w:cs="Times New Roman"/>
          <w:b/>
          <w:bCs/>
        </w:rPr>
        <w:t>o</w:t>
      </w:r>
      <w:r w:rsidRPr="00C15C00">
        <w:rPr>
          <w:rFonts w:ascii="Times New Roman" w:hAnsi="Times New Roman" w:cs="Times New Roman"/>
          <w:b/>
          <w:bCs/>
        </w:rPr>
        <w:t xml:space="preserve"> grąžą ir generuos </w:t>
      </w:r>
      <w:r w:rsidR="00B17A22" w:rsidRPr="00580005">
        <w:rPr>
          <w:rFonts w:ascii="Times New Roman" w:hAnsi="Times New Roman" w:cs="Times New Roman"/>
          <w:b/>
          <w:bCs/>
        </w:rPr>
        <w:t>10</w:t>
      </w:r>
      <w:r w:rsidRPr="00580005">
        <w:rPr>
          <w:rFonts w:ascii="Times New Roman" w:hAnsi="Times New Roman" w:cs="Times New Roman"/>
          <w:b/>
          <w:bCs/>
        </w:rPr>
        <w:t xml:space="preserve"> mlrd. </w:t>
      </w:r>
      <w:r w:rsidR="00D02A4B" w:rsidRPr="00C15C00">
        <w:rPr>
          <w:rFonts w:ascii="Times New Roman" w:hAnsi="Times New Roman" w:cs="Times New Roman"/>
          <w:b/>
          <w:bCs/>
        </w:rPr>
        <w:t>eurų</w:t>
      </w:r>
      <w:r w:rsidRPr="00C15C00">
        <w:rPr>
          <w:rFonts w:ascii="Times New Roman" w:hAnsi="Times New Roman" w:cs="Times New Roman"/>
          <w:b/>
          <w:bCs/>
        </w:rPr>
        <w:t xml:space="preserve"> vertės BVP nominali</w:t>
      </w:r>
      <w:r w:rsidR="00D02A4B" w:rsidRPr="00C15C00">
        <w:rPr>
          <w:rFonts w:ascii="Times New Roman" w:hAnsi="Times New Roman" w:cs="Times New Roman"/>
          <w:b/>
          <w:bCs/>
        </w:rPr>
        <w:t>ąja</w:t>
      </w:r>
      <w:r w:rsidRPr="00C15C00">
        <w:rPr>
          <w:rFonts w:ascii="Times New Roman" w:hAnsi="Times New Roman" w:cs="Times New Roman"/>
          <w:b/>
          <w:bCs/>
        </w:rPr>
        <w:t xml:space="preserve"> išraiška. </w:t>
      </w:r>
      <w:r w:rsidR="00D02A4B" w:rsidRPr="00C15C00">
        <w:rPr>
          <w:rFonts w:ascii="Times New Roman" w:hAnsi="Times New Roman" w:cs="Times New Roman"/>
        </w:rPr>
        <w:t>K</w:t>
      </w:r>
      <w:r w:rsidRPr="00C15C00">
        <w:rPr>
          <w:rFonts w:ascii="Times New Roman" w:hAnsi="Times New Roman" w:cs="Times New Roman"/>
        </w:rPr>
        <w:t>ad</w:t>
      </w:r>
      <w:r w:rsidR="00D02A4B" w:rsidRPr="00C15C00">
        <w:rPr>
          <w:rFonts w:ascii="Times New Roman" w:hAnsi="Times New Roman" w:cs="Times New Roman"/>
        </w:rPr>
        <w:t>angi šio</w:t>
      </w:r>
      <w:r w:rsidRPr="00C15C00">
        <w:rPr>
          <w:rFonts w:ascii="Times New Roman" w:hAnsi="Times New Roman" w:cs="Times New Roman"/>
        </w:rPr>
        <w:t xml:space="preserve"> plano investicijos labiau </w:t>
      </w:r>
      <w:r w:rsidR="00D02A4B" w:rsidRPr="00C15C00">
        <w:rPr>
          <w:rFonts w:ascii="Times New Roman" w:hAnsi="Times New Roman" w:cs="Times New Roman"/>
        </w:rPr>
        <w:t xml:space="preserve">orientuotos </w:t>
      </w:r>
      <w:r w:rsidRPr="00C15C00">
        <w:rPr>
          <w:rFonts w:ascii="Times New Roman" w:hAnsi="Times New Roman" w:cs="Times New Roman"/>
        </w:rPr>
        <w:t xml:space="preserve">į produktyviąsias investicijas ir dėl antrinių sukuriamų efektų, kurie šalies ekonomikoje pasireiškia </w:t>
      </w:r>
      <w:r w:rsidRPr="00C15C00">
        <w:rPr>
          <w:rFonts w:ascii="Times New Roman" w:hAnsi="Times New Roman" w:cs="Times New Roman"/>
          <w:lang w:eastAsia="en-US"/>
        </w:rPr>
        <w:t>pavėl</w:t>
      </w:r>
      <w:r w:rsidR="00D02A4B" w:rsidRPr="00C15C00">
        <w:rPr>
          <w:rFonts w:ascii="Times New Roman" w:hAnsi="Times New Roman" w:cs="Times New Roman"/>
          <w:lang w:eastAsia="en-US"/>
        </w:rPr>
        <w:t>uotai</w:t>
      </w:r>
      <w:r w:rsidRPr="00C15C00">
        <w:rPr>
          <w:rFonts w:ascii="Times New Roman" w:hAnsi="Times New Roman" w:cs="Times New Roman"/>
        </w:rPr>
        <w:t xml:space="preserve">, tikėtina, kad </w:t>
      </w:r>
      <w:r w:rsidRPr="00C15C00">
        <w:rPr>
          <w:rFonts w:ascii="Times New Roman" w:hAnsi="Times New Roman" w:cs="Times New Roman"/>
          <w:b/>
        </w:rPr>
        <w:t>ilguoju laikotarpiu (iki 2040 m</w:t>
      </w:r>
      <w:r w:rsidR="002A5E7C" w:rsidRPr="00C15C00">
        <w:rPr>
          <w:rFonts w:ascii="Times New Roman" w:hAnsi="Times New Roman" w:cs="Times New Roman"/>
          <w:b/>
        </w:rPr>
        <w:t>etų</w:t>
      </w:r>
      <w:r w:rsidRPr="00C15C00">
        <w:rPr>
          <w:rFonts w:ascii="Times New Roman" w:hAnsi="Times New Roman" w:cs="Times New Roman"/>
          <w:b/>
        </w:rPr>
        <w:t xml:space="preserve">) suminis plano efektas bus iš viso apie </w:t>
      </w:r>
      <w:r w:rsidR="00B17A22" w:rsidRPr="00580005">
        <w:rPr>
          <w:rFonts w:ascii="Times New Roman" w:hAnsi="Times New Roman" w:cs="Times New Roman"/>
          <w:b/>
        </w:rPr>
        <w:t>14</w:t>
      </w:r>
      <w:r w:rsidRPr="00580005">
        <w:rPr>
          <w:rFonts w:ascii="Times New Roman" w:hAnsi="Times New Roman" w:cs="Times New Roman"/>
          <w:b/>
        </w:rPr>
        <w:t xml:space="preserve"> mlrd. </w:t>
      </w:r>
      <w:r w:rsidR="00D02A4B" w:rsidRPr="00C15C00">
        <w:rPr>
          <w:rFonts w:ascii="Times New Roman" w:hAnsi="Times New Roman" w:cs="Times New Roman"/>
          <w:b/>
        </w:rPr>
        <w:t>eurų</w:t>
      </w:r>
      <w:r w:rsidRPr="00C15C00">
        <w:rPr>
          <w:rFonts w:ascii="Times New Roman" w:hAnsi="Times New Roman" w:cs="Times New Roman"/>
          <w:b/>
        </w:rPr>
        <w:t xml:space="preserve"> </w:t>
      </w:r>
      <w:r w:rsidRPr="00C15C00">
        <w:rPr>
          <w:rFonts w:ascii="Times New Roman" w:hAnsi="Times New Roman" w:cs="Times New Roman"/>
        </w:rPr>
        <w:t>(taikant ilgalaikį investicijų efektyvumo koeficientą 2,4)</w:t>
      </w:r>
      <w:r w:rsidRPr="00C15C00">
        <w:rPr>
          <w:rStyle w:val="Puslapioinaosnuoroda"/>
          <w:rFonts w:ascii="Times New Roman" w:hAnsi="Times New Roman" w:cs="Times New Roman"/>
        </w:rPr>
        <w:footnoteReference w:id="25"/>
      </w:r>
      <w:r w:rsidR="00D02A4B" w:rsidRPr="00C15C00">
        <w:rPr>
          <w:rFonts w:ascii="Times New Roman" w:hAnsi="Times New Roman" w:cs="Times New Roman"/>
        </w:rPr>
        <w:t>.</w:t>
      </w:r>
      <w:r w:rsidRPr="00C15C00">
        <w:rPr>
          <w:rFonts w:ascii="Times New Roman" w:hAnsi="Times New Roman" w:cs="Times New Roman"/>
          <w:b/>
        </w:rPr>
        <w:t xml:space="preserve"> </w:t>
      </w:r>
    </w:p>
    <w:p w:rsidR="005142FB" w:rsidRPr="00C15C00" w:rsidRDefault="005142FB" w:rsidP="005142FB">
      <w:pPr>
        <w:pStyle w:val="Pagrindinispaprastastekstas"/>
        <w:spacing w:line="276" w:lineRule="auto"/>
        <w:rPr>
          <w:rFonts w:ascii="Times New Roman" w:hAnsi="Times New Roman" w:cs="Times New Roman"/>
        </w:rPr>
      </w:pPr>
    </w:p>
    <w:p w:rsidR="00C573D1" w:rsidRPr="00C15C00" w:rsidRDefault="00C573D1" w:rsidP="001E50CC">
      <w:pPr>
        <w:spacing w:after="0"/>
        <w:ind w:firstLine="284"/>
        <w:jc w:val="both"/>
        <w:rPr>
          <w:rFonts w:ascii="Times New Roman" w:hAnsi="Times New Roman" w:cs="Times New Roman"/>
          <w:b/>
          <w:sz w:val="24"/>
          <w:szCs w:val="24"/>
        </w:rPr>
      </w:pPr>
      <w:r w:rsidRPr="00C15C00">
        <w:rPr>
          <w:rFonts w:ascii="Times New Roman" w:hAnsi="Times New Roman" w:cs="Times New Roman"/>
          <w:b/>
          <w:sz w:val="24"/>
          <w:szCs w:val="24"/>
        </w:rPr>
        <w:t>Naujų plano investicijų (</w:t>
      </w:r>
      <w:r w:rsidR="00B17A22" w:rsidRPr="00580005">
        <w:rPr>
          <w:rFonts w:ascii="Times New Roman" w:hAnsi="Times New Roman" w:cs="Times New Roman"/>
          <w:b/>
          <w:sz w:val="24"/>
          <w:szCs w:val="24"/>
          <w:lang w:val="en-US"/>
        </w:rPr>
        <w:t>1,73</w:t>
      </w:r>
      <w:r w:rsidRPr="00580005">
        <w:rPr>
          <w:rFonts w:ascii="Times New Roman" w:hAnsi="Times New Roman" w:cs="Times New Roman"/>
          <w:b/>
          <w:sz w:val="24"/>
          <w:szCs w:val="24"/>
        </w:rPr>
        <w:t xml:space="preserve"> </w:t>
      </w:r>
      <w:r w:rsidRPr="00C15C00">
        <w:rPr>
          <w:rFonts w:ascii="Times New Roman" w:hAnsi="Times New Roman" w:cs="Times New Roman"/>
          <w:b/>
          <w:sz w:val="24"/>
          <w:szCs w:val="24"/>
        </w:rPr>
        <w:t xml:space="preserve">mlrd. </w:t>
      </w:r>
      <w:r w:rsidR="00D02A4B" w:rsidRPr="00C15C00">
        <w:rPr>
          <w:rFonts w:ascii="Times New Roman" w:hAnsi="Times New Roman" w:cs="Times New Roman"/>
          <w:b/>
          <w:sz w:val="24"/>
          <w:szCs w:val="24"/>
        </w:rPr>
        <w:t>eurų</w:t>
      </w:r>
      <w:r w:rsidRPr="00C15C00">
        <w:rPr>
          <w:rFonts w:ascii="Times New Roman" w:hAnsi="Times New Roman" w:cs="Times New Roman"/>
          <w:b/>
          <w:sz w:val="24"/>
          <w:szCs w:val="24"/>
        </w:rPr>
        <w:t>) tinkamumas bei poveikis.</w:t>
      </w:r>
    </w:p>
    <w:p w:rsidR="004B7918" w:rsidRDefault="004B7918" w:rsidP="00C573D1">
      <w:pPr>
        <w:spacing w:after="0"/>
        <w:jc w:val="both"/>
        <w:rPr>
          <w:rFonts w:ascii="Times New Roman" w:hAnsi="Times New Roman" w:cs="Times New Roman"/>
          <w:b/>
          <w:sz w:val="24"/>
          <w:szCs w:val="24"/>
        </w:rPr>
      </w:pPr>
      <w:r w:rsidRPr="00C15C00">
        <w:rPr>
          <w:rFonts w:ascii="Times New Roman" w:hAnsi="Times New Roman" w:cs="Times New Roman"/>
          <w:noProof/>
          <w:sz w:val="24"/>
          <w:szCs w:val="24"/>
          <w:lang w:eastAsia="lt-LT"/>
        </w:rPr>
        <mc:AlternateContent>
          <mc:Choice Requires="wps">
            <w:drawing>
              <wp:anchor distT="0" distB="0" distL="114300" distR="114300" simplePos="0" relativeHeight="251663360" behindDoc="0" locked="0" layoutInCell="1" allowOverlap="1" wp14:anchorId="0132953D" wp14:editId="0C940454">
                <wp:simplePos x="0" y="0"/>
                <wp:positionH relativeFrom="column">
                  <wp:posOffset>194310</wp:posOffset>
                </wp:positionH>
                <wp:positionV relativeFrom="paragraph">
                  <wp:posOffset>14715</wp:posOffset>
                </wp:positionV>
                <wp:extent cx="4007457" cy="461176"/>
                <wp:effectExtent l="0" t="0" r="0" b="0"/>
                <wp:wrapNone/>
                <wp:docPr id="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7457" cy="461176"/>
                        </a:xfrm>
                        <a:prstGeom prst="rect">
                          <a:avLst/>
                        </a:prstGeom>
                        <a:solidFill>
                          <a:srgbClr val="FFFFFF"/>
                        </a:solidFill>
                        <a:ln w="9525">
                          <a:noFill/>
                          <a:miter lim="800000"/>
                          <a:headEnd/>
                          <a:tailEnd/>
                        </a:ln>
                      </wps:spPr>
                      <wps:txbx>
                        <w:txbxContent>
                          <w:p w:rsidR="003B5920" w:rsidRPr="00C17945" w:rsidRDefault="003B5920" w:rsidP="00C573D1">
                            <w:pPr>
                              <w:rPr>
                                <w:rFonts w:cstheme="minorHAnsi"/>
                                <w:b/>
                                <w:sz w:val="20"/>
                                <w:szCs w:val="20"/>
                              </w:rPr>
                            </w:pPr>
                            <w:r w:rsidRPr="001E50CC">
                              <w:rPr>
                                <w:rFonts w:cstheme="minorHAnsi"/>
                                <w:b/>
                                <w:sz w:val="20"/>
                                <w:szCs w:val="20"/>
                              </w:rPr>
                              <w:t>3 pav. Naujų plano investicijų</w:t>
                            </w:r>
                            <w:r>
                              <w:rPr>
                                <w:rFonts w:cstheme="minorHAnsi"/>
                                <w:b/>
                                <w:sz w:val="20"/>
                                <w:szCs w:val="20"/>
                                <w:lang w:val="en-US"/>
                              </w:rPr>
                              <w:t>***</w:t>
                            </w:r>
                            <w:r w:rsidRPr="001E50CC">
                              <w:rPr>
                                <w:rFonts w:cstheme="minorHAnsi"/>
                                <w:b/>
                                <w:sz w:val="20"/>
                                <w:szCs w:val="20"/>
                              </w:rPr>
                              <w:t xml:space="preserve"> struktūra pagal </w:t>
                            </w:r>
                            <w:r>
                              <w:rPr>
                                <w:rFonts w:cstheme="minorHAnsi"/>
                                <w:b/>
                                <w:sz w:val="20"/>
                                <w:szCs w:val="20"/>
                              </w:rPr>
                              <w:t>investicijų</w:t>
                            </w:r>
                            <w:r w:rsidRPr="001E50CC">
                              <w:rPr>
                                <w:rFonts w:cstheme="minorHAnsi"/>
                                <w:b/>
                                <w:sz w:val="20"/>
                                <w:szCs w:val="20"/>
                              </w:rPr>
                              <w:t xml:space="preserve"> </w:t>
                            </w:r>
                            <w:r>
                              <w:rPr>
                                <w:rFonts w:cstheme="minorHAnsi"/>
                                <w:b/>
                                <w:sz w:val="20"/>
                                <w:szCs w:val="20"/>
                              </w:rPr>
                              <w:t>kryptis</w:t>
                            </w:r>
                            <w:r w:rsidRPr="001E50CC">
                              <w:rPr>
                                <w:rFonts w:cstheme="minorHAnsi"/>
                                <w:b/>
                                <w:sz w:val="20"/>
                                <w:szCs w:val="20"/>
                              </w:rPr>
                              <w:t xml:space="preserve"> sritis, mln. eurų ir proc.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5.3pt;margin-top:1.15pt;width:315.55pt;height:3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" stroked="f">
                <v:textbox>
                  <w:txbxContent>
                    <w:p w:rsidR="000F5387" w:rsidRPr="00C17945" w:rsidRDefault="000F5387" w:rsidP="00C573D1">
                      <w:pPr>
                        <w:rPr>
                          <w:rFonts w:cstheme="minorHAnsi"/>
                          <w:b/>
                          <w:sz w:val="20"/>
                          <w:szCs w:val="20"/>
                        </w:rPr>
                      </w:pPr>
                      <w:r w:rsidRPr="001E50CC">
                        <w:rPr>
                          <w:rFonts w:cstheme="minorHAnsi"/>
                          <w:b/>
                          <w:sz w:val="20"/>
                          <w:szCs w:val="20"/>
                        </w:rPr>
                        <w:t>3 pav. Naujų plano investicijų</w:t>
                      </w:r>
                      <w:r>
                        <w:rPr>
                          <w:rFonts w:cstheme="minorHAnsi"/>
                          <w:b/>
                          <w:sz w:val="20"/>
                          <w:szCs w:val="20"/>
                          <w:lang w:val="en-US"/>
                        </w:rPr>
                        <w:t>***</w:t>
                      </w:r>
                      <w:r w:rsidRPr="001E50CC">
                        <w:rPr>
                          <w:rFonts w:cstheme="minorHAnsi"/>
                          <w:b/>
                          <w:sz w:val="20"/>
                          <w:szCs w:val="20"/>
                        </w:rPr>
                        <w:t xml:space="preserve"> struktūra pagal </w:t>
                      </w:r>
                      <w:r>
                        <w:rPr>
                          <w:rFonts w:cstheme="minorHAnsi"/>
                          <w:b/>
                          <w:sz w:val="20"/>
                          <w:szCs w:val="20"/>
                        </w:rPr>
                        <w:t>investicijų</w:t>
                      </w:r>
                      <w:r w:rsidRPr="001E50CC">
                        <w:rPr>
                          <w:rFonts w:cstheme="minorHAnsi"/>
                          <w:b/>
                          <w:sz w:val="20"/>
                          <w:szCs w:val="20"/>
                        </w:rPr>
                        <w:t xml:space="preserve"> </w:t>
                      </w:r>
                      <w:r>
                        <w:rPr>
                          <w:rFonts w:cstheme="minorHAnsi"/>
                          <w:b/>
                          <w:sz w:val="20"/>
                          <w:szCs w:val="20"/>
                        </w:rPr>
                        <w:t>kryptis</w:t>
                      </w:r>
                      <w:r w:rsidRPr="001E50CC">
                        <w:rPr>
                          <w:rFonts w:cstheme="minorHAnsi"/>
                          <w:b/>
                          <w:sz w:val="20"/>
                          <w:szCs w:val="20"/>
                        </w:rPr>
                        <w:t xml:space="preserve"> sritis, mln. eurų ir proc.</w:t>
                      </w:r>
                    </w:p>
                  </w:txbxContent>
                </v:textbox>
              </v:shape>
            </w:pict>
          </mc:Fallback>
        </mc:AlternateContent>
      </w:r>
    </w:p>
    <w:p w:rsidR="00C573D1" w:rsidRDefault="00C573D1" w:rsidP="00C573D1">
      <w:pPr>
        <w:spacing w:after="0"/>
        <w:jc w:val="both"/>
        <w:rPr>
          <w:rFonts w:ascii="Times New Roman" w:hAnsi="Times New Roman" w:cs="Times New Roman"/>
          <w:b/>
          <w:sz w:val="24"/>
          <w:szCs w:val="24"/>
        </w:rPr>
      </w:pPr>
    </w:p>
    <w:p w:rsidR="004B7918" w:rsidRDefault="004B7918" w:rsidP="00C573D1">
      <w:pPr>
        <w:spacing w:after="0"/>
        <w:jc w:val="both"/>
        <w:rPr>
          <w:rFonts w:ascii="Times New Roman" w:hAnsi="Times New Roman" w:cs="Times New Roman"/>
          <w:b/>
          <w:sz w:val="24"/>
          <w:szCs w:val="24"/>
        </w:rPr>
      </w:pPr>
    </w:p>
    <w:p w:rsidR="00C573D1" w:rsidRPr="00C15C00" w:rsidRDefault="004B7918" w:rsidP="00C573D1">
      <w:pPr>
        <w:spacing w:after="0"/>
        <w:jc w:val="both"/>
        <w:rPr>
          <w:rFonts w:ascii="Times New Roman" w:hAnsi="Times New Roman" w:cs="Times New Roman"/>
          <w:sz w:val="24"/>
          <w:szCs w:val="24"/>
        </w:rPr>
      </w:pPr>
      <w:r>
        <w:rPr>
          <w:noProof/>
          <w:lang w:eastAsia="lt-LT"/>
        </w:rPr>
        <w:drawing>
          <wp:inline distT="0" distB="0" distL="0" distR="0" wp14:anchorId="423CF082" wp14:editId="36E38764">
            <wp:extent cx="5049078" cy="2496709"/>
            <wp:effectExtent l="0" t="0" r="18415" b="18415"/>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573D1" w:rsidRPr="00C15C00" w:rsidRDefault="00C573D1" w:rsidP="00C573D1">
      <w:pPr>
        <w:spacing w:after="0"/>
        <w:jc w:val="both"/>
        <w:rPr>
          <w:rFonts w:ascii="Times New Roman" w:hAnsi="Times New Roman" w:cs="Times New Roman"/>
          <w:sz w:val="24"/>
          <w:szCs w:val="24"/>
        </w:rPr>
      </w:pPr>
    </w:p>
    <w:p w:rsidR="00C573D1" w:rsidRPr="00C15C00" w:rsidRDefault="00CE1C80" w:rsidP="00C573D1">
      <w:pPr>
        <w:spacing w:after="0"/>
        <w:jc w:val="both"/>
        <w:rPr>
          <w:rFonts w:ascii="Times New Roman" w:hAnsi="Times New Roman" w:cs="Times New Roman"/>
          <w:sz w:val="24"/>
          <w:szCs w:val="24"/>
        </w:rPr>
      </w:pPr>
      <w:r w:rsidRPr="003D6EDA">
        <w:rPr>
          <w:rFonts w:ascii="Times New Roman" w:hAnsi="Times New Roman" w:cs="Times New Roman"/>
          <w:b/>
          <w:noProof/>
          <w:color w:val="000000"/>
          <w:sz w:val="24"/>
          <w:szCs w:val="24"/>
          <w:lang w:eastAsia="lt-LT"/>
        </w:rPr>
        <mc:AlternateContent>
          <mc:Choice Requires="wps">
            <w:drawing>
              <wp:anchor distT="0" distB="0" distL="114300" distR="114300" simplePos="0" relativeHeight="251666432" behindDoc="0" locked="0" layoutInCell="1" allowOverlap="1" wp14:anchorId="08C5FD74" wp14:editId="2E9905BC">
                <wp:simplePos x="0" y="0"/>
                <wp:positionH relativeFrom="column">
                  <wp:posOffset>-3881659</wp:posOffset>
                </wp:positionH>
                <wp:positionV relativeFrom="paragraph">
                  <wp:posOffset>1735923</wp:posOffset>
                </wp:positionV>
                <wp:extent cx="836762" cy="271780"/>
                <wp:effectExtent l="0" t="0" r="1905" b="0"/>
                <wp:wrapNone/>
                <wp:docPr id="11"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762" cy="271780"/>
                        </a:xfrm>
                        <a:prstGeom prst="rect">
                          <a:avLst/>
                        </a:prstGeom>
                        <a:solidFill>
                          <a:srgbClr val="FFFFFF"/>
                        </a:solidFill>
                        <a:ln w="9525">
                          <a:noFill/>
                          <a:miter lim="800000"/>
                          <a:headEnd/>
                          <a:tailEnd/>
                        </a:ln>
                      </wps:spPr>
                      <wps:txbx>
                        <w:txbxContent>
                          <w:p w:rsidR="003B5920" w:rsidRPr="00603616" w:rsidRDefault="003B5920" w:rsidP="00CE1C80">
                            <w:pPr>
                              <w:rPr>
                                <w:rFonts w:ascii="Times New Roman" w:hAnsi="Times New Roman" w:cs="Times New Roman"/>
                                <w:sz w:val="16"/>
                                <w:szCs w:val="16"/>
                              </w:rPr>
                            </w:pPr>
                            <w:r w:rsidRPr="00CE1C80">
                              <w:rPr>
                                <w:rFonts w:ascii="Times New Roman" w:hAnsi="Times New Roman" w:cs="Times New Roman"/>
                                <w:sz w:val="16"/>
                                <w:szCs w:val="16"/>
                              </w:rPr>
                              <w:t xml:space="preserve">*** </w:t>
                            </w:r>
                            <w:r w:rsidRPr="00CE1C80">
                              <w:rPr>
                                <w:rFonts w:cstheme="minorHAnsi"/>
                                <w:sz w:val="16"/>
                                <w:szCs w:val="16"/>
                              </w:rPr>
                              <w:t>Be rezervo</w:t>
                            </w:r>
                            <w:r>
                              <w:rPr>
                                <w:rFonts w:cstheme="minorHAnsi"/>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05.65pt;margin-top:136.7pt;width:65.9pt;height:2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" stroked="f">
                <v:textbox>
                  <w:txbxContent>
                    <w:p w:rsidR="00B20E7E" w:rsidRPr="00603616" w:rsidRDefault="00B20E7E" w:rsidP="00CE1C80">
                      <w:pPr>
                        <w:rPr>
                          <w:rFonts w:ascii="Times New Roman" w:hAnsi="Times New Roman" w:cs="Times New Roman"/>
                          <w:sz w:val="16"/>
                          <w:szCs w:val="16"/>
                        </w:rPr>
                      </w:pPr>
                      <w:r w:rsidRPr="00CE1C80">
                        <w:rPr>
                          <w:rFonts w:ascii="Times New Roman" w:hAnsi="Times New Roman" w:cs="Times New Roman"/>
                          <w:sz w:val="16"/>
                          <w:szCs w:val="16"/>
                        </w:rPr>
                        <w:t xml:space="preserve">*** </w:t>
                      </w:r>
                      <w:r w:rsidRPr="00CE1C80">
                        <w:rPr>
                          <w:rFonts w:cstheme="minorHAnsi"/>
                          <w:sz w:val="16"/>
                          <w:szCs w:val="16"/>
                        </w:rPr>
                        <w:t>Be rezervo</w:t>
                      </w:r>
                      <w:r>
                        <w:rPr>
                          <w:rFonts w:cstheme="minorHAnsi"/>
                          <w:sz w:val="16"/>
                          <w:szCs w:val="16"/>
                        </w:rPr>
                        <w:t>.</w:t>
                      </w:r>
                    </w:p>
                  </w:txbxContent>
                </v:textbox>
              </v:shape>
            </w:pict>
          </mc:Fallback>
        </mc:AlternateContent>
      </w:r>
      <w:r w:rsidR="00C573D1" w:rsidRPr="003D6EDA">
        <w:rPr>
          <w:rFonts w:ascii="Times New Roman" w:hAnsi="Times New Roman" w:cs="Times New Roman"/>
          <w:b/>
          <w:sz w:val="24"/>
          <w:szCs w:val="24"/>
        </w:rPr>
        <w:t>Naujų</w:t>
      </w:r>
      <w:r w:rsidR="00D02A4B" w:rsidRPr="003D6EDA">
        <w:rPr>
          <w:rFonts w:ascii="Times New Roman" w:hAnsi="Times New Roman" w:cs="Times New Roman"/>
          <w:b/>
          <w:sz w:val="24"/>
          <w:szCs w:val="24"/>
        </w:rPr>
        <w:t xml:space="preserve"> šio</w:t>
      </w:r>
      <w:r w:rsidR="00C573D1" w:rsidRPr="003D6EDA">
        <w:rPr>
          <w:rFonts w:ascii="Times New Roman" w:hAnsi="Times New Roman" w:cs="Times New Roman"/>
          <w:b/>
          <w:sz w:val="24"/>
          <w:szCs w:val="24"/>
        </w:rPr>
        <w:t xml:space="preserve"> plano investicijų</w:t>
      </w:r>
      <w:r w:rsidR="00C573D1" w:rsidRPr="00C15C00">
        <w:rPr>
          <w:rFonts w:ascii="Times New Roman" w:hAnsi="Times New Roman" w:cs="Times New Roman"/>
          <w:sz w:val="24"/>
          <w:szCs w:val="24"/>
        </w:rPr>
        <w:t xml:space="preserve"> </w:t>
      </w:r>
      <w:bookmarkStart w:id="0" w:name="_GoBack"/>
      <w:r w:rsidR="00C573D1" w:rsidRPr="007376DB">
        <w:rPr>
          <w:rFonts w:ascii="Times New Roman" w:hAnsi="Times New Roman" w:cs="Times New Roman"/>
          <w:sz w:val="24"/>
          <w:szCs w:val="24"/>
        </w:rPr>
        <w:t>struktūroje produktyviosios investicijos ir investicijos į žmo</w:t>
      </w:r>
      <w:r w:rsidR="00C17945" w:rsidRPr="007376DB">
        <w:rPr>
          <w:rFonts w:ascii="Times New Roman" w:hAnsi="Times New Roman" w:cs="Times New Roman"/>
          <w:sz w:val="24"/>
          <w:szCs w:val="24"/>
        </w:rPr>
        <w:t>giškąjį kapitalą</w:t>
      </w:r>
      <w:r w:rsidR="00C573D1" w:rsidRPr="007376DB">
        <w:rPr>
          <w:rFonts w:ascii="Times New Roman" w:hAnsi="Times New Roman" w:cs="Times New Roman"/>
          <w:sz w:val="24"/>
          <w:szCs w:val="24"/>
        </w:rPr>
        <w:t xml:space="preserve"> sudaro </w:t>
      </w:r>
      <w:r w:rsidR="004B7918" w:rsidRPr="007376DB">
        <w:rPr>
          <w:rFonts w:ascii="Times New Roman" w:hAnsi="Times New Roman" w:cs="Times New Roman"/>
          <w:sz w:val="24"/>
          <w:szCs w:val="24"/>
        </w:rPr>
        <w:t>69</w:t>
      </w:r>
      <w:r w:rsidR="00C573D1" w:rsidRPr="007376DB">
        <w:rPr>
          <w:rFonts w:ascii="Times New Roman" w:hAnsi="Times New Roman" w:cs="Times New Roman"/>
          <w:sz w:val="24"/>
          <w:szCs w:val="24"/>
        </w:rPr>
        <w:t xml:space="preserve"> proc</w:t>
      </w:r>
      <w:r w:rsidR="00C17945" w:rsidRPr="007376DB">
        <w:rPr>
          <w:rFonts w:ascii="Times New Roman" w:hAnsi="Times New Roman" w:cs="Times New Roman"/>
          <w:sz w:val="24"/>
          <w:szCs w:val="24"/>
        </w:rPr>
        <w:t>entus</w:t>
      </w:r>
      <w:r w:rsidR="00C573D1" w:rsidRPr="007376DB">
        <w:rPr>
          <w:rFonts w:ascii="Times New Roman" w:hAnsi="Times New Roman" w:cs="Times New Roman"/>
          <w:sz w:val="24"/>
          <w:szCs w:val="24"/>
        </w:rPr>
        <w:t xml:space="preserve"> (atitinkamai </w:t>
      </w:r>
      <w:r w:rsidR="004B7918" w:rsidRPr="007376DB">
        <w:rPr>
          <w:rFonts w:ascii="Times New Roman" w:hAnsi="Times New Roman" w:cs="Times New Roman"/>
          <w:sz w:val="24"/>
          <w:szCs w:val="24"/>
        </w:rPr>
        <w:t>44</w:t>
      </w:r>
      <w:r w:rsidR="00C573D1" w:rsidRPr="007376DB">
        <w:rPr>
          <w:rFonts w:ascii="Times New Roman" w:hAnsi="Times New Roman" w:cs="Times New Roman"/>
          <w:sz w:val="24"/>
          <w:szCs w:val="24"/>
        </w:rPr>
        <w:t xml:space="preserve"> ir </w:t>
      </w:r>
      <w:r w:rsidRPr="007376DB">
        <w:rPr>
          <w:rFonts w:ascii="Times New Roman" w:hAnsi="Times New Roman" w:cs="Times New Roman"/>
          <w:sz w:val="24"/>
          <w:szCs w:val="24"/>
        </w:rPr>
        <w:t>2</w:t>
      </w:r>
      <w:r w:rsidR="004B7918" w:rsidRPr="007376DB">
        <w:rPr>
          <w:rFonts w:ascii="Times New Roman" w:hAnsi="Times New Roman" w:cs="Times New Roman"/>
          <w:sz w:val="24"/>
          <w:szCs w:val="24"/>
        </w:rPr>
        <w:t>5</w:t>
      </w:r>
      <w:r w:rsidR="00C573D1" w:rsidRPr="007376DB">
        <w:rPr>
          <w:rFonts w:ascii="Times New Roman" w:hAnsi="Times New Roman" w:cs="Times New Roman"/>
          <w:sz w:val="24"/>
          <w:szCs w:val="24"/>
        </w:rPr>
        <w:t xml:space="preserve"> proc</w:t>
      </w:r>
      <w:r w:rsidR="00C17945" w:rsidRPr="007376DB">
        <w:rPr>
          <w:rFonts w:ascii="Times New Roman" w:hAnsi="Times New Roman" w:cs="Times New Roman"/>
          <w:sz w:val="24"/>
          <w:szCs w:val="24"/>
        </w:rPr>
        <w:t>ent</w:t>
      </w:r>
      <w:r w:rsidRPr="007376DB">
        <w:rPr>
          <w:rFonts w:ascii="Times New Roman" w:hAnsi="Times New Roman" w:cs="Times New Roman"/>
          <w:sz w:val="24"/>
          <w:szCs w:val="24"/>
        </w:rPr>
        <w:t>us</w:t>
      </w:r>
      <w:r w:rsidR="00C573D1" w:rsidRPr="007376DB">
        <w:rPr>
          <w:rFonts w:ascii="Times New Roman" w:hAnsi="Times New Roman" w:cs="Times New Roman"/>
          <w:sz w:val="24"/>
          <w:szCs w:val="24"/>
        </w:rPr>
        <w:t>), o ekonominės infrastuktūros bei klimato kaitos ir energetikos sritims (t. y. bazinei infrastruktūrai) skiriam</w:t>
      </w:r>
      <w:r w:rsidR="00C17945" w:rsidRPr="007376DB">
        <w:rPr>
          <w:rFonts w:ascii="Times New Roman" w:hAnsi="Times New Roman" w:cs="Times New Roman"/>
          <w:sz w:val="24"/>
          <w:szCs w:val="24"/>
        </w:rPr>
        <w:t>i</w:t>
      </w:r>
      <w:r w:rsidR="00C573D1" w:rsidRPr="007376DB">
        <w:rPr>
          <w:rFonts w:ascii="Times New Roman" w:hAnsi="Times New Roman" w:cs="Times New Roman"/>
          <w:sz w:val="24"/>
          <w:szCs w:val="24"/>
        </w:rPr>
        <w:t xml:space="preserve"> </w:t>
      </w:r>
      <w:r w:rsidR="004B7918" w:rsidRPr="007376DB">
        <w:rPr>
          <w:rFonts w:ascii="Times New Roman" w:hAnsi="Times New Roman" w:cs="Times New Roman"/>
          <w:sz w:val="24"/>
          <w:szCs w:val="24"/>
        </w:rPr>
        <w:t>31</w:t>
      </w:r>
      <w:r w:rsidR="00C573D1" w:rsidRPr="007376DB">
        <w:rPr>
          <w:rFonts w:ascii="Times New Roman" w:hAnsi="Times New Roman" w:cs="Times New Roman"/>
          <w:sz w:val="24"/>
          <w:szCs w:val="24"/>
        </w:rPr>
        <w:t xml:space="preserve"> proc</w:t>
      </w:r>
      <w:r w:rsidR="00C17945" w:rsidRPr="007376DB">
        <w:rPr>
          <w:rFonts w:ascii="Times New Roman" w:hAnsi="Times New Roman" w:cs="Times New Roman"/>
          <w:sz w:val="24"/>
          <w:szCs w:val="24"/>
        </w:rPr>
        <w:t>enta</w:t>
      </w:r>
      <w:r w:rsidR="004B7918" w:rsidRPr="007376DB">
        <w:rPr>
          <w:rFonts w:ascii="Times New Roman" w:hAnsi="Times New Roman" w:cs="Times New Roman"/>
          <w:sz w:val="24"/>
          <w:szCs w:val="24"/>
        </w:rPr>
        <w:t>s</w:t>
      </w:r>
      <w:r w:rsidR="00C573D1" w:rsidRPr="007376DB">
        <w:rPr>
          <w:rFonts w:ascii="Times New Roman" w:hAnsi="Times New Roman" w:cs="Times New Roman"/>
          <w:sz w:val="24"/>
          <w:szCs w:val="24"/>
        </w:rPr>
        <w:t xml:space="preserve"> numatytų lėšų. Atsižvelgiant į poveikio vertinimuose nustatytus investicijų efektyvumo koeficientus</w:t>
      </w:r>
      <w:r w:rsidR="00C573D1" w:rsidRPr="007376DB">
        <w:rPr>
          <w:rStyle w:val="Puslapioinaosnuoroda"/>
          <w:rFonts w:ascii="Times New Roman" w:hAnsi="Times New Roman" w:cs="Times New Roman"/>
          <w:sz w:val="24"/>
          <w:szCs w:val="24"/>
        </w:rPr>
        <w:footnoteReference w:id="26"/>
      </w:r>
      <w:r w:rsidR="00C573D1" w:rsidRPr="007376DB">
        <w:rPr>
          <w:rFonts w:ascii="Times New Roman" w:hAnsi="Times New Roman" w:cs="Times New Roman"/>
          <w:sz w:val="24"/>
          <w:szCs w:val="24"/>
        </w:rPr>
        <w:t xml:space="preserve"> i</w:t>
      </w:r>
      <w:r w:rsidR="001111F6" w:rsidRPr="007376DB">
        <w:rPr>
          <w:rFonts w:ascii="Times New Roman" w:hAnsi="Times New Roman" w:cs="Times New Roman"/>
          <w:sz w:val="24"/>
          <w:szCs w:val="24"/>
        </w:rPr>
        <w:t>r</w:t>
      </w:r>
      <w:r w:rsidR="00C573D1" w:rsidRPr="007376DB">
        <w:rPr>
          <w:rFonts w:ascii="Times New Roman" w:hAnsi="Times New Roman" w:cs="Times New Roman"/>
          <w:sz w:val="24"/>
          <w:szCs w:val="24"/>
        </w:rPr>
        <w:t xml:space="preserve"> į naujų</w:t>
      </w:r>
      <w:r w:rsidR="001111F6" w:rsidRPr="007376DB">
        <w:rPr>
          <w:rFonts w:ascii="Times New Roman" w:hAnsi="Times New Roman" w:cs="Times New Roman"/>
          <w:sz w:val="24"/>
          <w:szCs w:val="24"/>
        </w:rPr>
        <w:t xml:space="preserve"> šio</w:t>
      </w:r>
      <w:r w:rsidR="00C573D1" w:rsidRPr="007376DB">
        <w:rPr>
          <w:rFonts w:ascii="Times New Roman" w:hAnsi="Times New Roman" w:cs="Times New Roman"/>
          <w:sz w:val="24"/>
          <w:szCs w:val="24"/>
        </w:rPr>
        <w:t xml:space="preserve"> plano investicijų struktūrą (pritaikius svorius), apskaičiuotas naujų plano investicijų efektyvumo</w:t>
      </w:r>
      <w:r w:rsidR="00C573D1" w:rsidRPr="000F5387">
        <w:rPr>
          <w:rFonts w:ascii="Times New Roman" w:hAnsi="Times New Roman" w:cs="Times New Roman"/>
          <w:sz w:val="24"/>
          <w:szCs w:val="24"/>
        </w:rPr>
        <w:t xml:space="preserve"> </w:t>
      </w:r>
      <w:bookmarkEnd w:id="0"/>
      <w:r w:rsidR="00C573D1" w:rsidRPr="000F5387">
        <w:rPr>
          <w:rFonts w:ascii="Times New Roman" w:hAnsi="Times New Roman" w:cs="Times New Roman"/>
          <w:sz w:val="24"/>
          <w:szCs w:val="24"/>
        </w:rPr>
        <w:t xml:space="preserve">koeficientas </w:t>
      </w:r>
      <w:r w:rsidR="00C573D1" w:rsidRPr="00580005">
        <w:rPr>
          <w:rFonts w:ascii="Times New Roman" w:hAnsi="Times New Roman" w:cs="Times New Roman"/>
          <w:sz w:val="24"/>
          <w:szCs w:val="24"/>
        </w:rPr>
        <w:t>–</w:t>
      </w:r>
      <w:r w:rsidR="0018508D">
        <w:rPr>
          <w:rFonts w:ascii="Times New Roman" w:hAnsi="Times New Roman" w:cs="Times New Roman"/>
          <w:sz w:val="24"/>
          <w:szCs w:val="24"/>
        </w:rPr>
        <w:t xml:space="preserve"> </w:t>
      </w:r>
      <w:r w:rsidR="00C573D1" w:rsidRPr="00580005">
        <w:rPr>
          <w:rFonts w:ascii="Times New Roman" w:hAnsi="Times New Roman" w:cs="Times New Roman"/>
          <w:b/>
          <w:sz w:val="24"/>
          <w:szCs w:val="24"/>
          <w:lang w:val="en-US"/>
        </w:rPr>
        <w:t>2,</w:t>
      </w:r>
      <w:r w:rsidR="004B7918" w:rsidRPr="00580005">
        <w:rPr>
          <w:rFonts w:ascii="Times New Roman" w:hAnsi="Times New Roman" w:cs="Times New Roman"/>
          <w:b/>
          <w:sz w:val="24"/>
          <w:szCs w:val="24"/>
          <w:lang w:val="en-US"/>
        </w:rPr>
        <w:t>2</w:t>
      </w:r>
      <w:r w:rsidR="00C573D1" w:rsidRPr="000F5387">
        <w:rPr>
          <w:rFonts w:ascii="Times New Roman" w:hAnsi="Times New Roman" w:cs="Times New Roman"/>
          <w:sz w:val="24"/>
          <w:szCs w:val="24"/>
        </w:rPr>
        <w:t xml:space="preserve">. Galima prognozuoti, </w:t>
      </w:r>
      <w:r w:rsidR="001111F6" w:rsidRPr="000F5387">
        <w:rPr>
          <w:rFonts w:ascii="Times New Roman" w:hAnsi="Times New Roman" w:cs="Times New Roman"/>
          <w:sz w:val="24"/>
          <w:szCs w:val="24"/>
        </w:rPr>
        <w:t>kad</w:t>
      </w:r>
      <w:r w:rsidR="00C573D1" w:rsidRPr="000F5387">
        <w:rPr>
          <w:rFonts w:ascii="Times New Roman" w:hAnsi="Times New Roman" w:cs="Times New Roman"/>
          <w:sz w:val="24"/>
          <w:szCs w:val="24"/>
        </w:rPr>
        <w:t xml:space="preserve"> </w:t>
      </w:r>
      <w:r w:rsidR="00C17945" w:rsidRPr="000F5387">
        <w:rPr>
          <w:rFonts w:ascii="Times New Roman" w:hAnsi="Times New Roman" w:cs="Times New Roman"/>
          <w:b/>
          <w:bCs/>
          <w:sz w:val="24"/>
          <w:szCs w:val="24"/>
        </w:rPr>
        <w:t>1 </w:t>
      </w:r>
      <w:r w:rsidR="00C573D1" w:rsidRPr="000F5387">
        <w:rPr>
          <w:rFonts w:ascii="Times New Roman" w:hAnsi="Times New Roman" w:cs="Times New Roman"/>
          <w:b/>
          <w:bCs/>
          <w:sz w:val="24"/>
          <w:szCs w:val="24"/>
        </w:rPr>
        <w:t xml:space="preserve">pagal </w:t>
      </w:r>
      <w:r w:rsidR="001111F6" w:rsidRPr="000F5387">
        <w:rPr>
          <w:rFonts w:ascii="Times New Roman" w:hAnsi="Times New Roman" w:cs="Times New Roman"/>
          <w:b/>
          <w:bCs/>
          <w:sz w:val="24"/>
          <w:szCs w:val="24"/>
        </w:rPr>
        <w:t xml:space="preserve">šio </w:t>
      </w:r>
      <w:r w:rsidR="00C573D1" w:rsidRPr="000F5387">
        <w:rPr>
          <w:rFonts w:ascii="Times New Roman" w:hAnsi="Times New Roman" w:cs="Times New Roman"/>
          <w:b/>
          <w:bCs/>
          <w:sz w:val="24"/>
          <w:szCs w:val="24"/>
        </w:rPr>
        <w:t>plano naujas papildomas priemones investuotas euras iki 2030 m</w:t>
      </w:r>
      <w:r w:rsidR="002A5E7C" w:rsidRPr="000F5387">
        <w:rPr>
          <w:rFonts w:ascii="Times New Roman" w:hAnsi="Times New Roman" w:cs="Times New Roman"/>
          <w:b/>
          <w:bCs/>
          <w:sz w:val="24"/>
          <w:szCs w:val="24"/>
        </w:rPr>
        <w:t>etų</w:t>
      </w:r>
      <w:r w:rsidR="00C573D1" w:rsidRPr="000F5387">
        <w:rPr>
          <w:rFonts w:ascii="Times New Roman" w:hAnsi="Times New Roman" w:cs="Times New Roman"/>
          <w:b/>
          <w:bCs/>
          <w:sz w:val="24"/>
          <w:szCs w:val="24"/>
        </w:rPr>
        <w:t xml:space="preserve"> </w:t>
      </w:r>
      <w:r w:rsidR="001111F6" w:rsidRPr="00580005">
        <w:rPr>
          <w:rFonts w:ascii="Times New Roman" w:hAnsi="Times New Roman" w:cs="Times New Roman"/>
          <w:b/>
          <w:bCs/>
          <w:sz w:val="24"/>
          <w:szCs w:val="24"/>
        </w:rPr>
        <w:t>duos</w:t>
      </w:r>
      <w:r w:rsidR="001111F6" w:rsidRPr="003D6EDA">
        <w:rPr>
          <w:rFonts w:ascii="Times New Roman" w:hAnsi="Times New Roman" w:cs="Times New Roman"/>
          <w:b/>
          <w:bCs/>
          <w:color w:val="FF0000"/>
          <w:sz w:val="24"/>
          <w:szCs w:val="24"/>
        </w:rPr>
        <w:t xml:space="preserve"> </w:t>
      </w:r>
      <w:r w:rsidR="00C573D1" w:rsidRPr="00580005">
        <w:rPr>
          <w:rFonts w:ascii="Times New Roman" w:hAnsi="Times New Roman" w:cs="Times New Roman"/>
          <w:b/>
          <w:bCs/>
          <w:sz w:val="24"/>
          <w:szCs w:val="24"/>
        </w:rPr>
        <w:t>2,</w:t>
      </w:r>
      <w:r w:rsidR="004B7918" w:rsidRPr="00580005">
        <w:rPr>
          <w:rFonts w:ascii="Times New Roman" w:hAnsi="Times New Roman" w:cs="Times New Roman"/>
          <w:b/>
          <w:bCs/>
          <w:sz w:val="24"/>
          <w:szCs w:val="24"/>
        </w:rPr>
        <w:t>2</w:t>
      </w:r>
      <w:r w:rsidR="00C573D1" w:rsidRPr="00580005">
        <w:rPr>
          <w:rFonts w:ascii="Times New Roman" w:hAnsi="Times New Roman" w:cs="Times New Roman"/>
          <w:b/>
          <w:bCs/>
          <w:sz w:val="24"/>
          <w:szCs w:val="24"/>
        </w:rPr>
        <w:t xml:space="preserve"> eur</w:t>
      </w:r>
      <w:r w:rsidR="001111F6" w:rsidRPr="00580005">
        <w:rPr>
          <w:rFonts w:ascii="Times New Roman" w:hAnsi="Times New Roman" w:cs="Times New Roman"/>
          <w:b/>
          <w:bCs/>
          <w:sz w:val="24"/>
          <w:szCs w:val="24"/>
        </w:rPr>
        <w:t>o</w:t>
      </w:r>
      <w:r w:rsidR="00C573D1" w:rsidRPr="00580005">
        <w:rPr>
          <w:rFonts w:ascii="Times New Roman" w:hAnsi="Times New Roman" w:cs="Times New Roman"/>
          <w:b/>
          <w:bCs/>
          <w:sz w:val="24"/>
          <w:szCs w:val="24"/>
        </w:rPr>
        <w:t xml:space="preserve"> </w:t>
      </w:r>
      <w:r w:rsidR="00C573D1" w:rsidRPr="00C15C00">
        <w:rPr>
          <w:rFonts w:ascii="Times New Roman" w:hAnsi="Times New Roman" w:cs="Times New Roman"/>
          <w:b/>
          <w:bCs/>
          <w:sz w:val="24"/>
          <w:szCs w:val="24"/>
        </w:rPr>
        <w:t xml:space="preserve">grąžą arba naujos priemonės bendrai sukurs apie </w:t>
      </w:r>
      <w:r w:rsidR="004B7918" w:rsidRPr="00580005">
        <w:rPr>
          <w:rFonts w:ascii="Times New Roman" w:hAnsi="Times New Roman" w:cs="Times New Roman"/>
          <w:b/>
          <w:bCs/>
          <w:sz w:val="24"/>
          <w:szCs w:val="24"/>
        </w:rPr>
        <w:t>3,8</w:t>
      </w:r>
      <w:r w:rsidR="00C573D1" w:rsidRPr="00580005">
        <w:rPr>
          <w:rFonts w:ascii="Times New Roman" w:hAnsi="Times New Roman" w:cs="Times New Roman"/>
          <w:b/>
          <w:bCs/>
          <w:sz w:val="24"/>
          <w:szCs w:val="24"/>
        </w:rPr>
        <w:t xml:space="preserve"> mlrd</w:t>
      </w:r>
      <w:r w:rsidR="00C573D1" w:rsidRPr="00C15C00">
        <w:rPr>
          <w:rFonts w:ascii="Times New Roman" w:hAnsi="Times New Roman" w:cs="Times New Roman"/>
          <w:b/>
          <w:bCs/>
          <w:sz w:val="24"/>
          <w:szCs w:val="24"/>
        </w:rPr>
        <w:t xml:space="preserve">. </w:t>
      </w:r>
      <w:r w:rsidR="001111F6" w:rsidRPr="00C15C00">
        <w:rPr>
          <w:rFonts w:ascii="Times New Roman" w:hAnsi="Times New Roman" w:cs="Times New Roman"/>
          <w:b/>
          <w:bCs/>
          <w:sz w:val="24"/>
          <w:szCs w:val="24"/>
        </w:rPr>
        <w:t>eurų</w:t>
      </w:r>
      <w:r w:rsidR="00C573D1" w:rsidRPr="00C15C00">
        <w:rPr>
          <w:rFonts w:ascii="Times New Roman" w:hAnsi="Times New Roman" w:cs="Times New Roman"/>
          <w:b/>
          <w:bCs/>
          <w:sz w:val="24"/>
          <w:szCs w:val="24"/>
        </w:rPr>
        <w:t xml:space="preserve"> vertės BVP.</w:t>
      </w:r>
    </w:p>
    <w:p w:rsidR="00C573D1" w:rsidRPr="00C15C00" w:rsidRDefault="00C573D1" w:rsidP="00C573D1">
      <w:pPr>
        <w:spacing w:after="0" w:line="240" w:lineRule="auto"/>
        <w:ind w:firstLine="284"/>
        <w:jc w:val="both"/>
        <w:rPr>
          <w:rFonts w:ascii="Times New Roman" w:hAnsi="Times New Roman" w:cs="Times New Roman"/>
          <w:b/>
        </w:rPr>
      </w:pPr>
      <w:r w:rsidRPr="00C15C00">
        <w:rPr>
          <w:rFonts w:ascii="Times New Roman" w:hAnsi="Times New Roman" w:cs="Times New Roman"/>
          <w:sz w:val="24"/>
          <w:szCs w:val="24"/>
        </w:rPr>
        <w:t xml:space="preserve">Naujos intervencijos suplanuotos atsižvelgiant į </w:t>
      </w:r>
      <w:r w:rsidR="001111F6" w:rsidRPr="00C15C00">
        <w:rPr>
          <w:rFonts w:ascii="Times New Roman" w:hAnsi="Times New Roman" w:cs="Times New Roman"/>
          <w:sz w:val="24"/>
          <w:szCs w:val="24"/>
        </w:rPr>
        <w:t xml:space="preserve">šio </w:t>
      </w:r>
      <w:r w:rsidRPr="00C15C00">
        <w:rPr>
          <w:rFonts w:ascii="Times New Roman" w:hAnsi="Times New Roman" w:cs="Times New Roman"/>
          <w:sz w:val="24"/>
          <w:szCs w:val="24"/>
        </w:rPr>
        <w:t xml:space="preserve">plano </w:t>
      </w:r>
      <w:r w:rsidR="001111F6" w:rsidRPr="00C15C00">
        <w:rPr>
          <w:rFonts w:ascii="Times New Roman" w:hAnsi="Times New Roman" w:cs="Times New Roman"/>
          <w:sz w:val="24"/>
          <w:szCs w:val="24"/>
        </w:rPr>
        <w:t xml:space="preserve">I </w:t>
      </w:r>
      <w:r w:rsidR="00403375" w:rsidRPr="00C15C00">
        <w:rPr>
          <w:rFonts w:ascii="Times New Roman" w:hAnsi="Times New Roman" w:cs="Times New Roman"/>
          <w:sz w:val="24"/>
          <w:szCs w:val="24"/>
        </w:rPr>
        <w:t xml:space="preserve">skyriuje </w:t>
      </w:r>
      <w:r w:rsidRPr="00C15C00">
        <w:rPr>
          <w:rFonts w:ascii="Times New Roman" w:hAnsi="Times New Roman" w:cs="Times New Roman"/>
          <w:sz w:val="24"/>
          <w:szCs w:val="24"/>
        </w:rPr>
        <w:t>minimus globalio</w:t>
      </w:r>
      <w:r w:rsidR="001111F6" w:rsidRPr="00C15C00">
        <w:rPr>
          <w:rFonts w:ascii="Times New Roman" w:hAnsi="Times New Roman" w:cs="Times New Roman"/>
          <w:sz w:val="24"/>
          <w:szCs w:val="24"/>
        </w:rPr>
        <w:t>s</w:t>
      </w:r>
      <w:r w:rsidRPr="00C15C00">
        <w:rPr>
          <w:rFonts w:ascii="Times New Roman" w:hAnsi="Times New Roman" w:cs="Times New Roman"/>
          <w:sz w:val="24"/>
          <w:szCs w:val="24"/>
        </w:rPr>
        <w:t xml:space="preserve"> ekonomiko</w:t>
      </w:r>
      <w:r w:rsidR="001111F6" w:rsidRPr="00C15C00">
        <w:rPr>
          <w:rFonts w:ascii="Times New Roman" w:hAnsi="Times New Roman" w:cs="Times New Roman"/>
          <w:sz w:val="24"/>
          <w:szCs w:val="24"/>
        </w:rPr>
        <w:t>s pokyčius</w:t>
      </w:r>
      <w:r w:rsidRPr="00C15C00">
        <w:rPr>
          <w:rFonts w:ascii="Times New Roman" w:hAnsi="Times New Roman" w:cs="Times New Roman"/>
          <w:sz w:val="24"/>
          <w:szCs w:val="24"/>
        </w:rPr>
        <w:t xml:space="preserve">, kurie sukuria galimybes Lietuvos ekonomikos </w:t>
      </w:r>
      <w:r w:rsidR="001111F6" w:rsidRPr="00C15C00">
        <w:rPr>
          <w:rFonts w:ascii="Times New Roman" w:hAnsi="Times New Roman" w:cs="Times New Roman"/>
          <w:sz w:val="24"/>
          <w:szCs w:val="24"/>
        </w:rPr>
        <w:t xml:space="preserve">pokyčiams </w:t>
      </w:r>
      <w:r w:rsidRPr="00C15C00">
        <w:rPr>
          <w:rFonts w:ascii="Times New Roman" w:hAnsi="Times New Roman" w:cs="Times New Roman"/>
          <w:sz w:val="24"/>
          <w:szCs w:val="24"/>
        </w:rPr>
        <w:t xml:space="preserve">ir augimui (2 lentelė). </w:t>
      </w:r>
      <w:r w:rsidR="007B25DA" w:rsidRPr="00C15C00">
        <w:rPr>
          <w:rFonts w:ascii="Times New Roman" w:hAnsi="Times New Roman" w:cs="Times New Roman"/>
          <w:sz w:val="24"/>
          <w:szCs w:val="24"/>
        </w:rPr>
        <w:t>Investicijų krypčių</w:t>
      </w:r>
      <w:r w:rsidRPr="00C15C00">
        <w:rPr>
          <w:rFonts w:ascii="Times New Roman" w:hAnsi="Times New Roman" w:cs="Times New Roman"/>
          <w:sz w:val="24"/>
          <w:szCs w:val="24"/>
        </w:rPr>
        <w:t xml:space="preserve"> poveiki</w:t>
      </w:r>
      <w:r w:rsidR="001111F6" w:rsidRPr="00C15C00">
        <w:rPr>
          <w:rFonts w:ascii="Times New Roman" w:hAnsi="Times New Roman" w:cs="Times New Roman"/>
          <w:sz w:val="24"/>
          <w:szCs w:val="24"/>
        </w:rPr>
        <w:t>o</w:t>
      </w:r>
      <w:r w:rsidRPr="00C15C00">
        <w:rPr>
          <w:rFonts w:ascii="Times New Roman" w:hAnsi="Times New Roman" w:cs="Times New Roman"/>
          <w:sz w:val="24"/>
          <w:szCs w:val="24"/>
        </w:rPr>
        <w:t xml:space="preserve"> užimtumui, tiesioginėms užsienio investicijoms (TUI) ir eksportui vertinimas apibendrintas šio plano 3 priede.</w:t>
      </w:r>
    </w:p>
    <w:p w:rsidR="00C573D1" w:rsidRPr="00C15C00" w:rsidRDefault="00C573D1" w:rsidP="00C573D1">
      <w:pPr>
        <w:spacing w:after="0"/>
        <w:jc w:val="both"/>
        <w:rPr>
          <w:rFonts w:ascii="Times New Roman" w:hAnsi="Times New Roman" w:cs="Times New Roman"/>
          <w:sz w:val="24"/>
          <w:szCs w:val="24"/>
        </w:rPr>
      </w:pPr>
    </w:p>
    <w:p w:rsidR="00C573D1" w:rsidRPr="00C15C00" w:rsidRDefault="001111F6" w:rsidP="001E50CC">
      <w:pPr>
        <w:spacing w:after="0"/>
        <w:ind w:firstLine="284"/>
        <w:rPr>
          <w:rFonts w:ascii="Times New Roman" w:hAnsi="Times New Roman" w:cs="Times New Roman"/>
          <w:b/>
          <w:sz w:val="24"/>
          <w:szCs w:val="24"/>
        </w:rPr>
      </w:pPr>
      <w:r w:rsidRPr="00C15C00">
        <w:rPr>
          <w:rFonts w:ascii="Times New Roman" w:hAnsi="Times New Roman" w:cs="Times New Roman"/>
          <w:b/>
          <w:sz w:val="20"/>
          <w:szCs w:val="20"/>
        </w:rPr>
        <w:t xml:space="preserve">2 lentelė. </w:t>
      </w:r>
      <w:r w:rsidR="00C573D1" w:rsidRPr="00C15C00">
        <w:rPr>
          <w:rFonts w:ascii="Times New Roman" w:hAnsi="Times New Roman" w:cs="Times New Roman"/>
          <w:b/>
          <w:sz w:val="20"/>
          <w:szCs w:val="20"/>
        </w:rPr>
        <w:t xml:space="preserve">Plano </w:t>
      </w:r>
      <w:r w:rsidR="007B25DA" w:rsidRPr="00C15C00">
        <w:rPr>
          <w:rFonts w:ascii="Times New Roman" w:hAnsi="Times New Roman" w:cs="Times New Roman"/>
          <w:b/>
          <w:sz w:val="20"/>
          <w:szCs w:val="20"/>
        </w:rPr>
        <w:t>investicijų</w:t>
      </w:r>
      <w:r w:rsidR="00C573D1" w:rsidRPr="00C15C00">
        <w:rPr>
          <w:rFonts w:ascii="Times New Roman" w:hAnsi="Times New Roman" w:cs="Times New Roman"/>
          <w:b/>
          <w:sz w:val="20"/>
          <w:szCs w:val="20"/>
        </w:rPr>
        <w:t xml:space="preserve"> </w:t>
      </w:r>
      <w:r w:rsidR="007B25DA" w:rsidRPr="00C15C00">
        <w:rPr>
          <w:rFonts w:ascii="Times New Roman" w:hAnsi="Times New Roman" w:cs="Times New Roman"/>
          <w:b/>
          <w:sz w:val="20"/>
          <w:szCs w:val="20"/>
        </w:rPr>
        <w:t xml:space="preserve">krypčių </w:t>
      </w:r>
      <w:r w:rsidR="00C573D1" w:rsidRPr="00C15C00">
        <w:rPr>
          <w:rFonts w:ascii="Times New Roman" w:hAnsi="Times New Roman" w:cs="Times New Roman"/>
          <w:b/>
          <w:sz w:val="20"/>
          <w:szCs w:val="20"/>
        </w:rPr>
        <w:t>atitiktis globalios ekonomikos pokyčiams</w:t>
      </w:r>
    </w:p>
    <w:tbl>
      <w:tblPr>
        <w:tblStyle w:val="GridTable4Accent1"/>
        <w:tblW w:w="0" w:type="auto"/>
        <w:tblLook w:val="04A0" w:firstRow="1" w:lastRow="0" w:firstColumn="1" w:lastColumn="0" w:noHBand="0" w:noVBand="1"/>
      </w:tblPr>
      <w:tblGrid>
        <w:gridCol w:w="6819"/>
        <w:gridCol w:w="579"/>
        <w:gridCol w:w="683"/>
        <w:gridCol w:w="696"/>
        <w:gridCol w:w="470"/>
        <w:gridCol w:w="750"/>
      </w:tblGrid>
      <w:tr w:rsidR="00C573D1" w:rsidRPr="00C15C00" w:rsidTr="00D56A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1" w:type="dxa"/>
          </w:tcPr>
          <w:p w:rsidR="00C573D1" w:rsidRPr="00C15C00" w:rsidRDefault="00C573D1" w:rsidP="00D56A5E">
            <w:pPr>
              <w:spacing w:line="276" w:lineRule="auto"/>
              <w:jc w:val="center"/>
              <w:rPr>
                <w:rFonts w:ascii="Times New Roman" w:hAnsi="Times New Roman" w:cs="Times New Roman"/>
                <w:b w:val="0"/>
                <w:sz w:val="24"/>
                <w:szCs w:val="24"/>
              </w:rPr>
            </w:pPr>
            <w:r w:rsidRPr="00C15C00">
              <w:rPr>
                <w:rFonts w:ascii="Times New Roman" w:hAnsi="Times New Roman" w:cs="Times New Roman"/>
                <w:sz w:val="24"/>
                <w:szCs w:val="24"/>
              </w:rPr>
              <w:t>PASAULINĖS TENDENCIJOS</w:t>
            </w:r>
          </w:p>
        </w:tc>
        <w:tc>
          <w:tcPr>
            <w:tcW w:w="589" w:type="dxa"/>
          </w:tcPr>
          <w:p w:rsidR="00C573D1" w:rsidRPr="00C15C00" w:rsidRDefault="00C573D1" w:rsidP="00D56A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15C00">
              <w:rPr>
                <w:rFonts w:ascii="Times New Roman" w:hAnsi="Times New Roman" w:cs="Times New Roman"/>
                <w:sz w:val="24"/>
                <w:szCs w:val="24"/>
              </w:rPr>
              <w:t>ŽI</w:t>
            </w:r>
          </w:p>
        </w:tc>
        <w:tc>
          <w:tcPr>
            <w:tcW w:w="606" w:type="dxa"/>
          </w:tcPr>
          <w:p w:rsidR="00C573D1" w:rsidRPr="00C15C00" w:rsidRDefault="00C573D1" w:rsidP="00D56A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15C00">
              <w:rPr>
                <w:rFonts w:ascii="Times New Roman" w:hAnsi="Times New Roman" w:cs="Times New Roman"/>
                <w:sz w:val="24"/>
                <w:szCs w:val="24"/>
              </w:rPr>
              <w:t>SEV</w:t>
            </w:r>
          </w:p>
        </w:tc>
        <w:tc>
          <w:tcPr>
            <w:tcW w:w="616" w:type="dxa"/>
          </w:tcPr>
          <w:p w:rsidR="00C573D1" w:rsidRPr="00C15C00" w:rsidRDefault="00C573D1" w:rsidP="00D56A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15C00">
              <w:rPr>
                <w:rFonts w:ascii="Times New Roman" w:hAnsi="Times New Roman" w:cs="Times New Roman"/>
                <w:sz w:val="24"/>
                <w:szCs w:val="24"/>
              </w:rPr>
              <w:t>IMT</w:t>
            </w:r>
          </w:p>
        </w:tc>
        <w:tc>
          <w:tcPr>
            <w:tcW w:w="428" w:type="dxa"/>
          </w:tcPr>
          <w:p w:rsidR="00C573D1" w:rsidRPr="00C15C00" w:rsidRDefault="00C573D1" w:rsidP="00D56A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15C00">
              <w:rPr>
                <w:rFonts w:ascii="Times New Roman" w:hAnsi="Times New Roman" w:cs="Times New Roman"/>
                <w:sz w:val="24"/>
                <w:szCs w:val="24"/>
              </w:rPr>
              <w:t>EI</w:t>
            </w:r>
          </w:p>
        </w:tc>
        <w:tc>
          <w:tcPr>
            <w:tcW w:w="661" w:type="dxa"/>
          </w:tcPr>
          <w:p w:rsidR="00C573D1" w:rsidRPr="00C15C00" w:rsidRDefault="00C573D1" w:rsidP="00D56A5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C15C00">
              <w:rPr>
                <w:rFonts w:ascii="Times New Roman" w:hAnsi="Times New Roman" w:cs="Times New Roman"/>
                <w:sz w:val="24"/>
                <w:szCs w:val="24"/>
              </w:rPr>
              <w:t>KKE</w:t>
            </w:r>
          </w:p>
        </w:tc>
      </w:tr>
      <w:tr w:rsidR="00C573D1" w:rsidRPr="00C15C00" w:rsidTr="00D56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1" w:type="dxa"/>
          </w:tcPr>
          <w:p w:rsidR="00C573D1" w:rsidRPr="00C15C00" w:rsidRDefault="00C573D1" w:rsidP="00D56A5E">
            <w:pPr>
              <w:pStyle w:val="Sraopastraipa"/>
              <w:numPr>
                <w:ilvl w:val="0"/>
                <w:numId w:val="26"/>
              </w:numPr>
              <w:spacing w:line="276" w:lineRule="auto"/>
              <w:ind w:left="0"/>
              <w:rPr>
                <w:rFonts w:ascii="Times New Roman" w:hAnsi="Times New Roman" w:cs="Times New Roman"/>
                <w:b w:val="0"/>
              </w:rPr>
            </w:pPr>
            <w:r w:rsidRPr="00C15C00">
              <w:rPr>
                <w:rFonts w:ascii="Times New Roman" w:hAnsi="Times New Roman" w:cs="Times New Roman"/>
                <w:b w:val="0"/>
              </w:rPr>
              <w:t>Verslo siekis mažinti tiekimo grandinių riziką jas trumpinant, diversifikuojant</w:t>
            </w:r>
          </w:p>
        </w:tc>
        <w:tc>
          <w:tcPr>
            <w:tcW w:w="589"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06"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16"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428"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661"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573D1" w:rsidRPr="00C15C00" w:rsidTr="00D56A5E">
        <w:tc>
          <w:tcPr>
            <w:cnfStyle w:val="001000000000" w:firstRow="0" w:lastRow="0" w:firstColumn="1" w:lastColumn="0" w:oddVBand="0" w:evenVBand="0" w:oddHBand="0" w:evenHBand="0" w:firstRowFirstColumn="0" w:firstRowLastColumn="0" w:lastRowFirstColumn="0" w:lastRowLastColumn="0"/>
            <w:tcW w:w="7251" w:type="dxa"/>
          </w:tcPr>
          <w:p w:rsidR="00C573D1" w:rsidRPr="00C15C00" w:rsidRDefault="00C573D1" w:rsidP="00D56A5E">
            <w:pPr>
              <w:pStyle w:val="Sraopastraipa"/>
              <w:numPr>
                <w:ilvl w:val="0"/>
                <w:numId w:val="26"/>
              </w:numPr>
              <w:spacing w:line="276" w:lineRule="auto"/>
              <w:ind w:left="0"/>
              <w:rPr>
                <w:rFonts w:ascii="Times New Roman" w:hAnsi="Times New Roman" w:cs="Times New Roman"/>
                <w:b w:val="0"/>
              </w:rPr>
            </w:pPr>
            <w:r w:rsidRPr="00C15C00">
              <w:rPr>
                <w:rFonts w:ascii="Times New Roman" w:hAnsi="Times New Roman" w:cs="Times New Roman"/>
                <w:b w:val="0"/>
              </w:rPr>
              <w:lastRenderedPageBreak/>
              <w:t>ES siekis susigrąžinti strategiškai svarbią gyvybės mokslų pramonę</w:t>
            </w:r>
          </w:p>
        </w:tc>
        <w:tc>
          <w:tcPr>
            <w:tcW w:w="589"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06"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16"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428"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661"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573D1" w:rsidRPr="00C15C00" w:rsidTr="00D56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1" w:type="dxa"/>
          </w:tcPr>
          <w:p w:rsidR="00C573D1" w:rsidRPr="00C15C00" w:rsidRDefault="00C573D1" w:rsidP="001E50CC">
            <w:pPr>
              <w:pStyle w:val="Sraopastraipa"/>
              <w:numPr>
                <w:ilvl w:val="0"/>
                <w:numId w:val="26"/>
              </w:numPr>
              <w:spacing w:line="276" w:lineRule="auto"/>
              <w:ind w:left="0"/>
              <w:rPr>
                <w:rFonts w:ascii="Times New Roman" w:hAnsi="Times New Roman" w:cs="Times New Roman"/>
                <w:b w:val="0"/>
                <w:bCs w:val="0"/>
              </w:rPr>
            </w:pPr>
            <w:r w:rsidRPr="00C15C00">
              <w:rPr>
                <w:rFonts w:ascii="Times New Roman" w:hAnsi="Times New Roman" w:cs="Times New Roman"/>
                <w:b w:val="0"/>
              </w:rPr>
              <w:t>Auganti medicinos sprendim</w:t>
            </w:r>
            <w:r w:rsidR="001111F6" w:rsidRPr="00C15C00">
              <w:rPr>
                <w:rFonts w:ascii="Times New Roman" w:hAnsi="Times New Roman" w:cs="Times New Roman"/>
                <w:b w:val="0"/>
              </w:rPr>
              <w:t>ų paklausa</w:t>
            </w:r>
          </w:p>
        </w:tc>
        <w:tc>
          <w:tcPr>
            <w:tcW w:w="589"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06"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16"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428"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61"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C573D1" w:rsidRPr="00C15C00" w:rsidTr="00D56A5E">
        <w:tc>
          <w:tcPr>
            <w:cnfStyle w:val="001000000000" w:firstRow="0" w:lastRow="0" w:firstColumn="1" w:lastColumn="0" w:oddVBand="0" w:evenVBand="0" w:oddHBand="0" w:evenHBand="0" w:firstRowFirstColumn="0" w:firstRowLastColumn="0" w:lastRowFirstColumn="0" w:lastRowLastColumn="0"/>
            <w:tcW w:w="7251" w:type="dxa"/>
          </w:tcPr>
          <w:p w:rsidR="00C573D1" w:rsidRPr="00C15C00" w:rsidRDefault="00C573D1" w:rsidP="00D56A5E">
            <w:pPr>
              <w:pStyle w:val="Sraopastraipa"/>
              <w:numPr>
                <w:ilvl w:val="0"/>
                <w:numId w:val="26"/>
              </w:numPr>
              <w:spacing w:line="276" w:lineRule="auto"/>
              <w:ind w:left="0"/>
              <w:rPr>
                <w:rFonts w:ascii="Times New Roman" w:hAnsi="Times New Roman" w:cs="Times New Roman"/>
                <w:b w:val="0"/>
              </w:rPr>
            </w:pPr>
            <w:r w:rsidRPr="00C15C00">
              <w:rPr>
                <w:rFonts w:ascii="Times New Roman" w:hAnsi="Times New Roman" w:cs="Times New Roman"/>
                <w:b w:val="0"/>
              </w:rPr>
              <w:t>Augantis nedarbas – ir grėsmė, ir galimybė</w:t>
            </w:r>
          </w:p>
        </w:tc>
        <w:tc>
          <w:tcPr>
            <w:tcW w:w="589"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606"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616"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28"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61"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573D1" w:rsidRPr="00C15C00" w:rsidTr="00D56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1" w:type="dxa"/>
          </w:tcPr>
          <w:p w:rsidR="00C573D1" w:rsidRPr="00C15C00" w:rsidRDefault="00C573D1" w:rsidP="001111F6">
            <w:pPr>
              <w:pStyle w:val="Sraopastraipa"/>
              <w:numPr>
                <w:ilvl w:val="0"/>
                <w:numId w:val="26"/>
              </w:numPr>
              <w:spacing w:line="276" w:lineRule="auto"/>
              <w:ind w:left="0"/>
              <w:rPr>
                <w:rFonts w:ascii="Times New Roman" w:hAnsi="Times New Roman" w:cs="Times New Roman"/>
                <w:b w:val="0"/>
              </w:rPr>
            </w:pPr>
            <w:r w:rsidRPr="00C15C00">
              <w:rPr>
                <w:rFonts w:ascii="Times New Roman" w:hAnsi="Times New Roman" w:cs="Times New Roman"/>
                <w:b w:val="0"/>
              </w:rPr>
              <w:t>Maisto tiekimo grandinių perorientavimas arčiau galutini</w:t>
            </w:r>
            <w:r w:rsidR="001111F6" w:rsidRPr="00C15C00">
              <w:rPr>
                <w:rFonts w:ascii="Times New Roman" w:hAnsi="Times New Roman" w:cs="Times New Roman"/>
                <w:b w:val="0"/>
              </w:rPr>
              <w:t>ų</w:t>
            </w:r>
            <w:r w:rsidRPr="00C15C00">
              <w:rPr>
                <w:rFonts w:ascii="Times New Roman" w:hAnsi="Times New Roman" w:cs="Times New Roman"/>
                <w:b w:val="0"/>
              </w:rPr>
              <w:t xml:space="preserve"> vartotojų</w:t>
            </w:r>
          </w:p>
        </w:tc>
        <w:tc>
          <w:tcPr>
            <w:tcW w:w="589"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06"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16"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428"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61"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r>
      <w:tr w:rsidR="00C573D1" w:rsidRPr="00C15C00" w:rsidTr="00D56A5E">
        <w:tc>
          <w:tcPr>
            <w:cnfStyle w:val="001000000000" w:firstRow="0" w:lastRow="0" w:firstColumn="1" w:lastColumn="0" w:oddVBand="0" w:evenVBand="0" w:oddHBand="0" w:evenHBand="0" w:firstRowFirstColumn="0" w:firstRowLastColumn="0" w:lastRowFirstColumn="0" w:lastRowLastColumn="0"/>
            <w:tcW w:w="7251" w:type="dxa"/>
          </w:tcPr>
          <w:p w:rsidR="00C573D1" w:rsidRPr="00C15C00" w:rsidRDefault="00C573D1" w:rsidP="00D56A5E">
            <w:pPr>
              <w:pStyle w:val="Sraopastraipa"/>
              <w:numPr>
                <w:ilvl w:val="0"/>
                <w:numId w:val="26"/>
              </w:numPr>
              <w:spacing w:line="276" w:lineRule="auto"/>
              <w:ind w:left="0"/>
              <w:rPr>
                <w:rFonts w:ascii="Times New Roman" w:hAnsi="Times New Roman" w:cs="Times New Roman"/>
                <w:b w:val="0"/>
              </w:rPr>
            </w:pPr>
            <w:r w:rsidRPr="00C15C00">
              <w:rPr>
                <w:rFonts w:ascii="Times New Roman" w:hAnsi="Times New Roman" w:cs="Times New Roman"/>
                <w:b w:val="0"/>
              </w:rPr>
              <w:t>Greitesnis perėjimas prie skaitmeninės ekonomikos</w:t>
            </w:r>
          </w:p>
        </w:tc>
        <w:tc>
          <w:tcPr>
            <w:tcW w:w="589"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606"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616"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428"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61" w:type="dxa"/>
          </w:tcPr>
          <w:p w:rsidR="00C573D1" w:rsidRPr="00C15C00" w:rsidRDefault="00C573D1" w:rsidP="00D56A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573D1" w:rsidRPr="00C15C00" w:rsidTr="00D56A5E">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7251" w:type="dxa"/>
          </w:tcPr>
          <w:p w:rsidR="00C573D1" w:rsidRPr="00C15C00" w:rsidRDefault="00C573D1" w:rsidP="001E50CC">
            <w:pPr>
              <w:pStyle w:val="Sraopastraipa"/>
              <w:numPr>
                <w:ilvl w:val="0"/>
                <w:numId w:val="26"/>
              </w:numPr>
              <w:spacing w:line="276" w:lineRule="auto"/>
              <w:ind w:left="0"/>
              <w:rPr>
                <w:rFonts w:ascii="Times New Roman" w:hAnsi="Times New Roman" w:cs="Times New Roman"/>
                <w:b w:val="0"/>
                <w:bCs w:val="0"/>
              </w:rPr>
            </w:pPr>
            <w:r w:rsidRPr="00C15C00">
              <w:rPr>
                <w:rFonts w:ascii="Times New Roman" w:hAnsi="Times New Roman" w:cs="Times New Roman"/>
                <w:b w:val="0"/>
              </w:rPr>
              <w:t xml:space="preserve">ES prioritetas – spartinti </w:t>
            </w:r>
            <w:r w:rsidR="00403375" w:rsidRPr="00C15C00">
              <w:rPr>
                <w:rFonts w:ascii="Times New Roman" w:hAnsi="Times New Roman" w:cs="Times New Roman"/>
                <w:b w:val="0"/>
              </w:rPr>
              <w:t xml:space="preserve">perėjimą prie </w:t>
            </w:r>
            <w:r w:rsidRPr="00C15C00">
              <w:rPr>
                <w:rFonts w:ascii="Times New Roman" w:hAnsi="Times New Roman" w:cs="Times New Roman"/>
                <w:b w:val="0"/>
              </w:rPr>
              <w:t>klimatui draugiškos ekonomikos</w:t>
            </w:r>
          </w:p>
        </w:tc>
        <w:tc>
          <w:tcPr>
            <w:tcW w:w="589"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06"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c>
          <w:tcPr>
            <w:tcW w:w="616"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28"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61" w:type="dxa"/>
          </w:tcPr>
          <w:p w:rsidR="00C573D1" w:rsidRPr="00C15C00" w:rsidRDefault="00C573D1" w:rsidP="00D56A5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15C00">
              <w:rPr>
                <w:rFonts w:ascii="Times New Roman" w:hAnsi="Times New Roman" w:cs="Times New Roman"/>
              </w:rPr>
              <w:t>X</w:t>
            </w:r>
          </w:p>
        </w:tc>
      </w:tr>
    </w:tbl>
    <w:p w:rsidR="009D42D8" w:rsidRDefault="009D42D8" w:rsidP="0023102D">
      <w:pPr>
        <w:autoSpaceDE w:val="0"/>
        <w:autoSpaceDN w:val="0"/>
        <w:adjustRightInd w:val="0"/>
        <w:spacing w:after="0"/>
        <w:jc w:val="center"/>
        <w:rPr>
          <w:rFonts w:ascii="Times New Roman" w:hAnsi="Times New Roman" w:cs="Times New Roman"/>
          <w:b/>
          <w:color w:val="000000"/>
          <w:sz w:val="24"/>
          <w:szCs w:val="24"/>
        </w:rPr>
      </w:pPr>
    </w:p>
    <w:p w:rsidR="001D6A5C" w:rsidRPr="00C15C00" w:rsidRDefault="001D6A5C" w:rsidP="0023102D">
      <w:pPr>
        <w:autoSpaceDE w:val="0"/>
        <w:autoSpaceDN w:val="0"/>
        <w:adjustRightInd w:val="0"/>
        <w:spacing w:after="0"/>
        <w:jc w:val="center"/>
        <w:rPr>
          <w:rFonts w:ascii="Times New Roman" w:hAnsi="Times New Roman" w:cs="Times New Roman"/>
          <w:b/>
          <w:color w:val="000000"/>
          <w:sz w:val="24"/>
          <w:szCs w:val="24"/>
        </w:rPr>
      </w:pPr>
      <w:r w:rsidRPr="00C15C00">
        <w:rPr>
          <w:rFonts w:ascii="Times New Roman" w:hAnsi="Times New Roman" w:cs="Times New Roman"/>
          <w:b/>
          <w:color w:val="000000"/>
          <w:sz w:val="24"/>
          <w:szCs w:val="24"/>
        </w:rPr>
        <w:t>V SKYRIUS</w:t>
      </w:r>
    </w:p>
    <w:p w:rsidR="001D6A5C" w:rsidRPr="00C15C00" w:rsidRDefault="001D6A5C" w:rsidP="001D6A5C">
      <w:pPr>
        <w:autoSpaceDE w:val="0"/>
        <w:autoSpaceDN w:val="0"/>
        <w:adjustRightInd w:val="0"/>
        <w:spacing w:after="0"/>
        <w:jc w:val="center"/>
        <w:rPr>
          <w:rFonts w:ascii="Times New Roman" w:hAnsi="Times New Roman" w:cs="Times New Roman"/>
          <w:b/>
          <w:caps/>
          <w:color w:val="000000"/>
          <w:sz w:val="24"/>
          <w:szCs w:val="24"/>
        </w:rPr>
      </w:pPr>
      <w:r w:rsidRPr="00C15C00">
        <w:rPr>
          <w:rFonts w:ascii="Times New Roman" w:hAnsi="Times New Roman" w:cs="Times New Roman"/>
          <w:b/>
          <w:color w:val="000000"/>
          <w:sz w:val="24"/>
          <w:szCs w:val="24"/>
        </w:rPr>
        <w:t xml:space="preserve"> </w:t>
      </w:r>
      <w:r w:rsidRPr="00C15C00">
        <w:rPr>
          <w:rFonts w:ascii="Times New Roman" w:hAnsi="Times New Roman" w:cs="Times New Roman"/>
          <w:b/>
          <w:caps/>
          <w:color w:val="000000"/>
          <w:sz w:val="24"/>
          <w:szCs w:val="24"/>
        </w:rPr>
        <w:t>Plano įgyvendinimo stebėsena</w:t>
      </w:r>
    </w:p>
    <w:p w:rsidR="001D6A5C" w:rsidRPr="00C15C00" w:rsidRDefault="001D6A5C" w:rsidP="001D6A5C">
      <w:pPr>
        <w:autoSpaceDE w:val="0"/>
        <w:autoSpaceDN w:val="0"/>
        <w:adjustRightInd w:val="0"/>
        <w:spacing w:after="0"/>
        <w:ind w:firstLine="993"/>
        <w:rPr>
          <w:rFonts w:ascii="Times New Roman" w:hAnsi="Times New Roman" w:cs="Times New Roman"/>
          <w:b/>
          <w:color w:val="000000"/>
          <w:sz w:val="24"/>
          <w:szCs w:val="24"/>
        </w:rPr>
      </w:pPr>
    </w:p>
    <w:p w:rsidR="001D6A5C" w:rsidRPr="00C15C00" w:rsidRDefault="001D6A5C" w:rsidP="001D6A5C">
      <w:pPr>
        <w:pStyle w:val="Sraopastraipa"/>
        <w:autoSpaceDE w:val="0"/>
        <w:autoSpaceDN w:val="0"/>
        <w:adjustRightInd w:val="0"/>
        <w:spacing w:after="0"/>
        <w:ind w:left="0" w:firstLine="284"/>
        <w:jc w:val="both"/>
        <w:rPr>
          <w:rFonts w:ascii="Times New Roman" w:hAnsi="Times New Roman" w:cs="Times New Roman"/>
          <w:sz w:val="24"/>
          <w:szCs w:val="24"/>
        </w:rPr>
      </w:pPr>
      <w:r w:rsidRPr="00C15C00">
        <w:rPr>
          <w:rFonts w:ascii="Times New Roman" w:eastAsia="Times New Roman" w:hAnsi="Times New Roman" w:cs="Times New Roman"/>
          <w:sz w:val="24"/>
          <w:szCs w:val="24"/>
        </w:rPr>
        <w:t xml:space="preserve">Siekiant užtikrinti tvarią ekonomikos plėtrą Lietuvoje, būtina šiame plane nurodytų investicijų panaudojimo </w:t>
      </w:r>
      <w:proofErr w:type="spellStart"/>
      <w:r w:rsidRPr="00C15C00">
        <w:rPr>
          <w:rFonts w:ascii="Times New Roman" w:eastAsia="Times New Roman" w:hAnsi="Times New Roman" w:cs="Times New Roman"/>
          <w:sz w:val="24"/>
          <w:szCs w:val="24"/>
        </w:rPr>
        <w:t>stebėsena</w:t>
      </w:r>
      <w:proofErr w:type="spellEnd"/>
      <w:r w:rsidRPr="00C15C00">
        <w:rPr>
          <w:rFonts w:ascii="Times New Roman" w:eastAsia="Times New Roman" w:hAnsi="Times New Roman" w:cs="Times New Roman"/>
          <w:sz w:val="24"/>
          <w:szCs w:val="24"/>
        </w:rPr>
        <w:t xml:space="preserve">, </w:t>
      </w:r>
      <w:r w:rsidRPr="00C15C00">
        <w:rPr>
          <w:rFonts w:ascii="Times New Roman" w:hAnsi="Times New Roman" w:cs="Times New Roman"/>
          <w:sz w:val="24"/>
          <w:szCs w:val="24"/>
        </w:rPr>
        <w:t>nuolat kintančios ekonomikos situacijos vertinimas ir prireikus investicijų apimties ir srautų reguliavimas.</w:t>
      </w:r>
    </w:p>
    <w:p w:rsidR="001D6A5C" w:rsidRPr="00C15C00" w:rsidRDefault="001D6A5C" w:rsidP="001D6A5C">
      <w:pPr>
        <w:tabs>
          <w:tab w:val="left" w:pos="426"/>
        </w:tabs>
        <w:autoSpaceDE w:val="0"/>
        <w:autoSpaceDN w:val="0"/>
        <w:adjustRightInd w:val="0"/>
        <w:spacing w:after="0"/>
        <w:ind w:firstLine="284"/>
        <w:contextualSpacing/>
        <w:jc w:val="both"/>
        <w:rPr>
          <w:rFonts w:ascii="Times New Roman" w:hAnsi="Times New Roman" w:cs="Times New Roman"/>
          <w:sz w:val="24"/>
          <w:szCs w:val="24"/>
        </w:rPr>
      </w:pPr>
      <w:r w:rsidRPr="00C15C00">
        <w:rPr>
          <w:rFonts w:ascii="Times New Roman" w:hAnsi="Times New Roman" w:cs="Times New Roman"/>
          <w:sz w:val="24"/>
          <w:szCs w:val="24"/>
        </w:rPr>
        <w:t xml:space="preserve">Planuojama atlikti dviejų lygių </w:t>
      </w:r>
      <w:proofErr w:type="spellStart"/>
      <w:r w:rsidRPr="00C15C00">
        <w:rPr>
          <w:rFonts w:ascii="Times New Roman" w:hAnsi="Times New Roman" w:cs="Times New Roman"/>
          <w:sz w:val="24"/>
          <w:szCs w:val="24"/>
        </w:rPr>
        <w:t>stebėsena</w:t>
      </w:r>
      <w:proofErr w:type="spellEnd"/>
      <w:r w:rsidRPr="00C15C00">
        <w:rPr>
          <w:rFonts w:ascii="Times New Roman" w:hAnsi="Times New Roman" w:cs="Times New Roman"/>
          <w:sz w:val="24"/>
          <w:szCs w:val="24"/>
        </w:rPr>
        <w:t xml:space="preserve"> – bendroji ir specialioji.</w:t>
      </w:r>
    </w:p>
    <w:p w:rsidR="001D6A5C" w:rsidRPr="00C15C00" w:rsidRDefault="001D6A5C" w:rsidP="001D6A5C">
      <w:pPr>
        <w:tabs>
          <w:tab w:val="left" w:pos="426"/>
        </w:tabs>
        <w:autoSpaceDE w:val="0"/>
        <w:autoSpaceDN w:val="0"/>
        <w:adjustRightInd w:val="0"/>
        <w:spacing w:after="0"/>
        <w:ind w:firstLine="284"/>
        <w:contextualSpacing/>
        <w:jc w:val="both"/>
        <w:rPr>
          <w:rFonts w:ascii="Times New Roman" w:hAnsi="Times New Roman" w:cs="Times New Roman"/>
          <w:sz w:val="24"/>
          <w:szCs w:val="24"/>
        </w:rPr>
      </w:pPr>
      <w:r w:rsidRPr="00C15C00">
        <w:rPr>
          <w:rFonts w:ascii="Times New Roman" w:hAnsi="Times New Roman" w:cs="Times New Roman"/>
          <w:sz w:val="24"/>
          <w:szCs w:val="24"/>
        </w:rPr>
        <w:t xml:space="preserve">Atlikdama bendrąją </w:t>
      </w:r>
      <w:proofErr w:type="spellStart"/>
      <w:r w:rsidRPr="00C15C00">
        <w:rPr>
          <w:rFonts w:ascii="Times New Roman" w:hAnsi="Times New Roman" w:cs="Times New Roman"/>
          <w:sz w:val="24"/>
          <w:szCs w:val="24"/>
        </w:rPr>
        <w:t>stebėseną</w:t>
      </w:r>
      <w:proofErr w:type="spellEnd"/>
      <w:r w:rsidRPr="00C15C00">
        <w:rPr>
          <w:rFonts w:ascii="Times New Roman" w:hAnsi="Times New Roman" w:cs="Times New Roman"/>
          <w:sz w:val="24"/>
          <w:szCs w:val="24"/>
        </w:rPr>
        <w:t xml:space="preserve"> Finansų ministerija iki kiekvieno mėnesio 10 dienos Lietuvos Respublikos Vyriausybei teiks informaciją apie šio plano investicijų krypčių įgyvendinimą ir įgyvendinimo spartinimo siūlymus.</w:t>
      </w:r>
    </w:p>
    <w:p w:rsidR="001D6A5C" w:rsidRPr="00C15C00" w:rsidRDefault="001D6A5C" w:rsidP="001D6A5C">
      <w:pPr>
        <w:tabs>
          <w:tab w:val="left" w:pos="426"/>
        </w:tabs>
        <w:autoSpaceDE w:val="0"/>
        <w:autoSpaceDN w:val="0"/>
        <w:adjustRightInd w:val="0"/>
        <w:spacing w:after="0"/>
        <w:ind w:firstLine="284"/>
        <w:contextualSpacing/>
        <w:jc w:val="both"/>
        <w:rPr>
          <w:rFonts w:ascii="Times New Roman" w:hAnsi="Times New Roman" w:cs="Times New Roman"/>
          <w:sz w:val="24"/>
          <w:szCs w:val="24"/>
        </w:rPr>
      </w:pPr>
      <w:r w:rsidRPr="00C15C00">
        <w:rPr>
          <w:rFonts w:ascii="Times New Roman" w:hAnsi="Times New Roman" w:cs="Times New Roman"/>
          <w:sz w:val="24"/>
          <w:szCs w:val="24"/>
        </w:rPr>
        <w:t xml:space="preserve">Specialiąją </w:t>
      </w:r>
      <w:proofErr w:type="spellStart"/>
      <w:r w:rsidRPr="00C15C00">
        <w:rPr>
          <w:rFonts w:ascii="Times New Roman" w:hAnsi="Times New Roman" w:cs="Times New Roman"/>
          <w:sz w:val="24"/>
          <w:szCs w:val="24"/>
        </w:rPr>
        <w:t>stebėseną</w:t>
      </w:r>
      <w:proofErr w:type="spellEnd"/>
      <w:r w:rsidRPr="00C15C00">
        <w:rPr>
          <w:rFonts w:ascii="Times New Roman" w:hAnsi="Times New Roman" w:cs="Times New Roman"/>
          <w:sz w:val="24"/>
          <w:szCs w:val="24"/>
        </w:rPr>
        <w:t xml:space="preserve"> atliks Lietuvos Respublikos Vyriausybės sudaryta darbo grupė. Dėl savo svarbos šalies ūkiui ar dėl specialios priežiūros poreikio bus atrinkti veiksmai/projektai/priemonės, apie kurių įgyvendinimo pažangą ministerijos informaciją Lietuvos Respublikos Vyriausybės sudarytai darbo grupei teiks kas savaitę.</w:t>
      </w:r>
    </w:p>
    <w:p w:rsidR="00C573D1" w:rsidRPr="005B4DD1" w:rsidRDefault="001D6A5C" w:rsidP="001D6A5C">
      <w:pPr>
        <w:jc w:val="center"/>
        <w:rPr>
          <w:rFonts w:ascii="Times New Roman" w:hAnsi="Times New Roman" w:cs="Times New Roman"/>
          <w:b/>
        </w:rPr>
      </w:pPr>
      <w:r w:rsidRPr="00C15C00">
        <w:rPr>
          <w:rFonts w:ascii="Times New Roman" w:hAnsi="Times New Roman" w:cs="Times New Roman"/>
          <w:sz w:val="24"/>
          <w:szCs w:val="24"/>
        </w:rPr>
        <w:t>_____________</w:t>
      </w:r>
    </w:p>
    <w:sectPr w:rsidR="00C573D1" w:rsidRPr="005B4DD1" w:rsidSect="00894636">
      <w:footerReference w:type="default" r:id="rId16"/>
      <w:pgSz w:w="11906" w:h="16838"/>
      <w:pgMar w:top="1276" w:right="991"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920" w:rsidRDefault="003B5920" w:rsidP="00D8072B">
      <w:pPr>
        <w:spacing w:after="0" w:line="240" w:lineRule="auto"/>
      </w:pPr>
      <w:r>
        <w:separator/>
      </w:r>
    </w:p>
  </w:endnote>
  <w:endnote w:type="continuationSeparator" w:id="0">
    <w:p w:rsidR="003B5920" w:rsidRDefault="003B5920" w:rsidP="00D80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20002A87" w:usb1="00000000" w:usb2="00000000" w:usb3="00000000" w:csb0="000001F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yriad Pro Cond">
    <w:altName w:val="Arial"/>
    <w:panose1 w:val="00000000000000000000"/>
    <w:charset w:val="00"/>
    <w:family w:val="swiss"/>
    <w:notTrueType/>
    <w:pitch w:val="default"/>
    <w:sig w:usb0="00000003" w:usb1="00000000" w:usb2="00000000" w:usb3="00000000" w:csb0="00000001" w:csb1="00000000"/>
  </w:font>
  <w:font w:name="Open San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399975"/>
      <w:docPartObj>
        <w:docPartGallery w:val="Page Numbers (Bottom of Page)"/>
        <w:docPartUnique/>
      </w:docPartObj>
    </w:sdtPr>
    <w:sdtEndPr/>
    <w:sdtContent>
      <w:p w:rsidR="003B5920" w:rsidRDefault="003B5920">
        <w:pPr>
          <w:pStyle w:val="Porat"/>
          <w:jc w:val="center"/>
        </w:pPr>
        <w:r>
          <w:fldChar w:fldCharType="begin"/>
        </w:r>
        <w:r>
          <w:instrText>PAGE   \* MERGEFORMAT</w:instrText>
        </w:r>
        <w:r>
          <w:fldChar w:fldCharType="separate"/>
        </w:r>
        <w:r w:rsidR="007376DB">
          <w:rPr>
            <w:noProof/>
          </w:rPr>
          <w:t>13</w:t>
        </w:r>
        <w:r>
          <w:fldChar w:fldCharType="end"/>
        </w:r>
      </w:p>
    </w:sdtContent>
  </w:sdt>
  <w:p w:rsidR="003B5920" w:rsidRDefault="003B592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920" w:rsidRDefault="003B5920" w:rsidP="00D8072B">
      <w:pPr>
        <w:spacing w:after="0" w:line="240" w:lineRule="auto"/>
      </w:pPr>
      <w:r>
        <w:separator/>
      </w:r>
    </w:p>
  </w:footnote>
  <w:footnote w:type="continuationSeparator" w:id="0">
    <w:p w:rsidR="003B5920" w:rsidRDefault="003B5920" w:rsidP="00D8072B">
      <w:pPr>
        <w:spacing w:after="0" w:line="240" w:lineRule="auto"/>
      </w:pPr>
      <w:r>
        <w:continuationSeparator/>
      </w:r>
    </w:p>
  </w:footnote>
  <w:footnote w:id="1">
    <w:p w:rsidR="003B5920" w:rsidRPr="001E50CC" w:rsidRDefault="003B5920" w:rsidP="00871E3D">
      <w:pPr>
        <w:pStyle w:val="Puslapioinaostekstas"/>
        <w:ind w:firstLine="284"/>
        <w:rPr>
          <w:rFonts w:cstheme="minorHAnsi"/>
          <w:sz w:val="16"/>
          <w:szCs w:val="16"/>
        </w:rPr>
      </w:pPr>
      <w:r w:rsidRPr="001E50CC">
        <w:rPr>
          <w:rStyle w:val="Puslapioinaosnuoroda"/>
          <w:rFonts w:cstheme="minorHAnsi"/>
          <w:sz w:val="16"/>
          <w:szCs w:val="16"/>
        </w:rPr>
        <w:footnoteRef/>
      </w:r>
      <w:r w:rsidRPr="001E50CC">
        <w:rPr>
          <w:rFonts w:cstheme="minorHAnsi"/>
          <w:sz w:val="16"/>
          <w:szCs w:val="16"/>
        </w:rPr>
        <w:t xml:space="preserve"> EVALUATING THE INITIAL IMPACT OF COVID-19 CONTAINMENT MEASURES ON ECONOMIC ACTIVITY © OECD 2020.</w:t>
      </w:r>
    </w:p>
  </w:footnote>
  <w:footnote w:id="2">
    <w:p w:rsidR="003B5920" w:rsidRPr="001E50CC" w:rsidRDefault="003B5920" w:rsidP="00871E3D">
      <w:pPr>
        <w:pStyle w:val="Puslapioinaostekstas"/>
        <w:ind w:firstLine="284"/>
        <w:rPr>
          <w:rFonts w:cstheme="minorHAnsi"/>
          <w:sz w:val="16"/>
          <w:szCs w:val="16"/>
        </w:rPr>
      </w:pPr>
      <w:r w:rsidRPr="001E50CC">
        <w:rPr>
          <w:rStyle w:val="Puslapioinaosnuoroda"/>
          <w:rFonts w:cstheme="minorHAnsi"/>
          <w:sz w:val="16"/>
          <w:szCs w:val="16"/>
        </w:rPr>
        <w:footnoteRef/>
      </w:r>
      <w:r w:rsidRPr="001E50CC">
        <w:rPr>
          <w:rFonts w:cstheme="minorHAnsi"/>
          <w:sz w:val="16"/>
          <w:szCs w:val="16"/>
        </w:rPr>
        <w:t xml:space="preserve"> FOREIGN DIRECT INVETMENT FLOWS IN THE TIME OFCOVID-19© OECD 2020.</w:t>
      </w:r>
    </w:p>
  </w:footnote>
  <w:footnote w:id="3">
    <w:p w:rsidR="003B5920" w:rsidRPr="001E50CC" w:rsidRDefault="003B5920" w:rsidP="00871E3D">
      <w:pPr>
        <w:pStyle w:val="Puslapioinaostekstas"/>
        <w:ind w:firstLine="284"/>
        <w:rPr>
          <w:rFonts w:cstheme="minorHAnsi"/>
          <w:sz w:val="16"/>
          <w:szCs w:val="16"/>
        </w:rPr>
      </w:pPr>
      <w:r w:rsidRPr="001E50CC">
        <w:rPr>
          <w:rStyle w:val="Puslapioinaosnuoroda"/>
          <w:rFonts w:cstheme="minorHAnsi"/>
          <w:sz w:val="16"/>
          <w:szCs w:val="16"/>
        </w:rPr>
        <w:footnoteRef/>
      </w:r>
      <w:r w:rsidRPr="001E50CC">
        <w:rPr>
          <w:rFonts w:cstheme="minorHAnsi"/>
          <w:sz w:val="16"/>
          <w:szCs w:val="16"/>
        </w:rPr>
        <w:t xml:space="preserve"> </w:t>
      </w:r>
      <w:r w:rsidRPr="001E50CC">
        <w:rPr>
          <w:rStyle w:val="A0"/>
          <w:rFonts w:cstheme="minorHAnsi"/>
          <w:color w:val="auto"/>
          <w:sz w:val="16"/>
          <w:szCs w:val="16"/>
        </w:rPr>
        <w:t xml:space="preserve">WORLD ECONOMIC OUTLOOK: THE GREAT LOCKDOWN; IMF, </w:t>
      </w:r>
      <w:proofErr w:type="spellStart"/>
      <w:r w:rsidRPr="001E50CC">
        <w:rPr>
          <w:rStyle w:val="A0"/>
          <w:rFonts w:cstheme="minorHAnsi"/>
          <w:color w:val="auto"/>
          <w:sz w:val="16"/>
          <w:szCs w:val="16"/>
        </w:rPr>
        <w:t>April</w:t>
      </w:r>
      <w:proofErr w:type="spellEnd"/>
      <w:r w:rsidRPr="001E50CC">
        <w:rPr>
          <w:rStyle w:val="A0"/>
          <w:rFonts w:cstheme="minorHAnsi"/>
          <w:color w:val="auto"/>
          <w:sz w:val="16"/>
          <w:szCs w:val="16"/>
        </w:rPr>
        <w:t xml:space="preserve"> 2020.</w:t>
      </w:r>
    </w:p>
  </w:footnote>
  <w:footnote w:id="4">
    <w:p w:rsidR="003B5920" w:rsidRPr="001E50CC" w:rsidRDefault="003B5920" w:rsidP="00871E3D">
      <w:pPr>
        <w:pStyle w:val="Default"/>
        <w:ind w:firstLine="284"/>
        <w:rPr>
          <w:rFonts w:asciiTheme="minorHAnsi" w:hAnsiTheme="minorHAnsi" w:cstheme="minorHAnsi"/>
          <w:color w:val="auto"/>
          <w:sz w:val="16"/>
          <w:szCs w:val="16"/>
        </w:rPr>
      </w:pPr>
      <w:r w:rsidRPr="001E50CC">
        <w:rPr>
          <w:rStyle w:val="Puslapioinaosnuoroda"/>
          <w:rFonts w:asciiTheme="minorHAnsi" w:hAnsiTheme="minorHAnsi" w:cstheme="minorHAnsi"/>
          <w:color w:val="auto"/>
          <w:sz w:val="16"/>
          <w:szCs w:val="16"/>
        </w:rPr>
        <w:footnoteRef/>
      </w:r>
      <w:r w:rsidRPr="001E50CC">
        <w:rPr>
          <w:rFonts w:asciiTheme="minorHAnsi" w:hAnsiTheme="minorHAnsi" w:cstheme="minorHAnsi"/>
          <w:color w:val="auto"/>
          <w:sz w:val="16"/>
          <w:szCs w:val="16"/>
        </w:rPr>
        <w:t xml:space="preserve"> EVALUATING THE INITIAL IMPACT OF COVID-19 CONTAINMENT MEASURES ON ECONOMIC ACTIVITY © OECD 2020. </w:t>
      </w:r>
    </w:p>
  </w:footnote>
  <w:footnote w:id="5">
    <w:p w:rsidR="003B5920" w:rsidRPr="000D5DA8" w:rsidRDefault="003B5920" w:rsidP="00871E3D">
      <w:pPr>
        <w:pStyle w:val="Puslapioinaostekstas"/>
        <w:ind w:firstLine="284"/>
        <w:rPr>
          <w:rFonts w:ascii="Times New Roman" w:hAnsi="Times New Roman" w:cs="Times New Roman"/>
        </w:rPr>
      </w:pPr>
      <w:r w:rsidRPr="001E50CC">
        <w:rPr>
          <w:rStyle w:val="Puslapioinaosnuoroda"/>
          <w:rFonts w:cstheme="minorHAnsi"/>
          <w:sz w:val="16"/>
          <w:szCs w:val="16"/>
        </w:rPr>
        <w:footnoteRef/>
      </w:r>
      <w:r w:rsidRPr="001E50CC">
        <w:rPr>
          <w:rFonts w:cstheme="minorHAnsi"/>
          <w:sz w:val="16"/>
          <w:szCs w:val="16"/>
        </w:rPr>
        <w:t xml:space="preserve"> Lietuvos stabilumo 2020 metų programa.</w:t>
      </w:r>
    </w:p>
  </w:footnote>
  <w:footnote w:id="6">
    <w:p w:rsidR="003B5920" w:rsidRPr="001E50CC" w:rsidRDefault="003B5920" w:rsidP="00596909">
      <w:pPr>
        <w:pStyle w:val="Puslapioinaostekstas"/>
        <w:ind w:firstLine="284"/>
        <w:rPr>
          <w:rFonts w:cstheme="minorHAnsi"/>
          <w:sz w:val="16"/>
          <w:szCs w:val="16"/>
        </w:rPr>
      </w:pPr>
      <w:r w:rsidRPr="001E50CC">
        <w:rPr>
          <w:rStyle w:val="Puslapioinaosnuoroda"/>
          <w:rFonts w:cstheme="minorHAnsi"/>
          <w:sz w:val="16"/>
          <w:szCs w:val="16"/>
        </w:rPr>
        <w:footnoteRef/>
      </w:r>
      <w:r w:rsidRPr="001E50CC">
        <w:rPr>
          <w:rFonts w:cstheme="minorHAnsi"/>
          <w:sz w:val="16"/>
          <w:szCs w:val="16"/>
        </w:rPr>
        <w:t xml:space="preserve"> IMPACT OF THE CORONAVIRUS OUTBREAK ON GLOBAL FDI; UNCTAD, </w:t>
      </w:r>
      <w:proofErr w:type="spellStart"/>
      <w:r w:rsidRPr="001E50CC">
        <w:rPr>
          <w:rFonts w:cstheme="minorHAnsi"/>
          <w:sz w:val="16"/>
          <w:szCs w:val="16"/>
        </w:rPr>
        <w:t>March</w:t>
      </w:r>
      <w:proofErr w:type="spellEnd"/>
      <w:r w:rsidRPr="001E50CC">
        <w:rPr>
          <w:rFonts w:cstheme="minorHAnsi"/>
          <w:sz w:val="16"/>
          <w:szCs w:val="16"/>
        </w:rPr>
        <w:t xml:space="preserve"> 2020.</w:t>
      </w:r>
    </w:p>
  </w:footnote>
  <w:footnote w:id="7">
    <w:p w:rsidR="003B5920" w:rsidRPr="001E50CC" w:rsidRDefault="003B5920" w:rsidP="00596909">
      <w:pPr>
        <w:pStyle w:val="Puslapioinaostekstas"/>
        <w:ind w:firstLine="284"/>
        <w:rPr>
          <w:rFonts w:cstheme="minorHAnsi"/>
          <w:sz w:val="16"/>
          <w:szCs w:val="16"/>
        </w:rPr>
      </w:pPr>
      <w:r w:rsidRPr="001E50CC">
        <w:rPr>
          <w:rStyle w:val="Puslapioinaosnuoroda"/>
          <w:rFonts w:cstheme="minorHAnsi"/>
          <w:sz w:val="16"/>
          <w:szCs w:val="16"/>
        </w:rPr>
        <w:footnoteRef/>
      </w:r>
      <w:r w:rsidRPr="001E50CC">
        <w:rPr>
          <w:rFonts w:cstheme="minorHAnsi"/>
          <w:sz w:val="16"/>
          <w:szCs w:val="16"/>
        </w:rPr>
        <w:t xml:space="preserve"> FOREIGN DIRECT INVETMENT FLOWS IN THE TIME OFCOVID-19© OECD 2020.</w:t>
      </w:r>
    </w:p>
  </w:footnote>
  <w:footnote w:id="8">
    <w:p w:rsidR="003B5920" w:rsidRPr="001E50CC" w:rsidRDefault="003B5920" w:rsidP="00596909">
      <w:pPr>
        <w:pStyle w:val="Puslapioinaostekstas"/>
        <w:ind w:firstLine="284"/>
        <w:rPr>
          <w:rFonts w:cstheme="minorHAnsi"/>
          <w:sz w:val="16"/>
          <w:szCs w:val="16"/>
        </w:rPr>
      </w:pPr>
      <w:r w:rsidRPr="001E50CC">
        <w:rPr>
          <w:rStyle w:val="Puslapioinaosnuoroda"/>
          <w:rFonts w:cstheme="minorHAnsi"/>
          <w:sz w:val="16"/>
          <w:szCs w:val="16"/>
        </w:rPr>
        <w:footnoteRef/>
      </w:r>
      <w:r w:rsidRPr="001E50CC">
        <w:rPr>
          <w:rFonts w:cstheme="minorHAnsi"/>
          <w:sz w:val="16"/>
          <w:szCs w:val="16"/>
        </w:rPr>
        <w:t xml:space="preserve"> </w:t>
      </w:r>
      <w:proofErr w:type="spellStart"/>
      <w:r w:rsidRPr="001E50CC">
        <w:rPr>
          <w:rFonts w:cstheme="minorHAnsi"/>
          <w:sz w:val="16"/>
          <w:szCs w:val="16"/>
        </w:rPr>
        <w:t>Supply</w:t>
      </w:r>
      <w:proofErr w:type="spellEnd"/>
      <w:r w:rsidRPr="001E50CC">
        <w:rPr>
          <w:rFonts w:cstheme="minorHAnsi"/>
          <w:sz w:val="16"/>
          <w:szCs w:val="16"/>
        </w:rPr>
        <w:t xml:space="preserve"> </w:t>
      </w:r>
      <w:proofErr w:type="spellStart"/>
      <w:r w:rsidRPr="001E50CC">
        <w:rPr>
          <w:rFonts w:cstheme="minorHAnsi"/>
          <w:sz w:val="16"/>
          <w:szCs w:val="16"/>
        </w:rPr>
        <w:t>Chain</w:t>
      </w:r>
      <w:proofErr w:type="spellEnd"/>
      <w:r w:rsidRPr="001E50CC">
        <w:rPr>
          <w:rFonts w:cstheme="minorHAnsi"/>
          <w:sz w:val="16"/>
          <w:szCs w:val="16"/>
        </w:rPr>
        <w:t xml:space="preserve"> </w:t>
      </w:r>
      <w:proofErr w:type="spellStart"/>
      <w:r w:rsidRPr="001E50CC">
        <w:rPr>
          <w:rFonts w:cstheme="minorHAnsi"/>
          <w:sz w:val="16"/>
          <w:szCs w:val="16"/>
        </w:rPr>
        <w:t>Evolution</w:t>
      </w:r>
      <w:proofErr w:type="spellEnd"/>
      <w:r w:rsidRPr="001E50CC">
        <w:rPr>
          <w:rFonts w:cstheme="minorHAnsi"/>
          <w:sz w:val="16"/>
          <w:szCs w:val="16"/>
        </w:rPr>
        <w:t xml:space="preserve"> </w:t>
      </w:r>
      <w:proofErr w:type="spellStart"/>
      <w:r w:rsidRPr="001E50CC">
        <w:rPr>
          <w:rFonts w:cstheme="minorHAnsi"/>
          <w:sz w:val="16"/>
          <w:szCs w:val="16"/>
        </w:rPr>
        <w:t>in</w:t>
      </w:r>
      <w:proofErr w:type="spellEnd"/>
      <w:r w:rsidRPr="001E50CC">
        <w:rPr>
          <w:rFonts w:cstheme="minorHAnsi"/>
          <w:sz w:val="16"/>
          <w:szCs w:val="16"/>
        </w:rPr>
        <w:t xml:space="preserve"> </w:t>
      </w:r>
      <w:proofErr w:type="spellStart"/>
      <w:r w:rsidRPr="001E50CC">
        <w:rPr>
          <w:rFonts w:cstheme="minorHAnsi"/>
          <w:sz w:val="16"/>
          <w:szCs w:val="16"/>
        </w:rPr>
        <w:t>the</w:t>
      </w:r>
      <w:proofErr w:type="spellEnd"/>
      <w:r w:rsidRPr="001E50CC">
        <w:rPr>
          <w:rFonts w:cstheme="minorHAnsi"/>
          <w:sz w:val="16"/>
          <w:szCs w:val="16"/>
        </w:rPr>
        <w:t xml:space="preserve"> </w:t>
      </w:r>
      <w:proofErr w:type="spellStart"/>
      <w:r w:rsidRPr="001E50CC">
        <w:rPr>
          <w:rFonts w:cstheme="minorHAnsi"/>
          <w:sz w:val="16"/>
          <w:szCs w:val="16"/>
        </w:rPr>
        <w:t>Midst</w:t>
      </w:r>
      <w:proofErr w:type="spellEnd"/>
      <w:r w:rsidRPr="001E50CC">
        <w:rPr>
          <w:rFonts w:cstheme="minorHAnsi"/>
          <w:sz w:val="16"/>
          <w:szCs w:val="16"/>
        </w:rPr>
        <w:t xml:space="preserve"> </w:t>
      </w:r>
      <w:proofErr w:type="spellStart"/>
      <w:r w:rsidRPr="001E50CC">
        <w:rPr>
          <w:rFonts w:cstheme="minorHAnsi"/>
          <w:sz w:val="16"/>
          <w:szCs w:val="16"/>
        </w:rPr>
        <w:t>of</w:t>
      </w:r>
      <w:proofErr w:type="spellEnd"/>
      <w:r w:rsidRPr="001E50CC">
        <w:rPr>
          <w:rFonts w:cstheme="minorHAnsi"/>
          <w:sz w:val="16"/>
          <w:szCs w:val="16"/>
        </w:rPr>
        <w:t xml:space="preserve"> </w:t>
      </w:r>
      <w:proofErr w:type="spellStart"/>
      <w:r w:rsidRPr="001E50CC">
        <w:rPr>
          <w:rFonts w:cstheme="minorHAnsi"/>
          <w:sz w:val="16"/>
          <w:szCs w:val="16"/>
        </w:rPr>
        <w:t>Global</w:t>
      </w:r>
      <w:proofErr w:type="spellEnd"/>
      <w:r w:rsidRPr="001E50CC">
        <w:rPr>
          <w:rFonts w:cstheme="minorHAnsi"/>
          <w:sz w:val="16"/>
          <w:szCs w:val="16"/>
        </w:rPr>
        <w:t xml:space="preserve"> </w:t>
      </w:r>
      <w:proofErr w:type="spellStart"/>
      <w:r w:rsidRPr="001E50CC">
        <w:rPr>
          <w:rFonts w:cstheme="minorHAnsi"/>
          <w:sz w:val="16"/>
          <w:szCs w:val="16"/>
        </w:rPr>
        <w:t>Disruption</w:t>
      </w:r>
      <w:proofErr w:type="spellEnd"/>
      <w:r w:rsidRPr="001E50CC">
        <w:rPr>
          <w:rFonts w:cstheme="minorHAnsi"/>
          <w:sz w:val="16"/>
          <w:szCs w:val="16"/>
        </w:rPr>
        <w:t xml:space="preserve">; </w:t>
      </w:r>
      <w:proofErr w:type="spellStart"/>
      <w:r w:rsidRPr="001E50CC">
        <w:rPr>
          <w:rFonts w:cstheme="minorHAnsi"/>
          <w:sz w:val="16"/>
          <w:szCs w:val="16"/>
        </w:rPr>
        <w:t>Russell</w:t>
      </w:r>
      <w:proofErr w:type="spellEnd"/>
      <w:r w:rsidRPr="001E50CC">
        <w:rPr>
          <w:rFonts w:cstheme="minorHAnsi"/>
          <w:sz w:val="16"/>
          <w:szCs w:val="16"/>
        </w:rPr>
        <w:t xml:space="preserve"> </w:t>
      </w:r>
      <w:proofErr w:type="spellStart"/>
      <w:r w:rsidRPr="001E50CC">
        <w:rPr>
          <w:rFonts w:cstheme="minorHAnsi"/>
          <w:sz w:val="16"/>
          <w:szCs w:val="16"/>
        </w:rPr>
        <w:t>Reynolds</w:t>
      </w:r>
      <w:proofErr w:type="spellEnd"/>
      <w:r w:rsidRPr="001E50CC">
        <w:rPr>
          <w:rFonts w:cstheme="minorHAnsi"/>
          <w:sz w:val="16"/>
          <w:szCs w:val="16"/>
        </w:rPr>
        <w:t xml:space="preserve"> </w:t>
      </w:r>
      <w:proofErr w:type="spellStart"/>
      <w:r w:rsidRPr="001E50CC">
        <w:rPr>
          <w:rFonts w:cstheme="minorHAnsi"/>
          <w:sz w:val="16"/>
          <w:szCs w:val="16"/>
        </w:rPr>
        <w:t>Associates</w:t>
      </w:r>
      <w:proofErr w:type="spellEnd"/>
      <w:r w:rsidRPr="001E50CC">
        <w:rPr>
          <w:rFonts w:cstheme="minorHAnsi"/>
          <w:sz w:val="16"/>
          <w:szCs w:val="16"/>
        </w:rPr>
        <w:t>, 2020.</w:t>
      </w:r>
    </w:p>
  </w:footnote>
  <w:footnote w:id="9">
    <w:p w:rsidR="003B5920" w:rsidRPr="00A65ACE" w:rsidRDefault="003B5920" w:rsidP="00596909">
      <w:pPr>
        <w:pStyle w:val="Puslapioinaostekstas"/>
        <w:ind w:firstLine="284"/>
        <w:rPr>
          <w:rFonts w:ascii="Times New Roman" w:hAnsi="Times New Roman" w:cs="Times New Roman"/>
          <w:sz w:val="16"/>
          <w:szCs w:val="16"/>
        </w:rPr>
      </w:pPr>
      <w:r w:rsidRPr="001E50CC">
        <w:rPr>
          <w:rStyle w:val="Puslapioinaosnuoroda"/>
          <w:rFonts w:cstheme="minorHAnsi"/>
          <w:sz w:val="16"/>
          <w:szCs w:val="16"/>
        </w:rPr>
        <w:footnoteRef/>
      </w:r>
      <w:r w:rsidRPr="001E50CC">
        <w:rPr>
          <w:rFonts w:cstheme="minorHAnsi"/>
          <w:sz w:val="16"/>
          <w:szCs w:val="16"/>
        </w:rPr>
        <w:t xml:space="preserve"> </w:t>
      </w:r>
      <w:proofErr w:type="spellStart"/>
      <w:r w:rsidRPr="001E50CC">
        <w:rPr>
          <w:rFonts w:cstheme="minorHAnsi"/>
          <w:sz w:val="16"/>
          <w:szCs w:val="16"/>
        </w:rPr>
        <w:t>Speech</w:t>
      </w:r>
      <w:proofErr w:type="spellEnd"/>
      <w:r w:rsidRPr="001E50CC">
        <w:rPr>
          <w:rFonts w:cstheme="minorHAnsi"/>
          <w:sz w:val="16"/>
          <w:szCs w:val="16"/>
        </w:rPr>
        <w:t xml:space="preserve"> </w:t>
      </w:r>
      <w:proofErr w:type="spellStart"/>
      <w:r w:rsidRPr="001E50CC">
        <w:rPr>
          <w:rFonts w:cstheme="minorHAnsi"/>
          <w:sz w:val="16"/>
          <w:szCs w:val="16"/>
        </w:rPr>
        <w:t>by</w:t>
      </w:r>
      <w:proofErr w:type="spellEnd"/>
      <w:r w:rsidRPr="001E50CC">
        <w:rPr>
          <w:rFonts w:cstheme="minorHAnsi"/>
          <w:sz w:val="16"/>
          <w:szCs w:val="16"/>
        </w:rPr>
        <w:t xml:space="preserve"> </w:t>
      </w:r>
      <w:proofErr w:type="spellStart"/>
      <w:r w:rsidRPr="001E50CC">
        <w:rPr>
          <w:rFonts w:cstheme="minorHAnsi"/>
          <w:sz w:val="16"/>
          <w:szCs w:val="16"/>
        </w:rPr>
        <w:t>President</w:t>
      </w:r>
      <w:proofErr w:type="spellEnd"/>
      <w:r w:rsidRPr="001E50CC">
        <w:rPr>
          <w:rFonts w:cstheme="minorHAnsi"/>
          <w:sz w:val="16"/>
          <w:szCs w:val="16"/>
        </w:rPr>
        <w:t xml:space="preserve"> </w:t>
      </w:r>
      <w:proofErr w:type="spellStart"/>
      <w:r w:rsidRPr="001E50CC">
        <w:rPr>
          <w:rFonts w:cstheme="minorHAnsi"/>
          <w:sz w:val="16"/>
          <w:szCs w:val="16"/>
        </w:rPr>
        <w:t>von</w:t>
      </w:r>
      <w:proofErr w:type="spellEnd"/>
      <w:r w:rsidRPr="001E50CC">
        <w:rPr>
          <w:rFonts w:cstheme="minorHAnsi"/>
          <w:sz w:val="16"/>
          <w:szCs w:val="16"/>
        </w:rPr>
        <w:t xml:space="preserve"> </w:t>
      </w:r>
      <w:proofErr w:type="spellStart"/>
      <w:r w:rsidRPr="001E50CC">
        <w:rPr>
          <w:rFonts w:cstheme="minorHAnsi"/>
          <w:sz w:val="16"/>
          <w:szCs w:val="16"/>
        </w:rPr>
        <w:t>der</w:t>
      </w:r>
      <w:proofErr w:type="spellEnd"/>
      <w:r w:rsidRPr="001E50CC">
        <w:rPr>
          <w:rFonts w:cstheme="minorHAnsi"/>
          <w:sz w:val="16"/>
          <w:szCs w:val="16"/>
        </w:rPr>
        <w:t xml:space="preserve"> </w:t>
      </w:r>
      <w:proofErr w:type="spellStart"/>
      <w:r w:rsidRPr="001E50CC">
        <w:rPr>
          <w:rFonts w:cstheme="minorHAnsi"/>
          <w:sz w:val="16"/>
          <w:szCs w:val="16"/>
        </w:rPr>
        <w:t>Leyen</w:t>
      </w:r>
      <w:proofErr w:type="spellEnd"/>
      <w:r w:rsidRPr="001E50CC">
        <w:rPr>
          <w:rFonts w:cstheme="minorHAnsi"/>
          <w:sz w:val="16"/>
          <w:szCs w:val="16"/>
        </w:rPr>
        <w:t xml:space="preserve"> at </w:t>
      </w:r>
      <w:proofErr w:type="spellStart"/>
      <w:r w:rsidRPr="001E50CC">
        <w:rPr>
          <w:rFonts w:cstheme="minorHAnsi"/>
          <w:sz w:val="16"/>
          <w:szCs w:val="16"/>
        </w:rPr>
        <w:t>the</w:t>
      </w:r>
      <w:proofErr w:type="spellEnd"/>
      <w:r w:rsidRPr="001E50CC">
        <w:rPr>
          <w:rFonts w:cstheme="minorHAnsi"/>
          <w:sz w:val="16"/>
          <w:szCs w:val="16"/>
        </w:rPr>
        <w:t xml:space="preserve"> </w:t>
      </w:r>
      <w:proofErr w:type="spellStart"/>
      <w:r w:rsidRPr="001E50CC">
        <w:rPr>
          <w:rFonts w:cstheme="minorHAnsi"/>
          <w:sz w:val="16"/>
          <w:szCs w:val="16"/>
        </w:rPr>
        <w:t>European</w:t>
      </w:r>
      <w:proofErr w:type="spellEnd"/>
      <w:r w:rsidRPr="001E50CC">
        <w:rPr>
          <w:rFonts w:cstheme="minorHAnsi"/>
          <w:sz w:val="16"/>
          <w:szCs w:val="16"/>
        </w:rPr>
        <w:t xml:space="preserve"> </w:t>
      </w:r>
      <w:proofErr w:type="spellStart"/>
      <w:r w:rsidRPr="001E50CC">
        <w:rPr>
          <w:rFonts w:cstheme="minorHAnsi"/>
          <w:sz w:val="16"/>
          <w:szCs w:val="16"/>
        </w:rPr>
        <w:t>Parliament</w:t>
      </w:r>
      <w:proofErr w:type="spellEnd"/>
      <w:r w:rsidRPr="001E50CC">
        <w:rPr>
          <w:rFonts w:cstheme="minorHAnsi"/>
          <w:sz w:val="16"/>
          <w:szCs w:val="16"/>
        </w:rPr>
        <w:t xml:space="preserve"> </w:t>
      </w:r>
      <w:proofErr w:type="spellStart"/>
      <w:r w:rsidRPr="001E50CC">
        <w:rPr>
          <w:rFonts w:cstheme="minorHAnsi"/>
          <w:sz w:val="16"/>
          <w:szCs w:val="16"/>
        </w:rPr>
        <w:t>Plenary</w:t>
      </w:r>
      <w:proofErr w:type="spellEnd"/>
      <w:r w:rsidRPr="001E50CC">
        <w:rPr>
          <w:rFonts w:cstheme="minorHAnsi"/>
          <w:sz w:val="16"/>
          <w:szCs w:val="16"/>
        </w:rPr>
        <w:t xml:space="preserve"> </w:t>
      </w:r>
      <w:proofErr w:type="spellStart"/>
      <w:r w:rsidRPr="001E50CC">
        <w:rPr>
          <w:rFonts w:cstheme="minorHAnsi"/>
          <w:sz w:val="16"/>
          <w:szCs w:val="16"/>
        </w:rPr>
        <w:t>on</w:t>
      </w:r>
      <w:proofErr w:type="spellEnd"/>
      <w:r w:rsidRPr="001E50CC">
        <w:rPr>
          <w:rFonts w:cstheme="minorHAnsi"/>
          <w:sz w:val="16"/>
          <w:szCs w:val="16"/>
        </w:rPr>
        <w:t xml:space="preserve"> </w:t>
      </w:r>
      <w:proofErr w:type="spellStart"/>
      <w:r w:rsidRPr="001E50CC">
        <w:rPr>
          <w:rFonts w:cstheme="minorHAnsi"/>
          <w:sz w:val="16"/>
          <w:szCs w:val="16"/>
        </w:rPr>
        <w:t>the</w:t>
      </w:r>
      <w:proofErr w:type="spellEnd"/>
      <w:r w:rsidRPr="001E50CC">
        <w:rPr>
          <w:rFonts w:cstheme="minorHAnsi"/>
          <w:sz w:val="16"/>
          <w:szCs w:val="16"/>
        </w:rPr>
        <w:t xml:space="preserve"> EU </w:t>
      </w:r>
      <w:proofErr w:type="spellStart"/>
      <w:r w:rsidRPr="001E50CC">
        <w:rPr>
          <w:rFonts w:cstheme="minorHAnsi"/>
          <w:sz w:val="16"/>
          <w:szCs w:val="16"/>
        </w:rPr>
        <w:t>coordinated</w:t>
      </w:r>
      <w:proofErr w:type="spellEnd"/>
      <w:r w:rsidRPr="001E50CC">
        <w:rPr>
          <w:rFonts w:cstheme="minorHAnsi"/>
          <w:sz w:val="16"/>
          <w:szCs w:val="16"/>
        </w:rPr>
        <w:t xml:space="preserve"> </w:t>
      </w:r>
      <w:proofErr w:type="spellStart"/>
      <w:r w:rsidRPr="001E50CC">
        <w:rPr>
          <w:rFonts w:cstheme="minorHAnsi"/>
          <w:sz w:val="16"/>
          <w:szCs w:val="16"/>
        </w:rPr>
        <w:t>action</w:t>
      </w:r>
      <w:proofErr w:type="spellEnd"/>
      <w:r w:rsidRPr="001E50CC">
        <w:rPr>
          <w:rFonts w:cstheme="minorHAnsi"/>
          <w:sz w:val="16"/>
          <w:szCs w:val="16"/>
        </w:rPr>
        <w:t xml:space="preserve"> to </w:t>
      </w:r>
      <w:proofErr w:type="spellStart"/>
      <w:r w:rsidRPr="001E50CC">
        <w:rPr>
          <w:rFonts w:cstheme="minorHAnsi"/>
          <w:sz w:val="16"/>
          <w:szCs w:val="16"/>
        </w:rPr>
        <w:t>combat</w:t>
      </w:r>
      <w:proofErr w:type="spellEnd"/>
      <w:r w:rsidRPr="001E50CC">
        <w:rPr>
          <w:rFonts w:cstheme="minorHAnsi"/>
          <w:sz w:val="16"/>
          <w:szCs w:val="16"/>
        </w:rPr>
        <w:t xml:space="preserve"> </w:t>
      </w:r>
      <w:proofErr w:type="spellStart"/>
      <w:r w:rsidRPr="001E50CC">
        <w:rPr>
          <w:rFonts w:cstheme="minorHAnsi"/>
          <w:sz w:val="16"/>
          <w:szCs w:val="16"/>
        </w:rPr>
        <w:t>the</w:t>
      </w:r>
      <w:proofErr w:type="spellEnd"/>
      <w:r w:rsidRPr="001E50CC">
        <w:rPr>
          <w:rFonts w:cstheme="minorHAnsi"/>
          <w:sz w:val="16"/>
          <w:szCs w:val="16"/>
        </w:rPr>
        <w:t xml:space="preserve"> </w:t>
      </w:r>
      <w:proofErr w:type="spellStart"/>
      <w:r w:rsidRPr="001E50CC">
        <w:rPr>
          <w:rFonts w:cstheme="minorHAnsi"/>
          <w:sz w:val="16"/>
          <w:szCs w:val="16"/>
        </w:rPr>
        <w:t>coronavirus</w:t>
      </w:r>
      <w:proofErr w:type="spellEnd"/>
      <w:r w:rsidRPr="001E50CC">
        <w:rPr>
          <w:rFonts w:cstheme="minorHAnsi"/>
          <w:sz w:val="16"/>
          <w:szCs w:val="16"/>
        </w:rPr>
        <w:t xml:space="preserve"> </w:t>
      </w:r>
      <w:proofErr w:type="spellStart"/>
      <w:r w:rsidRPr="001E50CC">
        <w:rPr>
          <w:rFonts w:cstheme="minorHAnsi"/>
          <w:sz w:val="16"/>
          <w:szCs w:val="16"/>
        </w:rPr>
        <w:t>pandemic</w:t>
      </w:r>
      <w:proofErr w:type="spellEnd"/>
      <w:r w:rsidRPr="001E50CC">
        <w:rPr>
          <w:rFonts w:cstheme="minorHAnsi"/>
          <w:sz w:val="16"/>
          <w:szCs w:val="16"/>
        </w:rPr>
        <w:t xml:space="preserve"> </w:t>
      </w:r>
      <w:proofErr w:type="spellStart"/>
      <w:r w:rsidRPr="001E50CC">
        <w:rPr>
          <w:rFonts w:cstheme="minorHAnsi"/>
          <w:sz w:val="16"/>
          <w:szCs w:val="16"/>
        </w:rPr>
        <w:t>and</w:t>
      </w:r>
      <w:proofErr w:type="spellEnd"/>
      <w:r w:rsidRPr="001E50CC">
        <w:rPr>
          <w:rFonts w:cstheme="minorHAnsi"/>
          <w:sz w:val="16"/>
          <w:szCs w:val="16"/>
        </w:rPr>
        <w:t xml:space="preserve"> </w:t>
      </w:r>
      <w:proofErr w:type="spellStart"/>
      <w:r w:rsidRPr="001E50CC">
        <w:rPr>
          <w:rFonts w:cstheme="minorHAnsi"/>
          <w:sz w:val="16"/>
          <w:szCs w:val="16"/>
        </w:rPr>
        <w:t>its</w:t>
      </w:r>
      <w:proofErr w:type="spellEnd"/>
      <w:r w:rsidRPr="001E50CC">
        <w:rPr>
          <w:rFonts w:cstheme="minorHAnsi"/>
          <w:sz w:val="16"/>
          <w:szCs w:val="16"/>
        </w:rPr>
        <w:t xml:space="preserve"> </w:t>
      </w:r>
      <w:proofErr w:type="spellStart"/>
      <w:r w:rsidRPr="001E50CC">
        <w:rPr>
          <w:rFonts w:cstheme="minorHAnsi"/>
          <w:sz w:val="16"/>
          <w:szCs w:val="16"/>
        </w:rPr>
        <w:t>consequences</w:t>
      </w:r>
      <w:proofErr w:type="spellEnd"/>
      <w:r w:rsidRPr="001E50CC">
        <w:rPr>
          <w:rFonts w:cstheme="minorHAnsi"/>
          <w:sz w:val="16"/>
          <w:szCs w:val="16"/>
        </w:rPr>
        <w:t xml:space="preserve">, </w:t>
      </w:r>
      <w:proofErr w:type="spellStart"/>
      <w:r w:rsidRPr="001E50CC">
        <w:rPr>
          <w:rFonts w:cstheme="minorHAnsi"/>
          <w:sz w:val="16"/>
          <w:szCs w:val="16"/>
        </w:rPr>
        <w:t>Brussels</w:t>
      </w:r>
      <w:proofErr w:type="spellEnd"/>
      <w:r w:rsidRPr="001E50CC">
        <w:rPr>
          <w:rFonts w:cstheme="minorHAnsi"/>
          <w:sz w:val="16"/>
          <w:szCs w:val="16"/>
        </w:rPr>
        <w:t xml:space="preserve">, 16 </w:t>
      </w:r>
      <w:proofErr w:type="spellStart"/>
      <w:r w:rsidRPr="001E50CC">
        <w:rPr>
          <w:rFonts w:cstheme="minorHAnsi"/>
          <w:sz w:val="16"/>
          <w:szCs w:val="16"/>
        </w:rPr>
        <w:t>April</w:t>
      </w:r>
      <w:proofErr w:type="spellEnd"/>
      <w:r w:rsidRPr="001E50CC">
        <w:rPr>
          <w:rFonts w:cstheme="minorHAnsi"/>
          <w:sz w:val="16"/>
          <w:szCs w:val="16"/>
        </w:rPr>
        <w:t xml:space="preserve"> 2020.</w:t>
      </w:r>
    </w:p>
  </w:footnote>
  <w:footnote w:id="10">
    <w:p w:rsidR="003B5920" w:rsidRPr="001E50CC" w:rsidRDefault="003B5920" w:rsidP="00F244DE">
      <w:pPr>
        <w:pStyle w:val="Puslapioinaostekstas"/>
        <w:ind w:firstLine="284"/>
        <w:rPr>
          <w:rFonts w:cstheme="minorHAnsi"/>
        </w:rPr>
      </w:pPr>
      <w:r w:rsidRPr="001E50CC">
        <w:rPr>
          <w:rStyle w:val="Puslapioinaosnuoroda"/>
          <w:rFonts w:cstheme="minorHAnsi"/>
          <w:sz w:val="16"/>
          <w:szCs w:val="16"/>
        </w:rPr>
        <w:footnoteRef/>
      </w:r>
      <w:r w:rsidRPr="001E50CC">
        <w:rPr>
          <w:rFonts w:cstheme="minorHAnsi"/>
          <w:sz w:val="16"/>
          <w:szCs w:val="16"/>
        </w:rPr>
        <w:t xml:space="preserve"> IMPACT OF THE COVID-19 PANDEMIC ON GLOBAL FDI AND </w:t>
      </w:r>
      <w:proofErr w:type="spellStart"/>
      <w:r w:rsidRPr="001E50CC">
        <w:rPr>
          <w:rFonts w:cstheme="minorHAnsi"/>
          <w:sz w:val="16"/>
          <w:szCs w:val="16"/>
        </w:rPr>
        <w:t>GVCs</w:t>
      </w:r>
      <w:proofErr w:type="spellEnd"/>
      <w:r w:rsidRPr="001E50CC">
        <w:rPr>
          <w:rFonts w:cstheme="minorHAnsi"/>
          <w:sz w:val="16"/>
          <w:szCs w:val="16"/>
        </w:rPr>
        <w:t xml:space="preserve">; UNCTAD, </w:t>
      </w:r>
      <w:proofErr w:type="spellStart"/>
      <w:r w:rsidRPr="001E50CC">
        <w:rPr>
          <w:rFonts w:cstheme="minorHAnsi"/>
          <w:sz w:val="16"/>
          <w:szCs w:val="16"/>
        </w:rPr>
        <w:t>April</w:t>
      </w:r>
      <w:proofErr w:type="spellEnd"/>
      <w:r w:rsidRPr="001E50CC">
        <w:rPr>
          <w:rFonts w:cstheme="minorHAnsi"/>
          <w:sz w:val="16"/>
          <w:szCs w:val="16"/>
        </w:rPr>
        <w:t xml:space="preserve"> 2020.</w:t>
      </w:r>
    </w:p>
  </w:footnote>
  <w:footnote w:id="11">
    <w:p w:rsidR="003B5920" w:rsidRPr="001E50CC" w:rsidRDefault="003B5920" w:rsidP="00F244DE">
      <w:pPr>
        <w:pStyle w:val="Puslapioinaostekstas"/>
        <w:ind w:firstLine="284"/>
        <w:rPr>
          <w:rFonts w:cstheme="minorHAnsi"/>
          <w:sz w:val="16"/>
          <w:szCs w:val="16"/>
        </w:rPr>
      </w:pPr>
      <w:r w:rsidRPr="001E50CC">
        <w:rPr>
          <w:rStyle w:val="Puslapioinaosnuoroda"/>
          <w:rFonts w:cstheme="minorHAnsi"/>
          <w:sz w:val="16"/>
          <w:szCs w:val="16"/>
        </w:rPr>
        <w:footnoteRef/>
      </w:r>
      <w:r w:rsidRPr="001E50CC">
        <w:rPr>
          <w:rFonts w:cstheme="minorHAnsi"/>
          <w:sz w:val="16"/>
          <w:szCs w:val="16"/>
        </w:rPr>
        <w:t xml:space="preserve"> </w:t>
      </w:r>
      <w:proofErr w:type="spellStart"/>
      <w:r w:rsidRPr="001E50CC">
        <w:rPr>
          <w:rFonts w:cstheme="minorHAnsi"/>
          <w:sz w:val="16"/>
          <w:szCs w:val="16"/>
        </w:rPr>
        <w:t>Pandenomics</w:t>
      </w:r>
      <w:proofErr w:type="spellEnd"/>
      <w:r w:rsidRPr="001E50CC">
        <w:rPr>
          <w:rFonts w:cstheme="minorHAnsi"/>
          <w:sz w:val="16"/>
          <w:szCs w:val="16"/>
        </w:rPr>
        <w:t xml:space="preserve"> - </w:t>
      </w:r>
      <w:proofErr w:type="spellStart"/>
      <w:r w:rsidRPr="001E50CC">
        <w:rPr>
          <w:rFonts w:cstheme="minorHAnsi"/>
          <w:sz w:val="16"/>
          <w:szCs w:val="16"/>
        </w:rPr>
        <w:t>how</w:t>
      </w:r>
      <w:proofErr w:type="spellEnd"/>
      <w:r w:rsidRPr="001E50CC">
        <w:rPr>
          <w:rFonts w:cstheme="minorHAnsi"/>
          <w:sz w:val="16"/>
          <w:szCs w:val="16"/>
        </w:rPr>
        <w:t xml:space="preserve"> </w:t>
      </w:r>
      <w:proofErr w:type="spellStart"/>
      <w:r w:rsidRPr="001E50CC">
        <w:rPr>
          <w:rFonts w:cstheme="minorHAnsi"/>
          <w:sz w:val="16"/>
          <w:szCs w:val="16"/>
        </w:rPr>
        <w:t>Covid-19</w:t>
      </w:r>
      <w:proofErr w:type="spellEnd"/>
      <w:r w:rsidRPr="001E50CC">
        <w:rPr>
          <w:rFonts w:cstheme="minorHAnsi"/>
          <w:sz w:val="16"/>
          <w:szCs w:val="16"/>
        </w:rPr>
        <w:t xml:space="preserve"> </w:t>
      </w:r>
      <w:proofErr w:type="spellStart"/>
      <w:r w:rsidRPr="001E50CC">
        <w:rPr>
          <w:rFonts w:cstheme="minorHAnsi"/>
          <w:sz w:val="16"/>
          <w:szCs w:val="16"/>
        </w:rPr>
        <w:t>could</w:t>
      </w:r>
      <w:proofErr w:type="spellEnd"/>
      <w:r w:rsidRPr="001E50CC">
        <w:rPr>
          <w:rFonts w:cstheme="minorHAnsi"/>
          <w:sz w:val="16"/>
          <w:szCs w:val="16"/>
        </w:rPr>
        <w:t xml:space="preserve"> </w:t>
      </w:r>
      <w:proofErr w:type="spellStart"/>
      <w:r w:rsidRPr="001E50CC">
        <w:rPr>
          <w:rFonts w:cstheme="minorHAnsi"/>
          <w:sz w:val="16"/>
          <w:szCs w:val="16"/>
        </w:rPr>
        <w:t>change</w:t>
      </w:r>
      <w:proofErr w:type="spellEnd"/>
      <w:r w:rsidRPr="001E50CC">
        <w:rPr>
          <w:rFonts w:cstheme="minorHAnsi"/>
          <w:sz w:val="16"/>
          <w:szCs w:val="16"/>
        </w:rPr>
        <w:t xml:space="preserve"> </w:t>
      </w:r>
      <w:proofErr w:type="spellStart"/>
      <w:r w:rsidRPr="001E50CC">
        <w:rPr>
          <w:rFonts w:cstheme="minorHAnsi"/>
          <w:sz w:val="16"/>
          <w:szCs w:val="16"/>
        </w:rPr>
        <w:t>the</w:t>
      </w:r>
      <w:proofErr w:type="spellEnd"/>
      <w:r w:rsidRPr="001E50CC">
        <w:rPr>
          <w:rFonts w:cstheme="minorHAnsi"/>
          <w:sz w:val="16"/>
          <w:szCs w:val="16"/>
        </w:rPr>
        <w:t xml:space="preserve"> </w:t>
      </w:r>
      <w:proofErr w:type="spellStart"/>
      <w:r w:rsidRPr="001E50CC">
        <w:rPr>
          <w:rFonts w:cstheme="minorHAnsi"/>
          <w:sz w:val="16"/>
          <w:szCs w:val="16"/>
        </w:rPr>
        <w:t>world</w:t>
      </w:r>
      <w:proofErr w:type="spellEnd"/>
      <w:r w:rsidRPr="001E50CC">
        <w:rPr>
          <w:rFonts w:cstheme="minorHAnsi"/>
          <w:sz w:val="16"/>
          <w:szCs w:val="16"/>
        </w:rPr>
        <w:t xml:space="preserve">; ING, </w:t>
      </w:r>
      <w:proofErr w:type="spellStart"/>
      <w:r w:rsidRPr="001E50CC">
        <w:rPr>
          <w:rFonts w:cstheme="minorHAnsi"/>
          <w:sz w:val="16"/>
          <w:szCs w:val="16"/>
        </w:rPr>
        <w:t>April</w:t>
      </w:r>
      <w:proofErr w:type="spellEnd"/>
      <w:r w:rsidRPr="001E50CC">
        <w:rPr>
          <w:rFonts w:cstheme="minorHAnsi"/>
          <w:sz w:val="16"/>
          <w:szCs w:val="16"/>
        </w:rPr>
        <w:t xml:space="preserve"> 2020.</w:t>
      </w:r>
    </w:p>
  </w:footnote>
  <w:footnote w:id="12">
    <w:p w:rsidR="003B5920" w:rsidRPr="001E50CC" w:rsidRDefault="003B5920" w:rsidP="00F244DE">
      <w:pPr>
        <w:pStyle w:val="Puslapioinaostekstas"/>
        <w:ind w:firstLine="284"/>
        <w:rPr>
          <w:rFonts w:cstheme="minorHAnsi"/>
          <w:sz w:val="16"/>
          <w:szCs w:val="16"/>
        </w:rPr>
      </w:pPr>
      <w:r w:rsidRPr="001E50CC">
        <w:rPr>
          <w:rStyle w:val="Puslapioinaosnuoroda"/>
          <w:rFonts w:cstheme="minorHAnsi"/>
          <w:sz w:val="16"/>
          <w:szCs w:val="16"/>
        </w:rPr>
        <w:footnoteRef/>
      </w:r>
      <w:r w:rsidRPr="001E50CC">
        <w:rPr>
          <w:rFonts w:cstheme="minorHAnsi"/>
          <w:sz w:val="16"/>
          <w:szCs w:val="16"/>
        </w:rPr>
        <w:t xml:space="preserve"> FOREIGN DIRECT INVETMENT FLOWS IN THE TIME OFCOVID-19© OECD 2020.</w:t>
      </w:r>
    </w:p>
  </w:footnote>
  <w:footnote w:id="13">
    <w:p w:rsidR="003B5920" w:rsidRPr="00A65ACE" w:rsidRDefault="003B5920" w:rsidP="00F244DE">
      <w:pPr>
        <w:pStyle w:val="Puslapioinaostekstas"/>
        <w:ind w:firstLine="284"/>
        <w:rPr>
          <w:rFonts w:ascii="Times New Roman" w:hAnsi="Times New Roman" w:cs="Times New Roman"/>
          <w:sz w:val="16"/>
          <w:szCs w:val="16"/>
        </w:rPr>
      </w:pPr>
      <w:r w:rsidRPr="001E50CC">
        <w:rPr>
          <w:rStyle w:val="Puslapioinaosnuoroda"/>
          <w:rFonts w:cstheme="minorHAnsi"/>
          <w:sz w:val="16"/>
          <w:szCs w:val="16"/>
        </w:rPr>
        <w:footnoteRef/>
      </w:r>
      <w:r w:rsidRPr="001E50CC">
        <w:rPr>
          <w:rFonts w:cstheme="minorHAnsi"/>
          <w:sz w:val="16"/>
          <w:szCs w:val="16"/>
        </w:rPr>
        <w:t xml:space="preserve"> </w:t>
      </w:r>
      <w:proofErr w:type="spellStart"/>
      <w:r w:rsidRPr="001E50CC">
        <w:rPr>
          <w:rFonts w:cstheme="minorHAnsi"/>
          <w:sz w:val="16"/>
          <w:szCs w:val="16"/>
        </w:rPr>
        <w:t>How</w:t>
      </w:r>
      <w:proofErr w:type="spellEnd"/>
      <w:r w:rsidRPr="001E50CC">
        <w:rPr>
          <w:rFonts w:cstheme="minorHAnsi"/>
          <w:sz w:val="16"/>
          <w:szCs w:val="16"/>
        </w:rPr>
        <w:t xml:space="preserve"> </w:t>
      </w:r>
      <w:proofErr w:type="spellStart"/>
      <w:r w:rsidRPr="001E50CC">
        <w:rPr>
          <w:rFonts w:cstheme="minorHAnsi"/>
          <w:sz w:val="16"/>
          <w:szCs w:val="16"/>
        </w:rPr>
        <w:t>digital</w:t>
      </w:r>
      <w:proofErr w:type="spellEnd"/>
      <w:r w:rsidRPr="001E50CC">
        <w:rPr>
          <w:rFonts w:cstheme="minorHAnsi"/>
          <w:sz w:val="16"/>
          <w:szCs w:val="16"/>
        </w:rPr>
        <w:t xml:space="preserve"> </w:t>
      </w:r>
      <w:proofErr w:type="spellStart"/>
      <w:r w:rsidRPr="001E50CC">
        <w:rPr>
          <w:rFonts w:cstheme="minorHAnsi"/>
          <w:sz w:val="16"/>
          <w:szCs w:val="16"/>
        </w:rPr>
        <w:t>investment</w:t>
      </w:r>
      <w:proofErr w:type="spellEnd"/>
      <w:r w:rsidRPr="001E50CC">
        <w:rPr>
          <w:rFonts w:cstheme="minorHAnsi"/>
          <w:sz w:val="16"/>
          <w:szCs w:val="16"/>
        </w:rPr>
        <w:t xml:space="preserve"> </w:t>
      </w:r>
      <w:proofErr w:type="spellStart"/>
      <w:r w:rsidRPr="001E50CC">
        <w:rPr>
          <w:rFonts w:cstheme="minorHAnsi"/>
          <w:sz w:val="16"/>
          <w:szCs w:val="16"/>
        </w:rPr>
        <w:t>can</w:t>
      </w:r>
      <w:proofErr w:type="spellEnd"/>
      <w:r w:rsidRPr="001E50CC">
        <w:rPr>
          <w:rFonts w:cstheme="minorHAnsi"/>
          <w:sz w:val="16"/>
          <w:szCs w:val="16"/>
        </w:rPr>
        <w:t xml:space="preserve"> </w:t>
      </w:r>
      <w:proofErr w:type="spellStart"/>
      <w:r w:rsidRPr="001E50CC">
        <w:rPr>
          <w:rFonts w:cstheme="minorHAnsi"/>
          <w:sz w:val="16"/>
          <w:szCs w:val="16"/>
        </w:rPr>
        <w:t>help</w:t>
      </w:r>
      <w:proofErr w:type="spellEnd"/>
      <w:r w:rsidRPr="001E50CC">
        <w:rPr>
          <w:rFonts w:cstheme="minorHAnsi"/>
          <w:sz w:val="16"/>
          <w:szCs w:val="16"/>
        </w:rPr>
        <w:t xml:space="preserve"> </w:t>
      </w:r>
      <w:proofErr w:type="spellStart"/>
      <w:r w:rsidRPr="001E50CC">
        <w:rPr>
          <w:rFonts w:cstheme="minorHAnsi"/>
          <w:sz w:val="16"/>
          <w:szCs w:val="16"/>
        </w:rPr>
        <w:t>the</w:t>
      </w:r>
      <w:proofErr w:type="spellEnd"/>
      <w:r w:rsidRPr="001E50CC">
        <w:rPr>
          <w:rFonts w:cstheme="minorHAnsi"/>
          <w:sz w:val="16"/>
          <w:szCs w:val="16"/>
        </w:rPr>
        <w:t xml:space="preserve"> COVID-19 </w:t>
      </w:r>
      <w:proofErr w:type="spellStart"/>
      <w:r w:rsidRPr="001E50CC">
        <w:rPr>
          <w:rFonts w:cstheme="minorHAnsi"/>
          <w:sz w:val="16"/>
          <w:szCs w:val="16"/>
        </w:rPr>
        <w:t>recovery</w:t>
      </w:r>
      <w:proofErr w:type="spellEnd"/>
      <w:r w:rsidRPr="001E50CC">
        <w:rPr>
          <w:rFonts w:cstheme="minorHAnsi"/>
          <w:sz w:val="16"/>
          <w:szCs w:val="16"/>
        </w:rPr>
        <w:t xml:space="preserve">, </w:t>
      </w:r>
      <w:proofErr w:type="spellStart"/>
      <w:r w:rsidRPr="001E50CC">
        <w:rPr>
          <w:rFonts w:cstheme="minorHAnsi"/>
          <w:sz w:val="16"/>
          <w:szCs w:val="16"/>
        </w:rPr>
        <w:t>World</w:t>
      </w:r>
      <w:proofErr w:type="spellEnd"/>
      <w:r w:rsidRPr="001E50CC">
        <w:rPr>
          <w:rFonts w:cstheme="minorHAnsi"/>
          <w:sz w:val="16"/>
          <w:szCs w:val="16"/>
        </w:rPr>
        <w:t xml:space="preserve"> </w:t>
      </w:r>
      <w:proofErr w:type="spellStart"/>
      <w:r w:rsidRPr="001E50CC">
        <w:rPr>
          <w:rFonts w:cstheme="minorHAnsi"/>
          <w:sz w:val="16"/>
          <w:szCs w:val="16"/>
        </w:rPr>
        <w:t>Economic</w:t>
      </w:r>
      <w:proofErr w:type="spellEnd"/>
      <w:r w:rsidRPr="001E50CC">
        <w:rPr>
          <w:rFonts w:cstheme="minorHAnsi"/>
          <w:sz w:val="16"/>
          <w:szCs w:val="16"/>
        </w:rPr>
        <w:t xml:space="preserve"> </w:t>
      </w:r>
      <w:proofErr w:type="spellStart"/>
      <w:r w:rsidRPr="001E50CC">
        <w:rPr>
          <w:rFonts w:cstheme="minorHAnsi"/>
          <w:sz w:val="16"/>
          <w:szCs w:val="16"/>
        </w:rPr>
        <w:t>Forum</w:t>
      </w:r>
      <w:proofErr w:type="spellEnd"/>
      <w:r w:rsidRPr="001E50CC">
        <w:rPr>
          <w:rFonts w:cstheme="minorHAnsi"/>
          <w:sz w:val="16"/>
          <w:szCs w:val="16"/>
        </w:rPr>
        <w:t xml:space="preserve">, 15 </w:t>
      </w:r>
      <w:proofErr w:type="spellStart"/>
      <w:r w:rsidRPr="001E50CC">
        <w:rPr>
          <w:rFonts w:cstheme="minorHAnsi"/>
          <w:sz w:val="16"/>
          <w:szCs w:val="16"/>
        </w:rPr>
        <w:t>Apr</w:t>
      </w:r>
      <w:r>
        <w:rPr>
          <w:rFonts w:cstheme="minorHAnsi"/>
          <w:sz w:val="16"/>
          <w:szCs w:val="16"/>
        </w:rPr>
        <w:t>il</w:t>
      </w:r>
      <w:proofErr w:type="spellEnd"/>
      <w:r w:rsidRPr="001E50CC">
        <w:rPr>
          <w:rFonts w:cstheme="minorHAnsi"/>
          <w:sz w:val="16"/>
          <w:szCs w:val="16"/>
        </w:rPr>
        <w:t xml:space="preserve"> 2020.</w:t>
      </w:r>
    </w:p>
  </w:footnote>
  <w:footnote w:id="14">
    <w:p w:rsidR="003B5920" w:rsidRPr="00B20E7E" w:rsidRDefault="003B5920" w:rsidP="008B5AAB">
      <w:pPr>
        <w:pStyle w:val="Puslapioinaostekstas"/>
        <w:rPr>
          <w:rFonts w:cstheme="minorHAnsi"/>
          <w:sz w:val="16"/>
          <w:szCs w:val="16"/>
        </w:rPr>
      </w:pPr>
      <w:r w:rsidRPr="00B20E7E">
        <w:rPr>
          <w:rStyle w:val="Puslapioinaosnuoroda"/>
          <w:rFonts w:cstheme="minorHAnsi"/>
          <w:sz w:val="16"/>
          <w:szCs w:val="16"/>
        </w:rPr>
        <w:footnoteRef/>
      </w:r>
      <w:r w:rsidRPr="00B20E7E">
        <w:rPr>
          <w:rFonts w:cstheme="minorHAnsi"/>
          <w:sz w:val="16"/>
          <w:szCs w:val="16"/>
        </w:rPr>
        <w:t xml:space="preserve"> 2014–2020 m. ES fondų investicijų poveikio Lietuvos ūkiui ir plėtros prioritetų 2021–2027 m. vertinimas, 2017 m.</w:t>
      </w:r>
    </w:p>
  </w:footnote>
  <w:footnote w:id="15">
    <w:p w:rsidR="003B5920" w:rsidRPr="00B20E7E" w:rsidRDefault="003B5920" w:rsidP="00575B8D">
      <w:pPr>
        <w:pStyle w:val="Komentarotekstas"/>
        <w:rPr>
          <w:sz w:val="16"/>
          <w:szCs w:val="16"/>
        </w:rPr>
      </w:pPr>
      <w:r w:rsidRPr="00B20E7E">
        <w:rPr>
          <w:rStyle w:val="Puslapioinaosnuoroda"/>
          <w:sz w:val="16"/>
          <w:szCs w:val="16"/>
        </w:rPr>
        <w:footnoteRef/>
      </w:r>
      <w:r w:rsidRPr="00B20E7E">
        <w:rPr>
          <w:sz w:val="16"/>
          <w:szCs w:val="16"/>
        </w:rPr>
        <w:t xml:space="preserve"> Ekonomikos skatinimo ir </w:t>
      </w:r>
      <w:proofErr w:type="spellStart"/>
      <w:r w:rsidRPr="00B20E7E">
        <w:rPr>
          <w:sz w:val="16"/>
          <w:szCs w:val="16"/>
        </w:rPr>
        <w:t>koronaviruso</w:t>
      </w:r>
      <w:proofErr w:type="spellEnd"/>
      <w:r w:rsidRPr="00B20E7E">
        <w:rPr>
          <w:sz w:val="16"/>
          <w:szCs w:val="16"/>
        </w:rPr>
        <w:t xml:space="preserve"> (COVID-19) plitimo sukeltų pasekmių mažinimo priemonių</w:t>
      </w:r>
      <w:r w:rsidRPr="00B20E7E">
        <w:rPr>
          <w:color w:val="1F497D"/>
          <w:sz w:val="16"/>
          <w:szCs w:val="16"/>
        </w:rPr>
        <w:t xml:space="preserve"> </w:t>
      </w:r>
      <w:r w:rsidRPr="00B20E7E">
        <w:rPr>
          <w:sz w:val="16"/>
          <w:szCs w:val="16"/>
        </w:rPr>
        <w:t>planas, kuriam pritarta Lietuvos Respublikos Vyriausybės 2020 m. kovo 16 d. pasitarime (pasitarimo protokolas Nr. 14)</w:t>
      </w:r>
      <w:r>
        <w:rPr>
          <w:sz w:val="16"/>
          <w:szCs w:val="16"/>
        </w:rPr>
        <w:t>.</w:t>
      </w:r>
    </w:p>
    <w:p w:rsidR="003B5920" w:rsidRDefault="003B5920">
      <w:pPr>
        <w:pStyle w:val="Puslapioinaostekstas"/>
      </w:pPr>
    </w:p>
  </w:footnote>
  <w:footnote w:id="16">
    <w:p w:rsidR="003B5920" w:rsidRPr="001E50CC" w:rsidRDefault="003B5920" w:rsidP="006B6918">
      <w:pPr>
        <w:pStyle w:val="Puslapioinaostekstas"/>
        <w:ind w:firstLine="284"/>
        <w:rPr>
          <w:rFonts w:cstheme="minorHAnsi"/>
          <w:sz w:val="16"/>
          <w:szCs w:val="16"/>
        </w:rPr>
      </w:pPr>
      <w:r w:rsidRPr="001E50CC">
        <w:rPr>
          <w:rStyle w:val="Puslapioinaosnuoroda"/>
          <w:rFonts w:cstheme="minorHAnsi"/>
          <w:sz w:val="16"/>
          <w:szCs w:val="16"/>
        </w:rPr>
        <w:footnoteRef/>
      </w:r>
      <w:r w:rsidRPr="001E50CC">
        <w:rPr>
          <w:rFonts w:cstheme="minorHAnsi"/>
          <w:sz w:val="16"/>
          <w:szCs w:val="16"/>
        </w:rPr>
        <w:t xml:space="preserve"> Europos socialinio fondo finansuojamų užimtumą skatinančių priemonių įgyvendinimo efektyvumo vertinimas, 2011 m.</w:t>
      </w:r>
    </w:p>
  </w:footnote>
  <w:footnote w:id="17">
    <w:p w:rsidR="003B5920" w:rsidRPr="001E50CC" w:rsidRDefault="003B5920" w:rsidP="006B6918">
      <w:pPr>
        <w:pStyle w:val="Puslapioinaostekstas"/>
        <w:ind w:firstLine="284"/>
        <w:rPr>
          <w:rFonts w:cstheme="minorHAnsi"/>
          <w:sz w:val="16"/>
          <w:szCs w:val="16"/>
          <w:lang w:val="en-US"/>
        </w:rPr>
      </w:pPr>
      <w:r w:rsidRPr="001E50CC">
        <w:rPr>
          <w:rStyle w:val="Puslapioinaosnuoroda"/>
          <w:rFonts w:cstheme="minorHAnsi"/>
          <w:sz w:val="16"/>
          <w:szCs w:val="16"/>
        </w:rPr>
        <w:footnoteRef/>
      </w:r>
      <w:r w:rsidRPr="001E50CC">
        <w:rPr>
          <w:rFonts w:cstheme="minorHAnsi"/>
          <w:sz w:val="16"/>
          <w:szCs w:val="16"/>
        </w:rPr>
        <w:t xml:space="preserve"> Lietuvos pramonės </w:t>
      </w:r>
      <w:proofErr w:type="spellStart"/>
      <w:r w:rsidRPr="001E50CC">
        <w:rPr>
          <w:rFonts w:cstheme="minorHAnsi"/>
          <w:sz w:val="16"/>
          <w:szCs w:val="16"/>
        </w:rPr>
        <w:t>skaitmenizavimo</w:t>
      </w:r>
      <w:proofErr w:type="spellEnd"/>
      <w:r w:rsidRPr="001E50CC">
        <w:rPr>
          <w:rFonts w:cstheme="minorHAnsi"/>
          <w:sz w:val="16"/>
          <w:szCs w:val="16"/>
        </w:rPr>
        <w:t xml:space="preserve"> kelrodis 2019–2030 m.</w:t>
      </w:r>
    </w:p>
  </w:footnote>
  <w:footnote w:id="18">
    <w:p w:rsidR="003B5920" w:rsidRPr="001E50CC" w:rsidRDefault="003B5920" w:rsidP="006B6918">
      <w:pPr>
        <w:pStyle w:val="Puslapioinaostekstas"/>
        <w:ind w:firstLine="284"/>
        <w:jc w:val="both"/>
        <w:rPr>
          <w:rFonts w:cstheme="minorHAnsi"/>
          <w:sz w:val="16"/>
          <w:szCs w:val="16"/>
          <w:lang w:val="en-US"/>
        </w:rPr>
      </w:pPr>
      <w:r w:rsidRPr="001E50CC">
        <w:rPr>
          <w:rStyle w:val="Puslapioinaosnuoroda"/>
          <w:rFonts w:cstheme="minorHAnsi"/>
          <w:sz w:val="16"/>
          <w:szCs w:val="16"/>
        </w:rPr>
        <w:footnoteRef/>
      </w:r>
      <w:r w:rsidRPr="001E50CC">
        <w:rPr>
          <w:rFonts w:cstheme="minorHAnsi"/>
          <w:sz w:val="16"/>
          <w:szCs w:val="16"/>
        </w:rPr>
        <w:t xml:space="preserve"> Europos Komisijos komunikatas „Junglumas – bendrosios skaitmeninės rinkos pagrindas. Kelias į Europos </w:t>
      </w:r>
      <w:proofErr w:type="spellStart"/>
      <w:r w:rsidRPr="001E50CC">
        <w:rPr>
          <w:rFonts w:cstheme="minorHAnsi"/>
          <w:sz w:val="16"/>
          <w:szCs w:val="16"/>
        </w:rPr>
        <w:t>gigabitinę</w:t>
      </w:r>
      <w:proofErr w:type="spellEnd"/>
      <w:r w:rsidRPr="001E50CC">
        <w:rPr>
          <w:rFonts w:cstheme="minorHAnsi"/>
          <w:sz w:val="16"/>
          <w:szCs w:val="16"/>
        </w:rPr>
        <w:t xml:space="preserve"> visuomenę“</w:t>
      </w:r>
      <w:r>
        <w:rPr>
          <w:rFonts w:cstheme="minorHAnsi"/>
          <w:sz w:val="16"/>
          <w:szCs w:val="16"/>
        </w:rPr>
        <w:t>,</w:t>
      </w:r>
      <w:r w:rsidRPr="001E50CC">
        <w:rPr>
          <w:rFonts w:cstheme="minorHAnsi"/>
          <w:sz w:val="16"/>
          <w:szCs w:val="16"/>
        </w:rPr>
        <w:t xml:space="preserve"> https://eur-lex.europa.eu/legal-content/LT/TXT/PDF/?uri=CELEX:52016DC0587&amp;from=en.</w:t>
      </w:r>
    </w:p>
  </w:footnote>
  <w:footnote w:id="19">
    <w:p w:rsidR="003B5920" w:rsidRPr="001E50CC" w:rsidRDefault="003B5920" w:rsidP="006B6918">
      <w:pPr>
        <w:pStyle w:val="Puslapioinaostekstas"/>
        <w:ind w:firstLine="284"/>
        <w:jc w:val="both"/>
        <w:rPr>
          <w:rFonts w:cstheme="minorHAnsi"/>
          <w:sz w:val="16"/>
          <w:szCs w:val="16"/>
          <w:lang w:val="en-US"/>
        </w:rPr>
      </w:pPr>
      <w:r w:rsidRPr="001E50CC">
        <w:rPr>
          <w:rStyle w:val="Puslapioinaosnuoroda"/>
          <w:rFonts w:cstheme="minorHAnsi"/>
          <w:sz w:val="16"/>
          <w:szCs w:val="16"/>
        </w:rPr>
        <w:footnoteRef/>
      </w:r>
      <w:r w:rsidRPr="001E50CC">
        <w:rPr>
          <w:rFonts w:cstheme="minorHAnsi"/>
          <w:sz w:val="16"/>
          <w:szCs w:val="16"/>
        </w:rPr>
        <w:t xml:space="preserve"> </w:t>
      </w:r>
      <w:proofErr w:type="spellStart"/>
      <w:r w:rsidRPr="001E50CC">
        <w:rPr>
          <w:rFonts w:cstheme="minorHAnsi"/>
          <w:sz w:val="16"/>
          <w:szCs w:val="16"/>
        </w:rPr>
        <w:t>Identification</w:t>
      </w:r>
      <w:proofErr w:type="spellEnd"/>
      <w:r w:rsidRPr="001E50CC">
        <w:rPr>
          <w:rFonts w:cstheme="minorHAnsi"/>
          <w:sz w:val="16"/>
          <w:szCs w:val="16"/>
        </w:rPr>
        <w:t xml:space="preserve"> </w:t>
      </w:r>
      <w:proofErr w:type="spellStart"/>
      <w:r w:rsidRPr="001E50CC">
        <w:rPr>
          <w:rFonts w:cstheme="minorHAnsi"/>
          <w:sz w:val="16"/>
          <w:szCs w:val="16"/>
        </w:rPr>
        <w:t>and</w:t>
      </w:r>
      <w:proofErr w:type="spellEnd"/>
      <w:r w:rsidRPr="001E50CC">
        <w:rPr>
          <w:rFonts w:cstheme="minorHAnsi"/>
          <w:sz w:val="16"/>
          <w:szCs w:val="16"/>
        </w:rPr>
        <w:t xml:space="preserve"> </w:t>
      </w:r>
      <w:proofErr w:type="spellStart"/>
      <w:r w:rsidRPr="001E50CC">
        <w:rPr>
          <w:rFonts w:cstheme="minorHAnsi"/>
          <w:sz w:val="16"/>
          <w:szCs w:val="16"/>
        </w:rPr>
        <w:t>quantification</w:t>
      </w:r>
      <w:proofErr w:type="spellEnd"/>
      <w:r w:rsidRPr="001E50CC">
        <w:rPr>
          <w:rFonts w:cstheme="minorHAnsi"/>
          <w:sz w:val="16"/>
          <w:szCs w:val="16"/>
        </w:rPr>
        <w:t xml:space="preserve"> </w:t>
      </w:r>
      <w:proofErr w:type="spellStart"/>
      <w:r w:rsidRPr="001E50CC">
        <w:rPr>
          <w:rFonts w:cstheme="minorHAnsi"/>
          <w:sz w:val="16"/>
          <w:szCs w:val="16"/>
        </w:rPr>
        <w:t>of</w:t>
      </w:r>
      <w:proofErr w:type="spellEnd"/>
      <w:r w:rsidRPr="001E50CC">
        <w:rPr>
          <w:rFonts w:cstheme="minorHAnsi"/>
          <w:sz w:val="16"/>
          <w:szCs w:val="16"/>
        </w:rPr>
        <w:t xml:space="preserve"> </w:t>
      </w:r>
      <w:proofErr w:type="spellStart"/>
      <w:r w:rsidRPr="001E50CC">
        <w:rPr>
          <w:rFonts w:cstheme="minorHAnsi"/>
          <w:sz w:val="16"/>
          <w:szCs w:val="16"/>
        </w:rPr>
        <w:t>key</w:t>
      </w:r>
      <w:proofErr w:type="spellEnd"/>
      <w:r w:rsidRPr="001E50CC">
        <w:rPr>
          <w:rFonts w:cstheme="minorHAnsi"/>
          <w:sz w:val="16"/>
          <w:szCs w:val="16"/>
        </w:rPr>
        <w:t xml:space="preserve"> </w:t>
      </w:r>
      <w:proofErr w:type="spellStart"/>
      <w:r w:rsidRPr="001E50CC">
        <w:rPr>
          <w:rFonts w:cstheme="minorHAnsi"/>
          <w:sz w:val="16"/>
          <w:szCs w:val="16"/>
        </w:rPr>
        <w:t>socio-economic</w:t>
      </w:r>
      <w:proofErr w:type="spellEnd"/>
      <w:r w:rsidRPr="001E50CC">
        <w:rPr>
          <w:rFonts w:cstheme="minorHAnsi"/>
          <w:sz w:val="16"/>
          <w:szCs w:val="16"/>
        </w:rPr>
        <w:t xml:space="preserve"> data to </w:t>
      </w:r>
      <w:proofErr w:type="spellStart"/>
      <w:r w:rsidRPr="001E50CC">
        <w:rPr>
          <w:rFonts w:cstheme="minorHAnsi"/>
          <w:sz w:val="16"/>
          <w:szCs w:val="16"/>
        </w:rPr>
        <w:t>support</w:t>
      </w:r>
      <w:proofErr w:type="spellEnd"/>
      <w:r w:rsidRPr="001E50CC">
        <w:rPr>
          <w:rFonts w:cstheme="minorHAnsi"/>
          <w:sz w:val="16"/>
          <w:szCs w:val="16"/>
        </w:rPr>
        <w:t xml:space="preserve"> </w:t>
      </w:r>
      <w:proofErr w:type="spellStart"/>
      <w:r w:rsidRPr="001E50CC">
        <w:rPr>
          <w:rFonts w:cstheme="minorHAnsi"/>
          <w:sz w:val="16"/>
          <w:szCs w:val="16"/>
        </w:rPr>
        <w:t>strategic</w:t>
      </w:r>
      <w:proofErr w:type="spellEnd"/>
      <w:r w:rsidRPr="001E50CC">
        <w:rPr>
          <w:rFonts w:cstheme="minorHAnsi"/>
          <w:sz w:val="16"/>
          <w:szCs w:val="16"/>
        </w:rPr>
        <w:t xml:space="preserve"> </w:t>
      </w:r>
      <w:proofErr w:type="spellStart"/>
      <w:r w:rsidRPr="001E50CC">
        <w:rPr>
          <w:rFonts w:cstheme="minorHAnsi"/>
          <w:sz w:val="16"/>
          <w:szCs w:val="16"/>
        </w:rPr>
        <w:t>planning</w:t>
      </w:r>
      <w:proofErr w:type="spellEnd"/>
      <w:r w:rsidRPr="001E50CC">
        <w:rPr>
          <w:rFonts w:cstheme="minorHAnsi"/>
          <w:sz w:val="16"/>
          <w:szCs w:val="16"/>
        </w:rPr>
        <w:t xml:space="preserve"> </w:t>
      </w:r>
      <w:proofErr w:type="spellStart"/>
      <w:r w:rsidRPr="001E50CC">
        <w:rPr>
          <w:rFonts w:cstheme="minorHAnsi"/>
          <w:sz w:val="16"/>
          <w:szCs w:val="16"/>
        </w:rPr>
        <w:t>for</w:t>
      </w:r>
      <w:proofErr w:type="spellEnd"/>
      <w:r w:rsidRPr="001E50CC">
        <w:rPr>
          <w:rFonts w:cstheme="minorHAnsi"/>
          <w:sz w:val="16"/>
          <w:szCs w:val="16"/>
        </w:rPr>
        <w:t xml:space="preserve"> </w:t>
      </w:r>
      <w:proofErr w:type="spellStart"/>
      <w:r w:rsidRPr="001E50CC">
        <w:rPr>
          <w:rFonts w:cstheme="minorHAnsi"/>
          <w:sz w:val="16"/>
          <w:szCs w:val="16"/>
        </w:rPr>
        <w:t>the</w:t>
      </w:r>
      <w:proofErr w:type="spellEnd"/>
      <w:r w:rsidRPr="001E50CC">
        <w:rPr>
          <w:rFonts w:cstheme="minorHAnsi"/>
          <w:sz w:val="16"/>
          <w:szCs w:val="16"/>
        </w:rPr>
        <w:t xml:space="preserve"> </w:t>
      </w:r>
      <w:proofErr w:type="spellStart"/>
      <w:r w:rsidRPr="001E50CC">
        <w:rPr>
          <w:rFonts w:cstheme="minorHAnsi"/>
          <w:sz w:val="16"/>
          <w:szCs w:val="16"/>
        </w:rPr>
        <w:t>introduction</w:t>
      </w:r>
      <w:proofErr w:type="spellEnd"/>
      <w:r w:rsidRPr="001E50CC">
        <w:rPr>
          <w:rFonts w:cstheme="minorHAnsi"/>
          <w:sz w:val="16"/>
          <w:szCs w:val="16"/>
        </w:rPr>
        <w:t xml:space="preserve"> </w:t>
      </w:r>
      <w:proofErr w:type="spellStart"/>
      <w:r w:rsidRPr="001E50CC">
        <w:rPr>
          <w:rFonts w:cstheme="minorHAnsi"/>
          <w:sz w:val="16"/>
          <w:szCs w:val="16"/>
        </w:rPr>
        <w:t>of</w:t>
      </w:r>
      <w:proofErr w:type="spellEnd"/>
      <w:r w:rsidRPr="001E50CC">
        <w:rPr>
          <w:rFonts w:cstheme="minorHAnsi"/>
          <w:sz w:val="16"/>
          <w:szCs w:val="16"/>
        </w:rPr>
        <w:t xml:space="preserve"> 5G </w:t>
      </w:r>
      <w:proofErr w:type="spellStart"/>
      <w:r w:rsidRPr="001E50CC">
        <w:rPr>
          <w:rFonts w:cstheme="minorHAnsi"/>
          <w:sz w:val="16"/>
          <w:szCs w:val="16"/>
        </w:rPr>
        <w:t>in</w:t>
      </w:r>
      <w:proofErr w:type="spellEnd"/>
      <w:r w:rsidRPr="001E50CC">
        <w:rPr>
          <w:rFonts w:cstheme="minorHAnsi"/>
          <w:sz w:val="16"/>
          <w:szCs w:val="16"/>
        </w:rPr>
        <w:t xml:space="preserve"> </w:t>
      </w:r>
      <w:proofErr w:type="spellStart"/>
      <w:r w:rsidRPr="001E50CC">
        <w:rPr>
          <w:rFonts w:cstheme="minorHAnsi"/>
          <w:sz w:val="16"/>
          <w:szCs w:val="16"/>
        </w:rPr>
        <w:t>Europe</w:t>
      </w:r>
      <w:proofErr w:type="spellEnd"/>
      <w:r w:rsidRPr="001E50CC">
        <w:rPr>
          <w:rFonts w:cstheme="minorHAnsi"/>
          <w:sz w:val="16"/>
          <w:szCs w:val="16"/>
        </w:rPr>
        <w:t>, SMART 2014/000.</w:t>
      </w:r>
    </w:p>
  </w:footnote>
  <w:footnote w:id="20">
    <w:p w:rsidR="003B5920" w:rsidRPr="004D3DD5" w:rsidRDefault="003B5920" w:rsidP="006B6918">
      <w:pPr>
        <w:pStyle w:val="Puslapioinaostekstas"/>
        <w:ind w:firstLine="284"/>
        <w:rPr>
          <w:rFonts w:ascii="Times New Roman" w:hAnsi="Times New Roman" w:cs="Times New Roman"/>
          <w:sz w:val="16"/>
          <w:szCs w:val="16"/>
        </w:rPr>
      </w:pPr>
      <w:r w:rsidRPr="001E50CC">
        <w:rPr>
          <w:rStyle w:val="Puslapioinaosnuoroda"/>
          <w:rFonts w:cstheme="minorHAnsi"/>
          <w:sz w:val="16"/>
          <w:szCs w:val="16"/>
        </w:rPr>
        <w:footnoteRef/>
      </w:r>
      <w:r w:rsidRPr="001E50CC">
        <w:rPr>
          <w:rFonts w:cstheme="minorHAnsi"/>
          <w:sz w:val="16"/>
          <w:szCs w:val="16"/>
        </w:rPr>
        <w:t xml:space="preserve"> Lietuvos ūkio sektorių finansavimo po 2020 m. vertinimas, 2019 m.</w:t>
      </w:r>
    </w:p>
  </w:footnote>
  <w:footnote w:id="21">
    <w:p w:rsidR="003B5920" w:rsidRPr="00B20E7E" w:rsidRDefault="003B5920" w:rsidP="007B1BCE">
      <w:pPr>
        <w:pStyle w:val="Dokumentoinaostekstas"/>
        <w:rPr>
          <w:sz w:val="16"/>
          <w:szCs w:val="16"/>
        </w:rPr>
      </w:pPr>
      <w:r w:rsidRPr="00B20E7E">
        <w:rPr>
          <w:rStyle w:val="Puslapioinaosnuoroda"/>
          <w:sz w:val="16"/>
          <w:szCs w:val="16"/>
        </w:rPr>
        <w:footnoteRef/>
      </w:r>
      <w:r w:rsidRPr="00B20E7E">
        <w:rPr>
          <w:sz w:val="16"/>
          <w:szCs w:val="16"/>
        </w:rPr>
        <w:t xml:space="preserve"> </w:t>
      </w:r>
      <w:proofErr w:type="spellStart"/>
      <w:proofErr w:type="gramStart"/>
      <w:r w:rsidRPr="00B20E7E">
        <w:rPr>
          <w:sz w:val="16"/>
          <w:szCs w:val="16"/>
          <w:lang w:val="en-US"/>
        </w:rPr>
        <w:t>Fondui</w:t>
      </w:r>
      <w:proofErr w:type="spellEnd"/>
      <w:r w:rsidRPr="00B20E7E">
        <w:rPr>
          <w:sz w:val="16"/>
          <w:szCs w:val="16"/>
          <w:lang w:val="en-US"/>
        </w:rPr>
        <w:t xml:space="preserve"> </w:t>
      </w:r>
      <w:proofErr w:type="spellStart"/>
      <w:r w:rsidRPr="00B20E7E">
        <w:rPr>
          <w:sz w:val="16"/>
          <w:szCs w:val="16"/>
          <w:lang w:val="en-US"/>
        </w:rPr>
        <w:t>numatoma</w:t>
      </w:r>
      <w:proofErr w:type="spellEnd"/>
      <w:r w:rsidRPr="00B20E7E">
        <w:rPr>
          <w:sz w:val="16"/>
          <w:szCs w:val="16"/>
          <w:lang w:val="en-US"/>
        </w:rPr>
        <w:t xml:space="preserve"> 50 </w:t>
      </w:r>
      <w:proofErr w:type="spellStart"/>
      <w:r w:rsidRPr="00B20E7E">
        <w:rPr>
          <w:sz w:val="16"/>
          <w:szCs w:val="16"/>
          <w:lang w:val="en-US"/>
        </w:rPr>
        <w:t>mln</w:t>
      </w:r>
      <w:proofErr w:type="spellEnd"/>
      <w:r w:rsidRPr="00B20E7E">
        <w:rPr>
          <w:sz w:val="16"/>
          <w:szCs w:val="16"/>
          <w:lang w:val="en-US"/>
        </w:rPr>
        <w:t>.</w:t>
      </w:r>
      <w:proofErr w:type="gramEnd"/>
      <w:r w:rsidRPr="00B20E7E">
        <w:rPr>
          <w:sz w:val="16"/>
          <w:szCs w:val="16"/>
          <w:lang w:val="en-US"/>
        </w:rPr>
        <w:t xml:space="preserve"> </w:t>
      </w:r>
      <w:r w:rsidRPr="00B20E7E">
        <w:rPr>
          <w:sz w:val="16"/>
          <w:szCs w:val="16"/>
        </w:rPr>
        <w:t>Eurų, esant poreikiui svarstytina galimybė didinti jo apimtis.</w:t>
      </w:r>
    </w:p>
  </w:footnote>
  <w:footnote w:id="22">
    <w:p w:rsidR="003B5920" w:rsidRPr="0023102D" w:rsidRDefault="003B5920" w:rsidP="0023102D">
      <w:pPr>
        <w:pStyle w:val="Puslapioinaostekstas"/>
        <w:jc w:val="both"/>
        <w:rPr>
          <w:rFonts w:cstheme="minorHAnsi"/>
          <w:sz w:val="16"/>
          <w:szCs w:val="16"/>
        </w:rPr>
      </w:pPr>
      <w:r w:rsidRPr="0023102D">
        <w:rPr>
          <w:rStyle w:val="Puslapioinaosnuoroda"/>
          <w:rFonts w:cstheme="minorHAnsi"/>
          <w:sz w:val="16"/>
          <w:szCs w:val="16"/>
        </w:rPr>
        <w:footnoteRef/>
      </w:r>
      <w:r w:rsidRPr="0023102D">
        <w:rPr>
          <w:rFonts w:cstheme="minorHAnsi"/>
          <w:sz w:val="16"/>
          <w:szCs w:val="16"/>
        </w:rPr>
        <w:t xml:space="preserve"> Kaimo plėtros programos lėšos, Europos ekonominės erdvės ir Norvegijos finansinių mechanizmų lėšos, Europos infrastruktūros tinklų plėtros priemonės lėšos.</w:t>
      </w:r>
    </w:p>
  </w:footnote>
  <w:footnote w:id="23">
    <w:p w:rsidR="003B5920" w:rsidRPr="0023102D" w:rsidRDefault="003B5920" w:rsidP="00917C96">
      <w:pPr>
        <w:pStyle w:val="Puslapioinaostekstas"/>
        <w:rPr>
          <w:rFonts w:cstheme="minorHAnsi"/>
          <w:sz w:val="16"/>
          <w:szCs w:val="16"/>
        </w:rPr>
      </w:pPr>
      <w:r w:rsidRPr="0023102D">
        <w:rPr>
          <w:rStyle w:val="Puslapioinaosnuoroda"/>
          <w:rFonts w:cstheme="minorHAnsi"/>
          <w:sz w:val="16"/>
          <w:szCs w:val="16"/>
        </w:rPr>
        <w:footnoteRef/>
      </w:r>
      <w:r w:rsidRPr="0023102D">
        <w:rPr>
          <w:rFonts w:cstheme="minorHAnsi"/>
          <w:sz w:val="16"/>
          <w:szCs w:val="16"/>
        </w:rPr>
        <w:t xml:space="preserve"> Parengta pagal Ateities ekonomikos DNR plano poveikio analizę, STRATA, 2020.</w:t>
      </w:r>
    </w:p>
  </w:footnote>
  <w:footnote w:id="24">
    <w:p w:rsidR="003B5920" w:rsidRPr="0023102D" w:rsidRDefault="003B5920" w:rsidP="00C17945">
      <w:pPr>
        <w:pStyle w:val="Puslapioinaostekstas"/>
        <w:ind w:firstLine="284"/>
        <w:rPr>
          <w:sz w:val="16"/>
          <w:szCs w:val="16"/>
        </w:rPr>
      </w:pPr>
      <w:r w:rsidRPr="0023102D">
        <w:rPr>
          <w:rStyle w:val="Puslapioinaosnuoroda"/>
          <w:sz w:val="16"/>
          <w:szCs w:val="16"/>
        </w:rPr>
        <w:footnoteRef/>
      </w:r>
      <w:r w:rsidRPr="0023102D">
        <w:rPr>
          <w:sz w:val="16"/>
          <w:szCs w:val="16"/>
        </w:rPr>
        <w:t xml:space="preserve"> </w:t>
      </w:r>
      <w:r w:rsidRPr="0023102D">
        <w:rPr>
          <w:iCs/>
          <w:sz w:val="16"/>
          <w:szCs w:val="16"/>
        </w:rPr>
        <w:t xml:space="preserve">2014–2020 m. ES fondų investicijų poveikio Lietuvos ūkiui ir plėtros prioritetų 2021–2027 m. vertinimas, 2017 m. </w:t>
      </w:r>
    </w:p>
  </w:footnote>
  <w:footnote w:id="25">
    <w:p w:rsidR="003B5920" w:rsidRPr="0023102D" w:rsidRDefault="003B5920" w:rsidP="00C17945">
      <w:pPr>
        <w:pStyle w:val="Puslapioinaostekstas"/>
        <w:ind w:firstLine="284"/>
        <w:rPr>
          <w:sz w:val="16"/>
          <w:szCs w:val="16"/>
        </w:rPr>
      </w:pPr>
      <w:r w:rsidRPr="0023102D">
        <w:rPr>
          <w:rStyle w:val="Puslapioinaosnuoroda"/>
          <w:sz w:val="16"/>
          <w:szCs w:val="16"/>
        </w:rPr>
        <w:footnoteRef/>
      </w:r>
      <w:r w:rsidRPr="0023102D">
        <w:rPr>
          <w:sz w:val="16"/>
          <w:szCs w:val="16"/>
        </w:rPr>
        <w:t xml:space="preserve"> </w:t>
      </w:r>
      <w:r w:rsidRPr="0023102D">
        <w:rPr>
          <w:iCs/>
          <w:sz w:val="16"/>
          <w:szCs w:val="16"/>
        </w:rPr>
        <w:t>Žr. 24 nuorodą.</w:t>
      </w:r>
    </w:p>
  </w:footnote>
  <w:footnote w:id="26">
    <w:p w:rsidR="003B5920" w:rsidRPr="0023102D" w:rsidRDefault="003B5920" w:rsidP="001E50CC">
      <w:pPr>
        <w:pStyle w:val="Puslapioinaostekstas"/>
        <w:ind w:firstLine="284"/>
        <w:jc w:val="both"/>
        <w:rPr>
          <w:rFonts w:cstheme="minorHAnsi"/>
          <w:sz w:val="16"/>
          <w:szCs w:val="16"/>
        </w:rPr>
      </w:pPr>
      <w:r w:rsidRPr="0023102D">
        <w:rPr>
          <w:rStyle w:val="Puslapioinaosnuoroda"/>
          <w:rFonts w:cstheme="minorHAnsi"/>
          <w:sz w:val="16"/>
          <w:szCs w:val="16"/>
        </w:rPr>
        <w:footnoteRef/>
      </w:r>
      <w:r w:rsidRPr="0023102D">
        <w:rPr>
          <w:rFonts w:cstheme="minorHAnsi"/>
          <w:sz w:val="16"/>
          <w:szCs w:val="16"/>
        </w:rPr>
        <w:t xml:space="preserve"> </w:t>
      </w:r>
      <w:r w:rsidRPr="0023102D">
        <w:rPr>
          <w:rFonts w:cstheme="minorHAnsi"/>
          <w:bCs/>
          <w:noProof/>
          <w:sz w:val="16"/>
          <w:szCs w:val="16"/>
          <w:lang w:eastAsia="lt-LT"/>
        </w:rPr>
        <w:t>Ekonomikos skatinimo ir koronaviruso (COVID-19) plitimo sukeltų pasekmių mažinimo priemonių plano 4 tikslo „Skatinti ekonomiką“ prielaidų analizė: investicijų į ūkio ekonominio efektyvumo koeficientai, Finansų ministerija, 2020 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4172"/>
    <w:multiLevelType w:val="hybridMultilevel"/>
    <w:tmpl w:val="FC54C68A"/>
    <w:lvl w:ilvl="0" w:tplc="F834A906">
      <w:start w:val="1"/>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16B0F8C"/>
    <w:multiLevelType w:val="hybridMultilevel"/>
    <w:tmpl w:val="D114806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4F136F5"/>
    <w:multiLevelType w:val="hybridMultilevel"/>
    <w:tmpl w:val="68EA6B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71449AB"/>
    <w:multiLevelType w:val="hybridMultilevel"/>
    <w:tmpl w:val="F946B57A"/>
    <w:lvl w:ilvl="0" w:tplc="CD0015D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0C6B1D92"/>
    <w:multiLevelType w:val="hybridMultilevel"/>
    <w:tmpl w:val="BE94DC8A"/>
    <w:lvl w:ilvl="0" w:tplc="923ED774">
      <w:start w:val="1"/>
      <w:numFmt w:val="bullet"/>
      <w:lvlText w:val="-"/>
      <w:lvlJc w:val="left"/>
      <w:pPr>
        <w:ind w:left="720" w:hanging="360"/>
      </w:pPr>
      <w:rPr>
        <w:rFonts w:ascii="Times New Roman" w:eastAsiaTheme="minorHAnsi"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D477D32"/>
    <w:multiLevelType w:val="hybridMultilevel"/>
    <w:tmpl w:val="521672A0"/>
    <w:lvl w:ilvl="0" w:tplc="DC44A184">
      <w:start w:val="1"/>
      <w:numFmt w:val="bullet"/>
      <w:lvlText w:val="-"/>
      <w:lvlJc w:val="left"/>
      <w:pPr>
        <w:ind w:left="720" w:hanging="360"/>
      </w:pPr>
      <w:rPr>
        <w:rFonts w:ascii="Calibri" w:eastAsiaTheme="minorHAnsi" w:hAnsi="Calibri" w:cs="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D8B4462"/>
    <w:multiLevelType w:val="multilevel"/>
    <w:tmpl w:val="5CC67C1E"/>
    <w:lvl w:ilvl="0">
      <w:start w:val="1"/>
      <w:numFmt w:val="decimal"/>
      <w:lvlText w:val="%1."/>
      <w:lvlJc w:val="left"/>
      <w:pPr>
        <w:ind w:left="786" w:hanging="360"/>
      </w:pPr>
      <w:rPr>
        <w:rFonts w:hint="default"/>
        <w:b/>
      </w:rPr>
    </w:lvl>
    <w:lvl w:ilvl="1">
      <w:start w:val="1"/>
      <w:numFmt w:val="decimal"/>
      <w:isLgl/>
      <w:lvlText w:val="%1.%2."/>
      <w:lvlJc w:val="left"/>
      <w:pPr>
        <w:ind w:left="846" w:hanging="360"/>
      </w:pPr>
      <w:rPr>
        <w:rFonts w:hint="default"/>
      </w:rPr>
    </w:lvl>
    <w:lvl w:ilvl="2">
      <w:start w:val="1"/>
      <w:numFmt w:val="decimal"/>
      <w:isLgl/>
      <w:lvlText w:val="%1.%2.%3."/>
      <w:lvlJc w:val="left"/>
      <w:pPr>
        <w:ind w:left="1266" w:hanging="720"/>
      </w:pPr>
      <w:rPr>
        <w:rFonts w:hint="default"/>
      </w:rPr>
    </w:lvl>
    <w:lvl w:ilvl="3">
      <w:start w:val="1"/>
      <w:numFmt w:val="decimal"/>
      <w:isLgl/>
      <w:lvlText w:val="%1.%2.%3.%4."/>
      <w:lvlJc w:val="left"/>
      <w:pPr>
        <w:ind w:left="1326" w:hanging="720"/>
      </w:pPr>
      <w:rPr>
        <w:rFonts w:hint="default"/>
      </w:rPr>
    </w:lvl>
    <w:lvl w:ilvl="4">
      <w:start w:val="1"/>
      <w:numFmt w:val="decimal"/>
      <w:isLgl/>
      <w:lvlText w:val="%1.%2.%3.%4.%5."/>
      <w:lvlJc w:val="left"/>
      <w:pPr>
        <w:ind w:left="1746" w:hanging="1080"/>
      </w:pPr>
      <w:rPr>
        <w:rFonts w:hint="default"/>
      </w:rPr>
    </w:lvl>
    <w:lvl w:ilvl="5">
      <w:start w:val="1"/>
      <w:numFmt w:val="decimal"/>
      <w:isLgl/>
      <w:lvlText w:val="%1.%2.%3.%4.%5.%6."/>
      <w:lvlJc w:val="left"/>
      <w:pPr>
        <w:ind w:left="180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86" w:hanging="1440"/>
      </w:pPr>
      <w:rPr>
        <w:rFonts w:hint="default"/>
      </w:rPr>
    </w:lvl>
    <w:lvl w:ilvl="8">
      <w:start w:val="1"/>
      <w:numFmt w:val="decimal"/>
      <w:isLgl/>
      <w:lvlText w:val="%1.%2.%3.%4.%5.%6.%7.%8.%9."/>
      <w:lvlJc w:val="left"/>
      <w:pPr>
        <w:ind w:left="2706" w:hanging="1800"/>
      </w:pPr>
      <w:rPr>
        <w:rFonts w:hint="default"/>
      </w:rPr>
    </w:lvl>
  </w:abstractNum>
  <w:abstractNum w:abstractNumId="7">
    <w:nsid w:val="0F043E0F"/>
    <w:multiLevelType w:val="multilevel"/>
    <w:tmpl w:val="5CC67C1E"/>
    <w:lvl w:ilvl="0">
      <w:start w:val="1"/>
      <w:numFmt w:val="decimal"/>
      <w:lvlText w:val="%1."/>
      <w:lvlJc w:val="left"/>
      <w:pPr>
        <w:ind w:left="786" w:hanging="360"/>
      </w:pPr>
      <w:rPr>
        <w:rFonts w:hint="default"/>
        <w:b/>
      </w:rPr>
    </w:lvl>
    <w:lvl w:ilvl="1">
      <w:start w:val="1"/>
      <w:numFmt w:val="decimal"/>
      <w:isLgl/>
      <w:lvlText w:val="%1.%2."/>
      <w:lvlJc w:val="left"/>
      <w:pPr>
        <w:ind w:left="846" w:hanging="360"/>
      </w:pPr>
      <w:rPr>
        <w:rFonts w:hint="default"/>
      </w:rPr>
    </w:lvl>
    <w:lvl w:ilvl="2">
      <w:start w:val="1"/>
      <w:numFmt w:val="decimal"/>
      <w:isLgl/>
      <w:lvlText w:val="%1.%2.%3."/>
      <w:lvlJc w:val="left"/>
      <w:pPr>
        <w:ind w:left="1266" w:hanging="720"/>
      </w:pPr>
      <w:rPr>
        <w:rFonts w:hint="default"/>
      </w:rPr>
    </w:lvl>
    <w:lvl w:ilvl="3">
      <w:start w:val="1"/>
      <w:numFmt w:val="decimal"/>
      <w:isLgl/>
      <w:lvlText w:val="%1.%2.%3.%4."/>
      <w:lvlJc w:val="left"/>
      <w:pPr>
        <w:ind w:left="1326" w:hanging="720"/>
      </w:pPr>
      <w:rPr>
        <w:rFonts w:hint="default"/>
      </w:rPr>
    </w:lvl>
    <w:lvl w:ilvl="4">
      <w:start w:val="1"/>
      <w:numFmt w:val="decimal"/>
      <w:isLgl/>
      <w:lvlText w:val="%1.%2.%3.%4.%5."/>
      <w:lvlJc w:val="left"/>
      <w:pPr>
        <w:ind w:left="1746" w:hanging="1080"/>
      </w:pPr>
      <w:rPr>
        <w:rFonts w:hint="default"/>
      </w:rPr>
    </w:lvl>
    <w:lvl w:ilvl="5">
      <w:start w:val="1"/>
      <w:numFmt w:val="decimal"/>
      <w:isLgl/>
      <w:lvlText w:val="%1.%2.%3.%4.%5.%6."/>
      <w:lvlJc w:val="left"/>
      <w:pPr>
        <w:ind w:left="180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86" w:hanging="1440"/>
      </w:pPr>
      <w:rPr>
        <w:rFonts w:hint="default"/>
      </w:rPr>
    </w:lvl>
    <w:lvl w:ilvl="8">
      <w:start w:val="1"/>
      <w:numFmt w:val="decimal"/>
      <w:isLgl/>
      <w:lvlText w:val="%1.%2.%3.%4.%5.%6.%7.%8.%9."/>
      <w:lvlJc w:val="left"/>
      <w:pPr>
        <w:ind w:left="2706" w:hanging="1800"/>
      </w:pPr>
      <w:rPr>
        <w:rFonts w:hint="default"/>
      </w:rPr>
    </w:lvl>
  </w:abstractNum>
  <w:abstractNum w:abstractNumId="8">
    <w:nsid w:val="12D10666"/>
    <w:multiLevelType w:val="multilevel"/>
    <w:tmpl w:val="01DEE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A671525"/>
    <w:multiLevelType w:val="hybridMultilevel"/>
    <w:tmpl w:val="4966666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01F711F"/>
    <w:multiLevelType w:val="hybridMultilevel"/>
    <w:tmpl w:val="18BAF368"/>
    <w:lvl w:ilvl="0" w:tplc="72D26FC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2123B67"/>
    <w:multiLevelType w:val="hybridMultilevel"/>
    <w:tmpl w:val="34EEEE0C"/>
    <w:lvl w:ilvl="0" w:tplc="C3DA01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23232AF1"/>
    <w:multiLevelType w:val="multilevel"/>
    <w:tmpl w:val="244E4024"/>
    <w:lvl w:ilvl="0">
      <w:start w:val="1"/>
      <w:numFmt w:val="bullet"/>
      <w:lvlText w:val="-"/>
      <w:lvlJc w:val="left"/>
      <w:pPr>
        <w:ind w:left="720" w:hanging="360"/>
      </w:pPr>
      <w:rPr>
        <w:rFonts w:ascii="Times New Roman" w:eastAsiaTheme="minorHAnsi" w:hAnsi="Times New Roman" w:cs="Times New Roman" w:hint="default"/>
        <w:b/>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3">
    <w:nsid w:val="3D9E0487"/>
    <w:multiLevelType w:val="hybridMultilevel"/>
    <w:tmpl w:val="A4968FFC"/>
    <w:lvl w:ilvl="0" w:tplc="CE1A7B4A">
      <w:start w:val="1"/>
      <w:numFmt w:val="bullet"/>
      <w:lvlText w:val="-"/>
      <w:lvlJc w:val="left"/>
      <w:pPr>
        <w:ind w:left="786"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CA34144"/>
    <w:multiLevelType w:val="hybridMultilevel"/>
    <w:tmpl w:val="ABB03108"/>
    <w:lvl w:ilvl="0" w:tplc="DC44A184">
      <w:start w:val="1"/>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nsid w:val="4D434644"/>
    <w:multiLevelType w:val="multilevel"/>
    <w:tmpl w:val="1B18B700"/>
    <w:lvl w:ilvl="0">
      <w:start w:val="1"/>
      <w:numFmt w:val="decimal"/>
      <w:lvlText w:val="%1."/>
      <w:lvlJc w:val="left"/>
      <w:pPr>
        <w:ind w:left="786" w:hanging="360"/>
      </w:pPr>
      <w:rPr>
        <w:rFonts w:hint="default"/>
      </w:rPr>
    </w:lvl>
    <w:lvl w:ilvl="1">
      <w:start w:val="1"/>
      <w:numFmt w:val="decimal"/>
      <w:isLgl/>
      <w:lvlText w:val="%1.%2."/>
      <w:lvlJc w:val="left"/>
      <w:pPr>
        <w:ind w:left="846" w:hanging="360"/>
      </w:pPr>
      <w:rPr>
        <w:rFonts w:hint="default"/>
      </w:rPr>
    </w:lvl>
    <w:lvl w:ilvl="2">
      <w:start w:val="1"/>
      <w:numFmt w:val="decimal"/>
      <w:isLgl/>
      <w:lvlText w:val="%1.%2.%3."/>
      <w:lvlJc w:val="left"/>
      <w:pPr>
        <w:ind w:left="1266" w:hanging="720"/>
      </w:pPr>
      <w:rPr>
        <w:rFonts w:hint="default"/>
      </w:rPr>
    </w:lvl>
    <w:lvl w:ilvl="3">
      <w:start w:val="1"/>
      <w:numFmt w:val="decimal"/>
      <w:isLgl/>
      <w:lvlText w:val="%1.%2.%3.%4."/>
      <w:lvlJc w:val="left"/>
      <w:pPr>
        <w:ind w:left="1326" w:hanging="720"/>
      </w:pPr>
      <w:rPr>
        <w:rFonts w:hint="default"/>
      </w:rPr>
    </w:lvl>
    <w:lvl w:ilvl="4">
      <w:start w:val="1"/>
      <w:numFmt w:val="decimal"/>
      <w:isLgl/>
      <w:lvlText w:val="%1.%2.%3.%4.%5."/>
      <w:lvlJc w:val="left"/>
      <w:pPr>
        <w:ind w:left="1746" w:hanging="1080"/>
      </w:pPr>
      <w:rPr>
        <w:rFonts w:hint="default"/>
      </w:rPr>
    </w:lvl>
    <w:lvl w:ilvl="5">
      <w:start w:val="1"/>
      <w:numFmt w:val="decimal"/>
      <w:isLgl/>
      <w:lvlText w:val="%1.%2.%3.%4.%5.%6."/>
      <w:lvlJc w:val="left"/>
      <w:pPr>
        <w:ind w:left="180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86" w:hanging="1440"/>
      </w:pPr>
      <w:rPr>
        <w:rFonts w:hint="default"/>
      </w:rPr>
    </w:lvl>
    <w:lvl w:ilvl="8">
      <w:start w:val="1"/>
      <w:numFmt w:val="decimal"/>
      <w:isLgl/>
      <w:lvlText w:val="%1.%2.%3.%4.%5.%6.%7.%8.%9."/>
      <w:lvlJc w:val="left"/>
      <w:pPr>
        <w:ind w:left="2706" w:hanging="1800"/>
      </w:pPr>
      <w:rPr>
        <w:rFonts w:hint="default"/>
      </w:rPr>
    </w:lvl>
  </w:abstractNum>
  <w:abstractNum w:abstractNumId="16">
    <w:nsid w:val="4E2B7A4F"/>
    <w:multiLevelType w:val="hybridMultilevel"/>
    <w:tmpl w:val="199246A2"/>
    <w:lvl w:ilvl="0" w:tplc="B720F6C8">
      <w:start w:val="1"/>
      <w:numFmt w:val="upperRoman"/>
      <w:lvlText w:val="%1."/>
      <w:lvlJc w:val="left"/>
      <w:pPr>
        <w:ind w:left="1800" w:hanging="720"/>
      </w:pPr>
      <w:rPr>
        <w:rFonts w:ascii="Times New Roman" w:hAnsi="Times New Roman" w:cs="Times New Roman"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nsid w:val="51D04FEA"/>
    <w:multiLevelType w:val="hybridMultilevel"/>
    <w:tmpl w:val="9D3C6C32"/>
    <w:lvl w:ilvl="0" w:tplc="CD0015D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nsid w:val="5C5B65DF"/>
    <w:multiLevelType w:val="hybridMultilevel"/>
    <w:tmpl w:val="D36EE454"/>
    <w:lvl w:ilvl="0" w:tplc="F834A906">
      <w:start w:val="1"/>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98326C9"/>
    <w:multiLevelType w:val="hybridMultilevel"/>
    <w:tmpl w:val="3D54285E"/>
    <w:lvl w:ilvl="0" w:tplc="A766A76A">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9DF67C5"/>
    <w:multiLevelType w:val="hybridMultilevel"/>
    <w:tmpl w:val="5BB20EE2"/>
    <w:lvl w:ilvl="0" w:tplc="F834A906">
      <w:start w:val="1"/>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6B73674E"/>
    <w:multiLevelType w:val="hybridMultilevel"/>
    <w:tmpl w:val="485A2E22"/>
    <w:lvl w:ilvl="0" w:tplc="CE1A7B4A">
      <w:start w:val="1"/>
      <w:numFmt w:val="bullet"/>
      <w:lvlText w:val="-"/>
      <w:lvlJc w:val="left"/>
      <w:pPr>
        <w:ind w:left="786" w:hanging="360"/>
      </w:pPr>
      <w:rPr>
        <w:rFonts w:ascii="Times New Roman" w:eastAsiaTheme="minorHAnsi" w:hAnsi="Times New Roman" w:cs="Times New Roman" w:hint="default"/>
        <w:b/>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2">
    <w:nsid w:val="6E947477"/>
    <w:multiLevelType w:val="hybridMultilevel"/>
    <w:tmpl w:val="E5465EE6"/>
    <w:lvl w:ilvl="0" w:tplc="D7C2E8F6">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nsid w:val="6FEB4C78"/>
    <w:multiLevelType w:val="hybridMultilevel"/>
    <w:tmpl w:val="8FBCC9EA"/>
    <w:lvl w:ilvl="0" w:tplc="120EE256">
      <w:start w:val="1"/>
      <w:numFmt w:val="bullet"/>
      <w:lvlText w:val=""/>
      <w:lvlJc w:val="left"/>
      <w:pPr>
        <w:ind w:left="720" w:hanging="360"/>
      </w:pPr>
      <w:rPr>
        <w:rFonts w:ascii="Symbol" w:eastAsiaTheme="minorHAnsi" w:hAnsi="Symbol" w:cs="Tms Rm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70D91763"/>
    <w:multiLevelType w:val="hybridMultilevel"/>
    <w:tmpl w:val="E4F4E494"/>
    <w:lvl w:ilvl="0" w:tplc="B090F532">
      <w:start w:val="1"/>
      <w:numFmt w:val="decimal"/>
      <w:lvlText w:val="%1."/>
      <w:lvlJc w:val="left"/>
      <w:pPr>
        <w:ind w:left="-207" w:hanging="360"/>
      </w:pPr>
      <w:rPr>
        <w:rFonts w:ascii="Tms Rmn" w:eastAsiaTheme="minorHAnsi" w:hAnsi="Tms Rmn" w:cs="Tms Rmn"/>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25">
    <w:nsid w:val="73817EEB"/>
    <w:multiLevelType w:val="hybridMultilevel"/>
    <w:tmpl w:val="B4C2F5C4"/>
    <w:lvl w:ilvl="0" w:tplc="C096CE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4414003"/>
    <w:multiLevelType w:val="multilevel"/>
    <w:tmpl w:val="D0B66636"/>
    <w:lvl w:ilvl="0">
      <w:start w:val="1"/>
      <w:numFmt w:val="bullet"/>
      <w:lvlText w:val="-"/>
      <w:lvlJc w:val="left"/>
      <w:pPr>
        <w:ind w:left="720" w:hanging="360"/>
      </w:pPr>
      <w:rPr>
        <w:rFonts w:ascii="Calibri" w:eastAsiaTheme="minorHAnsi" w:hAnsi="Calibri" w:cs="Calibri"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num w:numId="1">
    <w:abstractNumId w:val="25"/>
  </w:num>
  <w:num w:numId="2">
    <w:abstractNumId w:val="14"/>
  </w:num>
  <w:num w:numId="3">
    <w:abstractNumId w:val="2"/>
  </w:num>
  <w:num w:numId="4">
    <w:abstractNumId w:val="19"/>
  </w:num>
  <w:num w:numId="5">
    <w:abstractNumId w:val="16"/>
  </w:num>
  <w:num w:numId="6">
    <w:abstractNumId w:val="22"/>
  </w:num>
  <w:num w:numId="7">
    <w:abstractNumId w:val="3"/>
  </w:num>
  <w:num w:numId="8">
    <w:abstractNumId w:val="18"/>
  </w:num>
  <w:num w:numId="9">
    <w:abstractNumId w:val="20"/>
  </w:num>
  <w:num w:numId="10">
    <w:abstractNumId w:val="0"/>
  </w:num>
  <w:num w:numId="11">
    <w:abstractNumId w:val="17"/>
  </w:num>
  <w:num w:numId="12">
    <w:abstractNumId w:val="23"/>
  </w:num>
  <w:num w:numId="13">
    <w:abstractNumId w:val="4"/>
  </w:num>
  <w:num w:numId="14">
    <w:abstractNumId w:val="11"/>
  </w:num>
  <w:num w:numId="15">
    <w:abstractNumId w:val="24"/>
  </w:num>
  <w:num w:numId="16">
    <w:abstractNumId w:val="9"/>
  </w:num>
  <w:num w:numId="17">
    <w:abstractNumId w:val="1"/>
  </w:num>
  <w:num w:numId="18">
    <w:abstractNumId w:val="10"/>
  </w:num>
  <w:num w:numId="19">
    <w:abstractNumId w:val="5"/>
  </w:num>
  <w:num w:numId="20">
    <w:abstractNumId w:val="6"/>
  </w:num>
  <w:num w:numId="21">
    <w:abstractNumId w:val="21"/>
  </w:num>
  <w:num w:numId="22">
    <w:abstractNumId w:val="13"/>
  </w:num>
  <w:num w:numId="23">
    <w:abstractNumId w:val="12"/>
  </w:num>
  <w:num w:numId="24">
    <w:abstractNumId w:val="26"/>
  </w:num>
  <w:num w:numId="25">
    <w:abstractNumId w:val="15"/>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1296"/>
  <w:hyphenationZone w:val="396"/>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143"/>
    <w:rsid w:val="000004E7"/>
    <w:rsid w:val="0000068F"/>
    <w:rsid w:val="00002804"/>
    <w:rsid w:val="00002A5D"/>
    <w:rsid w:val="00003E52"/>
    <w:rsid w:val="00005EEA"/>
    <w:rsid w:val="00006B1F"/>
    <w:rsid w:val="00007810"/>
    <w:rsid w:val="00011223"/>
    <w:rsid w:val="000125F7"/>
    <w:rsid w:val="00012A1B"/>
    <w:rsid w:val="00013D4F"/>
    <w:rsid w:val="00017FDA"/>
    <w:rsid w:val="00020D88"/>
    <w:rsid w:val="000217B0"/>
    <w:rsid w:val="00021844"/>
    <w:rsid w:val="00021E07"/>
    <w:rsid w:val="00023968"/>
    <w:rsid w:val="00023D23"/>
    <w:rsid w:val="00024EF8"/>
    <w:rsid w:val="000252AA"/>
    <w:rsid w:val="000269AD"/>
    <w:rsid w:val="00030216"/>
    <w:rsid w:val="00030EA6"/>
    <w:rsid w:val="00034320"/>
    <w:rsid w:val="00036BE1"/>
    <w:rsid w:val="00036CC0"/>
    <w:rsid w:val="000374B4"/>
    <w:rsid w:val="0003773D"/>
    <w:rsid w:val="00044744"/>
    <w:rsid w:val="00044FD1"/>
    <w:rsid w:val="00045087"/>
    <w:rsid w:val="00046108"/>
    <w:rsid w:val="00047F7D"/>
    <w:rsid w:val="00050000"/>
    <w:rsid w:val="0005050F"/>
    <w:rsid w:val="000508AE"/>
    <w:rsid w:val="000512E7"/>
    <w:rsid w:val="00052FE7"/>
    <w:rsid w:val="00053331"/>
    <w:rsid w:val="00053512"/>
    <w:rsid w:val="000539F4"/>
    <w:rsid w:val="00053F6A"/>
    <w:rsid w:val="00055519"/>
    <w:rsid w:val="000556E7"/>
    <w:rsid w:val="00056A62"/>
    <w:rsid w:val="000572AA"/>
    <w:rsid w:val="000579AB"/>
    <w:rsid w:val="00060842"/>
    <w:rsid w:val="00063830"/>
    <w:rsid w:val="00065811"/>
    <w:rsid w:val="00065BDB"/>
    <w:rsid w:val="0007044E"/>
    <w:rsid w:val="00070EFD"/>
    <w:rsid w:val="000714CA"/>
    <w:rsid w:val="00071E23"/>
    <w:rsid w:val="00073AD2"/>
    <w:rsid w:val="00073BC3"/>
    <w:rsid w:val="00074227"/>
    <w:rsid w:val="00075CB0"/>
    <w:rsid w:val="00075FB5"/>
    <w:rsid w:val="0007618B"/>
    <w:rsid w:val="00077F8C"/>
    <w:rsid w:val="0008019A"/>
    <w:rsid w:val="00082B67"/>
    <w:rsid w:val="00084759"/>
    <w:rsid w:val="0008585C"/>
    <w:rsid w:val="00086523"/>
    <w:rsid w:val="0008710C"/>
    <w:rsid w:val="000873BB"/>
    <w:rsid w:val="00087DD7"/>
    <w:rsid w:val="00090AC4"/>
    <w:rsid w:val="00090EA3"/>
    <w:rsid w:val="000937A3"/>
    <w:rsid w:val="00093B4A"/>
    <w:rsid w:val="00093EED"/>
    <w:rsid w:val="0009553B"/>
    <w:rsid w:val="00096F09"/>
    <w:rsid w:val="00097E59"/>
    <w:rsid w:val="000A20A0"/>
    <w:rsid w:val="000A2D6F"/>
    <w:rsid w:val="000A34D4"/>
    <w:rsid w:val="000A39CB"/>
    <w:rsid w:val="000A49FE"/>
    <w:rsid w:val="000A4A6E"/>
    <w:rsid w:val="000A630C"/>
    <w:rsid w:val="000A65CA"/>
    <w:rsid w:val="000A71E4"/>
    <w:rsid w:val="000A71F4"/>
    <w:rsid w:val="000A7B61"/>
    <w:rsid w:val="000B2068"/>
    <w:rsid w:val="000B257C"/>
    <w:rsid w:val="000B3A44"/>
    <w:rsid w:val="000B3D6E"/>
    <w:rsid w:val="000B724F"/>
    <w:rsid w:val="000B771D"/>
    <w:rsid w:val="000C0528"/>
    <w:rsid w:val="000C212A"/>
    <w:rsid w:val="000C7189"/>
    <w:rsid w:val="000C7B82"/>
    <w:rsid w:val="000D2DC7"/>
    <w:rsid w:val="000D379E"/>
    <w:rsid w:val="000D55CA"/>
    <w:rsid w:val="000D55DA"/>
    <w:rsid w:val="000D5DA8"/>
    <w:rsid w:val="000D6FBA"/>
    <w:rsid w:val="000E04A1"/>
    <w:rsid w:val="000E06FE"/>
    <w:rsid w:val="000E0B86"/>
    <w:rsid w:val="000E10CA"/>
    <w:rsid w:val="000E28C1"/>
    <w:rsid w:val="000E2CC3"/>
    <w:rsid w:val="000E4818"/>
    <w:rsid w:val="000E5B4C"/>
    <w:rsid w:val="000E745B"/>
    <w:rsid w:val="000F05DC"/>
    <w:rsid w:val="000F33FE"/>
    <w:rsid w:val="000F5387"/>
    <w:rsid w:val="001004A8"/>
    <w:rsid w:val="00106D22"/>
    <w:rsid w:val="00107745"/>
    <w:rsid w:val="00110C19"/>
    <w:rsid w:val="001111F6"/>
    <w:rsid w:val="001128AB"/>
    <w:rsid w:val="00113385"/>
    <w:rsid w:val="00113D33"/>
    <w:rsid w:val="00115B88"/>
    <w:rsid w:val="00117320"/>
    <w:rsid w:val="00120503"/>
    <w:rsid w:val="00120601"/>
    <w:rsid w:val="00120849"/>
    <w:rsid w:val="00120E75"/>
    <w:rsid w:val="0012231A"/>
    <w:rsid w:val="00124630"/>
    <w:rsid w:val="001246B7"/>
    <w:rsid w:val="0012472A"/>
    <w:rsid w:val="00126E31"/>
    <w:rsid w:val="00126F01"/>
    <w:rsid w:val="00130981"/>
    <w:rsid w:val="00130BD9"/>
    <w:rsid w:val="00130F66"/>
    <w:rsid w:val="00131088"/>
    <w:rsid w:val="0013158C"/>
    <w:rsid w:val="00131B9E"/>
    <w:rsid w:val="001336F9"/>
    <w:rsid w:val="00133A07"/>
    <w:rsid w:val="00135FEB"/>
    <w:rsid w:val="00136CB4"/>
    <w:rsid w:val="001370AB"/>
    <w:rsid w:val="0014045D"/>
    <w:rsid w:val="00140A3C"/>
    <w:rsid w:val="00140DDC"/>
    <w:rsid w:val="0014102C"/>
    <w:rsid w:val="00142D62"/>
    <w:rsid w:val="00144806"/>
    <w:rsid w:val="0014790B"/>
    <w:rsid w:val="0015085E"/>
    <w:rsid w:val="00150909"/>
    <w:rsid w:val="00150B60"/>
    <w:rsid w:val="0015172E"/>
    <w:rsid w:val="00154A56"/>
    <w:rsid w:val="001554E4"/>
    <w:rsid w:val="0016233E"/>
    <w:rsid w:val="0016616E"/>
    <w:rsid w:val="001661BD"/>
    <w:rsid w:val="001663E3"/>
    <w:rsid w:val="00166A58"/>
    <w:rsid w:val="00172029"/>
    <w:rsid w:val="00172540"/>
    <w:rsid w:val="0017341D"/>
    <w:rsid w:val="0017566F"/>
    <w:rsid w:val="00175A65"/>
    <w:rsid w:val="0018220C"/>
    <w:rsid w:val="0018508D"/>
    <w:rsid w:val="001864EA"/>
    <w:rsid w:val="00186B6F"/>
    <w:rsid w:val="00186E99"/>
    <w:rsid w:val="00187225"/>
    <w:rsid w:val="0019021E"/>
    <w:rsid w:val="00192A7F"/>
    <w:rsid w:val="001935DB"/>
    <w:rsid w:val="001943B3"/>
    <w:rsid w:val="0019440D"/>
    <w:rsid w:val="001973E1"/>
    <w:rsid w:val="001A3E64"/>
    <w:rsid w:val="001A7B9C"/>
    <w:rsid w:val="001B0663"/>
    <w:rsid w:val="001B195C"/>
    <w:rsid w:val="001B19B4"/>
    <w:rsid w:val="001B19F6"/>
    <w:rsid w:val="001B3027"/>
    <w:rsid w:val="001B4ED7"/>
    <w:rsid w:val="001B6777"/>
    <w:rsid w:val="001B6B8A"/>
    <w:rsid w:val="001C09A8"/>
    <w:rsid w:val="001C0B1D"/>
    <w:rsid w:val="001C3639"/>
    <w:rsid w:val="001C441F"/>
    <w:rsid w:val="001C4D6C"/>
    <w:rsid w:val="001C7884"/>
    <w:rsid w:val="001D0330"/>
    <w:rsid w:val="001D379B"/>
    <w:rsid w:val="001D55BC"/>
    <w:rsid w:val="001D601B"/>
    <w:rsid w:val="001D6A5C"/>
    <w:rsid w:val="001D6CF0"/>
    <w:rsid w:val="001E0F14"/>
    <w:rsid w:val="001E11D8"/>
    <w:rsid w:val="001E256B"/>
    <w:rsid w:val="001E385C"/>
    <w:rsid w:val="001E4DC6"/>
    <w:rsid w:val="001E50CC"/>
    <w:rsid w:val="001E6327"/>
    <w:rsid w:val="001E7005"/>
    <w:rsid w:val="001F11A4"/>
    <w:rsid w:val="001F15DF"/>
    <w:rsid w:val="001F1856"/>
    <w:rsid w:val="001F265E"/>
    <w:rsid w:val="001F3807"/>
    <w:rsid w:val="001F3A36"/>
    <w:rsid w:val="001F46FF"/>
    <w:rsid w:val="001F7CCF"/>
    <w:rsid w:val="00200C97"/>
    <w:rsid w:val="002015D6"/>
    <w:rsid w:val="0020173C"/>
    <w:rsid w:val="002026A5"/>
    <w:rsid w:val="00204184"/>
    <w:rsid w:val="00215361"/>
    <w:rsid w:val="00216A34"/>
    <w:rsid w:val="00216EE1"/>
    <w:rsid w:val="0021701A"/>
    <w:rsid w:val="00217938"/>
    <w:rsid w:val="00217981"/>
    <w:rsid w:val="00217ED9"/>
    <w:rsid w:val="00220218"/>
    <w:rsid w:val="00221CC2"/>
    <w:rsid w:val="002221C9"/>
    <w:rsid w:val="002222F3"/>
    <w:rsid w:val="00222C5C"/>
    <w:rsid w:val="00223EBD"/>
    <w:rsid w:val="00225394"/>
    <w:rsid w:val="00225673"/>
    <w:rsid w:val="0022589B"/>
    <w:rsid w:val="00226045"/>
    <w:rsid w:val="002269E7"/>
    <w:rsid w:val="00226D73"/>
    <w:rsid w:val="002275F8"/>
    <w:rsid w:val="0023102D"/>
    <w:rsid w:val="00232FA9"/>
    <w:rsid w:val="002355E0"/>
    <w:rsid w:val="00235F40"/>
    <w:rsid w:val="00237554"/>
    <w:rsid w:val="00237F56"/>
    <w:rsid w:val="002407D3"/>
    <w:rsid w:val="00241052"/>
    <w:rsid w:val="0024122C"/>
    <w:rsid w:val="0024134E"/>
    <w:rsid w:val="00241EC9"/>
    <w:rsid w:val="00244A35"/>
    <w:rsid w:val="002465BA"/>
    <w:rsid w:val="00247572"/>
    <w:rsid w:val="00247A21"/>
    <w:rsid w:val="00251C3D"/>
    <w:rsid w:val="00252EAB"/>
    <w:rsid w:val="00254B5D"/>
    <w:rsid w:val="00255B07"/>
    <w:rsid w:val="00256E9C"/>
    <w:rsid w:val="0025731B"/>
    <w:rsid w:val="00257DB2"/>
    <w:rsid w:val="00260921"/>
    <w:rsid w:val="00260A78"/>
    <w:rsid w:val="002615C9"/>
    <w:rsid w:val="00262241"/>
    <w:rsid w:val="00262B4E"/>
    <w:rsid w:val="00263F37"/>
    <w:rsid w:val="002713CD"/>
    <w:rsid w:val="00271463"/>
    <w:rsid w:val="00271FED"/>
    <w:rsid w:val="00273120"/>
    <w:rsid w:val="002744B1"/>
    <w:rsid w:val="0027734B"/>
    <w:rsid w:val="0028020A"/>
    <w:rsid w:val="00282DCD"/>
    <w:rsid w:val="002834EF"/>
    <w:rsid w:val="00285D48"/>
    <w:rsid w:val="00290168"/>
    <w:rsid w:val="0029186D"/>
    <w:rsid w:val="0029222D"/>
    <w:rsid w:val="00293152"/>
    <w:rsid w:val="00293E5C"/>
    <w:rsid w:val="00295DF8"/>
    <w:rsid w:val="00296D85"/>
    <w:rsid w:val="0029794C"/>
    <w:rsid w:val="002A08D4"/>
    <w:rsid w:val="002A16D0"/>
    <w:rsid w:val="002A2751"/>
    <w:rsid w:val="002A30B9"/>
    <w:rsid w:val="002A3B12"/>
    <w:rsid w:val="002A424C"/>
    <w:rsid w:val="002A5E7C"/>
    <w:rsid w:val="002B0424"/>
    <w:rsid w:val="002B2914"/>
    <w:rsid w:val="002B33DC"/>
    <w:rsid w:val="002B46F1"/>
    <w:rsid w:val="002B4D2B"/>
    <w:rsid w:val="002B61F3"/>
    <w:rsid w:val="002C0017"/>
    <w:rsid w:val="002C016D"/>
    <w:rsid w:val="002C1B0B"/>
    <w:rsid w:val="002C2802"/>
    <w:rsid w:val="002C37FA"/>
    <w:rsid w:val="002C4363"/>
    <w:rsid w:val="002C6E88"/>
    <w:rsid w:val="002C7A2C"/>
    <w:rsid w:val="002D132D"/>
    <w:rsid w:val="002D2A07"/>
    <w:rsid w:val="002D32B5"/>
    <w:rsid w:val="002D5547"/>
    <w:rsid w:val="002E1B6E"/>
    <w:rsid w:val="002E6317"/>
    <w:rsid w:val="002E64D1"/>
    <w:rsid w:val="002E7552"/>
    <w:rsid w:val="002F1159"/>
    <w:rsid w:val="002F5766"/>
    <w:rsid w:val="0030058D"/>
    <w:rsid w:val="00302AC6"/>
    <w:rsid w:val="00302D5C"/>
    <w:rsid w:val="0030515A"/>
    <w:rsid w:val="00307674"/>
    <w:rsid w:val="00311851"/>
    <w:rsid w:val="003135A2"/>
    <w:rsid w:val="003152D5"/>
    <w:rsid w:val="003159CF"/>
    <w:rsid w:val="00316448"/>
    <w:rsid w:val="003177A6"/>
    <w:rsid w:val="003215D3"/>
    <w:rsid w:val="00321B48"/>
    <w:rsid w:val="003235FA"/>
    <w:rsid w:val="00324091"/>
    <w:rsid w:val="003250C0"/>
    <w:rsid w:val="003250D0"/>
    <w:rsid w:val="0032526A"/>
    <w:rsid w:val="00326C34"/>
    <w:rsid w:val="00330A05"/>
    <w:rsid w:val="00331525"/>
    <w:rsid w:val="00334BD7"/>
    <w:rsid w:val="0033522F"/>
    <w:rsid w:val="003367BF"/>
    <w:rsid w:val="003408F8"/>
    <w:rsid w:val="0034126F"/>
    <w:rsid w:val="0034172A"/>
    <w:rsid w:val="00344935"/>
    <w:rsid w:val="00344D77"/>
    <w:rsid w:val="00346214"/>
    <w:rsid w:val="00347E04"/>
    <w:rsid w:val="003516A2"/>
    <w:rsid w:val="00352343"/>
    <w:rsid w:val="00353510"/>
    <w:rsid w:val="00353CB3"/>
    <w:rsid w:val="00355609"/>
    <w:rsid w:val="00357001"/>
    <w:rsid w:val="003575C4"/>
    <w:rsid w:val="003602E2"/>
    <w:rsid w:val="0036175E"/>
    <w:rsid w:val="00361CBF"/>
    <w:rsid w:val="003632BA"/>
    <w:rsid w:val="00363EF3"/>
    <w:rsid w:val="00363FC0"/>
    <w:rsid w:val="0036674A"/>
    <w:rsid w:val="00371E95"/>
    <w:rsid w:val="0037220A"/>
    <w:rsid w:val="0037361D"/>
    <w:rsid w:val="00373AE0"/>
    <w:rsid w:val="003754C2"/>
    <w:rsid w:val="00380300"/>
    <w:rsid w:val="0038282E"/>
    <w:rsid w:val="003846B0"/>
    <w:rsid w:val="00385699"/>
    <w:rsid w:val="0039226F"/>
    <w:rsid w:val="003926C5"/>
    <w:rsid w:val="0039486D"/>
    <w:rsid w:val="003949DD"/>
    <w:rsid w:val="0039581C"/>
    <w:rsid w:val="00396DC8"/>
    <w:rsid w:val="003A0413"/>
    <w:rsid w:val="003A0B91"/>
    <w:rsid w:val="003A0D78"/>
    <w:rsid w:val="003A1FDA"/>
    <w:rsid w:val="003A2120"/>
    <w:rsid w:val="003A3C32"/>
    <w:rsid w:val="003A3CCA"/>
    <w:rsid w:val="003A5776"/>
    <w:rsid w:val="003B1683"/>
    <w:rsid w:val="003B1939"/>
    <w:rsid w:val="003B1B1E"/>
    <w:rsid w:val="003B5920"/>
    <w:rsid w:val="003B627B"/>
    <w:rsid w:val="003C0042"/>
    <w:rsid w:val="003C06C4"/>
    <w:rsid w:val="003C0E6B"/>
    <w:rsid w:val="003C1459"/>
    <w:rsid w:val="003C152A"/>
    <w:rsid w:val="003C3DD8"/>
    <w:rsid w:val="003C440D"/>
    <w:rsid w:val="003C6162"/>
    <w:rsid w:val="003C770C"/>
    <w:rsid w:val="003D0263"/>
    <w:rsid w:val="003D08B3"/>
    <w:rsid w:val="003D17F3"/>
    <w:rsid w:val="003D478C"/>
    <w:rsid w:val="003D4E35"/>
    <w:rsid w:val="003D5284"/>
    <w:rsid w:val="003D6D60"/>
    <w:rsid w:val="003D6EDA"/>
    <w:rsid w:val="003D7112"/>
    <w:rsid w:val="003D7993"/>
    <w:rsid w:val="003D7E25"/>
    <w:rsid w:val="003E1BBF"/>
    <w:rsid w:val="003E3733"/>
    <w:rsid w:val="003E69E4"/>
    <w:rsid w:val="003E7708"/>
    <w:rsid w:val="003F4167"/>
    <w:rsid w:val="003F46D0"/>
    <w:rsid w:val="003F602D"/>
    <w:rsid w:val="004000C9"/>
    <w:rsid w:val="0040299C"/>
    <w:rsid w:val="00402C87"/>
    <w:rsid w:val="00403375"/>
    <w:rsid w:val="00403B44"/>
    <w:rsid w:val="00403F17"/>
    <w:rsid w:val="00404A73"/>
    <w:rsid w:val="00407ABA"/>
    <w:rsid w:val="00410E93"/>
    <w:rsid w:val="004135B6"/>
    <w:rsid w:val="00414A51"/>
    <w:rsid w:val="00416D2F"/>
    <w:rsid w:val="00417CE1"/>
    <w:rsid w:val="00424588"/>
    <w:rsid w:val="004257D7"/>
    <w:rsid w:val="00426561"/>
    <w:rsid w:val="0043025E"/>
    <w:rsid w:val="00431714"/>
    <w:rsid w:val="0043252A"/>
    <w:rsid w:val="0043496C"/>
    <w:rsid w:val="004352CE"/>
    <w:rsid w:val="00436BC3"/>
    <w:rsid w:val="00436C43"/>
    <w:rsid w:val="00437E7F"/>
    <w:rsid w:val="00440277"/>
    <w:rsid w:val="00441376"/>
    <w:rsid w:val="00444382"/>
    <w:rsid w:val="00446BF4"/>
    <w:rsid w:val="004475AD"/>
    <w:rsid w:val="00451326"/>
    <w:rsid w:val="004518CC"/>
    <w:rsid w:val="0045352C"/>
    <w:rsid w:val="00453569"/>
    <w:rsid w:val="0046028E"/>
    <w:rsid w:val="00460E86"/>
    <w:rsid w:val="0046147C"/>
    <w:rsid w:val="00462820"/>
    <w:rsid w:val="00462A94"/>
    <w:rsid w:val="004635AD"/>
    <w:rsid w:val="00465340"/>
    <w:rsid w:val="00465A93"/>
    <w:rsid w:val="0046758C"/>
    <w:rsid w:val="00467842"/>
    <w:rsid w:val="00470A05"/>
    <w:rsid w:val="004714C6"/>
    <w:rsid w:val="0047163C"/>
    <w:rsid w:val="00472A49"/>
    <w:rsid w:val="00473DCD"/>
    <w:rsid w:val="00475FD0"/>
    <w:rsid w:val="00481CA6"/>
    <w:rsid w:val="00482D7C"/>
    <w:rsid w:val="00483305"/>
    <w:rsid w:val="00484567"/>
    <w:rsid w:val="00484760"/>
    <w:rsid w:val="00486156"/>
    <w:rsid w:val="00487BFD"/>
    <w:rsid w:val="004906A3"/>
    <w:rsid w:val="00490BD4"/>
    <w:rsid w:val="004911CF"/>
    <w:rsid w:val="004916A4"/>
    <w:rsid w:val="0049612C"/>
    <w:rsid w:val="004966DE"/>
    <w:rsid w:val="00496E8D"/>
    <w:rsid w:val="004A0CE5"/>
    <w:rsid w:val="004A2026"/>
    <w:rsid w:val="004A44DA"/>
    <w:rsid w:val="004A48ED"/>
    <w:rsid w:val="004B188A"/>
    <w:rsid w:val="004B1B18"/>
    <w:rsid w:val="004B2715"/>
    <w:rsid w:val="004B3CBA"/>
    <w:rsid w:val="004B6982"/>
    <w:rsid w:val="004B7918"/>
    <w:rsid w:val="004B7BC9"/>
    <w:rsid w:val="004C1F81"/>
    <w:rsid w:val="004C217D"/>
    <w:rsid w:val="004C2522"/>
    <w:rsid w:val="004C262F"/>
    <w:rsid w:val="004C35B5"/>
    <w:rsid w:val="004C5CC8"/>
    <w:rsid w:val="004C702A"/>
    <w:rsid w:val="004C7F82"/>
    <w:rsid w:val="004D022D"/>
    <w:rsid w:val="004D1739"/>
    <w:rsid w:val="004D1772"/>
    <w:rsid w:val="004D2912"/>
    <w:rsid w:val="004D38B6"/>
    <w:rsid w:val="004D3C98"/>
    <w:rsid w:val="004D3DD5"/>
    <w:rsid w:val="004D3EF9"/>
    <w:rsid w:val="004D6745"/>
    <w:rsid w:val="004D6FD0"/>
    <w:rsid w:val="004E072D"/>
    <w:rsid w:val="004E07B6"/>
    <w:rsid w:val="004E0E04"/>
    <w:rsid w:val="004E1F1C"/>
    <w:rsid w:val="004F045F"/>
    <w:rsid w:val="004F078F"/>
    <w:rsid w:val="004F25D7"/>
    <w:rsid w:val="004F35C2"/>
    <w:rsid w:val="004F5197"/>
    <w:rsid w:val="004F5CE5"/>
    <w:rsid w:val="005023AA"/>
    <w:rsid w:val="005032A8"/>
    <w:rsid w:val="005040F5"/>
    <w:rsid w:val="00504362"/>
    <w:rsid w:val="00505970"/>
    <w:rsid w:val="00507963"/>
    <w:rsid w:val="00510532"/>
    <w:rsid w:val="005106EB"/>
    <w:rsid w:val="00511DC9"/>
    <w:rsid w:val="005134ED"/>
    <w:rsid w:val="00513DE0"/>
    <w:rsid w:val="00513E03"/>
    <w:rsid w:val="005142FB"/>
    <w:rsid w:val="0051659B"/>
    <w:rsid w:val="00516E88"/>
    <w:rsid w:val="00517F02"/>
    <w:rsid w:val="005217EE"/>
    <w:rsid w:val="005220B5"/>
    <w:rsid w:val="0052223B"/>
    <w:rsid w:val="00522AAF"/>
    <w:rsid w:val="0052557F"/>
    <w:rsid w:val="00526949"/>
    <w:rsid w:val="005301EC"/>
    <w:rsid w:val="00533B66"/>
    <w:rsid w:val="00535AC8"/>
    <w:rsid w:val="0053785D"/>
    <w:rsid w:val="00537B70"/>
    <w:rsid w:val="00541543"/>
    <w:rsid w:val="00541A86"/>
    <w:rsid w:val="00543408"/>
    <w:rsid w:val="0054448A"/>
    <w:rsid w:val="00544921"/>
    <w:rsid w:val="00546022"/>
    <w:rsid w:val="00547C5B"/>
    <w:rsid w:val="00553E70"/>
    <w:rsid w:val="00554794"/>
    <w:rsid w:val="005549BB"/>
    <w:rsid w:val="00556BB0"/>
    <w:rsid w:val="0055712C"/>
    <w:rsid w:val="0055741B"/>
    <w:rsid w:val="0056026F"/>
    <w:rsid w:val="005612F6"/>
    <w:rsid w:val="005628F6"/>
    <w:rsid w:val="00563317"/>
    <w:rsid w:val="00563E87"/>
    <w:rsid w:val="00564050"/>
    <w:rsid w:val="0056439C"/>
    <w:rsid w:val="00564823"/>
    <w:rsid w:val="00564852"/>
    <w:rsid w:val="005705D8"/>
    <w:rsid w:val="0057095C"/>
    <w:rsid w:val="00570CFC"/>
    <w:rsid w:val="0057556D"/>
    <w:rsid w:val="00575B8D"/>
    <w:rsid w:val="0057739C"/>
    <w:rsid w:val="00577F2C"/>
    <w:rsid w:val="00580005"/>
    <w:rsid w:val="00582967"/>
    <w:rsid w:val="00582C60"/>
    <w:rsid w:val="0058367E"/>
    <w:rsid w:val="0058612D"/>
    <w:rsid w:val="005862B4"/>
    <w:rsid w:val="00590EF9"/>
    <w:rsid w:val="00591180"/>
    <w:rsid w:val="005928AB"/>
    <w:rsid w:val="00594902"/>
    <w:rsid w:val="00594A76"/>
    <w:rsid w:val="00594D91"/>
    <w:rsid w:val="00596909"/>
    <w:rsid w:val="005A0D3E"/>
    <w:rsid w:val="005A13E7"/>
    <w:rsid w:val="005A2997"/>
    <w:rsid w:val="005A62AB"/>
    <w:rsid w:val="005A7D26"/>
    <w:rsid w:val="005B0B5C"/>
    <w:rsid w:val="005B42C7"/>
    <w:rsid w:val="005B4B66"/>
    <w:rsid w:val="005B4DD1"/>
    <w:rsid w:val="005B73F3"/>
    <w:rsid w:val="005C0ADC"/>
    <w:rsid w:val="005C1571"/>
    <w:rsid w:val="005C35FE"/>
    <w:rsid w:val="005C374F"/>
    <w:rsid w:val="005C4F01"/>
    <w:rsid w:val="005C5165"/>
    <w:rsid w:val="005C7BE4"/>
    <w:rsid w:val="005D0118"/>
    <w:rsid w:val="005D1F0E"/>
    <w:rsid w:val="005D2CF4"/>
    <w:rsid w:val="005D7D24"/>
    <w:rsid w:val="005E21EE"/>
    <w:rsid w:val="005E3225"/>
    <w:rsid w:val="005E3553"/>
    <w:rsid w:val="005E3DFA"/>
    <w:rsid w:val="005E4654"/>
    <w:rsid w:val="005E49F1"/>
    <w:rsid w:val="005E5477"/>
    <w:rsid w:val="005E792B"/>
    <w:rsid w:val="005F621C"/>
    <w:rsid w:val="00601450"/>
    <w:rsid w:val="0060361B"/>
    <w:rsid w:val="00604215"/>
    <w:rsid w:val="00610FF6"/>
    <w:rsid w:val="00616D45"/>
    <w:rsid w:val="006174C3"/>
    <w:rsid w:val="0062252A"/>
    <w:rsid w:val="00627B16"/>
    <w:rsid w:val="00630D0D"/>
    <w:rsid w:val="00631EC2"/>
    <w:rsid w:val="00632813"/>
    <w:rsid w:val="00632E73"/>
    <w:rsid w:val="006330A7"/>
    <w:rsid w:val="00633526"/>
    <w:rsid w:val="00635449"/>
    <w:rsid w:val="0063575A"/>
    <w:rsid w:val="006360AD"/>
    <w:rsid w:val="00637426"/>
    <w:rsid w:val="006377A6"/>
    <w:rsid w:val="00641AA0"/>
    <w:rsid w:val="00644FC0"/>
    <w:rsid w:val="00646857"/>
    <w:rsid w:val="00646F0D"/>
    <w:rsid w:val="0065345A"/>
    <w:rsid w:val="006536E2"/>
    <w:rsid w:val="006539C2"/>
    <w:rsid w:val="00655203"/>
    <w:rsid w:val="00655FC5"/>
    <w:rsid w:val="0065745E"/>
    <w:rsid w:val="00662AD8"/>
    <w:rsid w:val="00662B85"/>
    <w:rsid w:val="006637C7"/>
    <w:rsid w:val="00664B2D"/>
    <w:rsid w:val="006652A7"/>
    <w:rsid w:val="00672DE3"/>
    <w:rsid w:val="006743B3"/>
    <w:rsid w:val="00675278"/>
    <w:rsid w:val="00680C63"/>
    <w:rsid w:val="00682736"/>
    <w:rsid w:val="00686A67"/>
    <w:rsid w:val="00690270"/>
    <w:rsid w:val="0069041C"/>
    <w:rsid w:val="0069407C"/>
    <w:rsid w:val="00694777"/>
    <w:rsid w:val="00697123"/>
    <w:rsid w:val="006973EB"/>
    <w:rsid w:val="006A14BF"/>
    <w:rsid w:val="006A185C"/>
    <w:rsid w:val="006A19CD"/>
    <w:rsid w:val="006A2337"/>
    <w:rsid w:val="006A3FB3"/>
    <w:rsid w:val="006A431D"/>
    <w:rsid w:val="006A4DF4"/>
    <w:rsid w:val="006A5EBA"/>
    <w:rsid w:val="006A7428"/>
    <w:rsid w:val="006B2AA3"/>
    <w:rsid w:val="006B335C"/>
    <w:rsid w:val="006B3671"/>
    <w:rsid w:val="006B3678"/>
    <w:rsid w:val="006B47F4"/>
    <w:rsid w:val="006B4CA7"/>
    <w:rsid w:val="006B6161"/>
    <w:rsid w:val="006B6918"/>
    <w:rsid w:val="006C0627"/>
    <w:rsid w:val="006C1C8D"/>
    <w:rsid w:val="006C506A"/>
    <w:rsid w:val="006C5E75"/>
    <w:rsid w:val="006C7079"/>
    <w:rsid w:val="006D0D60"/>
    <w:rsid w:val="006D2A48"/>
    <w:rsid w:val="006D36A5"/>
    <w:rsid w:val="006D72D5"/>
    <w:rsid w:val="006D765D"/>
    <w:rsid w:val="006E02A1"/>
    <w:rsid w:val="006E39CD"/>
    <w:rsid w:val="006E3B81"/>
    <w:rsid w:val="006E4D1D"/>
    <w:rsid w:val="006E6A4D"/>
    <w:rsid w:val="006F0E97"/>
    <w:rsid w:val="006F3855"/>
    <w:rsid w:val="006F4D4E"/>
    <w:rsid w:val="006F4E91"/>
    <w:rsid w:val="006F533F"/>
    <w:rsid w:val="006F64FA"/>
    <w:rsid w:val="006F7CFE"/>
    <w:rsid w:val="007017DD"/>
    <w:rsid w:val="007028B7"/>
    <w:rsid w:val="0070499F"/>
    <w:rsid w:val="00705267"/>
    <w:rsid w:val="00710C08"/>
    <w:rsid w:val="00713B2B"/>
    <w:rsid w:val="0071659B"/>
    <w:rsid w:val="007215D9"/>
    <w:rsid w:val="007227B3"/>
    <w:rsid w:val="00723C63"/>
    <w:rsid w:val="007241C4"/>
    <w:rsid w:val="00724E09"/>
    <w:rsid w:val="00726577"/>
    <w:rsid w:val="0072674D"/>
    <w:rsid w:val="00731BDD"/>
    <w:rsid w:val="00732EF1"/>
    <w:rsid w:val="00734BED"/>
    <w:rsid w:val="00736786"/>
    <w:rsid w:val="00736A2F"/>
    <w:rsid w:val="007376DB"/>
    <w:rsid w:val="007378C0"/>
    <w:rsid w:val="00737B7B"/>
    <w:rsid w:val="00737C15"/>
    <w:rsid w:val="0074110A"/>
    <w:rsid w:val="0074256D"/>
    <w:rsid w:val="00745143"/>
    <w:rsid w:val="00753690"/>
    <w:rsid w:val="00754235"/>
    <w:rsid w:val="0075614C"/>
    <w:rsid w:val="00756202"/>
    <w:rsid w:val="007604CE"/>
    <w:rsid w:val="00760609"/>
    <w:rsid w:val="00760AE6"/>
    <w:rsid w:val="0076200D"/>
    <w:rsid w:val="00764D23"/>
    <w:rsid w:val="00765383"/>
    <w:rsid w:val="007679D9"/>
    <w:rsid w:val="00771165"/>
    <w:rsid w:val="00772FAB"/>
    <w:rsid w:val="00773945"/>
    <w:rsid w:val="00781E55"/>
    <w:rsid w:val="00782AFF"/>
    <w:rsid w:val="007837A8"/>
    <w:rsid w:val="00784824"/>
    <w:rsid w:val="00785472"/>
    <w:rsid w:val="007901C3"/>
    <w:rsid w:val="00792291"/>
    <w:rsid w:val="0079252D"/>
    <w:rsid w:val="0079305D"/>
    <w:rsid w:val="0079337A"/>
    <w:rsid w:val="00793CDD"/>
    <w:rsid w:val="00794147"/>
    <w:rsid w:val="0079431A"/>
    <w:rsid w:val="00794527"/>
    <w:rsid w:val="00795A5A"/>
    <w:rsid w:val="007A01F0"/>
    <w:rsid w:val="007A0C0C"/>
    <w:rsid w:val="007A1053"/>
    <w:rsid w:val="007A115F"/>
    <w:rsid w:val="007A2540"/>
    <w:rsid w:val="007A31DF"/>
    <w:rsid w:val="007A5FF6"/>
    <w:rsid w:val="007A7372"/>
    <w:rsid w:val="007A75B1"/>
    <w:rsid w:val="007B0E6D"/>
    <w:rsid w:val="007B1BCE"/>
    <w:rsid w:val="007B25DA"/>
    <w:rsid w:val="007B27A9"/>
    <w:rsid w:val="007C07AE"/>
    <w:rsid w:val="007C1375"/>
    <w:rsid w:val="007C1F24"/>
    <w:rsid w:val="007C3D7F"/>
    <w:rsid w:val="007C46D2"/>
    <w:rsid w:val="007C5DE6"/>
    <w:rsid w:val="007D18EB"/>
    <w:rsid w:val="007D6E35"/>
    <w:rsid w:val="007D7FFC"/>
    <w:rsid w:val="007E1499"/>
    <w:rsid w:val="007E176F"/>
    <w:rsid w:val="007E206F"/>
    <w:rsid w:val="007E249B"/>
    <w:rsid w:val="007E2B68"/>
    <w:rsid w:val="007E35B2"/>
    <w:rsid w:val="007E63C0"/>
    <w:rsid w:val="007E656B"/>
    <w:rsid w:val="007E6AA1"/>
    <w:rsid w:val="007E7A81"/>
    <w:rsid w:val="007F54BB"/>
    <w:rsid w:val="008027A6"/>
    <w:rsid w:val="00804008"/>
    <w:rsid w:val="008045B6"/>
    <w:rsid w:val="0080535C"/>
    <w:rsid w:val="00805CF1"/>
    <w:rsid w:val="00806D8F"/>
    <w:rsid w:val="00807D72"/>
    <w:rsid w:val="00810222"/>
    <w:rsid w:val="008140CD"/>
    <w:rsid w:val="008159F7"/>
    <w:rsid w:val="00816E29"/>
    <w:rsid w:val="00821BAE"/>
    <w:rsid w:val="00821FC6"/>
    <w:rsid w:val="00824508"/>
    <w:rsid w:val="008254CB"/>
    <w:rsid w:val="0082568A"/>
    <w:rsid w:val="00827925"/>
    <w:rsid w:val="00831540"/>
    <w:rsid w:val="00831950"/>
    <w:rsid w:val="00831AFE"/>
    <w:rsid w:val="00831F6A"/>
    <w:rsid w:val="00833F54"/>
    <w:rsid w:val="00834F83"/>
    <w:rsid w:val="0083607E"/>
    <w:rsid w:val="00836BC0"/>
    <w:rsid w:val="0084080D"/>
    <w:rsid w:val="00840F0B"/>
    <w:rsid w:val="00840FCD"/>
    <w:rsid w:val="00842708"/>
    <w:rsid w:val="00842A8C"/>
    <w:rsid w:val="00842B83"/>
    <w:rsid w:val="00843AE4"/>
    <w:rsid w:val="00846D76"/>
    <w:rsid w:val="0085302A"/>
    <w:rsid w:val="0085473F"/>
    <w:rsid w:val="00855AB1"/>
    <w:rsid w:val="008560C2"/>
    <w:rsid w:val="008560F6"/>
    <w:rsid w:val="00856ACD"/>
    <w:rsid w:val="0086005D"/>
    <w:rsid w:val="00864832"/>
    <w:rsid w:val="00866B4E"/>
    <w:rsid w:val="00867931"/>
    <w:rsid w:val="008709F2"/>
    <w:rsid w:val="00871E3D"/>
    <w:rsid w:val="008745B5"/>
    <w:rsid w:val="008746DC"/>
    <w:rsid w:val="00874F3C"/>
    <w:rsid w:val="008751F4"/>
    <w:rsid w:val="0087565D"/>
    <w:rsid w:val="00875846"/>
    <w:rsid w:val="00875AFE"/>
    <w:rsid w:val="00877E62"/>
    <w:rsid w:val="008834AD"/>
    <w:rsid w:val="0088392E"/>
    <w:rsid w:val="00883D7B"/>
    <w:rsid w:val="008849D2"/>
    <w:rsid w:val="008852A4"/>
    <w:rsid w:val="0088686A"/>
    <w:rsid w:val="0089154C"/>
    <w:rsid w:val="008917EC"/>
    <w:rsid w:val="00893CE7"/>
    <w:rsid w:val="00894636"/>
    <w:rsid w:val="008959C5"/>
    <w:rsid w:val="00895FE2"/>
    <w:rsid w:val="008961B3"/>
    <w:rsid w:val="008967EE"/>
    <w:rsid w:val="008978E5"/>
    <w:rsid w:val="008A00CD"/>
    <w:rsid w:val="008A1C97"/>
    <w:rsid w:val="008A1EA8"/>
    <w:rsid w:val="008A2262"/>
    <w:rsid w:val="008A2FF0"/>
    <w:rsid w:val="008A3809"/>
    <w:rsid w:val="008A7321"/>
    <w:rsid w:val="008B1D9A"/>
    <w:rsid w:val="008B2989"/>
    <w:rsid w:val="008B452D"/>
    <w:rsid w:val="008B492C"/>
    <w:rsid w:val="008B51EC"/>
    <w:rsid w:val="008B5AAB"/>
    <w:rsid w:val="008B726B"/>
    <w:rsid w:val="008C0213"/>
    <w:rsid w:val="008C0D7D"/>
    <w:rsid w:val="008C23A1"/>
    <w:rsid w:val="008C2606"/>
    <w:rsid w:val="008C2A03"/>
    <w:rsid w:val="008C314B"/>
    <w:rsid w:val="008C3DA2"/>
    <w:rsid w:val="008C623E"/>
    <w:rsid w:val="008C660C"/>
    <w:rsid w:val="008C6AF7"/>
    <w:rsid w:val="008C6C85"/>
    <w:rsid w:val="008C6D9C"/>
    <w:rsid w:val="008D2674"/>
    <w:rsid w:val="008D29EA"/>
    <w:rsid w:val="008D3C01"/>
    <w:rsid w:val="008D599B"/>
    <w:rsid w:val="008E0772"/>
    <w:rsid w:val="008E1600"/>
    <w:rsid w:val="008E2054"/>
    <w:rsid w:val="008E39F2"/>
    <w:rsid w:val="008E6AD3"/>
    <w:rsid w:val="008F1B20"/>
    <w:rsid w:val="008F4B70"/>
    <w:rsid w:val="008F53DE"/>
    <w:rsid w:val="008F69D9"/>
    <w:rsid w:val="008F778A"/>
    <w:rsid w:val="00900983"/>
    <w:rsid w:val="00903355"/>
    <w:rsid w:val="00903D8B"/>
    <w:rsid w:val="00904147"/>
    <w:rsid w:val="009047F4"/>
    <w:rsid w:val="00906984"/>
    <w:rsid w:val="00906D68"/>
    <w:rsid w:val="00907E27"/>
    <w:rsid w:val="00910B1D"/>
    <w:rsid w:val="0091288F"/>
    <w:rsid w:val="00914270"/>
    <w:rsid w:val="009165A4"/>
    <w:rsid w:val="00917C96"/>
    <w:rsid w:val="009238B0"/>
    <w:rsid w:val="0092407E"/>
    <w:rsid w:val="009242EE"/>
    <w:rsid w:val="00924623"/>
    <w:rsid w:val="00926EFB"/>
    <w:rsid w:val="00927BE4"/>
    <w:rsid w:val="0093212C"/>
    <w:rsid w:val="00935032"/>
    <w:rsid w:val="009350BB"/>
    <w:rsid w:val="009351A4"/>
    <w:rsid w:val="00936636"/>
    <w:rsid w:val="00937A6E"/>
    <w:rsid w:val="00940EF7"/>
    <w:rsid w:val="00940FE6"/>
    <w:rsid w:val="0094266D"/>
    <w:rsid w:val="00943CAC"/>
    <w:rsid w:val="00943D3D"/>
    <w:rsid w:val="00946B98"/>
    <w:rsid w:val="00947873"/>
    <w:rsid w:val="00950707"/>
    <w:rsid w:val="00953D12"/>
    <w:rsid w:val="009541F8"/>
    <w:rsid w:val="009548D0"/>
    <w:rsid w:val="00954F51"/>
    <w:rsid w:val="009559B9"/>
    <w:rsid w:val="00963EA0"/>
    <w:rsid w:val="009668CB"/>
    <w:rsid w:val="0097293F"/>
    <w:rsid w:val="0097494A"/>
    <w:rsid w:val="00974A3A"/>
    <w:rsid w:val="0097674B"/>
    <w:rsid w:val="009810C0"/>
    <w:rsid w:val="0098112D"/>
    <w:rsid w:val="00981E79"/>
    <w:rsid w:val="00982E05"/>
    <w:rsid w:val="009832EE"/>
    <w:rsid w:val="00983F40"/>
    <w:rsid w:val="00985354"/>
    <w:rsid w:val="009873F1"/>
    <w:rsid w:val="00987BF8"/>
    <w:rsid w:val="0099059C"/>
    <w:rsid w:val="009912AE"/>
    <w:rsid w:val="00992BC6"/>
    <w:rsid w:val="009940A6"/>
    <w:rsid w:val="00994458"/>
    <w:rsid w:val="00994D4A"/>
    <w:rsid w:val="009958AD"/>
    <w:rsid w:val="00995F90"/>
    <w:rsid w:val="00996E70"/>
    <w:rsid w:val="0099744D"/>
    <w:rsid w:val="009A0A9A"/>
    <w:rsid w:val="009A1F1C"/>
    <w:rsid w:val="009A2CD6"/>
    <w:rsid w:val="009A4438"/>
    <w:rsid w:val="009A6B99"/>
    <w:rsid w:val="009A72B7"/>
    <w:rsid w:val="009A7BC7"/>
    <w:rsid w:val="009B1CF4"/>
    <w:rsid w:val="009B442F"/>
    <w:rsid w:val="009B5738"/>
    <w:rsid w:val="009B65F8"/>
    <w:rsid w:val="009B66F7"/>
    <w:rsid w:val="009B6F17"/>
    <w:rsid w:val="009B76CE"/>
    <w:rsid w:val="009B7DAF"/>
    <w:rsid w:val="009C20B4"/>
    <w:rsid w:val="009C2735"/>
    <w:rsid w:val="009C28E9"/>
    <w:rsid w:val="009C2EF2"/>
    <w:rsid w:val="009C4C3E"/>
    <w:rsid w:val="009C56B8"/>
    <w:rsid w:val="009C5B6A"/>
    <w:rsid w:val="009C6172"/>
    <w:rsid w:val="009C7DB4"/>
    <w:rsid w:val="009D010E"/>
    <w:rsid w:val="009D1460"/>
    <w:rsid w:val="009D2B32"/>
    <w:rsid w:val="009D3E13"/>
    <w:rsid w:val="009D42D8"/>
    <w:rsid w:val="009D5105"/>
    <w:rsid w:val="009E0B2F"/>
    <w:rsid w:val="009E10A9"/>
    <w:rsid w:val="009E2978"/>
    <w:rsid w:val="009E3807"/>
    <w:rsid w:val="009E54FF"/>
    <w:rsid w:val="009E579F"/>
    <w:rsid w:val="009F0823"/>
    <w:rsid w:val="009F0EDE"/>
    <w:rsid w:val="009F1FC6"/>
    <w:rsid w:val="009F5413"/>
    <w:rsid w:val="009F5A34"/>
    <w:rsid w:val="009F6CBE"/>
    <w:rsid w:val="009F74A3"/>
    <w:rsid w:val="00A01281"/>
    <w:rsid w:val="00A02FCB"/>
    <w:rsid w:val="00A0711A"/>
    <w:rsid w:val="00A0758F"/>
    <w:rsid w:val="00A07C7B"/>
    <w:rsid w:val="00A117C4"/>
    <w:rsid w:val="00A126A9"/>
    <w:rsid w:val="00A15D69"/>
    <w:rsid w:val="00A168BB"/>
    <w:rsid w:val="00A17732"/>
    <w:rsid w:val="00A1791C"/>
    <w:rsid w:val="00A2590B"/>
    <w:rsid w:val="00A26C7F"/>
    <w:rsid w:val="00A31ABD"/>
    <w:rsid w:val="00A33A1F"/>
    <w:rsid w:val="00A35383"/>
    <w:rsid w:val="00A371B3"/>
    <w:rsid w:val="00A4315C"/>
    <w:rsid w:val="00A43C70"/>
    <w:rsid w:val="00A44F5F"/>
    <w:rsid w:val="00A500AE"/>
    <w:rsid w:val="00A508DF"/>
    <w:rsid w:val="00A50C31"/>
    <w:rsid w:val="00A52F87"/>
    <w:rsid w:val="00A5500D"/>
    <w:rsid w:val="00A562F8"/>
    <w:rsid w:val="00A6104A"/>
    <w:rsid w:val="00A63423"/>
    <w:rsid w:val="00A635D7"/>
    <w:rsid w:val="00A63606"/>
    <w:rsid w:val="00A6425B"/>
    <w:rsid w:val="00A65ACE"/>
    <w:rsid w:val="00A65BFD"/>
    <w:rsid w:val="00A67260"/>
    <w:rsid w:val="00A675F1"/>
    <w:rsid w:val="00A67845"/>
    <w:rsid w:val="00A761E1"/>
    <w:rsid w:val="00A82CA7"/>
    <w:rsid w:val="00A82E9A"/>
    <w:rsid w:val="00A82F53"/>
    <w:rsid w:val="00A82FEE"/>
    <w:rsid w:val="00A87634"/>
    <w:rsid w:val="00A93FD3"/>
    <w:rsid w:val="00A94069"/>
    <w:rsid w:val="00A95E62"/>
    <w:rsid w:val="00A967DE"/>
    <w:rsid w:val="00A97336"/>
    <w:rsid w:val="00A97914"/>
    <w:rsid w:val="00AA2FA8"/>
    <w:rsid w:val="00AA3A87"/>
    <w:rsid w:val="00AA5DBF"/>
    <w:rsid w:val="00AA63A8"/>
    <w:rsid w:val="00AA705A"/>
    <w:rsid w:val="00AA760D"/>
    <w:rsid w:val="00AA7B5B"/>
    <w:rsid w:val="00AB17F8"/>
    <w:rsid w:val="00AB27D7"/>
    <w:rsid w:val="00AB6366"/>
    <w:rsid w:val="00AB7929"/>
    <w:rsid w:val="00AC0BBB"/>
    <w:rsid w:val="00AC1214"/>
    <w:rsid w:val="00AC1FF9"/>
    <w:rsid w:val="00AC466B"/>
    <w:rsid w:val="00AC5667"/>
    <w:rsid w:val="00AC5806"/>
    <w:rsid w:val="00AC68E9"/>
    <w:rsid w:val="00AC7520"/>
    <w:rsid w:val="00AD0214"/>
    <w:rsid w:val="00AD03F0"/>
    <w:rsid w:val="00AD3F2A"/>
    <w:rsid w:val="00AD3F73"/>
    <w:rsid w:val="00AD5135"/>
    <w:rsid w:val="00AD56B0"/>
    <w:rsid w:val="00AD65F5"/>
    <w:rsid w:val="00AD7A61"/>
    <w:rsid w:val="00AD7AE8"/>
    <w:rsid w:val="00AE0842"/>
    <w:rsid w:val="00AE1316"/>
    <w:rsid w:val="00AE16F5"/>
    <w:rsid w:val="00AE4BC2"/>
    <w:rsid w:val="00AF226B"/>
    <w:rsid w:val="00AF34B7"/>
    <w:rsid w:val="00AF64B6"/>
    <w:rsid w:val="00B0014A"/>
    <w:rsid w:val="00B010A5"/>
    <w:rsid w:val="00B0147C"/>
    <w:rsid w:val="00B0199B"/>
    <w:rsid w:val="00B01B6E"/>
    <w:rsid w:val="00B02304"/>
    <w:rsid w:val="00B02CC6"/>
    <w:rsid w:val="00B03466"/>
    <w:rsid w:val="00B037F4"/>
    <w:rsid w:val="00B03E55"/>
    <w:rsid w:val="00B0494E"/>
    <w:rsid w:val="00B12D8E"/>
    <w:rsid w:val="00B14073"/>
    <w:rsid w:val="00B143E4"/>
    <w:rsid w:val="00B14C4C"/>
    <w:rsid w:val="00B14CB0"/>
    <w:rsid w:val="00B1616B"/>
    <w:rsid w:val="00B16619"/>
    <w:rsid w:val="00B1672B"/>
    <w:rsid w:val="00B16A18"/>
    <w:rsid w:val="00B17A22"/>
    <w:rsid w:val="00B17E56"/>
    <w:rsid w:val="00B20E7E"/>
    <w:rsid w:val="00B23AC6"/>
    <w:rsid w:val="00B25B5D"/>
    <w:rsid w:val="00B307FE"/>
    <w:rsid w:val="00B31D4B"/>
    <w:rsid w:val="00B33BB8"/>
    <w:rsid w:val="00B33BC7"/>
    <w:rsid w:val="00B37143"/>
    <w:rsid w:val="00B40B7D"/>
    <w:rsid w:val="00B40E62"/>
    <w:rsid w:val="00B411E1"/>
    <w:rsid w:val="00B41BE2"/>
    <w:rsid w:val="00B41FF5"/>
    <w:rsid w:val="00B428FB"/>
    <w:rsid w:val="00B431CA"/>
    <w:rsid w:val="00B4509B"/>
    <w:rsid w:val="00B507D6"/>
    <w:rsid w:val="00B5083D"/>
    <w:rsid w:val="00B508A4"/>
    <w:rsid w:val="00B51515"/>
    <w:rsid w:val="00B54F6C"/>
    <w:rsid w:val="00B552FA"/>
    <w:rsid w:val="00B55434"/>
    <w:rsid w:val="00B556CF"/>
    <w:rsid w:val="00B558F5"/>
    <w:rsid w:val="00B577DD"/>
    <w:rsid w:val="00B57C23"/>
    <w:rsid w:val="00B60001"/>
    <w:rsid w:val="00B61E47"/>
    <w:rsid w:val="00B63F6F"/>
    <w:rsid w:val="00B643AA"/>
    <w:rsid w:val="00B6455A"/>
    <w:rsid w:val="00B64C8E"/>
    <w:rsid w:val="00B669B4"/>
    <w:rsid w:val="00B66D3C"/>
    <w:rsid w:val="00B70770"/>
    <w:rsid w:val="00B73ECC"/>
    <w:rsid w:val="00B74504"/>
    <w:rsid w:val="00B76DBF"/>
    <w:rsid w:val="00B7704B"/>
    <w:rsid w:val="00B806C7"/>
    <w:rsid w:val="00B83F89"/>
    <w:rsid w:val="00B84C6D"/>
    <w:rsid w:val="00B85942"/>
    <w:rsid w:val="00B86F92"/>
    <w:rsid w:val="00B87627"/>
    <w:rsid w:val="00B90315"/>
    <w:rsid w:val="00BA1FB2"/>
    <w:rsid w:val="00BA274E"/>
    <w:rsid w:val="00BA2E2E"/>
    <w:rsid w:val="00BA704E"/>
    <w:rsid w:val="00BB02FC"/>
    <w:rsid w:val="00BB3208"/>
    <w:rsid w:val="00BB41C1"/>
    <w:rsid w:val="00BB507F"/>
    <w:rsid w:val="00BB6A27"/>
    <w:rsid w:val="00BB6CDA"/>
    <w:rsid w:val="00BC0B25"/>
    <w:rsid w:val="00BC1481"/>
    <w:rsid w:val="00BC380C"/>
    <w:rsid w:val="00BC3F2F"/>
    <w:rsid w:val="00BC4D24"/>
    <w:rsid w:val="00BC562C"/>
    <w:rsid w:val="00BC797C"/>
    <w:rsid w:val="00BD02FA"/>
    <w:rsid w:val="00BD0AA4"/>
    <w:rsid w:val="00BD1123"/>
    <w:rsid w:val="00BD42A6"/>
    <w:rsid w:val="00BE0AB6"/>
    <w:rsid w:val="00BE1B37"/>
    <w:rsid w:val="00BE1DE2"/>
    <w:rsid w:val="00BE570D"/>
    <w:rsid w:val="00BE5780"/>
    <w:rsid w:val="00BE5CC7"/>
    <w:rsid w:val="00BE7870"/>
    <w:rsid w:val="00BF26C2"/>
    <w:rsid w:val="00BF2B0E"/>
    <w:rsid w:val="00BF301C"/>
    <w:rsid w:val="00BF33D7"/>
    <w:rsid w:val="00BF3B5F"/>
    <w:rsid w:val="00BF3D03"/>
    <w:rsid w:val="00BF48C7"/>
    <w:rsid w:val="00BF5184"/>
    <w:rsid w:val="00BF5500"/>
    <w:rsid w:val="00BF6341"/>
    <w:rsid w:val="00BF6B1D"/>
    <w:rsid w:val="00BF6C5B"/>
    <w:rsid w:val="00C0400B"/>
    <w:rsid w:val="00C04584"/>
    <w:rsid w:val="00C0582B"/>
    <w:rsid w:val="00C10186"/>
    <w:rsid w:val="00C11CA1"/>
    <w:rsid w:val="00C1316A"/>
    <w:rsid w:val="00C15C00"/>
    <w:rsid w:val="00C166C1"/>
    <w:rsid w:val="00C17945"/>
    <w:rsid w:val="00C2069D"/>
    <w:rsid w:val="00C20CDF"/>
    <w:rsid w:val="00C26025"/>
    <w:rsid w:val="00C3002F"/>
    <w:rsid w:val="00C3079B"/>
    <w:rsid w:val="00C3083C"/>
    <w:rsid w:val="00C3363C"/>
    <w:rsid w:val="00C336A8"/>
    <w:rsid w:val="00C339AB"/>
    <w:rsid w:val="00C42B49"/>
    <w:rsid w:val="00C42E86"/>
    <w:rsid w:val="00C4317F"/>
    <w:rsid w:val="00C440B4"/>
    <w:rsid w:val="00C45887"/>
    <w:rsid w:val="00C47336"/>
    <w:rsid w:val="00C52152"/>
    <w:rsid w:val="00C53FB9"/>
    <w:rsid w:val="00C546CE"/>
    <w:rsid w:val="00C571CA"/>
    <w:rsid w:val="00C573D1"/>
    <w:rsid w:val="00C623C1"/>
    <w:rsid w:val="00C62536"/>
    <w:rsid w:val="00C66D51"/>
    <w:rsid w:val="00C678D2"/>
    <w:rsid w:val="00C7032F"/>
    <w:rsid w:val="00C73DDB"/>
    <w:rsid w:val="00C7430C"/>
    <w:rsid w:val="00C74614"/>
    <w:rsid w:val="00C74D03"/>
    <w:rsid w:val="00C86BB8"/>
    <w:rsid w:val="00C90A4D"/>
    <w:rsid w:val="00C917C8"/>
    <w:rsid w:val="00C9407C"/>
    <w:rsid w:val="00C94CA7"/>
    <w:rsid w:val="00C9533C"/>
    <w:rsid w:val="00CA4794"/>
    <w:rsid w:val="00CA5371"/>
    <w:rsid w:val="00CA55CF"/>
    <w:rsid w:val="00CB21DF"/>
    <w:rsid w:val="00CB27FC"/>
    <w:rsid w:val="00CB2986"/>
    <w:rsid w:val="00CB68C5"/>
    <w:rsid w:val="00CC0A0A"/>
    <w:rsid w:val="00CC4B70"/>
    <w:rsid w:val="00CC5C4D"/>
    <w:rsid w:val="00CD2062"/>
    <w:rsid w:val="00CD4EDA"/>
    <w:rsid w:val="00CE1C80"/>
    <w:rsid w:val="00CE3A4F"/>
    <w:rsid w:val="00CE43B5"/>
    <w:rsid w:val="00CE47F8"/>
    <w:rsid w:val="00CE5286"/>
    <w:rsid w:val="00CE5597"/>
    <w:rsid w:val="00CE6D43"/>
    <w:rsid w:val="00CF5C56"/>
    <w:rsid w:val="00CF5CC7"/>
    <w:rsid w:val="00CF648A"/>
    <w:rsid w:val="00D02085"/>
    <w:rsid w:val="00D025F7"/>
    <w:rsid w:val="00D02A4B"/>
    <w:rsid w:val="00D045FA"/>
    <w:rsid w:val="00D05B47"/>
    <w:rsid w:val="00D0647A"/>
    <w:rsid w:val="00D07CD5"/>
    <w:rsid w:val="00D10226"/>
    <w:rsid w:val="00D1061F"/>
    <w:rsid w:val="00D15B2D"/>
    <w:rsid w:val="00D166AE"/>
    <w:rsid w:val="00D170A8"/>
    <w:rsid w:val="00D172D0"/>
    <w:rsid w:val="00D178ED"/>
    <w:rsid w:val="00D203DC"/>
    <w:rsid w:val="00D21F12"/>
    <w:rsid w:val="00D2322D"/>
    <w:rsid w:val="00D234A8"/>
    <w:rsid w:val="00D23CDF"/>
    <w:rsid w:val="00D24E0E"/>
    <w:rsid w:val="00D24F39"/>
    <w:rsid w:val="00D26DE6"/>
    <w:rsid w:val="00D32638"/>
    <w:rsid w:val="00D3362D"/>
    <w:rsid w:val="00D338E6"/>
    <w:rsid w:val="00D33FDE"/>
    <w:rsid w:val="00D34A85"/>
    <w:rsid w:val="00D36B9A"/>
    <w:rsid w:val="00D37ADA"/>
    <w:rsid w:val="00D411ED"/>
    <w:rsid w:val="00D415D4"/>
    <w:rsid w:val="00D42452"/>
    <w:rsid w:val="00D42983"/>
    <w:rsid w:val="00D46837"/>
    <w:rsid w:val="00D4756A"/>
    <w:rsid w:val="00D47904"/>
    <w:rsid w:val="00D505A5"/>
    <w:rsid w:val="00D52620"/>
    <w:rsid w:val="00D52D84"/>
    <w:rsid w:val="00D53BBE"/>
    <w:rsid w:val="00D5415E"/>
    <w:rsid w:val="00D55744"/>
    <w:rsid w:val="00D56A5E"/>
    <w:rsid w:val="00D56D5D"/>
    <w:rsid w:val="00D5707A"/>
    <w:rsid w:val="00D60150"/>
    <w:rsid w:val="00D60312"/>
    <w:rsid w:val="00D62620"/>
    <w:rsid w:val="00D642E6"/>
    <w:rsid w:val="00D67672"/>
    <w:rsid w:val="00D71391"/>
    <w:rsid w:val="00D73A04"/>
    <w:rsid w:val="00D746EC"/>
    <w:rsid w:val="00D76D8E"/>
    <w:rsid w:val="00D7754F"/>
    <w:rsid w:val="00D8072B"/>
    <w:rsid w:val="00D82498"/>
    <w:rsid w:val="00D8292A"/>
    <w:rsid w:val="00D8370E"/>
    <w:rsid w:val="00D84A44"/>
    <w:rsid w:val="00D851F1"/>
    <w:rsid w:val="00D85204"/>
    <w:rsid w:val="00D85350"/>
    <w:rsid w:val="00D86714"/>
    <w:rsid w:val="00D91489"/>
    <w:rsid w:val="00D933A9"/>
    <w:rsid w:val="00DA18ED"/>
    <w:rsid w:val="00DA1D10"/>
    <w:rsid w:val="00DA23D5"/>
    <w:rsid w:val="00DA3705"/>
    <w:rsid w:val="00DA50E6"/>
    <w:rsid w:val="00DA6E76"/>
    <w:rsid w:val="00DB13E2"/>
    <w:rsid w:val="00DB179F"/>
    <w:rsid w:val="00DB35D0"/>
    <w:rsid w:val="00DB3957"/>
    <w:rsid w:val="00DB3F67"/>
    <w:rsid w:val="00DB5B6D"/>
    <w:rsid w:val="00DB6328"/>
    <w:rsid w:val="00DB7127"/>
    <w:rsid w:val="00DC6AED"/>
    <w:rsid w:val="00DD1E59"/>
    <w:rsid w:val="00DD4B7D"/>
    <w:rsid w:val="00DD5B11"/>
    <w:rsid w:val="00DD5F67"/>
    <w:rsid w:val="00DD6824"/>
    <w:rsid w:val="00DD6C1A"/>
    <w:rsid w:val="00DD6DF6"/>
    <w:rsid w:val="00DD7771"/>
    <w:rsid w:val="00DE2261"/>
    <w:rsid w:val="00DE237D"/>
    <w:rsid w:val="00DE5AED"/>
    <w:rsid w:val="00DE760B"/>
    <w:rsid w:val="00DE7787"/>
    <w:rsid w:val="00DF1384"/>
    <w:rsid w:val="00DF357F"/>
    <w:rsid w:val="00DF53FF"/>
    <w:rsid w:val="00DF5AD9"/>
    <w:rsid w:val="00DF613D"/>
    <w:rsid w:val="00E000EF"/>
    <w:rsid w:val="00E02E89"/>
    <w:rsid w:val="00E0372A"/>
    <w:rsid w:val="00E0792C"/>
    <w:rsid w:val="00E11973"/>
    <w:rsid w:val="00E15FA3"/>
    <w:rsid w:val="00E170C6"/>
    <w:rsid w:val="00E17714"/>
    <w:rsid w:val="00E21DBA"/>
    <w:rsid w:val="00E21DF9"/>
    <w:rsid w:val="00E222A7"/>
    <w:rsid w:val="00E22C71"/>
    <w:rsid w:val="00E2384A"/>
    <w:rsid w:val="00E2519B"/>
    <w:rsid w:val="00E25E90"/>
    <w:rsid w:val="00E26EC7"/>
    <w:rsid w:val="00E27D38"/>
    <w:rsid w:val="00E31A57"/>
    <w:rsid w:val="00E3301A"/>
    <w:rsid w:val="00E33F60"/>
    <w:rsid w:val="00E3631A"/>
    <w:rsid w:val="00E410E1"/>
    <w:rsid w:val="00E412A4"/>
    <w:rsid w:val="00E41DAD"/>
    <w:rsid w:val="00E41E14"/>
    <w:rsid w:val="00E4200E"/>
    <w:rsid w:val="00E433E0"/>
    <w:rsid w:val="00E47E24"/>
    <w:rsid w:val="00E50648"/>
    <w:rsid w:val="00E50A14"/>
    <w:rsid w:val="00E50B3F"/>
    <w:rsid w:val="00E537EA"/>
    <w:rsid w:val="00E553F3"/>
    <w:rsid w:val="00E5551C"/>
    <w:rsid w:val="00E55AF0"/>
    <w:rsid w:val="00E57519"/>
    <w:rsid w:val="00E5782F"/>
    <w:rsid w:val="00E604D2"/>
    <w:rsid w:val="00E64D45"/>
    <w:rsid w:val="00E67703"/>
    <w:rsid w:val="00E7082C"/>
    <w:rsid w:val="00E70DE5"/>
    <w:rsid w:val="00E7291B"/>
    <w:rsid w:val="00E72CA2"/>
    <w:rsid w:val="00E73903"/>
    <w:rsid w:val="00E7390B"/>
    <w:rsid w:val="00E7395E"/>
    <w:rsid w:val="00E7530A"/>
    <w:rsid w:val="00E75472"/>
    <w:rsid w:val="00E779A0"/>
    <w:rsid w:val="00E77F7F"/>
    <w:rsid w:val="00E830D5"/>
    <w:rsid w:val="00E83594"/>
    <w:rsid w:val="00E83EFE"/>
    <w:rsid w:val="00E84719"/>
    <w:rsid w:val="00E85928"/>
    <w:rsid w:val="00E861B5"/>
    <w:rsid w:val="00E867E9"/>
    <w:rsid w:val="00E8736C"/>
    <w:rsid w:val="00E90C15"/>
    <w:rsid w:val="00E90E3C"/>
    <w:rsid w:val="00E91A6D"/>
    <w:rsid w:val="00E9230E"/>
    <w:rsid w:val="00E93BCC"/>
    <w:rsid w:val="00E96378"/>
    <w:rsid w:val="00E97B7C"/>
    <w:rsid w:val="00EA0266"/>
    <w:rsid w:val="00EA7406"/>
    <w:rsid w:val="00EB0C6D"/>
    <w:rsid w:val="00EB1982"/>
    <w:rsid w:val="00EB1C74"/>
    <w:rsid w:val="00EB3CA2"/>
    <w:rsid w:val="00EB3F29"/>
    <w:rsid w:val="00EB5D41"/>
    <w:rsid w:val="00EB7639"/>
    <w:rsid w:val="00EB7D41"/>
    <w:rsid w:val="00EB7E29"/>
    <w:rsid w:val="00EC1234"/>
    <w:rsid w:val="00EC167B"/>
    <w:rsid w:val="00EC2960"/>
    <w:rsid w:val="00EC6E23"/>
    <w:rsid w:val="00ED0027"/>
    <w:rsid w:val="00ED78F0"/>
    <w:rsid w:val="00EE0AAF"/>
    <w:rsid w:val="00EE12A7"/>
    <w:rsid w:val="00EE43EC"/>
    <w:rsid w:val="00EE6FEE"/>
    <w:rsid w:val="00EF1278"/>
    <w:rsid w:val="00EF1420"/>
    <w:rsid w:val="00EF2707"/>
    <w:rsid w:val="00EF2A60"/>
    <w:rsid w:val="00EF69FE"/>
    <w:rsid w:val="00F03097"/>
    <w:rsid w:val="00F055F5"/>
    <w:rsid w:val="00F06395"/>
    <w:rsid w:val="00F066C4"/>
    <w:rsid w:val="00F10ADE"/>
    <w:rsid w:val="00F1119E"/>
    <w:rsid w:val="00F12214"/>
    <w:rsid w:val="00F12CBA"/>
    <w:rsid w:val="00F13171"/>
    <w:rsid w:val="00F13B72"/>
    <w:rsid w:val="00F16B79"/>
    <w:rsid w:val="00F21BA3"/>
    <w:rsid w:val="00F244DE"/>
    <w:rsid w:val="00F2793C"/>
    <w:rsid w:val="00F31013"/>
    <w:rsid w:val="00F31CDD"/>
    <w:rsid w:val="00F32076"/>
    <w:rsid w:val="00F34C8E"/>
    <w:rsid w:val="00F40AF0"/>
    <w:rsid w:val="00F41800"/>
    <w:rsid w:val="00F41BB0"/>
    <w:rsid w:val="00F41F0A"/>
    <w:rsid w:val="00F43311"/>
    <w:rsid w:val="00F447E2"/>
    <w:rsid w:val="00F44C46"/>
    <w:rsid w:val="00F44E93"/>
    <w:rsid w:val="00F45108"/>
    <w:rsid w:val="00F45E25"/>
    <w:rsid w:val="00F45E49"/>
    <w:rsid w:val="00F46418"/>
    <w:rsid w:val="00F46AF4"/>
    <w:rsid w:val="00F46D42"/>
    <w:rsid w:val="00F472FF"/>
    <w:rsid w:val="00F50F60"/>
    <w:rsid w:val="00F52242"/>
    <w:rsid w:val="00F548B7"/>
    <w:rsid w:val="00F56438"/>
    <w:rsid w:val="00F6275D"/>
    <w:rsid w:val="00F64A2A"/>
    <w:rsid w:val="00F66891"/>
    <w:rsid w:val="00F67B9C"/>
    <w:rsid w:val="00F70B9D"/>
    <w:rsid w:val="00F72738"/>
    <w:rsid w:val="00F7302E"/>
    <w:rsid w:val="00F7313A"/>
    <w:rsid w:val="00F74D39"/>
    <w:rsid w:val="00F75091"/>
    <w:rsid w:val="00F75277"/>
    <w:rsid w:val="00F769AB"/>
    <w:rsid w:val="00F81CB7"/>
    <w:rsid w:val="00F8216B"/>
    <w:rsid w:val="00F82EB7"/>
    <w:rsid w:val="00F838E6"/>
    <w:rsid w:val="00F840A6"/>
    <w:rsid w:val="00F84199"/>
    <w:rsid w:val="00F85E4D"/>
    <w:rsid w:val="00F85F24"/>
    <w:rsid w:val="00F86587"/>
    <w:rsid w:val="00F87FCD"/>
    <w:rsid w:val="00F9001C"/>
    <w:rsid w:val="00F910E5"/>
    <w:rsid w:val="00F9167B"/>
    <w:rsid w:val="00F91C30"/>
    <w:rsid w:val="00F92B23"/>
    <w:rsid w:val="00F942F2"/>
    <w:rsid w:val="00F95117"/>
    <w:rsid w:val="00F96C2C"/>
    <w:rsid w:val="00F96E99"/>
    <w:rsid w:val="00FA0BE6"/>
    <w:rsid w:val="00FA5B73"/>
    <w:rsid w:val="00FA5F59"/>
    <w:rsid w:val="00FA647F"/>
    <w:rsid w:val="00FA736A"/>
    <w:rsid w:val="00FA7AFD"/>
    <w:rsid w:val="00FB108D"/>
    <w:rsid w:val="00FB16C2"/>
    <w:rsid w:val="00FB782D"/>
    <w:rsid w:val="00FB7A27"/>
    <w:rsid w:val="00FB7A54"/>
    <w:rsid w:val="00FC04DB"/>
    <w:rsid w:val="00FC1173"/>
    <w:rsid w:val="00FC3D7C"/>
    <w:rsid w:val="00FC7043"/>
    <w:rsid w:val="00FC7545"/>
    <w:rsid w:val="00FD0EBC"/>
    <w:rsid w:val="00FD0FDC"/>
    <w:rsid w:val="00FD2A53"/>
    <w:rsid w:val="00FD2F9A"/>
    <w:rsid w:val="00FD3136"/>
    <w:rsid w:val="00FD5DEE"/>
    <w:rsid w:val="00FD6B2A"/>
    <w:rsid w:val="00FD6BA2"/>
    <w:rsid w:val="00FD6EC4"/>
    <w:rsid w:val="00FD7A34"/>
    <w:rsid w:val="00FD7FAB"/>
    <w:rsid w:val="00FE03DF"/>
    <w:rsid w:val="00FE20EE"/>
    <w:rsid w:val="00FE282B"/>
    <w:rsid w:val="00FE4B3C"/>
    <w:rsid w:val="00FE5D3A"/>
    <w:rsid w:val="00FE6041"/>
    <w:rsid w:val="00FE7BCC"/>
    <w:rsid w:val="00FF0C66"/>
    <w:rsid w:val="00FF0F91"/>
    <w:rsid w:val="00FF2AFE"/>
    <w:rsid w:val="00FF3126"/>
    <w:rsid w:val="00FF4D52"/>
    <w:rsid w:val="00FF66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eksto skyrius,Table of contents numbered,List paragraph,Bullet EY,List Paragraph1,Gaia List Paragraph,Numbering,ERP-List Paragraph,List Paragraph11,List Paragraph2,Paragraphe de liste 2,Reference list,Normal bullet 2,Numbered List"/>
    <w:basedOn w:val="prastasis"/>
    <w:link w:val="SraopastraipaDiagrama"/>
    <w:uiPriority w:val="34"/>
    <w:qFormat/>
    <w:rsid w:val="00B37143"/>
    <w:pPr>
      <w:ind w:left="720"/>
      <w:contextualSpacing/>
    </w:pPr>
  </w:style>
  <w:style w:type="character" w:styleId="Komentaronuoroda">
    <w:name w:val="annotation reference"/>
    <w:basedOn w:val="Numatytasispastraiposriftas"/>
    <w:uiPriority w:val="99"/>
    <w:semiHidden/>
    <w:unhideWhenUsed/>
    <w:rsid w:val="00B37143"/>
    <w:rPr>
      <w:sz w:val="16"/>
      <w:szCs w:val="16"/>
    </w:rPr>
  </w:style>
  <w:style w:type="paragraph" w:styleId="Komentarotekstas">
    <w:name w:val="annotation text"/>
    <w:basedOn w:val="prastasis"/>
    <w:link w:val="KomentarotekstasDiagrama"/>
    <w:uiPriority w:val="99"/>
    <w:unhideWhenUsed/>
    <w:rsid w:val="00B371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37143"/>
    <w:rPr>
      <w:sz w:val="20"/>
      <w:szCs w:val="20"/>
    </w:rPr>
  </w:style>
  <w:style w:type="paragraph" w:styleId="Komentarotema">
    <w:name w:val="annotation subject"/>
    <w:basedOn w:val="Komentarotekstas"/>
    <w:next w:val="Komentarotekstas"/>
    <w:link w:val="KomentarotemaDiagrama"/>
    <w:uiPriority w:val="99"/>
    <w:semiHidden/>
    <w:unhideWhenUsed/>
    <w:rsid w:val="00B37143"/>
    <w:rPr>
      <w:b/>
      <w:bCs/>
    </w:rPr>
  </w:style>
  <w:style w:type="character" w:customStyle="1" w:styleId="KomentarotemaDiagrama">
    <w:name w:val="Komentaro tema Diagrama"/>
    <w:basedOn w:val="KomentarotekstasDiagrama"/>
    <w:link w:val="Komentarotema"/>
    <w:uiPriority w:val="99"/>
    <w:semiHidden/>
    <w:rsid w:val="00B37143"/>
    <w:rPr>
      <w:b/>
      <w:bCs/>
      <w:sz w:val="20"/>
      <w:szCs w:val="20"/>
    </w:rPr>
  </w:style>
  <w:style w:type="paragraph" w:styleId="Debesliotekstas">
    <w:name w:val="Balloon Text"/>
    <w:basedOn w:val="prastasis"/>
    <w:link w:val="DebesliotekstasDiagrama"/>
    <w:uiPriority w:val="99"/>
    <w:semiHidden/>
    <w:unhideWhenUsed/>
    <w:rsid w:val="00B37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37143"/>
    <w:rPr>
      <w:rFonts w:ascii="Tahoma" w:hAnsi="Tahoma" w:cs="Tahoma"/>
      <w:sz w:val="16"/>
      <w:szCs w:val="16"/>
    </w:rPr>
  </w:style>
  <w:style w:type="table" w:styleId="Lentelstinklelis">
    <w:name w:val="Table Grid"/>
    <w:basedOn w:val="prastojilentel"/>
    <w:uiPriority w:val="59"/>
    <w:rsid w:val="00792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072B"/>
    <w:pPr>
      <w:autoSpaceDE w:val="0"/>
      <w:autoSpaceDN w:val="0"/>
      <w:adjustRightInd w:val="0"/>
      <w:spacing w:after="0" w:line="240" w:lineRule="auto"/>
    </w:pPr>
    <w:rPr>
      <w:rFonts w:ascii="Arial" w:hAnsi="Arial" w:cs="Arial"/>
      <w:color w:val="000000"/>
      <w:sz w:val="24"/>
      <w:szCs w:val="24"/>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D8072B"/>
    <w:pPr>
      <w:spacing w:after="0" w:line="240" w:lineRule="auto"/>
    </w:pPr>
    <w:rPr>
      <w:sz w:val="20"/>
      <w:szCs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D8072B"/>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qFormat/>
    <w:rsid w:val="00D8072B"/>
    <w:rPr>
      <w:vertAlign w:val="superscript"/>
    </w:rPr>
  </w:style>
  <w:style w:type="character" w:customStyle="1" w:styleId="A0">
    <w:name w:val="A0"/>
    <w:uiPriority w:val="99"/>
    <w:rsid w:val="00D8072B"/>
    <w:rPr>
      <w:rFonts w:cs="Myriad Pro Cond"/>
      <w:color w:val="000000"/>
      <w:sz w:val="18"/>
      <w:szCs w:val="18"/>
    </w:rPr>
  </w:style>
  <w:style w:type="paragraph" w:customStyle="1" w:styleId="SUPERSChar">
    <w:name w:val="SUPERS Char"/>
    <w:aliases w:val="EN Footnote Reference Char"/>
    <w:basedOn w:val="prastasis"/>
    <w:link w:val="Puslapioinaosnuoroda"/>
    <w:uiPriority w:val="99"/>
    <w:rsid w:val="00D8072B"/>
    <w:pPr>
      <w:spacing w:after="160" w:line="240" w:lineRule="exact"/>
    </w:pPr>
    <w:rPr>
      <w:vertAlign w:val="superscript"/>
    </w:rPr>
  </w:style>
  <w:style w:type="character" w:customStyle="1" w:styleId="Numatytasispastraiposriftas2">
    <w:name w:val="Numatytasis pastraipos šriftas2"/>
    <w:rsid w:val="00D8072B"/>
  </w:style>
  <w:style w:type="paragraph" w:customStyle="1" w:styleId="Standard">
    <w:name w:val="Standard"/>
    <w:rsid w:val="00D8072B"/>
    <w:pPr>
      <w:suppressAutoHyphens/>
      <w:autoSpaceDN w:val="0"/>
      <w:spacing w:after="0" w:line="240" w:lineRule="auto"/>
      <w:textAlignment w:val="baseline"/>
    </w:pPr>
    <w:rPr>
      <w:rFonts w:ascii="Times New Roman" w:eastAsia="Calibri" w:hAnsi="Times New Roman" w:cs="Times New Roman"/>
      <w:kern w:val="3"/>
      <w:sz w:val="24"/>
      <w:szCs w:val="24"/>
    </w:rPr>
  </w:style>
  <w:style w:type="paragraph" w:styleId="Antrats">
    <w:name w:val="header"/>
    <w:basedOn w:val="prastasis"/>
    <w:link w:val="AntratsDiagrama"/>
    <w:uiPriority w:val="99"/>
    <w:unhideWhenUsed/>
    <w:rsid w:val="00F464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6418"/>
  </w:style>
  <w:style w:type="paragraph" w:styleId="Porat">
    <w:name w:val="footer"/>
    <w:basedOn w:val="prastasis"/>
    <w:link w:val="PoratDiagrama"/>
    <w:uiPriority w:val="99"/>
    <w:unhideWhenUsed/>
    <w:rsid w:val="00F464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6418"/>
  </w:style>
  <w:style w:type="paragraph" w:styleId="prastasistinklapis">
    <w:name w:val="Normal (Web)"/>
    <w:basedOn w:val="prastasis"/>
    <w:uiPriority w:val="99"/>
    <w:unhideWhenUsed/>
    <w:rsid w:val="00C7430C"/>
    <w:pPr>
      <w:spacing w:before="180" w:after="180" w:line="240" w:lineRule="auto"/>
    </w:pPr>
    <w:rPr>
      <w:rFonts w:ascii="Open Sans" w:eastAsia="Times New Roman" w:hAnsi="Open Sans" w:cs="Times New Roman"/>
      <w:color w:val="444444"/>
      <w:sz w:val="24"/>
      <w:szCs w:val="24"/>
      <w:lang w:eastAsia="lt-LT"/>
    </w:rPr>
  </w:style>
  <w:style w:type="character" w:styleId="Hipersaitas">
    <w:name w:val="Hyperlink"/>
    <w:basedOn w:val="Numatytasispastraiposriftas"/>
    <w:uiPriority w:val="99"/>
    <w:semiHidden/>
    <w:unhideWhenUsed/>
    <w:rsid w:val="00002804"/>
    <w:rPr>
      <w:color w:val="0000FF"/>
      <w:u w:val="single"/>
    </w:rPr>
  </w:style>
  <w:style w:type="paragraph" w:styleId="Pataisymai">
    <w:name w:val="Revision"/>
    <w:hidden/>
    <w:uiPriority w:val="99"/>
    <w:semiHidden/>
    <w:rsid w:val="001973E1"/>
    <w:pPr>
      <w:spacing w:after="0" w:line="240" w:lineRule="auto"/>
    </w:pPr>
  </w:style>
  <w:style w:type="paragraph" w:customStyle="1" w:styleId="Pagrindinispaprastastekstas">
    <w:name w:val="• Pagrindinis paprastas tekstas"/>
    <w:basedOn w:val="prastasis"/>
    <w:link w:val="PagrindinispaprastastekstasChar"/>
    <w:uiPriority w:val="99"/>
    <w:rsid w:val="00917C96"/>
    <w:pPr>
      <w:spacing w:after="0" w:line="240" w:lineRule="auto"/>
      <w:jc w:val="both"/>
    </w:pPr>
    <w:rPr>
      <w:rFonts w:ascii="Cambria" w:eastAsia="Calibri" w:hAnsi="Cambria" w:cs="Cambria"/>
      <w:sz w:val="24"/>
      <w:szCs w:val="24"/>
      <w:lang w:eastAsia="lt-LT"/>
    </w:rPr>
  </w:style>
  <w:style w:type="character" w:customStyle="1" w:styleId="PagrindinispaprastastekstasChar">
    <w:name w:val="• Pagrindinis paprastas tekstas Char"/>
    <w:link w:val="Pagrindinispaprastastekstas"/>
    <w:uiPriority w:val="99"/>
    <w:locked/>
    <w:rsid w:val="00917C96"/>
    <w:rPr>
      <w:rFonts w:ascii="Cambria" w:eastAsia="Calibri" w:hAnsi="Cambria" w:cs="Cambria"/>
      <w:sz w:val="24"/>
      <w:szCs w:val="24"/>
      <w:lang w:eastAsia="lt-LT"/>
    </w:rPr>
  </w:style>
  <w:style w:type="character" w:customStyle="1" w:styleId="SraopastraipaDiagrama">
    <w:name w:val="Sąrašo pastraipa Diagrama"/>
    <w:aliases w:val="Teksto skyrius Diagrama,Table of contents numbered Diagrama,List paragraph Diagrama,Bullet EY Diagrama,List Paragraph1 Diagrama,Gaia List Paragraph Diagrama,Numbering Diagrama,ERP-List Paragraph Diagrama,Reference list Diagrama"/>
    <w:link w:val="Sraopastraipa"/>
    <w:uiPriority w:val="34"/>
    <w:locked/>
    <w:rsid w:val="00917C96"/>
  </w:style>
  <w:style w:type="table" w:customStyle="1" w:styleId="GridTable4Accent1">
    <w:name w:val="Grid Table 4 Accent 1"/>
    <w:basedOn w:val="prastojilentel"/>
    <w:uiPriority w:val="49"/>
    <w:rsid w:val="00917C9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okumentoinaostekstas">
    <w:name w:val="endnote text"/>
    <w:basedOn w:val="prastasis"/>
    <w:link w:val="DokumentoinaostekstasDiagrama"/>
    <w:uiPriority w:val="99"/>
    <w:unhideWhenUsed/>
    <w:rsid w:val="00462A9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62A94"/>
    <w:rPr>
      <w:sz w:val="20"/>
      <w:szCs w:val="20"/>
    </w:rPr>
  </w:style>
  <w:style w:type="character" w:styleId="Dokumentoinaosnumeris">
    <w:name w:val="endnote reference"/>
    <w:basedOn w:val="Numatytasispastraiposriftas"/>
    <w:uiPriority w:val="99"/>
    <w:semiHidden/>
    <w:unhideWhenUsed/>
    <w:rsid w:val="00462A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eksto skyrius,Table of contents numbered,List paragraph,Bullet EY,List Paragraph1,Gaia List Paragraph,Numbering,ERP-List Paragraph,List Paragraph11,List Paragraph2,Paragraphe de liste 2,Reference list,Normal bullet 2,Numbered List"/>
    <w:basedOn w:val="prastasis"/>
    <w:link w:val="SraopastraipaDiagrama"/>
    <w:uiPriority w:val="34"/>
    <w:qFormat/>
    <w:rsid w:val="00B37143"/>
    <w:pPr>
      <w:ind w:left="720"/>
      <w:contextualSpacing/>
    </w:pPr>
  </w:style>
  <w:style w:type="character" w:styleId="Komentaronuoroda">
    <w:name w:val="annotation reference"/>
    <w:basedOn w:val="Numatytasispastraiposriftas"/>
    <w:uiPriority w:val="99"/>
    <w:semiHidden/>
    <w:unhideWhenUsed/>
    <w:rsid w:val="00B37143"/>
    <w:rPr>
      <w:sz w:val="16"/>
      <w:szCs w:val="16"/>
    </w:rPr>
  </w:style>
  <w:style w:type="paragraph" w:styleId="Komentarotekstas">
    <w:name w:val="annotation text"/>
    <w:basedOn w:val="prastasis"/>
    <w:link w:val="KomentarotekstasDiagrama"/>
    <w:uiPriority w:val="99"/>
    <w:unhideWhenUsed/>
    <w:rsid w:val="00B371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37143"/>
    <w:rPr>
      <w:sz w:val="20"/>
      <w:szCs w:val="20"/>
    </w:rPr>
  </w:style>
  <w:style w:type="paragraph" w:styleId="Komentarotema">
    <w:name w:val="annotation subject"/>
    <w:basedOn w:val="Komentarotekstas"/>
    <w:next w:val="Komentarotekstas"/>
    <w:link w:val="KomentarotemaDiagrama"/>
    <w:uiPriority w:val="99"/>
    <w:semiHidden/>
    <w:unhideWhenUsed/>
    <w:rsid w:val="00B37143"/>
    <w:rPr>
      <w:b/>
      <w:bCs/>
    </w:rPr>
  </w:style>
  <w:style w:type="character" w:customStyle="1" w:styleId="KomentarotemaDiagrama">
    <w:name w:val="Komentaro tema Diagrama"/>
    <w:basedOn w:val="KomentarotekstasDiagrama"/>
    <w:link w:val="Komentarotema"/>
    <w:uiPriority w:val="99"/>
    <w:semiHidden/>
    <w:rsid w:val="00B37143"/>
    <w:rPr>
      <w:b/>
      <w:bCs/>
      <w:sz w:val="20"/>
      <w:szCs w:val="20"/>
    </w:rPr>
  </w:style>
  <w:style w:type="paragraph" w:styleId="Debesliotekstas">
    <w:name w:val="Balloon Text"/>
    <w:basedOn w:val="prastasis"/>
    <w:link w:val="DebesliotekstasDiagrama"/>
    <w:uiPriority w:val="99"/>
    <w:semiHidden/>
    <w:unhideWhenUsed/>
    <w:rsid w:val="00B37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37143"/>
    <w:rPr>
      <w:rFonts w:ascii="Tahoma" w:hAnsi="Tahoma" w:cs="Tahoma"/>
      <w:sz w:val="16"/>
      <w:szCs w:val="16"/>
    </w:rPr>
  </w:style>
  <w:style w:type="table" w:styleId="Lentelstinklelis">
    <w:name w:val="Table Grid"/>
    <w:basedOn w:val="prastojilentel"/>
    <w:uiPriority w:val="59"/>
    <w:rsid w:val="00792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072B"/>
    <w:pPr>
      <w:autoSpaceDE w:val="0"/>
      <w:autoSpaceDN w:val="0"/>
      <w:adjustRightInd w:val="0"/>
      <w:spacing w:after="0" w:line="240" w:lineRule="auto"/>
    </w:pPr>
    <w:rPr>
      <w:rFonts w:ascii="Arial" w:hAnsi="Arial" w:cs="Arial"/>
      <w:color w:val="000000"/>
      <w:sz w:val="24"/>
      <w:szCs w:val="24"/>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D8072B"/>
    <w:pPr>
      <w:spacing w:after="0" w:line="240" w:lineRule="auto"/>
    </w:pPr>
    <w:rPr>
      <w:sz w:val="20"/>
      <w:szCs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D8072B"/>
    <w:rPr>
      <w:sz w:val="20"/>
      <w:szCs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qFormat/>
    <w:rsid w:val="00D8072B"/>
    <w:rPr>
      <w:vertAlign w:val="superscript"/>
    </w:rPr>
  </w:style>
  <w:style w:type="character" w:customStyle="1" w:styleId="A0">
    <w:name w:val="A0"/>
    <w:uiPriority w:val="99"/>
    <w:rsid w:val="00D8072B"/>
    <w:rPr>
      <w:rFonts w:cs="Myriad Pro Cond"/>
      <w:color w:val="000000"/>
      <w:sz w:val="18"/>
      <w:szCs w:val="18"/>
    </w:rPr>
  </w:style>
  <w:style w:type="paragraph" w:customStyle="1" w:styleId="SUPERSChar">
    <w:name w:val="SUPERS Char"/>
    <w:aliases w:val="EN Footnote Reference Char"/>
    <w:basedOn w:val="prastasis"/>
    <w:link w:val="Puslapioinaosnuoroda"/>
    <w:uiPriority w:val="99"/>
    <w:rsid w:val="00D8072B"/>
    <w:pPr>
      <w:spacing w:after="160" w:line="240" w:lineRule="exact"/>
    </w:pPr>
    <w:rPr>
      <w:vertAlign w:val="superscript"/>
    </w:rPr>
  </w:style>
  <w:style w:type="character" w:customStyle="1" w:styleId="Numatytasispastraiposriftas2">
    <w:name w:val="Numatytasis pastraipos šriftas2"/>
    <w:rsid w:val="00D8072B"/>
  </w:style>
  <w:style w:type="paragraph" w:customStyle="1" w:styleId="Standard">
    <w:name w:val="Standard"/>
    <w:rsid w:val="00D8072B"/>
    <w:pPr>
      <w:suppressAutoHyphens/>
      <w:autoSpaceDN w:val="0"/>
      <w:spacing w:after="0" w:line="240" w:lineRule="auto"/>
      <w:textAlignment w:val="baseline"/>
    </w:pPr>
    <w:rPr>
      <w:rFonts w:ascii="Times New Roman" w:eastAsia="Calibri" w:hAnsi="Times New Roman" w:cs="Times New Roman"/>
      <w:kern w:val="3"/>
      <w:sz w:val="24"/>
      <w:szCs w:val="24"/>
    </w:rPr>
  </w:style>
  <w:style w:type="paragraph" w:styleId="Antrats">
    <w:name w:val="header"/>
    <w:basedOn w:val="prastasis"/>
    <w:link w:val="AntratsDiagrama"/>
    <w:uiPriority w:val="99"/>
    <w:unhideWhenUsed/>
    <w:rsid w:val="00F464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6418"/>
  </w:style>
  <w:style w:type="paragraph" w:styleId="Porat">
    <w:name w:val="footer"/>
    <w:basedOn w:val="prastasis"/>
    <w:link w:val="PoratDiagrama"/>
    <w:uiPriority w:val="99"/>
    <w:unhideWhenUsed/>
    <w:rsid w:val="00F464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6418"/>
  </w:style>
  <w:style w:type="paragraph" w:styleId="prastasistinklapis">
    <w:name w:val="Normal (Web)"/>
    <w:basedOn w:val="prastasis"/>
    <w:uiPriority w:val="99"/>
    <w:unhideWhenUsed/>
    <w:rsid w:val="00C7430C"/>
    <w:pPr>
      <w:spacing w:before="180" w:after="180" w:line="240" w:lineRule="auto"/>
    </w:pPr>
    <w:rPr>
      <w:rFonts w:ascii="Open Sans" w:eastAsia="Times New Roman" w:hAnsi="Open Sans" w:cs="Times New Roman"/>
      <w:color w:val="444444"/>
      <w:sz w:val="24"/>
      <w:szCs w:val="24"/>
      <w:lang w:eastAsia="lt-LT"/>
    </w:rPr>
  </w:style>
  <w:style w:type="character" w:styleId="Hipersaitas">
    <w:name w:val="Hyperlink"/>
    <w:basedOn w:val="Numatytasispastraiposriftas"/>
    <w:uiPriority w:val="99"/>
    <w:semiHidden/>
    <w:unhideWhenUsed/>
    <w:rsid w:val="00002804"/>
    <w:rPr>
      <w:color w:val="0000FF"/>
      <w:u w:val="single"/>
    </w:rPr>
  </w:style>
  <w:style w:type="paragraph" w:styleId="Pataisymai">
    <w:name w:val="Revision"/>
    <w:hidden/>
    <w:uiPriority w:val="99"/>
    <w:semiHidden/>
    <w:rsid w:val="001973E1"/>
    <w:pPr>
      <w:spacing w:after="0" w:line="240" w:lineRule="auto"/>
    </w:pPr>
  </w:style>
  <w:style w:type="paragraph" w:customStyle="1" w:styleId="Pagrindinispaprastastekstas">
    <w:name w:val="• Pagrindinis paprastas tekstas"/>
    <w:basedOn w:val="prastasis"/>
    <w:link w:val="PagrindinispaprastastekstasChar"/>
    <w:uiPriority w:val="99"/>
    <w:rsid w:val="00917C96"/>
    <w:pPr>
      <w:spacing w:after="0" w:line="240" w:lineRule="auto"/>
      <w:jc w:val="both"/>
    </w:pPr>
    <w:rPr>
      <w:rFonts w:ascii="Cambria" w:eastAsia="Calibri" w:hAnsi="Cambria" w:cs="Cambria"/>
      <w:sz w:val="24"/>
      <w:szCs w:val="24"/>
      <w:lang w:eastAsia="lt-LT"/>
    </w:rPr>
  </w:style>
  <w:style w:type="character" w:customStyle="1" w:styleId="PagrindinispaprastastekstasChar">
    <w:name w:val="• Pagrindinis paprastas tekstas Char"/>
    <w:link w:val="Pagrindinispaprastastekstas"/>
    <w:uiPriority w:val="99"/>
    <w:locked/>
    <w:rsid w:val="00917C96"/>
    <w:rPr>
      <w:rFonts w:ascii="Cambria" w:eastAsia="Calibri" w:hAnsi="Cambria" w:cs="Cambria"/>
      <w:sz w:val="24"/>
      <w:szCs w:val="24"/>
      <w:lang w:eastAsia="lt-LT"/>
    </w:rPr>
  </w:style>
  <w:style w:type="character" w:customStyle="1" w:styleId="SraopastraipaDiagrama">
    <w:name w:val="Sąrašo pastraipa Diagrama"/>
    <w:aliases w:val="Teksto skyrius Diagrama,Table of contents numbered Diagrama,List paragraph Diagrama,Bullet EY Diagrama,List Paragraph1 Diagrama,Gaia List Paragraph Diagrama,Numbering Diagrama,ERP-List Paragraph Diagrama,Reference list Diagrama"/>
    <w:link w:val="Sraopastraipa"/>
    <w:uiPriority w:val="34"/>
    <w:locked/>
    <w:rsid w:val="00917C96"/>
  </w:style>
  <w:style w:type="table" w:customStyle="1" w:styleId="GridTable4Accent1">
    <w:name w:val="Grid Table 4 Accent 1"/>
    <w:basedOn w:val="prastojilentel"/>
    <w:uiPriority w:val="49"/>
    <w:rsid w:val="00917C9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okumentoinaostekstas">
    <w:name w:val="endnote text"/>
    <w:basedOn w:val="prastasis"/>
    <w:link w:val="DokumentoinaostekstasDiagrama"/>
    <w:uiPriority w:val="99"/>
    <w:unhideWhenUsed/>
    <w:rsid w:val="00462A9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62A94"/>
    <w:rPr>
      <w:sz w:val="20"/>
      <w:szCs w:val="20"/>
    </w:rPr>
  </w:style>
  <w:style w:type="character" w:styleId="Dokumentoinaosnumeris">
    <w:name w:val="endnote reference"/>
    <w:basedOn w:val="Numatytasispastraiposriftas"/>
    <w:uiPriority w:val="99"/>
    <w:semiHidden/>
    <w:unhideWhenUsed/>
    <w:rsid w:val="00462A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80212">
      <w:bodyDiv w:val="1"/>
      <w:marLeft w:val="0"/>
      <w:marRight w:val="0"/>
      <w:marTop w:val="0"/>
      <w:marBottom w:val="0"/>
      <w:divBdr>
        <w:top w:val="none" w:sz="0" w:space="0" w:color="auto"/>
        <w:left w:val="none" w:sz="0" w:space="0" w:color="auto"/>
        <w:bottom w:val="none" w:sz="0" w:space="0" w:color="auto"/>
        <w:right w:val="none" w:sz="0" w:space="0" w:color="auto"/>
      </w:divBdr>
      <w:divsChild>
        <w:div w:id="56711248">
          <w:marLeft w:val="446"/>
          <w:marRight w:val="0"/>
          <w:marTop w:val="0"/>
          <w:marBottom w:val="120"/>
          <w:divBdr>
            <w:top w:val="none" w:sz="0" w:space="0" w:color="auto"/>
            <w:left w:val="none" w:sz="0" w:space="0" w:color="auto"/>
            <w:bottom w:val="none" w:sz="0" w:space="0" w:color="auto"/>
            <w:right w:val="none" w:sz="0" w:space="0" w:color="auto"/>
          </w:divBdr>
        </w:div>
      </w:divsChild>
    </w:div>
    <w:div w:id="261647985">
      <w:bodyDiv w:val="1"/>
      <w:marLeft w:val="0"/>
      <w:marRight w:val="0"/>
      <w:marTop w:val="0"/>
      <w:marBottom w:val="0"/>
      <w:divBdr>
        <w:top w:val="none" w:sz="0" w:space="0" w:color="auto"/>
        <w:left w:val="none" w:sz="0" w:space="0" w:color="auto"/>
        <w:bottom w:val="none" w:sz="0" w:space="0" w:color="auto"/>
        <w:right w:val="none" w:sz="0" w:space="0" w:color="auto"/>
      </w:divBdr>
    </w:div>
    <w:div w:id="428237549">
      <w:bodyDiv w:val="1"/>
      <w:marLeft w:val="0"/>
      <w:marRight w:val="0"/>
      <w:marTop w:val="0"/>
      <w:marBottom w:val="0"/>
      <w:divBdr>
        <w:top w:val="none" w:sz="0" w:space="0" w:color="auto"/>
        <w:left w:val="none" w:sz="0" w:space="0" w:color="auto"/>
        <w:bottom w:val="none" w:sz="0" w:space="0" w:color="auto"/>
        <w:right w:val="none" w:sz="0" w:space="0" w:color="auto"/>
      </w:divBdr>
    </w:div>
    <w:div w:id="465978518">
      <w:bodyDiv w:val="1"/>
      <w:marLeft w:val="0"/>
      <w:marRight w:val="0"/>
      <w:marTop w:val="0"/>
      <w:marBottom w:val="0"/>
      <w:divBdr>
        <w:top w:val="none" w:sz="0" w:space="0" w:color="auto"/>
        <w:left w:val="none" w:sz="0" w:space="0" w:color="auto"/>
        <w:bottom w:val="none" w:sz="0" w:space="0" w:color="auto"/>
        <w:right w:val="none" w:sz="0" w:space="0" w:color="auto"/>
      </w:divBdr>
    </w:div>
    <w:div w:id="477578308">
      <w:bodyDiv w:val="1"/>
      <w:marLeft w:val="0"/>
      <w:marRight w:val="0"/>
      <w:marTop w:val="0"/>
      <w:marBottom w:val="0"/>
      <w:divBdr>
        <w:top w:val="none" w:sz="0" w:space="0" w:color="auto"/>
        <w:left w:val="none" w:sz="0" w:space="0" w:color="auto"/>
        <w:bottom w:val="none" w:sz="0" w:space="0" w:color="auto"/>
        <w:right w:val="none" w:sz="0" w:space="0" w:color="auto"/>
      </w:divBdr>
      <w:divsChild>
        <w:div w:id="1637760292">
          <w:marLeft w:val="446"/>
          <w:marRight w:val="0"/>
          <w:marTop w:val="0"/>
          <w:marBottom w:val="120"/>
          <w:divBdr>
            <w:top w:val="none" w:sz="0" w:space="0" w:color="auto"/>
            <w:left w:val="none" w:sz="0" w:space="0" w:color="auto"/>
            <w:bottom w:val="none" w:sz="0" w:space="0" w:color="auto"/>
            <w:right w:val="none" w:sz="0" w:space="0" w:color="auto"/>
          </w:divBdr>
        </w:div>
      </w:divsChild>
    </w:div>
    <w:div w:id="624701395">
      <w:bodyDiv w:val="1"/>
      <w:marLeft w:val="0"/>
      <w:marRight w:val="0"/>
      <w:marTop w:val="0"/>
      <w:marBottom w:val="0"/>
      <w:divBdr>
        <w:top w:val="none" w:sz="0" w:space="0" w:color="auto"/>
        <w:left w:val="none" w:sz="0" w:space="0" w:color="auto"/>
        <w:bottom w:val="none" w:sz="0" w:space="0" w:color="auto"/>
        <w:right w:val="none" w:sz="0" w:space="0" w:color="auto"/>
      </w:divBdr>
      <w:divsChild>
        <w:div w:id="297533638">
          <w:marLeft w:val="446"/>
          <w:marRight w:val="0"/>
          <w:marTop w:val="0"/>
          <w:marBottom w:val="120"/>
          <w:divBdr>
            <w:top w:val="none" w:sz="0" w:space="0" w:color="auto"/>
            <w:left w:val="none" w:sz="0" w:space="0" w:color="auto"/>
            <w:bottom w:val="none" w:sz="0" w:space="0" w:color="auto"/>
            <w:right w:val="none" w:sz="0" w:space="0" w:color="auto"/>
          </w:divBdr>
        </w:div>
      </w:divsChild>
    </w:div>
    <w:div w:id="671645529">
      <w:bodyDiv w:val="1"/>
      <w:marLeft w:val="0"/>
      <w:marRight w:val="0"/>
      <w:marTop w:val="0"/>
      <w:marBottom w:val="0"/>
      <w:divBdr>
        <w:top w:val="none" w:sz="0" w:space="0" w:color="auto"/>
        <w:left w:val="none" w:sz="0" w:space="0" w:color="auto"/>
        <w:bottom w:val="none" w:sz="0" w:space="0" w:color="auto"/>
        <w:right w:val="none" w:sz="0" w:space="0" w:color="auto"/>
      </w:divBdr>
      <w:divsChild>
        <w:div w:id="1926453802">
          <w:marLeft w:val="274"/>
          <w:marRight w:val="0"/>
          <w:marTop w:val="0"/>
          <w:marBottom w:val="0"/>
          <w:divBdr>
            <w:top w:val="none" w:sz="0" w:space="0" w:color="auto"/>
            <w:left w:val="none" w:sz="0" w:space="0" w:color="auto"/>
            <w:bottom w:val="none" w:sz="0" w:space="0" w:color="auto"/>
            <w:right w:val="none" w:sz="0" w:space="0" w:color="auto"/>
          </w:divBdr>
        </w:div>
      </w:divsChild>
    </w:div>
    <w:div w:id="671681672">
      <w:bodyDiv w:val="1"/>
      <w:marLeft w:val="0"/>
      <w:marRight w:val="0"/>
      <w:marTop w:val="0"/>
      <w:marBottom w:val="0"/>
      <w:divBdr>
        <w:top w:val="none" w:sz="0" w:space="0" w:color="auto"/>
        <w:left w:val="none" w:sz="0" w:space="0" w:color="auto"/>
        <w:bottom w:val="none" w:sz="0" w:space="0" w:color="auto"/>
        <w:right w:val="none" w:sz="0" w:space="0" w:color="auto"/>
      </w:divBdr>
      <w:divsChild>
        <w:div w:id="886334792">
          <w:marLeft w:val="446"/>
          <w:marRight w:val="0"/>
          <w:marTop w:val="0"/>
          <w:marBottom w:val="0"/>
          <w:divBdr>
            <w:top w:val="none" w:sz="0" w:space="0" w:color="auto"/>
            <w:left w:val="none" w:sz="0" w:space="0" w:color="auto"/>
            <w:bottom w:val="none" w:sz="0" w:space="0" w:color="auto"/>
            <w:right w:val="none" w:sz="0" w:space="0" w:color="auto"/>
          </w:divBdr>
        </w:div>
      </w:divsChild>
    </w:div>
    <w:div w:id="1022709068">
      <w:bodyDiv w:val="1"/>
      <w:marLeft w:val="0"/>
      <w:marRight w:val="0"/>
      <w:marTop w:val="0"/>
      <w:marBottom w:val="0"/>
      <w:divBdr>
        <w:top w:val="none" w:sz="0" w:space="0" w:color="auto"/>
        <w:left w:val="none" w:sz="0" w:space="0" w:color="auto"/>
        <w:bottom w:val="none" w:sz="0" w:space="0" w:color="auto"/>
        <w:right w:val="none" w:sz="0" w:space="0" w:color="auto"/>
      </w:divBdr>
      <w:divsChild>
        <w:div w:id="721950459">
          <w:marLeft w:val="0"/>
          <w:marRight w:val="0"/>
          <w:marTop w:val="0"/>
          <w:marBottom w:val="0"/>
          <w:divBdr>
            <w:top w:val="none" w:sz="0" w:space="0" w:color="auto"/>
            <w:left w:val="none" w:sz="0" w:space="0" w:color="auto"/>
            <w:bottom w:val="none" w:sz="0" w:space="0" w:color="auto"/>
            <w:right w:val="none" w:sz="0" w:space="0" w:color="auto"/>
          </w:divBdr>
          <w:divsChild>
            <w:div w:id="1869021185">
              <w:marLeft w:val="0"/>
              <w:marRight w:val="0"/>
              <w:marTop w:val="0"/>
              <w:marBottom w:val="0"/>
              <w:divBdr>
                <w:top w:val="none" w:sz="0" w:space="0" w:color="auto"/>
                <w:left w:val="none" w:sz="0" w:space="0" w:color="auto"/>
                <w:bottom w:val="none" w:sz="0" w:space="0" w:color="auto"/>
                <w:right w:val="none" w:sz="0" w:space="0" w:color="auto"/>
              </w:divBdr>
              <w:divsChild>
                <w:div w:id="669061754">
                  <w:marLeft w:val="0"/>
                  <w:marRight w:val="0"/>
                  <w:marTop w:val="0"/>
                  <w:marBottom w:val="0"/>
                  <w:divBdr>
                    <w:top w:val="none" w:sz="0" w:space="0" w:color="auto"/>
                    <w:left w:val="none" w:sz="0" w:space="0" w:color="auto"/>
                    <w:bottom w:val="none" w:sz="0" w:space="0" w:color="auto"/>
                    <w:right w:val="none" w:sz="0" w:space="0" w:color="auto"/>
                  </w:divBdr>
                  <w:divsChild>
                    <w:div w:id="268204198">
                      <w:marLeft w:val="0"/>
                      <w:marRight w:val="0"/>
                      <w:marTop w:val="0"/>
                      <w:marBottom w:val="0"/>
                      <w:divBdr>
                        <w:top w:val="none" w:sz="0" w:space="0" w:color="auto"/>
                        <w:left w:val="none" w:sz="0" w:space="0" w:color="auto"/>
                        <w:bottom w:val="none" w:sz="0" w:space="0" w:color="auto"/>
                        <w:right w:val="none" w:sz="0" w:space="0" w:color="auto"/>
                      </w:divBdr>
                      <w:divsChild>
                        <w:div w:id="2128698545">
                          <w:marLeft w:val="13380"/>
                          <w:marRight w:val="0"/>
                          <w:marTop w:val="0"/>
                          <w:marBottom w:val="0"/>
                          <w:divBdr>
                            <w:top w:val="none" w:sz="0" w:space="0" w:color="auto"/>
                            <w:left w:val="none" w:sz="0" w:space="0" w:color="auto"/>
                            <w:bottom w:val="none" w:sz="0" w:space="0" w:color="auto"/>
                            <w:right w:val="none" w:sz="0" w:space="0" w:color="auto"/>
                          </w:divBdr>
                          <w:divsChild>
                            <w:div w:id="1185050391">
                              <w:marLeft w:val="0"/>
                              <w:marRight w:val="0"/>
                              <w:marTop w:val="0"/>
                              <w:marBottom w:val="0"/>
                              <w:divBdr>
                                <w:top w:val="none" w:sz="0" w:space="0" w:color="auto"/>
                                <w:left w:val="none" w:sz="0" w:space="0" w:color="auto"/>
                                <w:bottom w:val="none" w:sz="0" w:space="0" w:color="auto"/>
                                <w:right w:val="none" w:sz="0" w:space="0" w:color="auto"/>
                              </w:divBdr>
                              <w:divsChild>
                                <w:div w:id="1919361275">
                                  <w:marLeft w:val="0"/>
                                  <w:marRight w:val="0"/>
                                  <w:marTop w:val="0"/>
                                  <w:marBottom w:val="0"/>
                                  <w:divBdr>
                                    <w:top w:val="none" w:sz="0" w:space="0" w:color="auto"/>
                                    <w:left w:val="none" w:sz="0" w:space="0" w:color="auto"/>
                                    <w:bottom w:val="none" w:sz="0" w:space="0" w:color="auto"/>
                                    <w:right w:val="none" w:sz="0" w:space="0" w:color="auto"/>
                                  </w:divBdr>
                                  <w:divsChild>
                                    <w:div w:id="513031956">
                                      <w:marLeft w:val="0"/>
                                      <w:marRight w:val="0"/>
                                      <w:marTop w:val="0"/>
                                      <w:marBottom w:val="0"/>
                                      <w:divBdr>
                                        <w:top w:val="none" w:sz="0" w:space="0" w:color="auto"/>
                                        <w:left w:val="none" w:sz="0" w:space="0" w:color="auto"/>
                                        <w:bottom w:val="none" w:sz="0" w:space="0" w:color="auto"/>
                                        <w:right w:val="none" w:sz="0" w:space="0" w:color="auto"/>
                                      </w:divBdr>
                                      <w:divsChild>
                                        <w:div w:id="730081000">
                                          <w:marLeft w:val="0"/>
                                          <w:marRight w:val="0"/>
                                          <w:marTop w:val="0"/>
                                          <w:marBottom w:val="0"/>
                                          <w:divBdr>
                                            <w:top w:val="none" w:sz="0" w:space="0" w:color="auto"/>
                                            <w:left w:val="none" w:sz="0" w:space="0" w:color="auto"/>
                                            <w:bottom w:val="none" w:sz="0" w:space="0" w:color="auto"/>
                                            <w:right w:val="none" w:sz="0" w:space="0" w:color="auto"/>
                                          </w:divBdr>
                                          <w:divsChild>
                                            <w:div w:id="1082139732">
                                              <w:marLeft w:val="0"/>
                                              <w:marRight w:val="0"/>
                                              <w:marTop w:val="0"/>
                                              <w:marBottom w:val="0"/>
                                              <w:divBdr>
                                                <w:top w:val="none" w:sz="0" w:space="0" w:color="auto"/>
                                                <w:left w:val="none" w:sz="0" w:space="0" w:color="auto"/>
                                                <w:bottom w:val="none" w:sz="0" w:space="0" w:color="auto"/>
                                                <w:right w:val="none" w:sz="0" w:space="0" w:color="auto"/>
                                              </w:divBdr>
                                              <w:divsChild>
                                                <w:div w:id="1309172051">
                                                  <w:marLeft w:val="0"/>
                                                  <w:marRight w:val="0"/>
                                                  <w:marTop w:val="0"/>
                                                  <w:marBottom w:val="0"/>
                                                  <w:divBdr>
                                                    <w:top w:val="none" w:sz="0" w:space="0" w:color="auto"/>
                                                    <w:left w:val="none" w:sz="0" w:space="0" w:color="auto"/>
                                                    <w:bottom w:val="none" w:sz="0" w:space="0" w:color="auto"/>
                                                    <w:right w:val="none" w:sz="0" w:space="0" w:color="auto"/>
                                                  </w:divBdr>
                                                  <w:divsChild>
                                                    <w:div w:id="54277586">
                                                      <w:marLeft w:val="0"/>
                                                      <w:marRight w:val="0"/>
                                                      <w:marTop w:val="0"/>
                                                      <w:marBottom w:val="0"/>
                                                      <w:divBdr>
                                                        <w:top w:val="none" w:sz="0" w:space="0" w:color="auto"/>
                                                        <w:left w:val="none" w:sz="0" w:space="0" w:color="auto"/>
                                                        <w:bottom w:val="none" w:sz="0" w:space="0" w:color="auto"/>
                                                        <w:right w:val="none" w:sz="0" w:space="0" w:color="auto"/>
                                                      </w:divBdr>
                                                      <w:divsChild>
                                                        <w:div w:id="1826778073">
                                                          <w:marLeft w:val="0"/>
                                                          <w:marRight w:val="0"/>
                                                          <w:marTop w:val="0"/>
                                                          <w:marBottom w:val="0"/>
                                                          <w:divBdr>
                                                            <w:top w:val="none" w:sz="0" w:space="0" w:color="auto"/>
                                                            <w:left w:val="none" w:sz="0" w:space="0" w:color="auto"/>
                                                            <w:bottom w:val="none" w:sz="0" w:space="0" w:color="auto"/>
                                                            <w:right w:val="none" w:sz="0" w:space="0" w:color="auto"/>
                                                          </w:divBdr>
                                                          <w:divsChild>
                                                            <w:div w:id="18606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5826798">
      <w:bodyDiv w:val="1"/>
      <w:marLeft w:val="0"/>
      <w:marRight w:val="0"/>
      <w:marTop w:val="0"/>
      <w:marBottom w:val="0"/>
      <w:divBdr>
        <w:top w:val="none" w:sz="0" w:space="0" w:color="auto"/>
        <w:left w:val="none" w:sz="0" w:space="0" w:color="auto"/>
        <w:bottom w:val="none" w:sz="0" w:space="0" w:color="auto"/>
        <w:right w:val="none" w:sz="0" w:space="0" w:color="auto"/>
      </w:divBdr>
    </w:div>
    <w:div w:id="1270160340">
      <w:bodyDiv w:val="1"/>
      <w:marLeft w:val="0"/>
      <w:marRight w:val="0"/>
      <w:marTop w:val="0"/>
      <w:marBottom w:val="0"/>
      <w:divBdr>
        <w:top w:val="none" w:sz="0" w:space="0" w:color="auto"/>
        <w:left w:val="none" w:sz="0" w:space="0" w:color="auto"/>
        <w:bottom w:val="none" w:sz="0" w:space="0" w:color="auto"/>
        <w:right w:val="none" w:sz="0" w:space="0" w:color="auto"/>
      </w:divBdr>
      <w:divsChild>
        <w:div w:id="1234704484">
          <w:marLeft w:val="0"/>
          <w:marRight w:val="0"/>
          <w:marTop w:val="0"/>
          <w:marBottom w:val="0"/>
          <w:divBdr>
            <w:top w:val="none" w:sz="0" w:space="0" w:color="auto"/>
            <w:left w:val="none" w:sz="0" w:space="0" w:color="auto"/>
            <w:bottom w:val="none" w:sz="0" w:space="0" w:color="auto"/>
            <w:right w:val="none" w:sz="0" w:space="0" w:color="auto"/>
          </w:divBdr>
          <w:divsChild>
            <w:div w:id="1280719321">
              <w:marLeft w:val="0"/>
              <w:marRight w:val="0"/>
              <w:marTop w:val="0"/>
              <w:marBottom w:val="0"/>
              <w:divBdr>
                <w:top w:val="none" w:sz="0" w:space="0" w:color="auto"/>
                <w:left w:val="none" w:sz="0" w:space="0" w:color="auto"/>
                <w:bottom w:val="none" w:sz="0" w:space="0" w:color="auto"/>
                <w:right w:val="none" w:sz="0" w:space="0" w:color="auto"/>
              </w:divBdr>
              <w:divsChild>
                <w:div w:id="1645429870">
                  <w:marLeft w:val="0"/>
                  <w:marRight w:val="0"/>
                  <w:marTop w:val="0"/>
                  <w:marBottom w:val="0"/>
                  <w:divBdr>
                    <w:top w:val="none" w:sz="0" w:space="0" w:color="auto"/>
                    <w:left w:val="none" w:sz="0" w:space="0" w:color="auto"/>
                    <w:bottom w:val="none" w:sz="0" w:space="0" w:color="auto"/>
                    <w:right w:val="none" w:sz="0" w:space="0" w:color="auto"/>
                  </w:divBdr>
                  <w:divsChild>
                    <w:div w:id="1772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572580">
      <w:bodyDiv w:val="1"/>
      <w:marLeft w:val="0"/>
      <w:marRight w:val="0"/>
      <w:marTop w:val="0"/>
      <w:marBottom w:val="0"/>
      <w:divBdr>
        <w:top w:val="none" w:sz="0" w:space="0" w:color="auto"/>
        <w:left w:val="none" w:sz="0" w:space="0" w:color="auto"/>
        <w:bottom w:val="none" w:sz="0" w:space="0" w:color="auto"/>
        <w:right w:val="none" w:sz="0" w:space="0" w:color="auto"/>
      </w:divBdr>
    </w:div>
    <w:div w:id="1443111087">
      <w:bodyDiv w:val="1"/>
      <w:marLeft w:val="0"/>
      <w:marRight w:val="0"/>
      <w:marTop w:val="0"/>
      <w:marBottom w:val="0"/>
      <w:divBdr>
        <w:top w:val="none" w:sz="0" w:space="0" w:color="auto"/>
        <w:left w:val="none" w:sz="0" w:space="0" w:color="auto"/>
        <w:bottom w:val="none" w:sz="0" w:space="0" w:color="auto"/>
        <w:right w:val="none" w:sz="0" w:space="0" w:color="auto"/>
      </w:divBdr>
    </w:div>
    <w:div w:id="1482886992">
      <w:bodyDiv w:val="1"/>
      <w:marLeft w:val="0"/>
      <w:marRight w:val="0"/>
      <w:marTop w:val="0"/>
      <w:marBottom w:val="0"/>
      <w:divBdr>
        <w:top w:val="none" w:sz="0" w:space="0" w:color="auto"/>
        <w:left w:val="none" w:sz="0" w:space="0" w:color="auto"/>
        <w:bottom w:val="none" w:sz="0" w:space="0" w:color="auto"/>
        <w:right w:val="none" w:sz="0" w:space="0" w:color="auto"/>
      </w:divBdr>
    </w:div>
    <w:div w:id="18709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fm000549.fm.lt\home\05_FPd\05_02\DNR\strukt&#363;ra,%20poveikis_vil.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fm000549.fm.lt\home\05_FPd\05_02\DNR\strukt&#363;ra,%20poveikis_vi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howLegendKey val="0"/>
            <c:showVal val="1"/>
            <c:showCatName val="0"/>
            <c:showSerName val="0"/>
            <c:showPercent val="1"/>
            <c:showBubbleSize val="0"/>
            <c:showLeaderLines val="1"/>
          </c:dLbls>
          <c:cat>
            <c:strRef>
              <c:f>'2020-10-13'!$C$3:$C$7</c:f>
              <c:strCache>
                <c:ptCount val="5"/>
                <c:pt idx="0">
                  <c:v>Žmogiškasis kapitalas</c:v>
                </c:pt>
                <c:pt idx="1">
                  <c:v>Skaitmeninė ekonomika ir verslas</c:v>
                </c:pt>
                <c:pt idx="2">
                  <c:v>Inovacijos ir moksliniai tyrimai</c:v>
                </c:pt>
                <c:pt idx="3">
                  <c:v>Ekonominė infrastruktūra </c:v>
                </c:pt>
                <c:pt idx="4">
                  <c:v>Klimato kaita ir energetika</c:v>
                </c:pt>
              </c:strCache>
            </c:strRef>
          </c:cat>
          <c:val>
            <c:numRef>
              <c:f>'2020-10-13'!$D$3:$D$7</c:f>
              <c:numCache>
                <c:formatCode>0.00</c:formatCode>
                <c:ptCount val="5"/>
                <c:pt idx="0">
                  <c:v>755.09999999999991</c:v>
                </c:pt>
                <c:pt idx="1">
                  <c:v>1296.4000000000001</c:v>
                </c:pt>
                <c:pt idx="2">
                  <c:v>947.59999999999991</c:v>
                </c:pt>
                <c:pt idx="3">
                  <c:v>1918.2</c:v>
                </c:pt>
                <c:pt idx="4">
                  <c:v>828.8</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346423354124614"/>
          <c:y val="2.5474628171478567E-2"/>
          <c:w val="0.34226297636582959"/>
          <c:h val="0.8657174103237095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8.9358705161854762E-2"/>
                  <c:y val="0.14120005832604257"/>
                </c:manualLayout>
              </c:layout>
              <c:showLegendKey val="0"/>
              <c:showVal val="1"/>
              <c:showCatName val="0"/>
              <c:showSerName val="0"/>
              <c:showPercent val="1"/>
              <c:showBubbleSize val="0"/>
            </c:dLbl>
            <c:showLegendKey val="0"/>
            <c:showVal val="1"/>
            <c:showCatName val="0"/>
            <c:showSerName val="0"/>
            <c:showPercent val="1"/>
            <c:showBubbleSize val="0"/>
            <c:showLeaderLines val="1"/>
          </c:dLbls>
          <c:cat>
            <c:strRef>
              <c:f>'2020-10-13'!$C$25:$C$27</c:f>
              <c:strCache>
                <c:ptCount val="3"/>
                <c:pt idx="0">
                  <c:v>Žmogiškasis kapitalas</c:v>
                </c:pt>
                <c:pt idx="1">
                  <c:v>Produktyviosios investicijos</c:v>
                </c:pt>
                <c:pt idx="2">
                  <c:v>Bazinė  infrastruktūra</c:v>
                </c:pt>
              </c:strCache>
            </c:strRef>
          </c:cat>
          <c:val>
            <c:numRef>
              <c:f>'2020-10-13'!$D$25:$D$27</c:f>
              <c:numCache>
                <c:formatCode>0.00</c:formatCode>
                <c:ptCount val="3"/>
                <c:pt idx="0">
                  <c:v>755.09999999999991</c:v>
                </c:pt>
                <c:pt idx="1">
                  <c:v>2244</c:v>
                </c:pt>
                <c:pt idx="2" formatCode="General">
                  <c:v>2747</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howLegendKey val="0"/>
            <c:showVal val="1"/>
            <c:showCatName val="0"/>
            <c:showSerName val="0"/>
            <c:showPercent val="1"/>
            <c:showBubbleSize val="0"/>
            <c:showLeaderLines val="1"/>
          </c:dLbls>
          <c:cat>
            <c:strRef>
              <c:f>'2020-10-13'!$B$37:$B$41</c:f>
              <c:strCache>
                <c:ptCount val="5"/>
                <c:pt idx="0">
                  <c:v>Žmogiškasis kapitalas</c:v>
                </c:pt>
                <c:pt idx="1">
                  <c:v>Skaitmeninė ekonomika ir verslas</c:v>
                </c:pt>
                <c:pt idx="2">
                  <c:v>Inovacijos ir moksliniai tyrimai</c:v>
                </c:pt>
                <c:pt idx="3">
                  <c:v>Ekonominė infrastruktūra </c:v>
                </c:pt>
                <c:pt idx="4">
                  <c:v>Klimato kaita ir energetika</c:v>
                </c:pt>
              </c:strCache>
            </c:strRef>
          </c:cat>
          <c:val>
            <c:numRef>
              <c:f>'2020-10-13'!$C$37:$C$41</c:f>
              <c:numCache>
                <c:formatCode>0.00</c:formatCode>
                <c:ptCount val="5"/>
                <c:pt idx="0">
                  <c:v>411.4</c:v>
                </c:pt>
                <c:pt idx="1">
                  <c:v>185.4</c:v>
                </c:pt>
                <c:pt idx="2">
                  <c:v>534.9</c:v>
                </c:pt>
                <c:pt idx="3">
                  <c:v>238.3</c:v>
                </c:pt>
                <c:pt idx="4">
                  <c:v>261.5</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BD2F29E5B5F542949C1C4026C45AF4" ma:contentTypeVersion="12" ma:contentTypeDescription="Create a new document." ma:contentTypeScope="" ma:versionID="95bca33be020b53022b47313658dfb34">
  <xsd:schema xmlns:xsd="http://www.w3.org/2001/XMLSchema" xmlns:xs="http://www.w3.org/2001/XMLSchema" xmlns:p="http://schemas.microsoft.com/office/2006/metadata/properties" xmlns:ns2="752a3dfa-8898-408b-92ab-8ef9575acc10" xmlns:ns3="8afa0e58-a02a-4d05-8508-1c92ad068056" targetNamespace="http://schemas.microsoft.com/office/2006/metadata/properties" ma:root="true" ma:fieldsID="edd8a57db0c786048f66961c77d5b6e8" ns2:_="" ns3:_="">
    <xsd:import namespace="752a3dfa-8898-408b-92ab-8ef9575acc10"/>
    <xsd:import namespace="8afa0e58-a02a-4d05-8508-1c92ad068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a3dfa-8898-408b-92ab-8ef9575ac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fa0e58-a02a-4d05-8508-1c92ad0680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FFE19-520C-4CDC-A063-6F023ED0F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a3dfa-8898-408b-92ab-8ef9575acc10"/>
    <ds:schemaRef ds:uri="8afa0e58-a02a-4d05-8508-1c92ad068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029B2-4861-4B2C-927D-AB66BC80CB6D}">
  <ds:schemaRefs>
    <ds:schemaRef ds:uri="http://schemas.microsoft.com/sharepoint/v3/contenttype/forms"/>
  </ds:schemaRefs>
</ds:datastoreItem>
</file>

<file path=customXml/itemProps3.xml><?xml version="1.0" encoding="utf-8"?>
<ds:datastoreItem xmlns:ds="http://schemas.openxmlformats.org/officeDocument/2006/customXml" ds:itemID="{E96FF9A3-387F-4841-8195-8F42211000B8}">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8afa0e58-a02a-4d05-8508-1c92ad068056"/>
    <ds:schemaRef ds:uri="752a3dfa-8898-408b-92ab-8ef9575acc10"/>
    <ds:schemaRef ds:uri="http://www.w3.org/XML/1998/namespace"/>
  </ds:schemaRefs>
</ds:datastoreItem>
</file>

<file path=customXml/itemProps4.xml><?xml version="1.0" encoding="utf-8"?>
<ds:datastoreItem xmlns:ds="http://schemas.openxmlformats.org/officeDocument/2006/customXml" ds:itemID="{A615B5B2-56FF-4BCF-A93A-B54CED69B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24492</Words>
  <Characters>13962</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2020-06-08T11:09:00Z</dcterms:created>
  <dcterms:modified xsi:type="dcterms:W3CDTF">2020-10-13T10:08:00Z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0x01010042BD2F29E5B5F542949C1C4026C45AF4</vt:lpwstr>
  </property>
</Properties>
</file>