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8619B" w14:textId="77777777" w:rsidR="0000789E" w:rsidRPr="0000789E" w:rsidRDefault="0000789E" w:rsidP="00DE1F06">
      <w:pPr>
        <w:spacing w:after="0" w:line="276" w:lineRule="auto"/>
        <w:ind w:left="7201"/>
        <w:outlineLvl w:val="2"/>
        <w:rPr>
          <w:rFonts w:ascii="Times New Roman" w:eastAsia="Arial Unicode MS" w:hAnsi="Times New Roman" w:cs="Times New Roman"/>
          <w:b/>
          <w:bCs/>
          <w:sz w:val="24"/>
          <w:szCs w:val="24"/>
        </w:rPr>
      </w:pPr>
      <w:r w:rsidRPr="0000789E">
        <w:rPr>
          <w:rFonts w:ascii="Times New Roman" w:eastAsia="Arial Unicode MS" w:hAnsi="Times New Roman" w:cs="Times New Roman"/>
          <w:b/>
          <w:bCs/>
          <w:sz w:val="24"/>
          <w:szCs w:val="24"/>
        </w:rPr>
        <w:t>Projekto</w:t>
      </w:r>
    </w:p>
    <w:p w14:paraId="68152251" w14:textId="77777777" w:rsidR="0000789E" w:rsidRPr="0000789E" w:rsidRDefault="0000789E" w:rsidP="00DE1F06">
      <w:pPr>
        <w:spacing w:after="0" w:line="276" w:lineRule="auto"/>
        <w:ind w:left="7201"/>
        <w:outlineLvl w:val="2"/>
        <w:rPr>
          <w:rFonts w:ascii="Times New Roman" w:eastAsia="Arial Unicode MS" w:hAnsi="Times New Roman" w:cs="Times New Roman"/>
          <w:b/>
          <w:bCs/>
          <w:sz w:val="24"/>
          <w:szCs w:val="24"/>
        </w:rPr>
      </w:pPr>
      <w:r w:rsidRPr="0000789E">
        <w:rPr>
          <w:rFonts w:ascii="Times New Roman" w:eastAsia="Arial Unicode MS" w:hAnsi="Times New Roman" w:cs="Times New Roman"/>
          <w:b/>
          <w:bCs/>
          <w:sz w:val="24"/>
          <w:szCs w:val="24"/>
        </w:rPr>
        <w:t xml:space="preserve">lyginamasis variantas </w:t>
      </w:r>
    </w:p>
    <w:p w14:paraId="5E6788A8" w14:textId="0DD2614F" w:rsidR="006F23CA" w:rsidRDefault="006F23CA" w:rsidP="00DE1F06">
      <w:pPr>
        <w:spacing w:after="0" w:line="276" w:lineRule="auto"/>
        <w:ind w:left="5184"/>
        <w:jc w:val="right"/>
        <w:rPr>
          <w:rFonts w:ascii="Times New Roman" w:eastAsia="Times New Roman" w:hAnsi="Times New Roman" w:cs="Times New Roman"/>
          <w:b/>
          <w:bCs/>
          <w:caps/>
          <w:color w:val="000000"/>
          <w:sz w:val="27"/>
          <w:szCs w:val="27"/>
          <w:lang w:eastAsia="lt-LT"/>
        </w:rPr>
      </w:pPr>
      <w:r w:rsidRPr="00DD622F">
        <w:rPr>
          <w:rFonts w:ascii="Times New Roman" w:eastAsia="Times New Roman" w:hAnsi="Times New Roman" w:cs="Times New Roman"/>
          <w:b/>
          <w:bCs/>
          <w:color w:val="000000"/>
          <w:sz w:val="24"/>
          <w:szCs w:val="24"/>
          <w:lang w:eastAsia="lt-LT"/>
        </w:rPr>
        <w:tab/>
      </w:r>
    </w:p>
    <w:p w14:paraId="44F28CB1" w14:textId="77777777" w:rsidR="006F23CA" w:rsidRPr="008B3498" w:rsidRDefault="006F23CA" w:rsidP="00DE1F06">
      <w:pPr>
        <w:spacing w:after="0" w:line="276" w:lineRule="auto"/>
        <w:ind w:firstLine="1298"/>
        <w:jc w:val="center"/>
        <w:rPr>
          <w:rFonts w:ascii="Times New Roman" w:eastAsia="Times New Roman" w:hAnsi="Times New Roman" w:cs="Times New Roman"/>
          <w:color w:val="000000"/>
          <w:sz w:val="24"/>
          <w:szCs w:val="24"/>
          <w:lang w:eastAsia="lt-LT"/>
        </w:rPr>
      </w:pPr>
      <w:r w:rsidRPr="008B3498">
        <w:rPr>
          <w:rFonts w:ascii="Times New Roman" w:eastAsia="Times New Roman" w:hAnsi="Times New Roman" w:cs="Times New Roman"/>
          <w:b/>
          <w:bCs/>
          <w:caps/>
          <w:color w:val="000000"/>
          <w:sz w:val="24"/>
          <w:szCs w:val="24"/>
          <w:lang w:eastAsia="lt-LT"/>
        </w:rPr>
        <w:t>LIETUVOS RESPUBLIKOS</w:t>
      </w:r>
    </w:p>
    <w:p w14:paraId="3504D7C6" w14:textId="77777777" w:rsidR="00C4062D" w:rsidRPr="00450DAB" w:rsidRDefault="00C4062D" w:rsidP="00C4062D">
      <w:pPr>
        <w:spacing w:after="0" w:line="276" w:lineRule="auto"/>
        <w:ind w:firstLine="1298"/>
        <w:jc w:val="center"/>
        <w:rPr>
          <w:rFonts w:ascii="Times New Roman" w:eastAsia="Times New Roman" w:hAnsi="Times New Roman" w:cs="Times New Roman"/>
          <w:b/>
          <w:color w:val="000000"/>
          <w:sz w:val="24"/>
          <w:szCs w:val="24"/>
          <w:lang w:eastAsia="lt-LT"/>
        </w:rPr>
      </w:pPr>
      <w:r w:rsidRPr="00450DAB">
        <w:rPr>
          <w:rFonts w:ascii="Times New Roman" w:eastAsia="Times New Roman" w:hAnsi="Times New Roman" w:cs="Times New Roman"/>
          <w:b/>
          <w:bCs/>
          <w:caps/>
          <w:color w:val="000000"/>
          <w:sz w:val="24"/>
          <w:szCs w:val="24"/>
          <w:lang w:eastAsia="lt-LT"/>
        </w:rPr>
        <w:t xml:space="preserve">ŠVIETIMO ĮSTATYMO NR.  </w:t>
      </w:r>
      <w:r w:rsidRPr="00450DAB">
        <w:rPr>
          <w:rFonts w:ascii="Times New Roman" w:hAnsi="Times New Roman" w:cs="Times New Roman"/>
          <w:b/>
          <w:sz w:val="24"/>
          <w:szCs w:val="24"/>
        </w:rPr>
        <w:t>I-1489</w:t>
      </w:r>
      <w:r w:rsidRPr="00450DAB">
        <w:rPr>
          <w:rFonts w:ascii="Times New Roman" w:eastAsia="Times New Roman" w:hAnsi="Times New Roman" w:cs="Times New Roman"/>
          <w:b/>
          <w:bCs/>
          <w:caps/>
          <w:color w:val="000000"/>
          <w:sz w:val="24"/>
          <w:szCs w:val="24"/>
          <w:lang w:eastAsia="lt-LT"/>
        </w:rPr>
        <w:t xml:space="preserve">  11 STRAIPSNIo PAKEITIMO</w:t>
      </w:r>
    </w:p>
    <w:p w14:paraId="78E1DD72" w14:textId="77777777" w:rsidR="006F23CA" w:rsidRDefault="006F23CA" w:rsidP="00DE1F06">
      <w:pPr>
        <w:spacing w:after="0" w:line="276" w:lineRule="auto"/>
        <w:ind w:firstLine="1298"/>
        <w:jc w:val="center"/>
        <w:rPr>
          <w:rFonts w:ascii="Times New Roman" w:eastAsia="Times New Roman" w:hAnsi="Times New Roman" w:cs="Times New Roman"/>
          <w:b/>
          <w:bCs/>
          <w:caps/>
          <w:color w:val="000000"/>
          <w:sz w:val="24"/>
          <w:szCs w:val="24"/>
          <w:lang w:eastAsia="lt-LT"/>
        </w:rPr>
      </w:pPr>
      <w:r w:rsidRPr="008B3498">
        <w:rPr>
          <w:rFonts w:ascii="Times New Roman" w:eastAsia="Times New Roman" w:hAnsi="Times New Roman" w:cs="Times New Roman"/>
          <w:b/>
          <w:bCs/>
          <w:caps/>
          <w:color w:val="000000"/>
          <w:sz w:val="24"/>
          <w:szCs w:val="24"/>
          <w:lang w:eastAsia="lt-LT"/>
        </w:rPr>
        <w:t>ĮSTATYMAS</w:t>
      </w:r>
    </w:p>
    <w:p w14:paraId="0BF94EA9" w14:textId="77777777" w:rsidR="006F23CA" w:rsidRPr="008B3498" w:rsidRDefault="006F23CA" w:rsidP="00DE1F06">
      <w:pPr>
        <w:spacing w:after="0" w:line="276" w:lineRule="auto"/>
        <w:ind w:firstLine="1298"/>
        <w:jc w:val="center"/>
        <w:rPr>
          <w:rFonts w:ascii="Times New Roman" w:eastAsia="Times New Roman" w:hAnsi="Times New Roman" w:cs="Times New Roman"/>
          <w:b/>
          <w:bCs/>
          <w:caps/>
          <w:color w:val="000000"/>
          <w:sz w:val="24"/>
          <w:szCs w:val="24"/>
          <w:lang w:eastAsia="lt-LT"/>
        </w:rPr>
      </w:pPr>
    </w:p>
    <w:p w14:paraId="764B60C3" w14:textId="1AAB0DBF" w:rsidR="006F23CA" w:rsidRPr="008B3498" w:rsidRDefault="006F23CA" w:rsidP="00DE1F06">
      <w:pPr>
        <w:spacing w:after="0" w:line="276" w:lineRule="auto"/>
        <w:ind w:firstLine="1298"/>
        <w:jc w:val="center"/>
        <w:rPr>
          <w:rFonts w:ascii="Times New Roman" w:eastAsia="Times New Roman" w:hAnsi="Times New Roman" w:cs="Times New Roman"/>
          <w:color w:val="000000"/>
          <w:sz w:val="24"/>
          <w:szCs w:val="24"/>
          <w:lang w:eastAsia="lt-LT"/>
        </w:rPr>
      </w:pPr>
      <w:r w:rsidRPr="008B3498">
        <w:rPr>
          <w:rFonts w:ascii="Times New Roman" w:eastAsia="Times New Roman" w:hAnsi="Times New Roman" w:cs="Times New Roman"/>
          <w:color w:val="000000"/>
          <w:sz w:val="24"/>
          <w:szCs w:val="24"/>
          <w:lang w:eastAsia="lt-LT"/>
        </w:rPr>
        <w:t>201</w:t>
      </w:r>
      <w:r w:rsidR="002B0ACC">
        <w:rPr>
          <w:rFonts w:ascii="Times New Roman" w:eastAsia="Times New Roman" w:hAnsi="Times New Roman" w:cs="Times New Roman"/>
          <w:color w:val="000000"/>
          <w:sz w:val="24"/>
          <w:szCs w:val="24"/>
          <w:lang w:eastAsia="lt-LT"/>
        </w:rPr>
        <w:t>9</w:t>
      </w:r>
      <w:r w:rsidRPr="008B3498">
        <w:rPr>
          <w:rFonts w:ascii="Times New Roman" w:eastAsia="Times New Roman" w:hAnsi="Times New Roman" w:cs="Times New Roman"/>
          <w:color w:val="000000"/>
          <w:sz w:val="24"/>
          <w:szCs w:val="24"/>
          <w:lang w:eastAsia="lt-LT"/>
        </w:rPr>
        <w:t xml:space="preserve"> m.                          d. Nr.</w:t>
      </w:r>
    </w:p>
    <w:p w14:paraId="44CC21F5" w14:textId="77777777" w:rsidR="006F23CA" w:rsidRPr="008B3498" w:rsidRDefault="006F23CA" w:rsidP="00DE1F06">
      <w:pPr>
        <w:spacing w:after="0" w:line="276" w:lineRule="auto"/>
        <w:ind w:firstLine="1298"/>
        <w:jc w:val="center"/>
        <w:rPr>
          <w:rFonts w:ascii="Times New Roman" w:eastAsia="Times New Roman" w:hAnsi="Times New Roman" w:cs="Times New Roman"/>
          <w:color w:val="000000"/>
          <w:sz w:val="24"/>
          <w:szCs w:val="24"/>
          <w:lang w:eastAsia="lt-LT"/>
        </w:rPr>
      </w:pPr>
      <w:r w:rsidRPr="008B3498">
        <w:rPr>
          <w:rFonts w:ascii="Times New Roman" w:eastAsia="Times New Roman" w:hAnsi="Times New Roman" w:cs="Times New Roman"/>
          <w:color w:val="000000"/>
          <w:sz w:val="24"/>
          <w:szCs w:val="24"/>
          <w:lang w:eastAsia="lt-LT"/>
        </w:rPr>
        <w:t>Vilnius</w:t>
      </w:r>
    </w:p>
    <w:p w14:paraId="663F9D6D" w14:textId="77777777" w:rsidR="006F23CA" w:rsidRPr="008B3498" w:rsidRDefault="006F23CA" w:rsidP="00DE1F06">
      <w:pPr>
        <w:spacing w:after="0" w:line="276" w:lineRule="auto"/>
        <w:ind w:firstLine="1298"/>
        <w:jc w:val="both"/>
        <w:rPr>
          <w:rFonts w:ascii="Times New Roman" w:eastAsia="Times New Roman" w:hAnsi="Times New Roman" w:cs="Times New Roman"/>
          <w:color w:val="000000"/>
          <w:sz w:val="24"/>
          <w:szCs w:val="24"/>
          <w:lang w:eastAsia="lt-LT"/>
        </w:rPr>
      </w:pPr>
    </w:p>
    <w:p w14:paraId="466F57A1" w14:textId="77777777" w:rsidR="00C4062D" w:rsidRPr="00450DAB" w:rsidRDefault="00C4062D" w:rsidP="00C4062D">
      <w:pPr>
        <w:spacing w:after="0" w:line="276" w:lineRule="auto"/>
        <w:ind w:firstLine="1296"/>
        <w:jc w:val="both"/>
        <w:rPr>
          <w:rFonts w:ascii="Times New Roman" w:eastAsia="Times New Roman" w:hAnsi="Times New Roman" w:cs="Times New Roman"/>
          <w:b/>
          <w:color w:val="000000"/>
          <w:sz w:val="24"/>
          <w:szCs w:val="24"/>
          <w:lang w:eastAsia="lt-LT"/>
        </w:rPr>
      </w:pPr>
      <w:r w:rsidRPr="00450DAB">
        <w:rPr>
          <w:rFonts w:ascii="Times New Roman" w:eastAsia="Times New Roman" w:hAnsi="Times New Roman" w:cs="Times New Roman"/>
          <w:b/>
          <w:color w:val="000000"/>
          <w:sz w:val="24"/>
          <w:szCs w:val="24"/>
          <w:lang w:eastAsia="lt-LT"/>
        </w:rPr>
        <w:t>1 straipsnis. 11 straipsnio pakeitimas</w:t>
      </w:r>
    </w:p>
    <w:p w14:paraId="3881A36A" w14:textId="77777777" w:rsidR="00C4062D" w:rsidRPr="00450DAB" w:rsidRDefault="00C4062D" w:rsidP="00C4062D">
      <w:pPr>
        <w:spacing w:after="0" w:line="276" w:lineRule="auto"/>
        <w:ind w:firstLine="1296"/>
        <w:jc w:val="both"/>
        <w:rPr>
          <w:rFonts w:ascii="Times New Roman" w:hAnsi="Times New Roman" w:cs="Times New Roman"/>
          <w:color w:val="000000"/>
          <w:sz w:val="24"/>
          <w:szCs w:val="24"/>
        </w:rPr>
      </w:pPr>
      <w:r w:rsidRPr="00450DAB">
        <w:rPr>
          <w:rFonts w:ascii="Times New Roman" w:hAnsi="Times New Roman" w:cs="Times New Roman"/>
          <w:color w:val="000000"/>
          <w:sz w:val="24"/>
          <w:szCs w:val="24"/>
        </w:rPr>
        <w:t>1. Pakeisti 11 straipsnio 5 dalį ir ją išdėstyti taip:</w:t>
      </w:r>
    </w:p>
    <w:p w14:paraId="6066F0DF" w14:textId="77777777" w:rsidR="00C4062D" w:rsidRPr="00450DAB" w:rsidRDefault="00C4062D" w:rsidP="00C4062D">
      <w:pPr>
        <w:spacing w:after="0" w:line="276" w:lineRule="auto"/>
        <w:ind w:firstLine="1296"/>
        <w:jc w:val="both"/>
        <w:rPr>
          <w:rFonts w:ascii="Times New Roman" w:hAnsi="Times New Roman" w:cs="Times New Roman"/>
          <w:strike/>
          <w:color w:val="000000"/>
          <w:sz w:val="24"/>
          <w:szCs w:val="24"/>
        </w:rPr>
      </w:pPr>
      <w:r w:rsidRPr="00450DAB">
        <w:rPr>
          <w:rFonts w:ascii="Times New Roman" w:hAnsi="Times New Roman" w:cs="Times New Roman"/>
          <w:strike/>
          <w:color w:val="000000"/>
          <w:sz w:val="24"/>
          <w:szCs w:val="24"/>
        </w:rPr>
        <w:t>5. Vidurinis išsilavinimas įgyjamas baigus vidurinio ugdymo programą ir išlaikius brandos egzaminus, išskyrus atvejus, kai asmuo švietimo ir mokslo ministro nustatytais atvejais yra atleidžiamas nuo brandos egzaminų.</w:t>
      </w:r>
    </w:p>
    <w:p w14:paraId="1DA5AC5D" w14:textId="6802CED9" w:rsidR="00C4062D" w:rsidRPr="004278D2" w:rsidRDefault="00C4062D" w:rsidP="004278D2">
      <w:pPr>
        <w:spacing w:after="0" w:line="276" w:lineRule="auto"/>
        <w:ind w:firstLine="1296"/>
        <w:jc w:val="both"/>
        <w:rPr>
          <w:rFonts w:ascii="Times New Roman" w:hAnsi="Times New Roman" w:cs="Times New Roman"/>
          <w:b/>
          <w:sz w:val="24"/>
          <w:szCs w:val="24"/>
        </w:rPr>
      </w:pPr>
      <w:r w:rsidRPr="00450DAB">
        <w:rPr>
          <w:rFonts w:ascii="Times New Roman" w:hAnsi="Times New Roman" w:cs="Times New Roman"/>
          <w:b/>
          <w:color w:val="000000"/>
          <w:sz w:val="24"/>
          <w:szCs w:val="24"/>
        </w:rPr>
        <w:t xml:space="preserve">„5. Vidurinis išsilavinimas įgyjamas baigus vidurinio ugdymo programą ir išlaikius brandos egzaminus, išskyrus atvejus, kai asmuo švietimo, mokslo ir sporto ministro nustatytais atvejais yra atleidžiamas nuo brandos </w:t>
      </w:r>
      <w:r w:rsidRPr="004278D2">
        <w:rPr>
          <w:rFonts w:ascii="Times New Roman" w:hAnsi="Times New Roman" w:cs="Times New Roman"/>
          <w:b/>
          <w:color w:val="000000"/>
          <w:sz w:val="24"/>
          <w:szCs w:val="24"/>
        </w:rPr>
        <w:t xml:space="preserve">egzaminų. </w:t>
      </w:r>
      <w:r w:rsidRPr="004278D2">
        <w:rPr>
          <w:rFonts w:ascii="Times New Roman" w:hAnsi="Times New Roman" w:cs="Times New Roman"/>
          <w:b/>
          <w:sz w:val="24"/>
          <w:szCs w:val="24"/>
        </w:rPr>
        <w:t xml:space="preserve">Vidurinį išsilavinimą įgijusių asmenų mokymosi rezultatai apibendrinami ir fiksuojami dalykų metiniais ir išlaikytų brandos egzaminų įvertinimais. Asmens metiniai dalykų įvertinimai atitinka pasiekimų lygių (aukštesniojo, pagrindinio ir patenkinamo) požymius, kurie apibrėžti vidurinio ugdymo bendrosiose programose; brandos egzaminų įvertinimai – aukštesnįjį, pagrindinį ar patenkinamą pasiekimų lygius ir jų ribas, nustatytas </w:t>
      </w:r>
      <w:r w:rsidRPr="004278D2">
        <w:rPr>
          <w:rFonts w:ascii="Times New Roman" w:hAnsi="Times New Roman" w:cs="Times New Roman"/>
          <w:b/>
          <w:bCs/>
          <w:sz w:val="24"/>
          <w:szCs w:val="24"/>
        </w:rPr>
        <w:t xml:space="preserve">švietimo, mokslo ir sporto ministro tvirtinamose </w:t>
      </w:r>
      <w:r w:rsidRPr="004278D2">
        <w:rPr>
          <w:rFonts w:ascii="Times New Roman" w:hAnsi="Times New Roman" w:cs="Times New Roman"/>
          <w:b/>
          <w:sz w:val="24"/>
          <w:szCs w:val="24"/>
        </w:rPr>
        <w:t>brandos egzaminų programose ir</w:t>
      </w:r>
      <w:r w:rsidRPr="004278D2">
        <w:rPr>
          <w:rFonts w:ascii="Times New Roman" w:hAnsi="Times New Roman" w:cs="Times New Roman"/>
          <w:sz w:val="24"/>
          <w:szCs w:val="24"/>
        </w:rPr>
        <w:t xml:space="preserve"> </w:t>
      </w:r>
      <w:r w:rsidRPr="004278D2">
        <w:rPr>
          <w:rFonts w:ascii="Times New Roman" w:hAnsi="Times New Roman" w:cs="Times New Roman"/>
          <w:b/>
          <w:bCs/>
          <w:sz w:val="24"/>
          <w:szCs w:val="24"/>
        </w:rPr>
        <w:t>valstybinių brandos egzaminų kriterinio vertinimo nuostatuose.</w:t>
      </w:r>
      <w:r w:rsidR="004116F1">
        <w:rPr>
          <w:rFonts w:ascii="Times New Roman" w:hAnsi="Times New Roman" w:cs="Times New Roman"/>
          <w:b/>
          <w:bCs/>
          <w:sz w:val="24"/>
          <w:szCs w:val="24"/>
        </w:rPr>
        <w:t>“</w:t>
      </w:r>
      <w:bookmarkStart w:id="0" w:name="_GoBack"/>
      <w:bookmarkEnd w:id="0"/>
      <w:r w:rsidRPr="004278D2">
        <w:rPr>
          <w:rFonts w:ascii="Times New Roman" w:hAnsi="Times New Roman" w:cs="Times New Roman"/>
          <w:b/>
          <w:bCs/>
          <w:sz w:val="24"/>
          <w:szCs w:val="24"/>
        </w:rPr>
        <w:t xml:space="preserve"> </w:t>
      </w:r>
    </w:p>
    <w:p w14:paraId="77D22DA5" w14:textId="77777777" w:rsidR="00C4062D" w:rsidRPr="00450DAB" w:rsidRDefault="00C4062D" w:rsidP="00C4062D">
      <w:pPr>
        <w:spacing w:after="0" w:line="276" w:lineRule="auto"/>
        <w:ind w:firstLine="578"/>
        <w:jc w:val="both"/>
        <w:rPr>
          <w:rFonts w:ascii="Times New Roman" w:hAnsi="Times New Roman" w:cs="Times New Roman"/>
          <w:b/>
          <w:color w:val="000000"/>
          <w:sz w:val="24"/>
          <w:szCs w:val="24"/>
        </w:rPr>
      </w:pPr>
    </w:p>
    <w:p w14:paraId="552E062E" w14:textId="77777777" w:rsidR="00C4062D" w:rsidRPr="00450DAB" w:rsidRDefault="00C4062D" w:rsidP="00C4062D">
      <w:pPr>
        <w:spacing w:after="0" w:line="276" w:lineRule="auto"/>
        <w:ind w:firstLine="1296"/>
        <w:jc w:val="both"/>
        <w:rPr>
          <w:rFonts w:ascii="Times New Roman" w:hAnsi="Times New Roman" w:cs="Times New Roman"/>
          <w:b/>
          <w:color w:val="000000"/>
          <w:sz w:val="24"/>
          <w:szCs w:val="24"/>
        </w:rPr>
      </w:pPr>
      <w:r w:rsidRPr="00450DAB">
        <w:rPr>
          <w:rFonts w:ascii="Times New Roman" w:hAnsi="Times New Roman" w:cs="Times New Roman"/>
          <w:b/>
          <w:color w:val="000000"/>
          <w:sz w:val="24"/>
          <w:szCs w:val="24"/>
        </w:rPr>
        <w:t>2 straipsnis. Įstatymo įsigaliojimas ir įgyvendinimas</w:t>
      </w:r>
    </w:p>
    <w:p w14:paraId="61AFFAA2" w14:textId="2B9DC2BA" w:rsidR="00C4062D" w:rsidRPr="006773D8" w:rsidRDefault="00C4062D" w:rsidP="00C4062D">
      <w:pPr>
        <w:spacing w:after="0" w:line="276" w:lineRule="auto"/>
        <w:ind w:firstLine="1296"/>
        <w:jc w:val="both"/>
        <w:rPr>
          <w:rFonts w:ascii="Times New Roman" w:hAnsi="Times New Roman" w:cs="Times New Roman"/>
          <w:color w:val="000000"/>
          <w:sz w:val="24"/>
          <w:szCs w:val="24"/>
        </w:rPr>
      </w:pPr>
      <w:r w:rsidRPr="006773D8">
        <w:rPr>
          <w:rFonts w:ascii="Times New Roman" w:hAnsi="Times New Roman" w:cs="Times New Roman"/>
          <w:sz w:val="24"/>
          <w:szCs w:val="24"/>
          <w:lang w:eastAsia="lt-LT"/>
        </w:rPr>
        <w:t xml:space="preserve">1. </w:t>
      </w:r>
      <w:r w:rsidRPr="006773D8">
        <w:rPr>
          <w:rFonts w:ascii="Times New Roman" w:hAnsi="Times New Roman" w:cs="Times New Roman"/>
          <w:color w:val="000000"/>
          <w:sz w:val="24"/>
          <w:szCs w:val="24"/>
        </w:rPr>
        <w:t>Šis įstatymas</w:t>
      </w:r>
      <w:r w:rsidR="006773D8" w:rsidRPr="006773D8">
        <w:rPr>
          <w:rFonts w:ascii="Times New Roman" w:hAnsi="Times New Roman" w:cs="Times New Roman"/>
          <w:color w:val="000000"/>
          <w:sz w:val="24"/>
          <w:szCs w:val="24"/>
        </w:rPr>
        <w:t xml:space="preserve">, išskyrus </w:t>
      </w:r>
      <w:r w:rsidR="006773D8" w:rsidRPr="006773D8">
        <w:rPr>
          <w:rFonts w:ascii="Times New Roman" w:hAnsi="Times New Roman" w:cs="Times New Roman"/>
          <w:sz w:val="24"/>
          <w:szCs w:val="24"/>
          <w:lang w:eastAsia="lt-LT"/>
        </w:rPr>
        <w:t>šio straipsnio 2 dalį</w:t>
      </w:r>
      <w:r w:rsidRPr="006773D8">
        <w:rPr>
          <w:rFonts w:ascii="Times New Roman" w:hAnsi="Times New Roman" w:cs="Times New Roman"/>
          <w:color w:val="000000"/>
          <w:sz w:val="24"/>
          <w:szCs w:val="24"/>
        </w:rPr>
        <w:t xml:space="preserve"> įsigalioja 202</w:t>
      </w:r>
      <w:r w:rsidRPr="006773D8">
        <w:rPr>
          <w:rFonts w:ascii="Times New Roman" w:hAnsi="Times New Roman" w:cs="Times New Roman"/>
          <w:color w:val="000000"/>
          <w:sz w:val="24"/>
          <w:szCs w:val="24"/>
          <w:lang w:val="en-AU"/>
        </w:rPr>
        <w:t>0</w:t>
      </w:r>
      <w:r w:rsidRPr="006773D8">
        <w:rPr>
          <w:rFonts w:ascii="Times New Roman" w:hAnsi="Times New Roman" w:cs="Times New Roman"/>
          <w:color w:val="000000"/>
          <w:sz w:val="24"/>
          <w:szCs w:val="24"/>
        </w:rPr>
        <w:t xml:space="preserve"> m. rugpjūčio 1 dieną.</w:t>
      </w:r>
    </w:p>
    <w:p w14:paraId="372F1695" w14:textId="30E45D9B" w:rsidR="00C4062D" w:rsidRPr="00450DAB" w:rsidRDefault="00C4062D" w:rsidP="00C4062D">
      <w:pPr>
        <w:spacing w:line="276" w:lineRule="auto"/>
        <w:ind w:firstLine="1296"/>
        <w:jc w:val="both"/>
        <w:rPr>
          <w:rFonts w:ascii="Times New Roman" w:hAnsi="Times New Roman" w:cs="Times New Roman"/>
          <w:bCs/>
          <w:sz w:val="24"/>
          <w:szCs w:val="24"/>
        </w:rPr>
      </w:pPr>
      <w:r w:rsidRPr="00004D22">
        <w:rPr>
          <w:rFonts w:ascii="Times New Roman" w:hAnsi="Times New Roman" w:cs="Times New Roman"/>
          <w:bCs/>
          <w:sz w:val="24"/>
          <w:szCs w:val="24"/>
        </w:rPr>
        <w:t>2. Š</w:t>
      </w:r>
      <w:r w:rsidR="006773D8" w:rsidRPr="00004D22">
        <w:rPr>
          <w:rFonts w:ascii="Times New Roman" w:hAnsi="Times New Roman" w:cs="Times New Roman"/>
          <w:bCs/>
          <w:sz w:val="24"/>
          <w:szCs w:val="24"/>
        </w:rPr>
        <w:t>vietimo, mokslo ir sporto ministerija i</w:t>
      </w:r>
      <w:r w:rsidRPr="00004D22">
        <w:rPr>
          <w:rFonts w:ascii="Times New Roman" w:hAnsi="Times New Roman" w:cs="Times New Roman"/>
          <w:bCs/>
          <w:sz w:val="24"/>
          <w:szCs w:val="24"/>
        </w:rPr>
        <w:t>ki šio įstatymo įsigaliojimo parengia ir patvirtina teisės aktus, reikalingus šio įstatymo nuostatoms įgyvendinti.</w:t>
      </w:r>
    </w:p>
    <w:p w14:paraId="563773A0" w14:textId="77777777" w:rsidR="0000789E" w:rsidRDefault="0000789E" w:rsidP="00DE1F06">
      <w:pPr>
        <w:spacing w:after="0" w:line="276" w:lineRule="auto"/>
        <w:ind w:firstLine="993"/>
        <w:jc w:val="both"/>
        <w:rPr>
          <w:rFonts w:ascii="Times New Roman" w:hAnsi="Times New Roman" w:cs="Times New Roman"/>
          <w:sz w:val="24"/>
          <w:szCs w:val="24"/>
          <w:lang w:eastAsia="pl-PL"/>
        </w:rPr>
      </w:pPr>
    </w:p>
    <w:p w14:paraId="285B95CC" w14:textId="77777777" w:rsidR="0000789E" w:rsidRDefault="0000789E" w:rsidP="00DE1F06">
      <w:pPr>
        <w:spacing w:after="0" w:line="276" w:lineRule="auto"/>
        <w:ind w:firstLine="993"/>
        <w:jc w:val="both"/>
        <w:rPr>
          <w:rFonts w:ascii="Times New Roman" w:hAnsi="Times New Roman" w:cs="Times New Roman"/>
          <w:sz w:val="24"/>
          <w:szCs w:val="24"/>
          <w:lang w:eastAsia="pl-PL"/>
        </w:rPr>
      </w:pPr>
    </w:p>
    <w:p w14:paraId="5C8E7053" w14:textId="77777777" w:rsidR="0000789E" w:rsidRDefault="0000789E" w:rsidP="00DE1F06">
      <w:pPr>
        <w:spacing w:after="0" w:line="276" w:lineRule="auto"/>
        <w:ind w:firstLine="993"/>
        <w:jc w:val="both"/>
        <w:rPr>
          <w:rFonts w:ascii="Times New Roman" w:hAnsi="Times New Roman" w:cs="Times New Roman"/>
          <w:sz w:val="24"/>
          <w:szCs w:val="24"/>
          <w:lang w:eastAsia="pl-PL"/>
        </w:rPr>
      </w:pPr>
    </w:p>
    <w:p w14:paraId="277D26E4" w14:textId="77777777" w:rsidR="0000789E" w:rsidRDefault="006F23CA" w:rsidP="00DE1F06">
      <w:pPr>
        <w:spacing w:after="0" w:line="276" w:lineRule="auto"/>
        <w:ind w:firstLine="993"/>
        <w:jc w:val="both"/>
        <w:rPr>
          <w:rFonts w:ascii="Times New Roman" w:hAnsi="Times New Roman" w:cs="Times New Roman"/>
          <w:i/>
          <w:iCs/>
          <w:sz w:val="24"/>
          <w:szCs w:val="24"/>
          <w:lang w:eastAsia="lt-LT"/>
        </w:rPr>
      </w:pPr>
      <w:r w:rsidRPr="00EC37B7">
        <w:rPr>
          <w:rFonts w:ascii="Times New Roman" w:hAnsi="Times New Roman" w:cs="Times New Roman"/>
          <w:i/>
          <w:iCs/>
          <w:sz w:val="24"/>
          <w:szCs w:val="24"/>
          <w:lang w:eastAsia="lt-LT"/>
        </w:rPr>
        <w:t>Skelbiu šį Lietuvos Respublikos Seimo priimtą įstatymą.</w:t>
      </w:r>
    </w:p>
    <w:p w14:paraId="34690FB6" w14:textId="77777777" w:rsidR="0000789E" w:rsidRDefault="0000789E" w:rsidP="00DE1F06">
      <w:pPr>
        <w:spacing w:after="0" w:line="276" w:lineRule="auto"/>
        <w:ind w:firstLine="993"/>
        <w:jc w:val="both"/>
        <w:rPr>
          <w:rFonts w:ascii="Times New Roman" w:hAnsi="Times New Roman" w:cs="Times New Roman"/>
          <w:i/>
          <w:iCs/>
          <w:sz w:val="24"/>
          <w:szCs w:val="24"/>
          <w:lang w:eastAsia="lt-LT"/>
        </w:rPr>
      </w:pPr>
    </w:p>
    <w:p w14:paraId="3D8C80F9" w14:textId="77777777" w:rsidR="0000789E" w:rsidRDefault="0000789E" w:rsidP="00DE1F06">
      <w:pPr>
        <w:spacing w:after="0" w:line="276" w:lineRule="auto"/>
        <w:ind w:firstLine="993"/>
        <w:jc w:val="both"/>
        <w:rPr>
          <w:rFonts w:ascii="Times New Roman" w:hAnsi="Times New Roman" w:cs="Times New Roman"/>
          <w:i/>
          <w:iCs/>
          <w:sz w:val="24"/>
          <w:szCs w:val="24"/>
          <w:lang w:eastAsia="lt-LT"/>
        </w:rPr>
      </w:pPr>
    </w:p>
    <w:p w14:paraId="523CB1B7" w14:textId="77777777" w:rsidR="0000789E" w:rsidRDefault="0000789E" w:rsidP="00DE1F06">
      <w:pPr>
        <w:spacing w:after="0" w:line="276" w:lineRule="auto"/>
        <w:ind w:firstLine="993"/>
        <w:jc w:val="both"/>
        <w:rPr>
          <w:rFonts w:ascii="Times New Roman" w:hAnsi="Times New Roman" w:cs="Times New Roman"/>
          <w:i/>
          <w:iCs/>
          <w:sz w:val="24"/>
          <w:szCs w:val="24"/>
          <w:lang w:eastAsia="lt-LT"/>
        </w:rPr>
      </w:pPr>
    </w:p>
    <w:p w14:paraId="7944E179" w14:textId="4C133446" w:rsidR="0022342D" w:rsidRDefault="006F23CA" w:rsidP="00DE1F06">
      <w:pPr>
        <w:spacing w:after="0" w:line="276" w:lineRule="auto"/>
        <w:ind w:firstLine="993"/>
        <w:jc w:val="both"/>
        <w:rPr>
          <w:rFonts w:ascii="Times New Roman" w:hAnsi="Times New Roman" w:cs="Times New Roman"/>
          <w:b/>
          <w:color w:val="000000"/>
          <w:sz w:val="24"/>
          <w:szCs w:val="24"/>
        </w:rPr>
      </w:pPr>
      <w:r w:rsidRPr="00EC37B7">
        <w:rPr>
          <w:rFonts w:ascii="Times New Roman" w:hAnsi="Times New Roman" w:cs="Times New Roman"/>
          <w:sz w:val="24"/>
          <w:szCs w:val="24"/>
          <w:lang w:eastAsia="lt-LT"/>
        </w:rPr>
        <w:t>R</w:t>
      </w:r>
      <w:r>
        <w:rPr>
          <w:rFonts w:ascii="Times New Roman" w:hAnsi="Times New Roman" w:cs="Times New Roman"/>
          <w:sz w:val="24"/>
          <w:szCs w:val="24"/>
          <w:lang w:eastAsia="lt-LT"/>
        </w:rPr>
        <w:t>espublikos Prezidentas</w:t>
      </w:r>
    </w:p>
    <w:sectPr w:rsidR="0022342D" w:rsidSect="001B0B08">
      <w:headerReference w:type="default" r:id="rId10"/>
      <w:pgSz w:w="11906" w:h="16838"/>
      <w:pgMar w:top="1440" w:right="1080" w:bottom="1440" w:left="1080"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0386A" w16cid:durableId="1FF2A66B"/>
  <w16cid:commentId w16cid:paraId="5516316A" w16cid:durableId="1FF2A6EA"/>
  <w16cid:commentId w16cid:paraId="498B39A5" w16cid:durableId="1FF2A7A0"/>
  <w16cid:commentId w16cid:paraId="75C2AA69" w16cid:durableId="1FF2A877"/>
  <w16cid:commentId w16cid:paraId="25D13A29" w16cid:durableId="1FF2A88E"/>
  <w16cid:commentId w16cid:paraId="40F0F362" w16cid:durableId="1FF2A9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84CA1" w14:textId="77777777" w:rsidR="00C55ECE" w:rsidRDefault="00C55ECE" w:rsidP="00727F19">
      <w:pPr>
        <w:spacing w:after="0" w:line="240" w:lineRule="auto"/>
      </w:pPr>
      <w:r>
        <w:separator/>
      </w:r>
    </w:p>
  </w:endnote>
  <w:endnote w:type="continuationSeparator" w:id="0">
    <w:p w14:paraId="61843D35" w14:textId="77777777" w:rsidR="00C55ECE" w:rsidRDefault="00C55ECE" w:rsidP="0072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5E6B4" w14:textId="77777777" w:rsidR="00C55ECE" w:rsidRDefault="00C55ECE" w:rsidP="00727F19">
      <w:pPr>
        <w:spacing w:after="0" w:line="240" w:lineRule="auto"/>
      </w:pPr>
      <w:r>
        <w:separator/>
      </w:r>
    </w:p>
  </w:footnote>
  <w:footnote w:type="continuationSeparator" w:id="0">
    <w:p w14:paraId="1723D89A" w14:textId="77777777" w:rsidR="00C55ECE" w:rsidRDefault="00C55ECE" w:rsidP="00727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476246"/>
      <w:docPartObj>
        <w:docPartGallery w:val="Page Numbers (Top of Page)"/>
        <w:docPartUnique/>
      </w:docPartObj>
    </w:sdtPr>
    <w:sdtEndPr/>
    <w:sdtContent>
      <w:p w14:paraId="313A41CE" w14:textId="793B1868" w:rsidR="001B0B08" w:rsidRDefault="001B0B08">
        <w:pPr>
          <w:pStyle w:val="Antrats"/>
          <w:jc w:val="center"/>
        </w:pPr>
        <w:r>
          <w:fldChar w:fldCharType="begin"/>
        </w:r>
        <w:r>
          <w:instrText>PAGE   \* MERGEFORMAT</w:instrText>
        </w:r>
        <w:r>
          <w:fldChar w:fldCharType="separate"/>
        </w:r>
        <w:r w:rsidR="001C4C96">
          <w:rPr>
            <w:noProof/>
          </w:rPr>
          <w:t>2</w:t>
        </w:r>
        <w:r>
          <w:fldChar w:fldCharType="end"/>
        </w:r>
      </w:p>
    </w:sdtContent>
  </w:sdt>
  <w:p w14:paraId="30EE72D5" w14:textId="77777777" w:rsidR="00727F19" w:rsidRDefault="00727F1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94"/>
    <w:rsid w:val="00004D22"/>
    <w:rsid w:val="000069FD"/>
    <w:rsid w:val="0000789E"/>
    <w:rsid w:val="00063E84"/>
    <w:rsid w:val="00093B88"/>
    <w:rsid w:val="00096D30"/>
    <w:rsid w:val="000B3A7B"/>
    <w:rsid w:val="000C0757"/>
    <w:rsid w:val="000D27B4"/>
    <w:rsid w:val="000E1815"/>
    <w:rsid w:val="000E7C52"/>
    <w:rsid w:val="000F01A0"/>
    <w:rsid w:val="000F19D8"/>
    <w:rsid w:val="000F1E13"/>
    <w:rsid w:val="00132D2D"/>
    <w:rsid w:val="00142942"/>
    <w:rsid w:val="00147777"/>
    <w:rsid w:val="001701A6"/>
    <w:rsid w:val="001B0B08"/>
    <w:rsid w:val="001B18D1"/>
    <w:rsid w:val="001B1ED1"/>
    <w:rsid w:val="001C4C96"/>
    <w:rsid w:val="001D5344"/>
    <w:rsid w:val="001E1A7E"/>
    <w:rsid w:val="00200740"/>
    <w:rsid w:val="0022342D"/>
    <w:rsid w:val="0026702B"/>
    <w:rsid w:val="0027033E"/>
    <w:rsid w:val="002A4A33"/>
    <w:rsid w:val="002B0ACC"/>
    <w:rsid w:val="002B1528"/>
    <w:rsid w:val="002B5E74"/>
    <w:rsid w:val="002C09B0"/>
    <w:rsid w:val="002C5D57"/>
    <w:rsid w:val="002C6AF4"/>
    <w:rsid w:val="002D4DA9"/>
    <w:rsid w:val="00300A4B"/>
    <w:rsid w:val="003072E4"/>
    <w:rsid w:val="00317D21"/>
    <w:rsid w:val="00326BEE"/>
    <w:rsid w:val="00385302"/>
    <w:rsid w:val="003A3595"/>
    <w:rsid w:val="003A5DC5"/>
    <w:rsid w:val="003B10EC"/>
    <w:rsid w:val="00404319"/>
    <w:rsid w:val="004116F1"/>
    <w:rsid w:val="00416CF6"/>
    <w:rsid w:val="00424BA0"/>
    <w:rsid w:val="004278D2"/>
    <w:rsid w:val="00447F0F"/>
    <w:rsid w:val="00482363"/>
    <w:rsid w:val="00483C45"/>
    <w:rsid w:val="004945D7"/>
    <w:rsid w:val="004A534D"/>
    <w:rsid w:val="004A6CAF"/>
    <w:rsid w:val="004B3417"/>
    <w:rsid w:val="004C47AD"/>
    <w:rsid w:val="004D3116"/>
    <w:rsid w:val="004F1A5D"/>
    <w:rsid w:val="004F2D2E"/>
    <w:rsid w:val="004F47C2"/>
    <w:rsid w:val="0051696D"/>
    <w:rsid w:val="0052389A"/>
    <w:rsid w:val="00551C9E"/>
    <w:rsid w:val="005B5598"/>
    <w:rsid w:val="005C5777"/>
    <w:rsid w:val="005D226E"/>
    <w:rsid w:val="0060652E"/>
    <w:rsid w:val="00607FF7"/>
    <w:rsid w:val="006103FE"/>
    <w:rsid w:val="00610B57"/>
    <w:rsid w:val="00611957"/>
    <w:rsid w:val="00614068"/>
    <w:rsid w:val="006149ED"/>
    <w:rsid w:val="00620EBA"/>
    <w:rsid w:val="00664686"/>
    <w:rsid w:val="006773D8"/>
    <w:rsid w:val="00686A49"/>
    <w:rsid w:val="006A004A"/>
    <w:rsid w:val="006C25F5"/>
    <w:rsid w:val="006D43EE"/>
    <w:rsid w:val="006F23CA"/>
    <w:rsid w:val="006F2DE8"/>
    <w:rsid w:val="00726120"/>
    <w:rsid w:val="007274DD"/>
    <w:rsid w:val="00727F19"/>
    <w:rsid w:val="0075165F"/>
    <w:rsid w:val="00756FD1"/>
    <w:rsid w:val="00757A8D"/>
    <w:rsid w:val="00757F28"/>
    <w:rsid w:val="007D1ADC"/>
    <w:rsid w:val="007D1F8D"/>
    <w:rsid w:val="007D676A"/>
    <w:rsid w:val="008001DF"/>
    <w:rsid w:val="008233E4"/>
    <w:rsid w:val="0083144B"/>
    <w:rsid w:val="008409DB"/>
    <w:rsid w:val="00874F9D"/>
    <w:rsid w:val="00876373"/>
    <w:rsid w:val="00876554"/>
    <w:rsid w:val="008769CA"/>
    <w:rsid w:val="008848C7"/>
    <w:rsid w:val="00885D1D"/>
    <w:rsid w:val="0088743E"/>
    <w:rsid w:val="008A373F"/>
    <w:rsid w:val="008B3498"/>
    <w:rsid w:val="0090145D"/>
    <w:rsid w:val="00917CD2"/>
    <w:rsid w:val="00925394"/>
    <w:rsid w:val="00925F12"/>
    <w:rsid w:val="00934CEA"/>
    <w:rsid w:val="009443F2"/>
    <w:rsid w:val="009720A9"/>
    <w:rsid w:val="00977BA6"/>
    <w:rsid w:val="009912BA"/>
    <w:rsid w:val="009B3310"/>
    <w:rsid w:val="009C6A9B"/>
    <w:rsid w:val="009D2798"/>
    <w:rsid w:val="009D38B5"/>
    <w:rsid w:val="00A338E2"/>
    <w:rsid w:val="00A459FD"/>
    <w:rsid w:val="00A55AAF"/>
    <w:rsid w:val="00A841DA"/>
    <w:rsid w:val="00A8633A"/>
    <w:rsid w:val="00AD239B"/>
    <w:rsid w:val="00AD67A2"/>
    <w:rsid w:val="00B10C50"/>
    <w:rsid w:val="00B51C9E"/>
    <w:rsid w:val="00B91AB5"/>
    <w:rsid w:val="00BB5DE6"/>
    <w:rsid w:val="00BB686E"/>
    <w:rsid w:val="00BC77C5"/>
    <w:rsid w:val="00BD14EA"/>
    <w:rsid w:val="00BE35A7"/>
    <w:rsid w:val="00BE3FDA"/>
    <w:rsid w:val="00C01019"/>
    <w:rsid w:val="00C07994"/>
    <w:rsid w:val="00C37159"/>
    <w:rsid w:val="00C4062D"/>
    <w:rsid w:val="00C541B7"/>
    <w:rsid w:val="00C55ECE"/>
    <w:rsid w:val="00C82076"/>
    <w:rsid w:val="00C9331E"/>
    <w:rsid w:val="00C96A54"/>
    <w:rsid w:val="00CA5193"/>
    <w:rsid w:val="00CB6A26"/>
    <w:rsid w:val="00CD40EF"/>
    <w:rsid w:val="00CE4BFA"/>
    <w:rsid w:val="00CF0A3A"/>
    <w:rsid w:val="00D15721"/>
    <w:rsid w:val="00D400EE"/>
    <w:rsid w:val="00D41CEC"/>
    <w:rsid w:val="00D436A3"/>
    <w:rsid w:val="00D538C4"/>
    <w:rsid w:val="00D53C35"/>
    <w:rsid w:val="00D558F7"/>
    <w:rsid w:val="00D73C58"/>
    <w:rsid w:val="00D93AB5"/>
    <w:rsid w:val="00DA1AD9"/>
    <w:rsid w:val="00DB7FEA"/>
    <w:rsid w:val="00DC1BD6"/>
    <w:rsid w:val="00DD622F"/>
    <w:rsid w:val="00DE081D"/>
    <w:rsid w:val="00DE1F06"/>
    <w:rsid w:val="00DF2CE9"/>
    <w:rsid w:val="00E6493D"/>
    <w:rsid w:val="00E77720"/>
    <w:rsid w:val="00E7787A"/>
    <w:rsid w:val="00EC37B7"/>
    <w:rsid w:val="00EC5670"/>
    <w:rsid w:val="00EC57D9"/>
    <w:rsid w:val="00ED66C1"/>
    <w:rsid w:val="00F14898"/>
    <w:rsid w:val="00F3441B"/>
    <w:rsid w:val="00F71DA7"/>
    <w:rsid w:val="00F8314B"/>
    <w:rsid w:val="00FA1F83"/>
    <w:rsid w:val="00FB182C"/>
    <w:rsid w:val="00FB4AC0"/>
    <w:rsid w:val="00FB5F16"/>
    <w:rsid w:val="00FD1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E160"/>
  <w15:chartTrackingRefBased/>
  <w15:docId w15:val="{890B659A-FBA6-4961-9598-813C686E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68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686E"/>
    <w:rPr>
      <w:rFonts w:ascii="Segoe UI" w:hAnsi="Segoe UI" w:cs="Segoe UI"/>
      <w:sz w:val="18"/>
      <w:szCs w:val="18"/>
    </w:rPr>
  </w:style>
  <w:style w:type="paragraph" w:styleId="Sraopastraipa">
    <w:name w:val="List Paragraph"/>
    <w:basedOn w:val="prastasis"/>
    <w:uiPriority w:val="34"/>
    <w:qFormat/>
    <w:rsid w:val="00DE081D"/>
    <w:pPr>
      <w:ind w:left="720"/>
      <w:contextualSpacing/>
    </w:pPr>
  </w:style>
  <w:style w:type="character" w:styleId="Komentaronuoroda">
    <w:name w:val="annotation reference"/>
    <w:basedOn w:val="Numatytasispastraiposriftas"/>
    <w:uiPriority w:val="99"/>
    <w:semiHidden/>
    <w:unhideWhenUsed/>
    <w:rsid w:val="00757F28"/>
    <w:rPr>
      <w:sz w:val="16"/>
      <w:szCs w:val="16"/>
    </w:rPr>
  </w:style>
  <w:style w:type="paragraph" w:styleId="Komentarotekstas">
    <w:name w:val="annotation text"/>
    <w:basedOn w:val="prastasis"/>
    <w:link w:val="KomentarotekstasDiagrama"/>
    <w:uiPriority w:val="99"/>
    <w:semiHidden/>
    <w:unhideWhenUsed/>
    <w:rsid w:val="00757F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7F28"/>
    <w:rPr>
      <w:sz w:val="20"/>
      <w:szCs w:val="20"/>
    </w:rPr>
  </w:style>
  <w:style w:type="paragraph" w:styleId="Komentarotema">
    <w:name w:val="annotation subject"/>
    <w:basedOn w:val="Komentarotekstas"/>
    <w:next w:val="Komentarotekstas"/>
    <w:link w:val="KomentarotemaDiagrama"/>
    <w:uiPriority w:val="99"/>
    <w:semiHidden/>
    <w:unhideWhenUsed/>
    <w:rsid w:val="00757F28"/>
    <w:rPr>
      <w:b/>
      <w:bCs/>
    </w:rPr>
  </w:style>
  <w:style w:type="character" w:customStyle="1" w:styleId="KomentarotemaDiagrama">
    <w:name w:val="Komentaro tema Diagrama"/>
    <w:basedOn w:val="KomentarotekstasDiagrama"/>
    <w:link w:val="Komentarotema"/>
    <w:uiPriority w:val="99"/>
    <w:semiHidden/>
    <w:rsid w:val="00757F28"/>
    <w:rPr>
      <w:b/>
      <w:bCs/>
      <w:sz w:val="20"/>
      <w:szCs w:val="20"/>
    </w:rPr>
  </w:style>
  <w:style w:type="paragraph" w:styleId="Antrats">
    <w:name w:val="header"/>
    <w:basedOn w:val="prastasis"/>
    <w:link w:val="AntratsDiagrama"/>
    <w:uiPriority w:val="99"/>
    <w:unhideWhenUsed/>
    <w:rsid w:val="00727F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7F19"/>
  </w:style>
  <w:style w:type="paragraph" w:styleId="Porat">
    <w:name w:val="footer"/>
    <w:basedOn w:val="prastasis"/>
    <w:link w:val="PoratDiagrama"/>
    <w:uiPriority w:val="99"/>
    <w:unhideWhenUsed/>
    <w:rsid w:val="00727F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7F19"/>
  </w:style>
  <w:style w:type="paragraph" w:customStyle="1" w:styleId="Default">
    <w:name w:val="Default"/>
    <w:rsid w:val="00C406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0489">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BD11-1658-4E92-969D-CDC54ED48E1C}"/>
</file>

<file path=customXml/itemProps2.xml><?xml version="1.0" encoding="utf-8"?>
<ds:datastoreItem xmlns:ds="http://schemas.openxmlformats.org/officeDocument/2006/customXml" ds:itemID="{B6F5A3AE-06B1-427B-B0D6-671133DAC6D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B303DFE-A580-4AB0-A932-FC8A37A3AC4A}">
  <ds:schemaRefs>
    <ds:schemaRef ds:uri="http://schemas.microsoft.com/sharepoint/v3/contenttype/forms"/>
  </ds:schemaRefs>
</ds:datastoreItem>
</file>

<file path=customXml/itemProps4.xml><?xml version="1.0" encoding="utf-8"?>
<ds:datastoreItem xmlns:ds="http://schemas.openxmlformats.org/officeDocument/2006/customXml" ds:itemID="{FD96CD7B-4D6E-4A4E-9E9E-0D38BE63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1061</Words>
  <Characters>605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ac493e50-d396-470f-a623-0864c14f211d</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e3e93ded-af4d-4155-923b-123ad7dc19b9</dc:title>
  <dc:subject/>
  <dc:creator>Švelnienė Dalia</dc:creator>
  <cp:keywords/>
  <dc:description/>
  <cp:lastModifiedBy>Lukošiūnienė Daina</cp:lastModifiedBy>
  <cp:revision>8</cp:revision>
  <cp:lastPrinted>2018-12-04T06:44:00Z</cp:lastPrinted>
  <dcterms:created xsi:type="dcterms:W3CDTF">2019-05-09T06:10:00Z</dcterms:created>
  <dcterms:modified xsi:type="dcterms:W3CDTF">2019-05-16T11:24:00Z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