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4A52E6" w:rsidP="000F0EF3">
      <w:pPr>
        <w:pStyle w:val="Heading1"/>
        <w:spacing w:before="0"/>
        <w:rPr>
          <w:caps w:val="0"/>
          <w:szCs w:val="24"/>
        </w:rPr>
      </w:pPr>
      <w:r>
        <w:rPr>
          <w:b w:val="0"/>
          <w:caps w:val="0"/>
          <w:szCs w:val="24"/>
        </w:rPr>
        <w:t>2016 m. rugsėjo 28 d.</w:t>
      </w:r>
      <w:r w:rsidR="0041510C" w:rsidRPr="003A1974">
        <w:rPr>
          <w:caps w:val="0"/>
          <w:szCs w:val="24"/>
        </w:rPr>
        <w:br/>
      </w:r>
    </w:p>
    <w:p w:rsidR="0041510C" w:rsidRDefault="004A52E6">
      <w:pPr>
        <w:jc w:val="center"/>
        <w:rPr>
          <w:u w:val="single"/>
        </w:rPr>
      </w:pPr>
      <w:r>
        <w:rPr>
          <w:u w:val="single"/>
        </w:rPr>
        <w:t>10</w:t>
      </w:r>
      <w:r w:rsidR="007B04AA">
        <w:rPr>
          <w:u w:val="single"/>
        </w:rPr>
        <w:t xml:space="preserve"> valandą</w:t>
      </w:r>
    </w:p>
    <w:p w:rsidR="00AF2C1B" w:rsidRDefault="00AF2C1B" w:rsidP="00AF2C1B">
      <w:pPr>
        <w:pStyle w:val="BodyTextIndent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1. Dėl Vyriausybės 2012 m. sausio 25 d. nutarimo Nr. 165 „Dėl Subsidijos nuolatinę privalomąją pradinę karo tarnybą atlikusių ar bazinius karinius mokymus baigusių karo prievolininkų darbo užmokesčiui mokėjimo tvarkos aprašo patvirtinimo ir šios subsidijos dydžio nustatymo“ pakeitimo (TAP-16-1484) (16-8413(3)  </w:t>
      </w:r>
    </w:p>
    <w:p w:rsidR="004A52E6" w:rsidRDefault="004A52E6" w:rsidP="004A52E6">
      <w:pPr>
        <w:tabs>
          <w:tab w:val="left" w:pos="1985"/>
          <w:tab w:val="left" w:pos="2268"/>
        </w:tabs>
        <w:spacing w:before="120"/>
        <w:ind w:left="2268" w:hanging="1559"/>
      </w:pPr>
      <w:r>
        <w:t>Pranešėjas</w:t>
      </w:r>
      <w:r>
        <w:tab/>
        <w:t>–</w:t>
      </w:r>
      <w:r>
        <w:tab/>
        <w:t>krašto apsaugos ministras J. Olekas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2. Dėl Vyriausybės 1992 m. rugpjūčio 24 d. nutarimo Nr. 631 „Dėl Lietuvos nacionalinės Martyno Mažvydo bibliotekos nuostatų patvirtinimo“ pripažinimo netekusiu galios (TAP-16-1458) (16-9305(2)  </w:t>
      </w:r>
    </w:p>
    <w:p w:rsidR="004A52E6" w:rsidRDefault="004A52E6" w:rsidP="004A52E6">
      <w:pPr>
        <w:tabs>
          <w:tab w:val="left" w:pos="1985"/>
          <w:tab w:val="left" w:pos="2268"/>
        </w:tabs>
        <w:spacing w:before="120"/>
        <w:ind w:left="2268" w:hanging="1559"/>
      </w:pPr>
      <w:r>
        <w:t>Pranešėjas</w:t>
      </w:r>
      <w:r>
        <w:tab/>
        <w:t>–</w:t>
      </w:r>
      <w:r>
        <w:tab/>
        <w:t>kultūros ministras Š.</w:t>
      </w:r>
      <w:r w:rsidR="00B9792F">
        <w:t xml:space="preserve"> </w:t>
      </w:r>
      <w:r>
        <w:t>Birutis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3. Dėl Vyriausybės 2002 m. spalio 21 d. nutarimo Nr. 1651 „Dėl Alytaus, Klaipėdos, Marijampolės, Šiaulių, Tauragės, Telšių, Utenos ir Vilniaus apskričių miškų priskyrimo miškų grupėms“ pakeitimo (TAP-16-1483) (16-8247(3) </w:t>
      </w:r>
    </w:p>
    <w:p w:rsidR="004A52E6" w:rsidRDefault="004A52E6" w:rsidP="004A52E6">
      <w:pPr>
        <w:tabs>
          <w:tab w:val="left" w:pos="1985"/>
          <w:tab w:val="left" w:pos="2268"/>
        </w:tabs>
        <w:spacing w:before="120"/>
        <w:ind w:left="2268" w:hanging="1559"/>
      </w:pPr>
      <w:r>
        <w:t>Pranešėjas</w:t>
      </w:r>
      <w:r>
        <w:tab/>
        <w:t>–</w:t>
      </w:r>
      <w:r>
        <w:tab/>
        <w:t>aplinkos ministras K. Trečiokas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4. Dėl </w:t>
      </w:r>
      <w:proofErr w:type="spellStart"/>
      <w:r>
        <w:rPr>
          <w:b/>
        </w:rPr>
        <w:t>Strošiūnų</w:t>
      </w:r>
      <w:proofErr w:type="spellEnd"/>
      <w:r>
        <w:rPr>
          <w:b/>
        </w:rPr>
        <w:t xml:space="preserve"> valstybinio kraštovaizdžio draustinio ribų plano patvirtinimo (TAP-16-1378) (16-6894(2) ir Vyriausybės 1997 m. gruodžio 29 d. nutarimo Nr. 1486 „Dėl naujų draustinių įsteigimo ir draustinių sąrašų patvirtinimo“ pakeitimo (TAP-16-1379(2) (16-6895(3) </w:t>
      </w:r>
    </w:p>
    <w:p w:rsidR="004A52E6" w:rsidRDefault="004A52E6" w:rsidP="004A52E6">
      <w:pPr>
        <w:tabs>
          <w:tab w:val="left" w:pos="1985"/>
          <w:tab w:val="left" w:pos="2268"/>
        </w:tabs>
        <w:spacing w:before="120"/>
        <w:ind w:left="2268" w:hanging="1559"/>
      </w:pPr>
      <w:r>
        <w:t>Pranešėjas</w:t>
      </w:r>
      <w:r>
        <w:tab/>
        <w:t>–</w:t>
      </w:r>
      <w:r>
        <w:tab/>
        <w:t>aplinkos ministras K. Trečiokas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5. Dėl įgaliojimų suteikimo įgyvendinant Civilinį procesą reglamentuojančių Europos Sąjungos ir tarptautinės teisės aktų įgyvendinimo įstatymą (TAP-16-1452(2) (16-8659(3)  </w:t>
      </w:r>
    </w:p>
    <w:p w:rsidR="004A52E6" w:rsidRDefault="004A52E6" w:rsidP="004A52E6">
      <w:pPr>
        <w:tabs>
          <w:tab w:val="left" w:pos="1985"/>
          <w:tab w:val="left" w:pos="2268"/>
        </w:tabs>
        <w:spacing w:before="120"/>
        <w:ind w:left="2268" w:hanging="1559"/>
      </w:pPr>
      <w:r>
        <w:t>Pranešėjas</w:t>
      </w:r>
      <w:r>
        <w:tab/>
        <w:t>–</w:t>
      </w:r>
      <w:r>
        <w:tab/>
        <w:t>teisingumo ministras J. Bernatonis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6. Dėl Alfonso Eidinto atšaukimo iš Lietuvos Respublikos nepaprastojo ir įgaliotojo ambasadoriaus Graikijos Respublikoje, Kipro Respublikai ir Albanijos Respublikai pareigų (TAP-16-1488) (16-9654)  </w:t>
      </w:r>
    </w:p>
    <w:p w:rsidR="004A52E6" w:rsidRDefault="004A52E6" w:rsidP="004A52E6">
      <w:pPr>
        <w:tabs>
          <w:tab w:val="left" w:pos="1985"/>
          <w:tab w:val="left" w:pos="2268"/>
        </w:tabs>
        <w:spacing w:before="120"/>
        <w:ind w:left="2268" w:hanging="1559"/>
      </w:pPr>
      <w:r>
        <w:t>Pranešėjas</w:t>
      </w:r>
      <w:r>
        <w:tab/>
        <w:t>–</w:t>
      </w:r>
      <w:r>
        <w:tab/>
        <w:t>užsienio reikalų ministras L. A. Linkevičius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7. Dėl Lietuvos Respublikos pirmojo laipsnio valstybinės pensijos skyrimo (TAP-16-1501) (16-9718)  </w:t>
      </w:r>
    </w:p>
    <w:p w:rsidR="004A52E6" w:rsidRDefault="00B9792F" w:rsidP="004A52E6">
      <w:pPr>
        <w:tabs>
          <w:tab w:val="left" w:pos="1985"/>
          <w:tab w:val="left" w:pos="2268"/>
        </w:tabs>
        <w:spacing w:before="120"/>
        <w:ind w:left="2268" w:hanging="1559"/>
      </w:pPr>
      <w:r>
        <w:t>Pranešėja</w:t>
      </w:r>
      <w:r w:rsidR="004A52E6">
        <w:tab/>
        <w:t>–</w:t>
      </w:r>
      <w:r w:rsidR="004A52E6">
        <w:tab/>
        <w:t xml:space="preserve">socialinės apsaugos ir darbo ministrė A. </w:t>
      </w:r>
      <w:proofErr w:type="spellStart"/>
      <w:r w:rsidR="004A52E6">
        <w:t>Pabedinskienė</w:t>
      </w:r>
      <w:proofErr w:type="spellEnd"/>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8. Dėl įgaliojimų Panevėžio miesto savivaldybės vykdomajai institucijai derėtis su Panevėžio miesto savivaldybės teritorijoje ir švietimo šakoje veikiančiomis profesinių sąjungų organizacijomis dėl teritorinės švietimo kolektyvinės sutarties parengimo ir pasirašymo (TAP-16-1502) (16-8789(2)  </w:t>
      </w:r>
    </w:p>
    <w:p w:rsidR="004A52E6" w:rsidRDefault="00B9792F" w:rsidP="004A52E6">
      <w:pPr>
        <w:tabs>
          <w:tab w:val="left" w:pos="1985"/>
          <w:tab w:val="left" w:pos="2268"/>
        </w:tabs>
        <w:spacing w:before="120"/>
        <w:ind w:left="2268" w:hanging="1559"/>
      </w:pPr>
      <w:r>
        <w:t>Pranešėja</w:t>
      </w:r>
      <w:r w:rsidR="004A52E6">
        <w:tab/>
        <w:t>–</w:t>
      </w:r>
      <w:r w:rsidR="004A52E6">
        <w:tab/>
        <w:t>švietimo ir mokslo ministrė A. Pitrėnienė</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9. Dėl nekilnojamojo turto perdavimo Kaišiadorių rajono savivaldybės nuosavybėn (TAP-16-1480) (16-7157(2)  </w:t>
      </w:r>
    </w:p>
    <w:p w:rsidR="004A52E6" w:rsidRDefault="00B9792F" w:rsidP="004A52E6">
      <w:pPr>
        <w:tabs>
          <w:tab w:val="left" w:pos="1985"/>
          <w:tab w:val="left" w:pos="2268"/>
        </w:tabs>
        <w:spacing w:before="120"/>
        <w:ind w:left="2268" w:hanging="1559"/>
      </w:pPr>
      <w:r>
        <w:t>Pranešėja</w:t>
      </w:r>
      <w:r w:rsidR="004A52E6">
        <w:tab/>
        <w:t>–</w:t>
      </w:r>
      <w:r w:rsidR="004A52E6">
        <w:tab/>
        <w:t xml:space="preserve">socialinės apsaugos ir darbo ministrė A. </w:t>
      </w:r>
      <w:proofErr w:type="spellStart"/>
      <w:r w:rsidR="004A52E6">
        <w:t>Pabedinskienė</w:t>
      </w:r>
      <w:proofErr w:type="spellEnd"/>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C569AE" w:rsidRDefault="00C569AE" w:rsidP="00C569AE">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10. Dėl Saugaus eismo automobilių keliais įstatymo Nr. VIII-2043  29 straipsnio pakeitimo ir 27-1 straipsnio pripažinimo netekusiu galios įstatymo projekto (TAP-16-1318(2) (16-5371(4)  </w:t>
      </w:r>
    </w:p>
    <w:p w:rsidR="004A52E6" w:rsidRDefault="004A52E6" w:rsidP="004A52E6">
      <w:pPr>
        <w:tabs>
          <w:tab w:val="left" w:pos="1985"/>
          <w:tab w:val="left" w:pos="2268"/>
        </w:tabs>
        <w:spacing w:before="120"/>
        <w:ind w:left="2268" w:hanging="1559"/>
      </w:pPr>
      <w:r>
        <w:t>Pranešėjas</w:t>
      </w:r>
      <w:r>
        <w:tab/>
        <w:t>–</w:t>
      </w:r>
      <w:r>
        <w:tab/>
        <w:t>susisiekimo ministras R. Sinkevičius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11. Dėl Kolektyvinio investavimo subjektų įstatymo Nr. IX-1709 2, 9, 18, 31, 32, 33, 34, 35, 124, 167, 168, 170, 171, 173, 174 straipsnių, priedo pakeitimo ir Įstatymo papildymo 11-1, 14-1, 32-1 ir 163-1 straipsniais įstatymo, Profesionaliesiems investuotojams skirtų kolektyvinio investavimo subjektų valdymo įmonių įstatymo Nr. XII-1467 23 straipsnio pakeitimo įstatymo, Administracinių teisės pažeidimų kodekso 173-16 straipsnio pakeitimo įstatymo ir Administracinių nusižengimų kodekso 202 straipsnio pakeitimo įstatymo (TAP-16-1017(3) projektų (15-14595(5)</w:t>
      </w:r>
      <w:r>
        <w:rPr>
          <w:b/>
        </w:rPr>
        <w:tab/>
        <w:t xml:space="preserve"> </w:t>
      </w:r>
    </w:p>
    <w:p w:rsidR="004A52E6" w:rsidRDefault="00B9792F" w:rsidP="004A52E6">
      <w:pPr>
        <w:tabs>
          <w:tab w:val="left" w:pos="1985"/>
          <w:tab w:val="left" w:pos="2268"/>
        </w:tabs>
        <w:spacing w:before="120"/>
        <w:ind w:left="2268" w:hanging="1559"/>
      </w:pPr>
      <w:r>
        <w:t>Pranešėja</w:t>
      </w:r>
      <w:r w:rsidR="004A52E6">
        <w:tab/>
        <w:t>–</w:t>
      </w:r>
      <w:r w:rsidR="004A52E6">
        <w:tab/>
        <w:t>finansų ministrė R. Budbergytė</w:t>
      </w:r>
    </w:p>
    <w:p w:rsidR="004A52E6" w:rsidRDefault="004A52E6" w:rsidP="004A52E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A52E6" w:rsidRDefault="004A52E6" w:rsidP="004A52E6">
      <w:pPr>
        <w:pStyle w:val="BodyTextIndent2"/>
        <w:tabs>
          <w:tab w:val="left" w:pos="993"/>
        </w:tabs>
        <w:spacing w:before="0"/>
        <w:ind w:firstLine="0"/>
        <w:rPr>
          <w:b/>
          <w:i/>
          <w:iCs/>
        </w:rPr>
      </w:pPr>
    </w:p>
    <w:p w:rsidR="00C569AE" w:rsidRDefault="00C569AE"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12. Dėl Pridėtinės vertės mokesčio įstatymo Nr. IX-751 19 straipsnio pakeitimo įstatymo projekto Nr. XIIP-4325 (TAP-16-1394) (16-8323(2)  </w:t>
      </w:r>
    </w:p>
    <w:p w:rsidR="004A52E6" w:rsidRDefault="004A52E6" w:rsidP="004A52E6">
      <w:pPr>
        <w:tabs>
          <w:tab w:val="left" w:pos="1985"/>
          <w:tab w:val="left" w:pos="2268"/>
        </w:tabs>
        <w:spacing w:before="120"/>
        <w:ind w:left="2268" w:hanging="1559"/>
      </w:pPr>
      <w:r>
        <w:t>Pran</w:t>
      </w:r>
      <w:r w:rsidR="00B9792F">
        <w:t>ešėja</w:t>
      </w:r>
      <w:r>
        <w:tab/>
        <w:t>–</w:t>
      </w:r>
      <w:r>
        <w:tab/>
        <w:t>finansų ministrė R. Budbergytė</w:t>
      </w:r>
    </w:p>
    <w:p w:rsidR="004A52E6" w:rsidRDefault="004A52E6" w:rsidP="004A52E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A52E6" w:rsidRDefault="004A52E6" w:rsidP="004A52E6">
      <w:pPr>
        <w:pStyle w:val="BodyTextIndent2"/>
        <w:tabs>
          <w:tab w:val="left" w:pos="993"/>
        </w:tabs>
        <w:spacing w:before="0"/>
        <w:ind w:firstLine="0"/>
        <w:rPr>
          <w:b/>
          <w:i/>
          <w:iCs/>
        </w:rPr>
      </w:pPr>
    </w:p>
    <w:p w:rsidR="00C569AE" w:rsidRDefault="00C569AE"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13. Dėl Valstybės skolos įstatymo Nr. I-1508 2, 4 ir 8 straipsnių pakeitimo įstatymo projekto Nr. XIIP-3909(2) (TAP-16-905(3) (16-5489(3)  </w:t>
      </w:r>
    </w:p>
    <w:p w:rsidR="004A52E6" w:rsidRDefault="00B9792F" w:rsidP="004A52E6">
      <w:pPr>
        <w:tabs>
          <w:tab w:val="left" w:pos="1985"/>
          <w:tab w:val="left" w:pos="2268"/>
        </w:tabs>
        <w:spacing w:before="120"/>
        <w:ind w:left="2268" w:hanging="1559"/>
      </w:pPr>
      <w:r>
        <w:t>Pranešėja</w:t>
      </w:r>
      <w:r w:rsidR="004A52E6">
        <w:tab/>
        <w:t>–</w:t>
      </w:r>
      <w:r w:rsidR="004A52E6">
        <w:tab/>
        <w:t>finansų ministrė R. Budbergytė</w:t>
      </w:r>
    </w:p>
    <w:p w:rsidR="004A52E6" w:rsidRDefault="004A52E6" w:rsidP="004A52E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A52E6" w:rsidRDefault="004A52E6" w:rsidP="004A52E6">
      <w:pPr>
        <w:pStyle w:val="BodyTextIndent2"/>
        <w:tabs>
          <w:tab w:val="left" w:pos="993"/>
        </w:tabs>
        <w:spacing w:before="0"/>
        <w:ind w:firstLine="0"/>
        <w:rPr>
          <w:b/>
          <w:i/>
          <w:iCs/>
        </w:rPr>
      </w:pPr>
    </w:p>
    <w:p w:rsidR="00C569AE" w:rsidRDefault="00C569AE"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14.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(TAP-16-1383(2) (16-6862(4)  </w:t>
      </w:r>
    </w:p>
    <w:p w:rsidR="004A52E6" w:rsidRDefault="004A52E6" w:rsidP="004A52E6">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569AE" w:rsidRDefault="00C569AE" w:rsidP="004A52E6">
      <w:pPr>
        <w:tabs>
          <w:tab w:val="left" w:pos="1985"/>
          <w:tab w:val="left" w:pos="2268"/>
        </w:tabs>
        <w:spacing w:before="120" w:after="120"/>
        <w:ind w:left="2268" w:hanging="1559"/>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15. Dėl Vyriausybės 1999 m. gegužės 20 d. nutarimo Nr. 617 „Dėl Keitimosi informacija apie standartus, techninius reglamentus ir atitikties įvertinimo procedūras taisyklių patvirtinimo“ pakeitimo (TAP-16-1409(2) (16-5490(4) </w:t>
      </w:r>
    </w:p>
    <w:p w:rsidR="004A52E6" w:rsidRDefault="004A52E6" w:rsidP="004A52E6">
      <w:pPr>
        <w:tabs>
          <w:tab w:val="left" w:pos="1985"/>
          <w:tab w:val="left" w:pos="2268"/>
        </w:tabs>
        <w:spacing w:before="120"/>
        <w:ind w:left="2268" w:hanging="1559"/>
      </w:pPr>
      <w:r>
        <w:t>Pranešėjas</w:t>
      </w:r>
      <w:r>
        <w:tab/>
        <w:t>–</w:t>
      </w:r>
      <w:r>
        <w:tab/>
        <w:t>ūkio ministras E. Gustas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A52E6" w:rsidRDefault="004A52E6" w:rsidP="004A52E6">
      <w:pPr>
        <w:pStyle w:val="BodyTextIndent2"/>
        <w:tabs>
          <w:tab w:val="left" w:pos="993"/>
        </w:tabs>
        <w:spacing w:before="0"/>
        <w:ind w:firstLine="0"/>
        <w:rPr>
          <w:b/>
          <w:i/>
          <w:iCs/>
        </w:rPr>
      </w:pPr>
    </w:p>
    <w:p w:rsidR="00C569AE" w:rsidRDefault="00C569AE" w:rsidP="004A52E6">
      <w:pPr>
        <w:pStyle w:val="BodyTextIndent2"/>
        <w:tabs>
          <w:tab w:val="left" w:pos="993"/>
        </w:tabs>
        <w:spacing w:before="0"/>
        <w:ind w:firstLine="0"/>
        <w:rPr>
          <w:b/>
          <w:i/>
          <w:iCs/>
        </w:rPr>
      </w:pPr>
    </w:p>
    <w:p w:rsidR="00C569AE" w:rsidRDefault="00C569AE" w:rsidP="004A52E6">
      <w:pPr>
        <w:pStyle w:val="BodyTextIndent2"/>
        <w:tabs>
          <w:tab w:val="left" w:pos="993"/>
        </w:tabs>
        <w:spacing w:before="0"/>
        <w:ind w:firstLine="0"/>
        <w:rPr>
          <w:b/>
          <w:i/>
          <w:iCs/>
        </w:rPr>
      </w:pPr>
    </w:p>
    <w:p w:rsidR="00C569AE" w:rsidRDefault="00C569AE"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16. Dėl Vyriausybės 2004 m. vasario 23 d. nutarimo Nr. 200 „Dėl įgaliojimų suteikimo įgyvendinant Lietuvos Respublikos tabako, tabako gaminių ir su jais susijusių gaminių kontrolės įstatymą“ pakeitimo  (TAP-16-1320(2) (1</w:t>
      </w:r>
      <w:r w:rsidR="006B57FF">
        <w:rPr>
          <w:b/>
        </w:rPr>
        <w:t xml:space="preserve">6-9733(4) ir 2011 m. rugsėjo 28 </w:t>
      </w:r>
      <w:r>
        <w:rPr>
          <w:b/>
        </w:rPr>
        <w:t xml:space="preserve">d. nutarimo Nr. 1126 „Dėl Lietuvos Respublikos tabako kontrolės įstatymo 9-1 straipsnio įgyvendinimo“ pripažinimo netekusiu galios (TAP-16-1521) (16-10036) </w:t>
      </w:r>
    </w:p>
    <w:p w:rsidR="004A52E6" w:rsidRDefault="004A52E6" w:rsidP="004A52E6">
      <w:pPr>
        <w:tabs>
          <w:tab w:val="left" w:pos="1985"/>
          <w:tab w:val="left" w:pos="2268"/>
        </w:tabs>
        <w:spacing w:before="120"/>
        <w:ind w:left="2268" w:hanging="1559"/>
      </w:pPr>
      <w:r>
        <w:t>Pranešėjas</w:t>
      </w:r>
      <w:r>
        <w:tab/>
        <w:t>–</w:t>
      </w:r>
      <w:r>
        <w:tab/>
        <w:t>ūkio ministras E. Gustas</w:t>
      </w:r>
    </w:p>
    <w:p w:rsidR="004A52E6" w:rsidRDefault="004A52E6" w:rsidP="004A52E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A52E6" w:rsidRDefault="004A52E6" w:rsidP="004A52E6">
      <w:pPr>
        <w:pStyle w:val="BodyTextIndent2"/>
        <w:tabs>
          <w:tab w:val="left" w:pos="993"/>
        </w:tabs>
        <w:spacing w:before="0"/>
        <w:ind w:firstLine="0"/>
        <w:rPr>
          <w:b/>
          <w:i/>
          <w:iCs/>
        </w:rPr>
      </w:pPr>
    </w:p>
    <w:p w:rsidR="004A52E6" w:rsidRDefault="004A52E6" w:rsidP="004A52E6">
      <w:pPr>
        <w:pStyle w:val="BodyTextIndent2"/>
        <w:framePr w:w="970" w:h="1002" w:hRule="exact" w:hSpace="181" w:wrap="notBeside" w:vAnchor="text" w:hAnchor="page" w:x="261" w:y="246"/>
        <w:tabs>
          <w:tab w:val="left" w:pos="993"/>
        </w:tabs>
        <w:ind w:firstLine="0"/>
        <w:jc w:val="center"/>
        <w:rPr>
          <w:b/>
          <w:sz w:val="16"/>
        </w:rPr>
      </w:pPr>
    </w:p>
    <w:p w:rsidR="004A52E6" w:rsidRDefault="004A52E6" w:rsidP="004A52E6">
      <w:pPr>
        <w:pStyle w:val="BodyTextIndent2"/>
        <w:tabs>
          <w:tab w:val="left" w:pos="993"/>
        </w:tabs>
        <w:spacing w:before="0"/>
        <w:rPr>
          <w:b/>
          <w:bCs/>
        </w:rPr>
      </w:pPr>
      <w:r>
        <w:rPr>
          <w:b/>
        </w:rPr>
        <w:t xml:space="preserve">17. Dėl nekilnojamojo turto Kauno rajono savivaldybėje, </w:t>
      </w:r>
      <w:proofErr w:type="spellStart"/>
      <w:r>
        <w:rPr>
          <w:b/>
        </w:rPr>
        <w:t>Gaižėnėlių</w:t>
      </w:r>
      <w:proofErr w:type="spellEnd"/>
      <w:r>
        <w:rPr>
          <w:b/>
        </w:rPr>
        <w:t xml:space="preserve"> kaime, perdavimo pagal panaudos sutartį (TAP-16-1505) (16-8893(2) </w:t>
      </w:r>
    </w:p>
    <w:p w:rsidR="004A52E6" w:rsidRDefault="004A52E6" w:rsidP="004A52E6">
      <w:pPr>
        <w:tabs>
          <w:tab w:val="left" w:pos="1985"/>
          <w:tab w:val="left" w:pos="2268"/>
        </w:tabs>
        <w:spacing w:before="120"/>
        <w:ind w:left="2268" w:hanging="1559"/>
      </w:pPr>
      <w:r>
        <w:t>Pranešėjas</w:t>
      </w:r>
      <w:r>
        <w:tab/>
        <w:t>–</w:t>
      </w:r>
      <w:r>
        <w:tab/>
        <w:t>vidaus reikalų ministras T. Žilinskas</w:t>
      </w:r>
    </w:p>
    <w:p w:rsidR="004A52E6" w:rsidRDefault="004A52E6" w:rsidP="004A52E6">
      <w:pPr>
        <w:tabs>
          <w:tab w:val="left" w:pos="1985"/>
          <w:tab w:val="left" w:pos="2268"/>
        </w:tabs>
        <w:spacing w:before="120" w:after="120"/>
        <w:ind w:left="2268" w:hanging="1559"/>
      </w:pPr>
      <w:r>
        <w:t>Dalyvauja</w:t>
      </w:r>
      <w:r>
        <w:tab/>
        <w:t>–</w:t>
      </w:r>
      <w:r>
        <w:tab/>
        <w:t>Kūno kultūros ir sporto departamento Investicijų ir turto valdymo skyriaus vyriausiasis specialistas E. Matusevičius</w:t>
      </w:r>
      <w:r>
        <w:br/>
        <w:t xml:space="preserve">Vyriausybės kanceliarijos Administracinio departamento Posėdžių rengimo skyriaus patarėjas P. </w:t>
      </w:r>
      <w:proofErr w:type="spellStart"/>
      <w:r>
        <w:t>Gerasimovič</w:t>
      </w:r>
      <w:proofErr w:type="spellEnd"/>
    </w:p>
    <w:p w:rsidR="0041510C" w:rsidRDefault="0041510C">
      <w:pPr>
        <w:pStyle w:val="Header"/>
        <w:tabs>
          <w:tab w:val="clear" w:pos="4153"/>
          <w:tab w:val="clear" w:pos="8306"/>
          <w:tab w:val="left" w:pos="6804"/>
        </w:tabs>
        <w:rPr>
          <w:b/>
          <w:i/>
          <w:iCs/>
        </w:rPr>
      </w:pPr>
    </w:p>
    <w:p w:rsidR="00A95E35" w:rsidRDefault="00A95E35" w:rsidP="00A95E35">
      <w:pPr>
        <w:pStyle w:val="BodyTextIndent2"/>
        <w:tabs>
          <w:tab w:val="left" w:pos="993"/>
        </w:tabs>
        <w:spacing w:before="0"/>
        <w:rPr>
          <w:b/>
          <w:bCs/>
        </w:rPr>
      </w:pPr>
      <w:r>
        <w:rPr>
          <w:b/>
        </w:rPr>
        <w:t xml:space="preserve">18. Dėl J. Miliaus atleidimo (TAP-16-1534) (16-10208) </w:t>
      </w:r>
    </w:p>
    <w:p w:rsidR="00A95E35" w:rsidRDefault="00A95E35" w:rsidP="00A95E35">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A95E35" w:rsidRDefault="00A95E35" w:rsidP="00A95E3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E7B28" w:rsidRDefault="00805B6C" w:rsidP="00DE7B28">
      <w:pPr>
        <w:pStyle w:val="BodyTextIndent2"/>
        <w:tabs>
          <w:tab w:val="left" w:pos="993"/>
        </w:tabs>
        <w:spacing w:before="0"/>
        <w:ind w:firstLine="0"/>
        <w:jc w:val="center"/>
        <w:rPr>
          <w:rFonts w:ascii="Arial Black" w:hAnsi="Arial Black"/>
          <w:b/>
          <w:i/>
          <w:iCs/>
          <w:sz w:val="22"/>
          <w:szCs w:val="22"/>
          <w:u w:val="single"/>
        </w:rPr>
      </w:pPr>
      <w:r>
        <w:rPr>
          <w:rFonts w:ascii="Arial Black" w:hAnsi="Arial Black"/>
          <w:b/>
          <w:sz w:val="22"/>
          <w:szCs w:val="22"/>
          <w:u w:val="single"/>
        </w:rPr>
        <w:t>Papildomi</w:t>
      </w:r>
      <w:r w:rsidR="00DE7B28">
        <w:rPr>
          <w:rFonts w:ascii="Arial Black" w:hAnsi="Arial Black"/>
          <w:b/>
          <w:sz w:val="22"/>
          <w:szCs w:val="22"/>
          <w:u w:val="single"/>
        </w:rPr>
        <w:t xml:space="preserve"> klausima</w:t>
      </w:r>
      <w:r>
        <w:rPr>
          <w:rFonts w:ascii="Arial Black" w:hAnsi="Arial Black"/>
          <w:b/>
          <w:sz w:val="22"/>
          <w:szCs w:val="22"/>
          <w:u w:val="single"/>
        </w:rPr>
        <w:t>i</w:t>
      </w:r>
    </w:p>
    <w:p w:rsidR="0041510C" w:rsidRDefault="0041510C">
      <w:pPr>
        <w:pStyle w:val="Header"/>
        <w:tabs>
          <w:tab w:val="clear" w:pos="4153"/>
          <w:tab w:val="clear" w:pos="8306"/>
          <w:tab w:val="left" w:pos="6804"/>
        </w:tabs>
        <w:rPr>
          <w:b/>
          <w:i/>
          <w:iCs/>
        </w:rPr>
      </w:pPr>
    </w:p>
    <w:p w:rsidR="002B455E" w:rsidRDefault="002B455E" w:rsidP="002B455E">
      <w:pPr>
        <w:pStyle w:val="BodyTextIndent2"/>
        <w:tabs>
          <w:tab w:val="left" w:pos="993"/>
        </w:tabs>
        <w:spacing w:before="0"/>
        <w:rPr>
          <w:b/>
          <w:bCs/>
        </w:rPr>
      </w:pPr>
      <w:r>
        <w:rPr>
          <w:b/>
        </w:rPr>
        <w:t xml:space="preserve">19. Dėl Buhalterinės apskaitos įstatymo Nr. IX-574 2 straipsnio pakeitimo ir Įstatymo papildymo 10-1 straipsniu įstatymo Nr. XII-1727 pripažinimo netekusiu galios įstatymo projekto Nr. XIIP-3936 (TAP-16-1207(2) (16-6932(3)  </w:t>
      </w:r>
    </w:p>
    <w:p w:rsidR="002B455E" w:rsidRDefault="00DA3BBF" w:rsidP="002B455E">
      <w:pPr>
        <w:tabs>
          <w:tab w:val="left" w:pos="1985"/>
          <w:tab w:val="left" w:pos="2268"/>
        </w:tabs>
        <w:spacing w:before="120"/>
        <w:ind w:left="2268" w:hanging="1559"/>
      </w:pPr>
      <w:r>
        <w:t>Pranešėja</w:t>
      </w:r>
      <w:r w:rsidR="002B455E">
        <w:tab/>
        <w:t>–</w:t>
      </w:r>
      <w:r w:rsidR="002B455E">
        <w:tab/>
        <w:t>finansų ministrė R. Budbergytė</w:t>
      </w:r>
    </w:p>
    <w:p w:rsidR="002B455E" w:rsidRDefault="002B455E" w:rsidP="002B455E">
      <w:pPr>
        <w:tabs>
          <w:tab w:val="left" w:pos="1985"/>
          <w:tab w:val="left" w:pos="2268"/>
        </w:tabs>
        <w:spacing w:before="120" w:after="120"/>
        <w:ind w:left="2268" w:hanging="1559"/>
      </w:pPr>
      <w:r>
        <w:t>Dalyvauja</w:t>
      </w:r>
      <w:r>
        <w:tab/>
        <w:t>–</w:t>
      </w:r>
      <w:r>
        <w:tab/>
        <w:t>Vyriausybės kanceliarijos Administracinio departamento Pos</w:t>
      </w:r>
      <w:r w:rsidR="00685C97">
        <w:t>ėdžių rengimo skyriaus patarėja</w:t>
      </w:r>
      <w:r>
        <w:t xml:space="preserve"> </w:t>
      </w:r>
      <w:r w:rsidR="00685C97">
        <w:t>G. Dovydėnienė</w:t>
      </w:r>
    </w:p>
    <w:p w:rsidR="00A95E35" w:rsidRDefault="00A95E35">
      <w:pPr>
        <w:pStyle w:val="Header"/>
        <w:tabs>
          <w:tab w:val="clear" w:pos="4153"/>
          <w:tab w:val="clear" w:pos="8306"/>
          <w:tab w:val="left" w:pos="6804"/>
        </w:tabs>
        <w:rPr>
          <w:b/>
          <w:i/>
          <w:iCs/>
        </w:rPr>
      </w:pPr>
    </w:p>
    <w:p w:rsidR="00805B6C" w:rsidRDefault="00805B6C" w:rsidP="00805B6C">
      <w:pPr>
        <w:pStyle w:val="BodyTextIndent2"/>
        <w:tabs>
          <w:tab w:val="left" w:pos="993"/>
        </w:tabs>
        <w:spacing w:before="0"/>
        <w:rPr>
          <w:b/>
          <w:bCs/>
        </w:rPr>
      </w:pPr>
      <w:r>
        <w:rPr>
          <w:b/>
        </w:rPr>
        <w:t xml:space="preserve">20. Dėl premijų Lietuvos irklavimo ir baidarių irklavimo olimpinėms komandoms, Lietuvos parolimpinei </w:t>
      </w:r>
      <w:proofErr w:type="spellStart"/>
      <w:r>
        <w:rPr>
          <w:b/>
        </w:rPr>
        <w:t>golbolo</w:t>
      </w:r>
      <w:proofErr w:type="spellEnd"/>
      <w:r>
        <w:rPr>
          <w:b/>
        </w:rPr>
        <w:t xml:space="preserve"> komandai, </w:t>
      </w:r>
      <w:proofErr w:type="spellStart"/>
      <w:r>
        <w:rPr>
          <w:b/>
        </w:rPr>
        <w:t>parolimpiečiui</w:t>
      </w:r>
      <w:proofErr w:type="spellEnd"/>
      <w:r>
        <w:rPr>
          <w:b/>
        </w:rPr>
        <w:t xml:space="preserve"> Mindaugui Biliui ir kitiems rinktinės nariams  </w:t>
      </w:r>
    </w:p>
    <w:p w:rsidR="00805B6C" w:rsidRDefault="00805B6C" w:rsidP="00805B6C">
      <w:pPr>
        <w:tabs>
          <w:tab w:val="left" w:pos="1985"/>
          <w:tab w:val="left" w:pos="2268"/>
        </w:tabs>
        <w:spacing w:before="120"/>
        <w:ind w:left="2268" w:hanging="1559"/>
      </w:pPr>
      <w:r>
        <w:t>Pranešėjas</w:t>
      </w:r>
      <w:r>
        <w:tab/>
        <w:t>–</w:t>
      </w:r>
      <w:r>
        <w:tab/>
        <w:t>vidaus reikalų ministras T. Žilinskas</w:t>
      </w:r>
    </w:p>
    <w:p w:rsidR="00805B6C" w:rsidRDefault="00805B6C" w:rsidP="00805B6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805B6C" w:rsidRDefault="00805B6C" w:rsidP="00805B6C">
      <w:pPr>
        <w:tabs>
          <w:tab w:val="left" w:pos="6237"/>
        </w:tabs>
        <w:jc w:val="center"/>
        <w:rPr>
          <w:u w:val="single"/>
        </w:rPr>
      </w:pPr>
    </w:p>
    <w:p w:rsidR="00DE7B28" w:rsidRDefault="00DE7B28">
      <w:pPr>
        <w:pStyle w:val="Header"/>
        <w:tabs>
          <w:tab w:val="clear" w:pos="4153"/>
          <w:tab w:val="clear" w:pos="8306"/>
          <w:tab w:val="left" w:pos="6804"/>
        </w:tabs>
        <w:rPr>
          <w:b/>
          <w:i/>
          <w:iCs/>
        </w:rPr>
      </w:pPr>
      <w:bookmarkStart w:id="0" w:name="_GoBack"/>
      <w:bookmarkEnd w:id="0"/>
    </w:p>
    <w:p w:rsidR="0041510C" w:rsidRDefault="0041510C">
      <w:pPr>
        <w:pStyle w:val="Header"/>
        <w:tabs>
          <w:tab w:val="clear" w:pos="4153"/>
          <w:tab w:val="clear" w:pos="8306"/>
          <w:tab w:val="left" w:pos="6804"/>
        </w:tabs>
        <w:rPr>
          <w:b/>
          <w:i/>
          <w:iCs/>
        </w:rPr>
      </w:pPr>
    </w:p>
    <w:p w:rsidR="0041510C" w:rsidRDefault="004A52E6">
      <w:pPr>
        <w:pStyle w:val="Header"/>
        <w:tabs>
          <w:tab w:val="clear" w:pos="4153"/>
          <w:tab w:val="clear" w:pos="8306"/>
          <w:tab w:val="left" w:pos="6804"/>
        </w:tabs>
      </w:pPr>
      <w:r>
        <w:t>Ministras Pirmininkas</w:t>
      </w:r>
      <w:r w:rsidR="00C569AE">
        <w:tab/>
      </w:r>
      <w:r>
        <w:t>Algirdas  Butkevičius</w:t>
      </w:r>
    </w:p>
    <w:p w:rsidR="0041510C" w:rsidRDefault="00DE7B28">
      <w:pPr>
        <w:tabs>
          <w:tab w:val="left" w:pos="6237"/>
        </w:tabs>
        <w:spacing w:before="120"/>
      </w:pPr>
      <w:r>
        <w:t>2016-09-28</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2E6" w:rsidRDefault="004A52E6">
      <w:r>
        <w:separator/>
      </w:r>
    </w:p>
  </w:endnote>
  <w:endnote w:type="continuationSeparator" w:id="0">
    <w:p w:rsidR="004A52E6" w:rsidRDefault="004A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2E6" w:rsidRDefault="004A52E6">
      <w:r>
        <w:separator/>
      </w:r>
    </w:p>
  </w:footnote>
  <w:footnote w:type="continuationSeparator" w:id="0">
    <w:p w:rsidR="004A52E6" w:rsidRDefault="004A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5B6C">
      <w:rPr>
        <w:rStyle w:val="PageNumber"/>
        <w:noProof/>
      </w:rPr>
      <w:t>3</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49A" w:rsidRDefault="0012349A" w:rsidP="0012349A">
    <w:pPr>
      <w:jc w:val="right"/>
      <w:rPr>
        <w:rFonts w:ascii="Arial" w:hAnsi="Arial" w:cs="Arial"/>
      </w:rPr>
    </w:pPr>
    <w:r>
      <w:rPr>
        <w:rFonts w:ascii="Arial Black" w:hAnsi="Arial Black" w:cs="Arial"/>
        <w:sz w:val="20"/>
      </w:rPr>
      <w:t>Patikslinta</w:t>
    </w:r>
    <w:r w:rsidR="001A1AD7">
      <w:rPr>
        <w:rFonts w:ascii="Arial Black" w:hAnsi="Arial Black" w:cs="Arial"/>
        <w:sz w:val="20"/>
      </w:rPr>
      <w:t xml:space="preserve"> 2</w:t>
    </w:r>
  </w:p>
  <w:p w:rsidR="001D175F" w:rsidRDefault="001D175F">
    <w:pPr>
      <w:rPr>
        <w:rFonts w:ascii="Arial" w:hAnsi="Arial" w:cs="Arial"/>
      </w:rPr>
    </w:pPr>
  </w:p>
  <w:p w:rsidR="001D175F" w:rsidRDefault="001D175F">
    <w:pPr>
      <w:rPr>
        <w:rFonts w:ascii="Arial" w:hAnsi="Arial" w:cs="Arial"/>
      </w:rPr>
    </w:pPr>
  </w:p>
  <w:p w:rsidR="001D175F" w:rsidRDefault="004A52E6">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2349A"/>
    <w:rsid w:val="001A1AD7"/>
    <w:rsid w:val="001B5450"/>
    <w:rsid w:val="001D175F"/>
    <w:rsid w:val="00252566"/>
    <w:rsid w:val="002B455E"/>
    <w:rsid w:val="00352290"/>
    <w:rsid w:val="003A1974"/>
    <w:rsid w:val="0041510C"/>
    <w:rsid w:val="004A52E6"/>
    <w:rsid w:val="00547D6B"/>
    <w:rsid w:val="00615BE6"/>
    <w:rsid w:val="00685C97"/>
    <w:rsid w:val="006B57FF"/>
    <w:rsid w:val="007B04AA"/>
    <w:rsid w:val="00805B6C"/>
    <w:rsid w:val="00834273"/>
    <w:rsid w:val="008A7651"/>
    <w:rsid w:val="009F2BC8"/>
    <w:rsid w:val="00A95E35"/>
    <w:rsid w:val="00AD5806"/>
    <w:rsid w:val="00AF2C1B"/>
    <w:rsid w:val="00B37BA4"/>
    <w:rsid w:val="00B9792F"/>
    <w:rsid w:val="00BD35F0"/>
    <w:rsid w:val="00C569AE"/>
    <w:rsid w:val="00CB08E8"/>
    <w:rsid w:val="00DA3BBF"/>
    <w:rsid w:val="00DE7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363FC5A0-2C68-454E-A53F-73382CCF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F2C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5459">
      <w:bodyDiv w:val="1"/>
      <w:marLeft w:val="0"/>
      <w:marRight w:val="0"/>
      <w:marTop w:val="0"/>
      <w:marBottom w:val="0"/>
      <w:divBdr>
        <w:top w:val="none" w:sz="0" w:space="0" w:color="auto"/>
        <w:left w:val="none" w:sz="0" w:space="0" w:color="auto"/>
        <w:bottom w:val="none" w:sz="0" w:space="0" w:color="auto"/>
        <w:right w:val="none" w:sz="0" w:space="0" w:color="auto"/>
      </w:divBdr>
    </w:div>
    <w:div w:id="166940426">
      <w:bodyDiv w:val="1"/>
      <w:marLeft w:val="0"/>
      <w:marRight w:val="0"/>
      <w:marTop w:val="0"/>
      <w:marBottom w:val="0"/>
      <w:divBdr>
        <w:top w:val="none" w:sz="0" w:space="0" w:color="auto"/>
        <w:left w:val="none" w:sz="0" w:space="0" w:color="auto"/>
        <w:bottom w:val="none" w:sz="0" w:space="0" w:color="auto"/>
        <w:right w:val="none" w:sz="0" w:space="0" w:color="auto"/>
      </w:divBdr>
    </w:div>
    <w:div w:id="1241258498">
      <w:bodyDiv w:val="1"/>
      <w:marLeft w:val="0"/>
      <w:marRight w:val="0"/>
      <w:marTop w:val="0"/>
      <w:marBottom w:val="0"/>
      <w:divBdr>
        <w:top w:val="none" w:sz="0" w:space="0" w:color="auto"/>
        <w:left w:val="none" w:sz="0" w:space="0" w:color="auto"/>
        <w:bottom w:val="none" w:sz="0" w:space="0" w:color="auto"/>
        <w:right w:val="none" w:sz="0" w:space="0" w:color="auto"/>
      </w:divBdr>
    </w:div>
    <w:div w:id="1396079771">
      <w:bodyDiv w:val="1"/>
      <w:marLeft w:val="0"/>
      <w:marRight w:val="0"/>
      <w:marTop w:val="0"/>
      <w:marBottom w:val="0"/>
      <w:divBdr>
        <w:top w:val="none" w:sz="0" w:space="0" w:color="auto"/>
        <w:left w:val="none" w:sz="0" w:space="0" w:color="auto"/>
        <w:bottom w:val="none" w:sz="0" w:space="0" w:color="auto"/>
        <w:right w:val="none" w:sz="0" w:space="0" w:color="auto"/>
      </w:divBdr>
    </w:div>
    <w:div w:id="2067336800">
      <w:bodyDiv w:val="1"/>
      <w:marLeft w:val="0"/>
      <w:marRight w:val="0"/>
      <w:marTop w:val="0"/>
      <w:marBottom w:val="0"/>
      <w:divBdr>
        <w:top w:val="none" w:sz="0" w:space="0" w:color="auto"/>
        <w:left w:val="none" w:sz="0" w:space="0" w:color="auto"/>
        <w:bottom w:val="none" w:sz="0" w:space="0" w:color="auto"/>
        <w:right w:val="none" w:sz="0" w:space="0" w:color="auto"/>
      </w:divBdr>
    </w:div>
    <w:div w:id="20951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907</Words>
  <Characters>7207</Characters>
  <Application>Microsoft Office Word</Application>
  <DocSecurity>0</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20160928</vt:lpstr>
      <vt:lpstr>1997 m</vt:lpstr>
    </vt:vector>
  </TitlesOfParts>
  <Company>LRVK</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20160928</dc:title>
  <dc:subject>20160928</dc:subject>
  <dc:creator>Živilė Razumaitė</dc:creator>
  <cp:keywords/>
  <cp:lastModifiedBy>Živilė Razumaitė</cp:lastModifiedBy>
  <cp:revision>34</cp:revision>
  <cp:lastPrinted>2004-09-27T14:06:00Z</cp:lastPrinted>
  <dcterms:created xsi:type="dcterms:W3CDTF">2016-09-22T09:44:00Z</dcterms:created>
  <dcterms:modified xsi:type="dcterms:W3CDTF">2016-09-28T09:34:00Z</dcterms:modified>
</cp:coreProperties>
</file>