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D25" w:rsidRPr="00C97FE4" w:rsidRDefault="00132001" w:rsidP="004C08F6">
      <w:pPr>
        <w:pStyle w:val="paveikslas"/>
        <w:framePr w:w="1575" w:h="1080" w:hRule="exact" w:wrap="auto" w:x="5662" w:y="14"/>
        <w:jc w:val="both"/>
        <w:rPr>
          <w:rFonts w:ascii="Times New Roman" w:hAnsi="Times New Roman"/>
        </w:rPr>
      </w:pPr>
      <w:r w:rsidRPr="00C97FE4">
        <w:rPr>
          <w:rFonts w:ascii="Times New Roman" w:hAnsi="Times New Roman"/>
          <w:noProof/>
          <w:lang w:eastAsia="lt-LT"/>
        </w:rPr>
        <w:drawing>
          <wp:inline distT="0" distB="0" distL="0" distR="0" wp14:anchorId="015A6337" wp14:editId="039CD714">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rsidR="006E3D25" w:rsidRPr="00C97FE4" w:rsidRDefault="006E3D25">
      <w:pPr>
        <w:jc w:val="both"/>
        <w:rPr>
          <w:rFonts w:ascii="Times New Roman" w:hAnsi="Times New Roman"/>
          <w:lang w:val="lt-LT"/>
        </w:rPr>
      </w:pPr>
    </w:p>
    <w:p w:rsidR="006E3D25" w:rsidRPr="00C97FE4" w:rsidRDefault="006E3D25">
      <w:pPr>
        <w:jc w:val="both"/>
        <w:rPr>
          <w:rFonts w:ascii="Times New Roman" w:hAnsi="Times New Roman"/>
          <w:lang w:val="lt-LT"/>
        </w:rPr>
      </w:pPr>
    </w:p>
    <w:p w:rsidR="006A5859" w:rsidRPr="00C97FE4" w:rsidRDefault="006A5859">
      <w:pPr>
        <w:jc w:val="both"/>
        <w:rPr>
          <w:rFonts w:ascii="Times New Roman" w:hAnsi="Times New Roman"/>
          <w:lang w:val="lt-LT"/>
        </w:rPr>
      </w:pPr>
    </w:p>
    <w:p w:rsidR="006A5859" w:rsidRPr="00C97FE4" w:rsidRDefault="006A5859">
      <w:pPr>
        <w:jc w:val="both"/>
        <w:rPr>
          <w:rFonts w:ascii="Times New Roman" w:hAnsi="Times New Roman"/>
          <w:lang w:val="lt-LT"/>
        </w:rPr>
      </w:pPr>
    </w:p>
    <w:p w:rsidR="006A5859" w:rsidRPr="00C97FE4" w:rsidRDefault="006A5859" w:rsidP="006A5859">
      <w:pPr>
        <w:jc w:val="center"/>
        <w:rPr>
          <w:rFonts w:ascii="Times New Roman" w:hAnsi="Times New Roman"/>
          <w:b/>
          <w:lang w:val="lt-LT"/>
        </w:rPr>
      </w:pPr>
      <w:r w:rsidRPr="00C97FE4">
        <w:rPr>
          <w:rFonts w:ascii="Times New Roman" w:hAnsi="Times New Roman"/>
          <w:b/>
          <w:sz w:val="28"/>
        </w:rPr>
        <w:t>LIETUVOS RESPUBLIKOS ŽEMĖS ŪKIO MINISTERIJA</w:t>
      </w:r>
    </w:p>
    <w:p w:rsidR="006A5859" w:rsidRPr="00C97FE4" w:rsidRDefault="006A5859">
      <w:pPr>
        <w:jc w:val="both"/>
        <w:rPr>
          <w:rFonts w:ascii="Times New Roman" w:hAnsi="Times New Roman"/>
          <w:lang w:val="lt-LT"/>
        </w:rPr>
      </w:pPr>
    </w:p>
    <w:p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______________________________________________________________</w:t>
      </w:r>
      <w:r>
        <w:rPr>
          <w:rFonts w:ascii="Times New Roman" w:hAnsi="Times New Roman"/>
          <w:lang w:val="lt-LT"/>
        </w:rPr>
        <w:t>__</w:t>
      </w:r>
      <w:r w:rsidRPr="00C97FE4">
        <w:rPr>
          <w:rFonts w:ascii="Times New Roman" w:hAnsi="Times New Roman"/>
          <w:lang w:val="lt-LT"/>
        </w:rPr>
        <w:t>________________________________</w:t>
      </w:r>
    </w:p>
    <w:p w:rsidR="00D46316" w:rsidRPr="00C97FE4" w:rsidRDefault="00D46316" w:rsidP="004E4C91">
      <w:pPr>
        <w:pStyle w:val="apacia"/>
        <w:framePr w:w="9991" w:h="1456" w:wrap="notBeside" w:x="1530" w:y="14686"/>
        <w:rPr>
          <w:rFonts w:ascii="Times New Roman" w:hAnsi="Times New Roman"/>
          <w:lang w:val="lt-LT"/>
        </w:rPr>
      </w:pPr>
    </w:p>
    <w:p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p>
    <w:p w:rsidR="006E3D25" w:rsidRDefault="006E3D25">
      <w:pPr>
        <w:jc w:val="both"/>
        <w:rPr>
          <w:rFonts w:ascii="Times New Roman" w:hAnsi="Times New Roman"/>
          <w:lang w:val="lt-LT"/>
        </w:rPr>
      </w:pPr>
    </w:p>
    <w:p w:rsidR="0006585C" w:rsidRDefault="0006585C">
      <w:pPr>
        <w:jc w:val="both"/>
        <w:rPr>
          <w:rFonts w:ascii="Times New Roman" w:hAnsi="Times New Roman"/>
          <w:lang w:val="lt-LT"/>
        </w:rPr>
      </w:pPr>
    </w:p>
    <w:tbl>
      <w:tblPr>
        <w:tblStyle w:val="Lentelstinklelis"/>
        <w:tblW w:w="1206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2419"/>
        <w:gridCol w:w="2289"/>
        <w:gridCol w:w="3051"/>
        <w:gridCol w:w="2291"/>
      </w:tblGrid>
      <w:tr w:rsidR="00D46316" w:rsidRPr="00D46316" w:rsidTr="00B92F23">
        <w:tc>
          <w:tcPr>
            <w:tcW w:w="2019" w:type="dxa"/>
          </w:tcPr>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Biudžetinė įstaiga</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Gedimino pr. 19</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01103  Vilnius</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Tel.    (8 5)  239 1001 </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Faks.  (8 5)  239 1212  </w:t>
            </w:r>
          </w:p>
        </w:tc>
        <w:tc>
          <w:tcPr>
            <w:tcW w:w="2419" w:type="dxa"/>
          </w:tcPr>
          <w:p w:rsidR="00D46316" w:rsidRPr="00D46316" w:rsidRDefault="00D46316" w:rsidP="00D46316">
            <w:pPr>
              <w:framePr w:w="9492" w:h="896" w:hSpace="181" w:wrap="around" w:vAnchor="page" w:hAnchor="page" w:x="1651" w:y="15032" w:anchorLock="1"/>
              <w:rPr>
                <w:rStyle w:val="Hipersaitas"/>
                <w:rFonts w:ascii="Times New Roman" w:hAnsi="Times New Roman"/>
                <w:sz w:val="14"/>
                <w:lang w:val="lt-LT"/>
              </w:rPr>
            </w:pPr>
            <w:r w:rsidRPr="00D46316">
              <w:rPr>
                <w:rFonts w:ascii="Times New Roman" w:hAnsi="Times New Roman"/>
                <w:sz w:val="14"/>
                <w:lang w:val="lt-LT"/>
              </w:rPr>
              <w:t xml:space="preserve">El. paštas </w:t>
            </w:r>
            <w:hyperlink r:id="rId8" w:history="1">
              <w:r w:rsidRPr="00D46316">
                <w:rPr>
                  <w:rStyle w:val="Hipersaitas"/>
                  <w:rFonts w:ascii="Times New Roman" w:hAnsi="Times New Roman"/>
                  <w:sz w:val="14"/>
                  <w:lang w:val="lt-LT"/>
                </w:rPr>
                <w:t>zum@zum.lt</w:t>
              </w:r>
            </w:hyperlink>
          </w:p>
          <w:p w:rsidR="00D46316" w:rsidRPr="00D46316" w:rsidRDefault="00D03AB0" w:rsidP="00D46316">
            <w:pPr>
              <w:framePr w:w="9492" w:h="896" w:hSpace="181" w:wrap="around" w:vAnchor="page" w:hAnchor="page" w:x="1651" w:y="15032" w:anchorLock="1"/>
              <w:rPr>
                <w:rFonts w:ascii="Times New Roman" w:hAnsi="Times New Roman"/>
                <w:sz w:val="14"/>
                <w:lang w:val="lt-LT"/>
              </w:rPr>
            </w:pPr>
            <w:hyperlink r:id="rId9" w:history="1">
              <w:r w:rsidR="00D46316" w:rsidRPr="00D46316">
                <w:rPr>
                  <w:rStyle w:val="Hipersaitas"/>
                  <w:rFonts w:ascii="Times New Roman" w:hAnsi="Times New Roman"/>
                  <w:sz w:val="14"/>
                  <w:lang w:val="lt-LT"/>
                </w:rPr>
                <w:t>http://www.zum.lt</w:t>
              </w:r>
            </w:hyperlink>
          </w:p>
          <w:p w:rsidR="00D46316" w:rsidRPr="00D46316" w:rsidRDefault="00D46316" w:rsidP="00D46316">
            <w:pPr>
              <w:framePr w:w="9492" w:h="896" w:hSpace="181" w:wrap="around" w:vAnchor="page" w:hAnchor="page" w:x="1651" w:y="15032" w:anchorLock="1"/>
              <w:rPr>
                <w:rFonts w:ascii="Times New Roman" w:hAnsi="Times New Roman"/>
                <w:sz w:val="14"/>
                <w:lang w:val="lt-LT"/>
              </w:rPr>
            </w:pPr>
            <w:bookmarkStart w:id="1" w:name="OLE_LINK1"/>
            <w:bookmarkStart w:id="2" w:name="OLE_LINK2"/>
            <w:r w:rsidRPr="00D46316">
              <w:rPr>
                <w:rFonts w:ascii="Times New Roman" w:hAnsi="Times New Roman"/>
                <w:sz w:val="14"/>
                <w:lang w:val="lt-LT"/>
              </w:rPr>
              <w:t>Duomenys kaupiami ir saugomi</w:t>
            </w:r>
          </w:p>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Juridinių asmenų registre</w:t>
            </w:r>
          </w:p>
          <w:bookmarkEnd w:id="1"/>
          <w:bookmarkEnd w:id="2"/>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Kodas 188675190</w:t>
            </w:r>
          </w:p>
        </w:tc>
        <w:tc>
          <w:tcPr>
            <w:tcW w:w="2289" w:type="dxa"/>
          </w:tcPr>
          <w:p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Atsiskait</w:t>
            </w:r>
            <w:r w:rsidR="00035096">
              <w:rPr>
                <w:rFonts w:ascii="Times New Roman" w:hAnsi="Times New Roman"/>
                <w:sz w:val="14"/>
                <w:lang w:val="lt-LT"/>
              </w:rPr>
              <w:t xml:space="preserve">omoji </w:t>
            </w:r>
            <w:r w:rsidRPr="00D46316">
              <w:rPr>
                <w:rFonts w:ascii="Times New Roman" w:hAnsi="Times New Roman"/>
                <w:sz w:val="14"/>
                <w:lang w:val="lt-LT"/>
              </w:rPr>
              <w:t xml:space="preserve">sąskaita </w:t>
            </w:r>
          </w:p>
          <w:p w:rsidR="00D46316" w:rsidRPr="00D46316" w:rsidRDefault="00D46316" w:rsidP="00B92F23">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LT674010042400070079</w:t>
            </w:r>
          </w:p>
          <w:p w:rsidR="00D46316" w:rsidRPr="00D46316" w:rsidRDefault="00701011" w:rsidP="00D46316">
            <w:pPr>
              <w:framePr w:w="9492" w:h="896" w:hSpace="181" w:wrap="around" w:vAnchor="page" w:hAnchor="page" w:x="1651" w:y="15032" w:anchorLock="1"/>
              <w:rPr>
                <w:rFonts w:ascii="Times New Roman" w:hAnsi="Times New Roman"/>
                <w:sz w:val="14"/>
                <w:lang w:val="lt-LT"/>
              </w:rPr>
            </w:pPr>
            <w:r>
              <w:rPr>
                <w:rFonts w:ascii="Times New Roman" w:hAnsi="Times New Roman"/>
                <w:sz w:val="14"/>
                <w:lang w:val="lt-LT"/>
              </w:rPr>
              <w:t>Luminor Bank AB</w:t>
            </w:r>
            <w:r w:rsidR="00D46316" w:rsidRPr="00D46316">
              <w:rPr>
                <w:rFonts w:ascii="Times New Roman" w:hAnsi="Times New Roman"/>
                <w:sz w:val="14"/>
                <w:lang w:val="lt-LT"/>
              </w:rPr>
              <w:t xml:space="preserve"> </w:t>
            </w:r>
          </w:p>
          <w:p w:rsidR="00D46316" w:rsidRPr="00D46316" w:rsidRDefault="00D46316" w:rsidP="00D46316">
            <w:pPr>
              <w:framePr w:w="9492" w:h="896" w:hSpace="181" w:wrap="around" w:vAnchor="page" w:hAnchor="page" w:x="1651" w:y="15032" w:anchorLock="1"/>
              <w:rPr>
                <w:rFonts w:ascii="Times New Roman" w:hAnsi="Times New Roman"/>
                <w:sz w:val="14"/>
                <w:lang w:val="lt-LT"/>
              </w:rPr>
            </w:pPr>
          </w:p>
        </w:tc>
        <w:tc>
          <w:tcPr>
            <w:tcW w:w="3051" w:type="dxa"/>
          </w:tcPr>
          <w:p w:rsidR="00D46316" w:rsidRPr="00D46316" w:rsidRDefault="00A60F59" w:rsidP="00A60F59">
            <w:pPr>
              <w:framePr w:w="9492" w:h="896" w:hSpace="181" w:wrap="around" w:vAnchor="page" w:hAnchor="page" w:x="1651" w:y="15032" w:anchorLock="1"/>
              <w:tabs>
                <w:tab w:val="left" w:pos="1808"/>
              </w:tabs>
              <w:ind w:left="711" w:right="-246"/>
              <w:jc w:val="center"/>
              <w:rPr>
                <w:rFonts w:ascii="Times New Roman" w:hAnsi="Times New Roman"/>
                <w:sz w:val="14"/>
                <w:lang w:val="lt-LT"/>
              </w:rPr>
            </w:pPr>
            <w:r>
              <w:rPr>
                <w:rFonts w:ascii="Calibri" w:hAnsi="Calibri"/>
                <w:noProof/>
                <w:color w:val="000000"/>
                <w:sz w:val="21"/>
                <w:szCs w:val="21"/>
                <w:lang w:eastAsia="lt-LT"/>
              </w:rPr>
              <w:drawing>
                <wp:inline distT="0" distB="0" distL="0" distR="0" wp14:anchorId="2C7D6D85" wp14:editId="62DF4940">
                  <wp:extent cx="1071625" cy="7620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kime laisve_30_L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245" cy="767418"/>
                          </a:xfrm>
                          <a:prstGeom prst="rect">
                            <a:avLst/>
                          </a:prstGeom>
                        </pic:spPr>
                      </pic:pic>
                    </a:graphicData>
                  </a:graphic>
                </wp:inline>
              </w:drawing>
            </w:r>
          </w:p>
        </w:tc>
        <w:tc>
          <w:tcPr>
            <w:tcW w:w="2291" w:type="dxa"/>
          </w:tcPr>
          <w:p w:rsidR="00D46316" w:rsidRPr="00D46316" w:rsidRDefault="00D46316" w:rsidP="004E4C91">
            <w:pPr>
              <w:framePr w:w="9492" w:h="896" w:hSpace="181" w:wrap="around" w:vAnchor="page" w:hAnchor="page" w:x="1651" w:y="15032" w:anchorLock="1"/>
              <w:jc w:val="both"/>
              <w:rPr>
                <w:rFonts w:ascii="Times New Roman" w:hAnsi="Times New Roman"/>
                <w:sz w:val="14"/>
                <w:lang w:val="lt-LT"/>
              </w:rPr>
            </w:pPr>
          </w:p>
        </w:tc>
      </w:tr>
    </w:tbl>
    <w:p w:rsidR="00D46316" w:rsidRPr="00D46316" w:rsidRDefault="00D46316" w:rsidP="00D46316">
      <w:pPr>
        <w:framePr w:w="9492" w:h="896" w:hSpace="181" w:wrap="around" w:vAnchor="page" w:hAnchor="page" w:x="1651" w:y="15032" w:anchorLock="1"/>
        <w:rPr>
          <w:rFonts w:ascii="Times New Roman" w:hAnsi="Times New Roman"/>
          <w:sz w:val="14"/>
          <w:lang w:val="lt-LT"/>
        </w:rPr>
      </w:pPr>
    </w:p>
    <w:p w:rsidR="0006585C" w:rsidRDefault="0006585C">
      <w:pPr>
        <w:jc w:val="both"/>
        <w:rPr>
          <w:rFonts w:ascii="Times New Roman" w:hAnsi="Times New Roman"/>
          <w:lang w:val="lt-LT"/>
        </w:rPr>
      </w:pPr>
    </w:p>
    <w:p w:rsidR="0006585C" w:rsidRDefault="0006585C">
      <w:pPr>
        <w:jc w:val="both"/>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296"/>
        <w:gridCol w:w="1709"/>
        <w:gridCol w:w="530"/>
        <w:gridCol w:w="2290"/>
      </w:tblGrid>
      <w:tr w:rsidR="001E15F2" w:rsidTr="00F07010">
        <w:tc>
          <w:tcPr>
            <w:tcW w:w="4814" w:type="dxa"/>
            <w:vMerge w:val="restart"/>
          </w:tcPr>
          <w:p w:rsidR="001E15F2" w:rsidRDefault="00F07010">
            <w:pPr>
              <w:jc w:val="both"/>
              <w:rPr>
                <w:rFonts w:ascii="Times New Roman" w:hAnsi="Times New Roman"/>
                <w:lang w:val="lt-LT"/>
              </w:rPr>
            </w:pPr>
            <w:r w:rsidRPr="00F07010">
              <w:rPr>
                <w:rFonts w:ascii="Times New Roman" w:hAnsi="Times New Roman"/>
                <w:lang w:val="lt-LT"/>
              </w:rPr>
              <w:t>Lietuvos Respublikos Vyriausybei</w:t>
            </w:r>
          </w:p>
          <w:p w:rsidR="001E15F2" w:rsidRDefault="001E15F2" w:rsidP="001E15F2">
            <w:pPr>
              <w:jc w:val="both"/>
              <w:rPr>
                <w:rFonts w:ascii="Times New Roman" w:hAnsi="Times New Roman"/>
                <w:lang w:val="lt-LT"/>
              </w:rPr>
            </w:pPr>
          </w:p>
        </w:tc>
        <w:tc>
          <w:tcPr>
            <w:tcW w:w="296" w:type="dxa"/>
          </w:tcPr>
          <w:p w:rsidR="001E15F2" w:rsidRDefault="001E15F2">
            <w:pPr>
              <w:jc w:val="both"/>
              <w:rPr>
                <w:rFonts w:ascii="Times New Roman" w:hAnsi="Times New Roman"/>
                <w:lang w:val="lt-LT"/>
              </w:rPr>
            </w:pPr>
          </w:p>
        </w:tc>
        <w:tc>
          <w:tcPr>
            <w:tcW w:w="1709" w:type="dxa"/>
            <w:tcBorders>
              <w:bottom w:val="single" w:sz="4" w:space="0" w:color="auto"/>
            </w:tcBorders>
          </w:tcPr>
          <w:p w:rsidR="001E15F2" w:rsidRDefault="001E15F2">
            <w:pPr>
              <w:jc w:val="both"/>
              <w:rPr>
                <w:rFonts w:ascii="Times New Roman" w:hAnsi="Times New Roman"/>
                <w:lang w:val="lt-LT"/>
              </w:rPr>
            </w:pPr>
          </w:p>
        </w:tc>
        <w:tc>
          <w:tcPr>
            <w:tcW w:w="530" w:type="dxa"/>
          </w:tcPr>
          <w:p w:rsidR="001E15F2" w:rsidRDefault="001E15F2">
            <w:pPr>
              <w:jc w:val="both"/>
              <w:rPr>
                <w:rFonts w:ascii="Times New Roman" w:hAnsi="Times New Roman"/>
                <w:lang w:val="lt-LT"/>
              </w:rPr>
            </w:pPr>
            <w:r>
              <w:rPr>
                <w:rFonts w:ascii="Times New Roman" w:hAnsi="Times New Roman"/>
                <w:lang w:val="lt-LT"/>
              </w:rPr>
              <w:t>Nr.</w:t>
            </w:r>
          </w:p>
        </w:tc>
        <w:tc>
          <w:tcPr>
            <w:tcW w:w="2290" w:type="dxa"/>
            <w:tcBorders>
              <w:bottom w:val="single" w:sz="4" w:space="0" w:color="auto"/>
            </w:tcBorders>
          </w:tcPr>
          <w:p w:rsidR="001E15F2" w:rsidRDefault="001E15F2">
            <w:pPr>
              <w:jc w:val="both"/>
              <w:rPr>
                <w:rFonts w:ascii="Times New Roman" w:hAnsi="Times New Roman"/>
                <w:lang w:val="lt-LT"/>
              </w:rPr>
            </w:pPr>
          </w:p>
        </w:tc>
      </w:tr>
      <w:tr w:rsidR="00F07010" w:rsidTr="00F07010">
        <w:tc>
          <w:tcPr>
            <w:tcW w:w="4814" w:type="dxa"/>
            <w:vMerge/>
          </w:tcPr>
          <w:p w:rsidR="00F07010" w:rsidRDefault="00F07010" w:rsidP="00F07010">
            <w:pPr>
              <w:jc w:val="both"/>
              <w:rPr>
                <w:rFonts w:ascii="Times New Roman" w:hAnsi="Times New Roman"/>
                <w:lang w:val="lt-LT"/>
              </w:rPr>
            </w:pPr>
          </w:p>
        </w:tc>
        <w:tc>
          <w:tcPr>
            <w:tcW w:w="296" w:type="dxa"/>
          </w:tcPr>
          <w:p w:rsidR="00F07010" w:rsidRDefault="00F07010" w:rsidP="00F07010">
            <w:pPr>
              <w:spacing w:before="120"/>
              <w:jc w:val="both"/>
              <w:rPr>
                <w:rFonts w:ascii="Times New Roman" w:hAnsi="Times New Roman"/>
                <w:lang w:val="lt-LT"/>
              </w:rPr>
            </w:pPr>
            <w:r>
              <w:rPr>
                <w:rFonts w:ascii="Times New Roman" w:hAnsi="Times New Roman"/>
                <w:lang w:val="lt-LT"/>
              </w:rPr>
              <w:t>Į</w:t>
            </w:r>
          </w:p>
        </w:tc>
        <w:tc>
          <w:tcPr>
            <w:tcW w:w="1709" w:type="dxa"/>
            <w:tcBorders>
              <w:top w:val="single" w:sz="4" w:space="0" w:color="auto"/>
              <w:bottom w:val="single" w:sz="4" w:space="0" w:color="auto"/>
            </w:tcBorders>
          </w:tcPr>
          <w:p w:rsidR="00F07010" w:rsidRDefault="00F07010" w:rsidP="00F07010">
            <w:pPr>
              <w:spacing w:before="120"/>
              <w:jc w:val="both"/>
              <w:rPr>
                <w:rFonts w:ascii="Times New Roman" w:hAnsi="Times New Roman"/>
                <w:lang w:val="lt-LT"/>
              </w:rPr>
            </w:pPr>
            <w:r w:rsidRPr="001C2D84">
              <w:rPr>
                <w:rFonts w:ascii="Times New Roman" w:hAnsi="Times New Roman"/>
                <w:lang w:val="lt-LT"/>
              </w:rPr>
              <w:t>2019-05-02</w:t>
            </w:r>
          </w:p>
        </w:tc>
        <w:tc>
          <w:tcPr>
            <w:tcW w:w="530" w:type="dxa"/>
          </w:tcPr>
          <w:p w:rsidR="00F07010" w:rsidRDefault="00F07010" w:rsidP="00F07010">
            <w:pPr>
              <w:spacing w:before="120"/>
              <w:jc w:val="both"/>
              <w:rPr>
                <w:rFonts w:ascii="Times New Roman" w:hAnsi="Times New Roman"/>
                <w:lang w:val="lt-LT"/>
              </w:rPr>
            </w:pPr>
            <w:r>
              <w:rPr>
                <w:rFonts w:ascii="Times New Roman" w:hAnsi="Times New Roman"/>
                <w:lang w:val="lt-LT"/>
              </w:rPr>
              <w:t>Nr.</w:t>
            </w:r>
          </w:p>
        </w:tc>
        <w:tc>
          <w:tcPr>
            <w:tcW w:w="2290" w:type="dxa"/>
            <w:tcBorders>
              <w:top w:val="single" w:sz="4" w:space="0" w:color="auto"/>
              <w:bottom w:val="single" w:sz="4" w:space="0" w:color="auto"/>
            </w:tcBorders>
          </w:tcPr>
          <w:p w:rsidR="00F07010" w:rsidRDefault="00F07010" w:rsidP="00F07010">
            <w:pPr>
              <w:spacing w:before="120"/>
              <w:jc w:val="both"/>
              <w:rPr>
                <w:rFonts w:ascii="Times New Roman" w:hAnsi="Times New Roman"/>
                <w:lang w:val="lt-LT"/>
              </w:rPr>
            </w:pPr>
            <w:r w:rsidRPr="001C2D84">
              <w:rPr>
                <w:rFonts w:ascii="Times New Roman" w:hAnsi="Times New Roman"/>
                <w:lang w:val="lt-LT"/>
              </w:rPr>
              <w:t>S-1497</w:t>
            </w:r>
          </w:p>
        </w:tc>
      </w:tr>
      <w:tr w:rsidR="00F07010" w:rsidTr="00F07010">
        <w:trPr>
          <w:trHeight w:val="113"/>
        </w:trPr>
        <w:tc>
          <w:tcPr>
            <w:tcW w:w="4814" w:type="dxa"/>
            <w:vMerge/>
          </w:tcPr>
          <w:p w:rsidR="00F07010" w:rsidRDefault="00F07010" w:rsidP="00F07010">
            <w:pPr>
              <w:jc w:val="both"/>
              <w:rPr>
                <w:rFonts w:ascii="Times New Roman" w:hAnsi="Times New Roman"/>
                <w:lang w:val="lt-LT"/>
              </w:rPr>
            </w:pPr>
          </w:p>
        </w:tc>
        <w:tc>
          <w:tcPr>
            <w:tcW w:w="296" w:type="dxa"/>
          </w:tcPr>
          <w:p w:rsidR="00F07010" w:rsidRDefault="00F07010" w:rsidP="00F07010">
            <w:pPr>
              <w:spacing w:before="120"/>
              <w:jc w:val="both"/>
              <w:rPr>
                <w:rFonts w:ascii="Times New Roman" w:hAnsi="Times New Roman"/>
                <w:lang w:val="lt-LT"/>
              </w:rPr>
            </w:pPr>
          </w:p>
        </w:tc>
        <w:tc>
          <w:tcPr>
            <w:tcW w:w="1709" w:type="dxa"/>
            <w:tcBorders>
              <w:top w:val="single" w:sz="4" w:space="0" w:color="auto"/>
            </w:tcBorders>
          </w:tcPr>
          <w:p w:rsidR="00F07010" w:rsidRDefault="00F07010" w:rsidP="00F07010">
            <w:pPr>
              <w:spacing w:before="120"/>
              <w:jc w:val="both"/>
              <w:rPr>
                <w:rFonts w:ascii="Times New Roman" w:hAnsi="Times New Roman"/>
                <w:lang w:val="lt-LT"/>
              </w:rPr>
            </w:pPr>
          </w:p>
        </w:tc>
        <w:tc>
          <w:tcPr>
            <w:tcW w:w="530" w:type="dxa"/>
          </w:tcPr>
          <w:p w:rsidR="00F07010" w:rsidRDefault="00F07010" w:rsidP="00F07010">
            <w:pPr>
              <w:spacing w:before="120"/>
              <w:jc w:val="both"/>
              <w:rPr>
                <w:rFonts w:ascii="Times New Roman" w:hAnsi="Times New Roman"/>
                <w:lang w:val="lt-LT"/>
              </w:rPr>
            </w:pPr>
          </w:p>
        </w:tc>
        <w:tc>
          <w:tcPr>
            <w:tcW w:w="2290" w:type="dxa"/>
            <w:tcBorders>
              <w:top w:val="single" w:sz="4" w:space="0" w:color="auto"/>
            </w:tcBorders>
          </w:tcPr>
          <w:p w:rsidR="00F07010" w:rsidRDefault="00F07010" w:rsidP="00F07010">
            <w:pPr>
              <w:spacing w:before="120"/>
              <w:jc w:val="both"/>
              <w:rPr>
                <w:rFonts w:ascii="Times New Roman" w:hAnsi="Times New Roman"/>
                <w:lang w:val="lt-LT"/>
              </w:rPr>
            </w:pPr>
          </w:p>
        </w:tc>
      </w:tr>
    </w:tbl>
    <w:p w:rsidR="0006585C" w:rsidRPr="00C97FE4" w:rsidRDefault="0006585C" w:rsidP="001E15F2">
      <w:pPr>
        <w:jc w:val="both"/>
        <w:rPr>
          <w:rFonts w:ascii="Times New Roman" w:hAnsi="Times New Roman"/>
          <w:lang w:val="lt-LT"/>
        </w:rPr>
      </w:pPr>
    </w:p>
    <w:p w:rsidR="006A5859" w:rsidRPr="00C97FE4" w:rsidRDefault="006A5859" w:rsidP="006A5859">
      <w:pPr>
        <w:jc w:val="both"/>
        <w:rPr>
          <w:rFonts w:ascii="Times New Roman" w:hAnsi="Times New Roman"/>
          <w:lang w:val="lt-LT"/>
        </w:rPr>
      </w:pPr>
    </w:p>
    <w:p w:rsidR="004F6DFE" w:rsidRPr="0006585C" w:rsidRDefault="00F07010" w:rsidP="006A5859">
      <w:pPr>
        <w:jc w:val="both"/>
        <w:rPr>
          <w:rFonts w:ascii="Times New Roman" w:hAnsi="Times New Roman"/>
          <w:b/>
          <w:lang w:val="lt-LT"/>
        </w:rPr>
      </w:pPr>
      <w:r w:rsidRPr="00F07010">
        <w:rPr>
          <w:rFonts w:ascii="Times New Roman" w:hAnsi="Times New Roman"/>
          <w:b/>
        </w:rPr>
        <w:t>DĖL ĮSTATYMŲ PROJEKTŲ</w:t>
      </w:r>
    </w:p>
    <w:p w:rsidR="004F6DFE" w:rsidRPr="00C97FE4" w:rsidRDefault="004F6DFE" w:rsidP="006A5859">
      <w:pPr>
        <w:jc w:val="both"/>
        <w:rPr>
          <w:rFonts w:ascii="Times New Roman" w:hAnsi="Times New Roman"/>
          <w:lang w:val="lt-LT"/>
        </w:rPr>
      </w:pPr>
    </w:p>
    <w:p w:rsidR="004F6DFE" w:rsidRPr="00D46316" w:rsidRDefault="004F6DFE" w:rsidP="006A5859">
      <w:pPr>
        <w:jc w:val="both"/>
        <w:rPr>
          <w:rFonts w:ascii="Times New Roman" w:hAnsi="Times New Roman"/>
          <w:sz w:val="22"/>
          <w:lang w:val="lt-LT"/>
        </w:rPr>
      </w:pPr>
    </w:p>
    <w:p w:rsidR="00F07010" w:rsidRPr="00F07010" w:rsidRDefault="00F07010" w:rsidP="00C57696">
      <w:pPr>
        <w:ind w:firstLine="720"/>
        <w:jc w:val="both"/>
        <w:rPr>
          <w:rFonts w:ascii="Times New Roman" w:hAnsi="Times New Roman"/>
          <w:szCs w:val="24"/>
          <w:lang w:val="lt-LT"/>
        </w:rPr>
      </w:pPr>
      <w:r w:rsidRPr="00F07010">
        <w:rPr>
          <w:rFonts w:ascii="Times New Roman" w:hAnsi="Times New Roman"/>
          <w:szCs w:val="24"/>
          <w:lang w:val="lt-LT"/>
        </w:rPr>
        <w:t>Žemės ūkio ministerija, vykdydama Ministro Pirmininko pavedimą, įformintą Vyriausybės kanclerio rezoliucija, ir atsižvelgdama į Vyriausybės kanceliarijoje 2019 m. balandžio 25 d. vykusio pasitarimo priimtas nuostatas, teikia  Lietuvos Respublikos žemės įstatymo Nr. I-446 10 straipsnio pakeitimo įstatymo ir Lietuvos Respublikos žemės reformos įstatymo Nr. I-1607 12 ir 15 straipsnių pakeitimo įstatymo projektus (toliau kartu – Įstatymų projektai).Įstatymų projektai patikslinti pagal Lietuvos Respublikos Vyriausybės kanceliarijos teisės grupės 20</w:t>
      </w:r>
      <w:r w:rsidR="00715BEF">
        <w:rPr>
          <w:rFonts w:ascii="Times New Roman" w:hAnsi="Times New Roman"/>
          <w:szCs w:val="24"/>
          <w:lang w:val="en-US"/>
        </w:rPr>
        <w:t>20</w:t>
      </w:r>
      <w:r w:rsidRPr="00F07010">
        <w:rPr>
          <w:rFonts w:ascii="Times New Roman" w:hAnsi="Times New Roman"/>
          <w:szCs w:val="24"/>
          <w:lang w:val="lt-LT"/>
        </w:rPr>
        <w:t xml:space="preserve"> m. </w:t>
      </w:r>
      <w:r w:rsidR="00715BEF">
        <w:rPr>
          <w:rFonts w:ascii="Times New Roman" w:hAnsi="Times New Roman"/>
          <w:szCs w:val="24"/>
          <w:lang w:val="lt-LT"/>
        </w:rPr>
        <w:t>balandžio</w:t>
      </w:r>
      <w:r w:rsidRPr="00F07010">
        <w:rPr>
          <w:rFonts w:ascii="Times New Roman" w:hAnsi="Times New Roman"/>
          <w:szCs w:val="24"/>
          <w:lang w:val="lt-LT"/>
        </w:rPr>
        <w:t xml:space="preserve"> </w:t>
      </w:r>
      <w:r w:rsidR="00C90EC9">
        <w:rPr>
          <w:rFonts w:ascii="Times New Roman" w:hAnsi="Times New Roman"/>
          <w:szCs w:val="24"/>
          <w:lang w:val="en-US"/>
        </w:rPr>
        <w:t>1</w:t>
      </w:r>
      <w:bookmarkStart w:id="3" w:name="_GoBack"/>
      <w:bookmarkEnd w:id="3"/>
      <w:r w:rsidR="00715BEF">
        <w:rPr>
          <w:rFonts w:ascii="Times New Roman" w:hAnsi="Times New Roman"/>
          <w:szCs w:val="24"/>
          <w:lang w:val="en-US"/>
        </w:rPr>
        <w:t>0</w:t>
      </w:r>
      <w:r w:rsidRPr="00F07010">
        <w:rPr>
          <w:rFonts w:ascii="Times New Roman" w:hAnsi="Times New Roman"/>
          <w:szCs w:val="24"/>
          <w:lang w:val="lt-LT"/>
        </w:rPr>
        <w:t xml:space="preserve"> d.  išvadoje Nr. NV-</w:t>
      </w:r>
      <w:r w:rsidR="00715BEF">
        <w:rPr>
          <w:rFonts w:ascii="Times New Roman" w:hAnsi="Times New Roman"/>
          <w:szCs w:val="24"/>
          <w:lang w:val="lt-LT"/>
        </w:rPr>
        <w:t>1011</w:t>
      </w:r>
      <w:r w:rsidRPr="00F07010">
        <w:rPr>
          <w:rFonts w:ascii="Times New Roman" w:hAnsi="Times New Roman"/>
          <w:szCs w:val="24"/>
          <w:lang w:val="lt-LT"/>
        </w:rPr>
        <w:t xml:space="preserve"> pateiktas pastabas ir pasiūlymus. Argumentai dėl išvadoje pateiktų pastabų, su kuriomis nesutinkame, išdėstyti derinimo pažymoje.</w:t>
      </w:r>
    </w:p>
    <w:p w:rsidR="00F07010" w:rsidRPr="00F07010" w:rsidRDefault="00F07010" w:rsidP="00C57696">
      <w:pPr>
        <w:ind w:firstLine="720"/>
        <w:jc w:val="both"/>
        <w:rPr>
          <w:rFonts w:ascii="Times New Roman" w:hAnsi="Times New Roman"/>
          <w:szCs w:val="24"/>
          <w:lang w:val="lt-LT"/>
        </w:rPr>
      </w:pPr>
      <w:r w:rsidRPr="00F07010">
        <w:rPr>
          <w:rFonts w:ascii="Times New Roman" w:hAnsi="Times New Roman"/>
          <w:szCs w:val="24"/>
          <w:lang w:val="lt-LT"/>
        </w:rPr>
        <w:t xml:space="preserve">Įstatymų projektų tikslas – siekti, kad valstybinė žemė būtų naudojama racionaliai ir efektyviai. Nuosavybės teisių atkūrimui artėjant į pabaigą, aiškėja, kad dalis valstybinės žemės sklypų, kurie teisės aktų nustatyta tvarka buvo skirti individualiam mėgėjų sodo sklypų naudojimui, suteikti individualiems gyvenamiesiems namams statyti ar asmeninio ūkio naudojimui ir yra nenaudojami bei apleisti. Siekiant, kad sumažėtų tokių nenaudojamų ir apleistų žemės plotų, siūloma papildyti Žemės įstatymo 10 straipsnį nauja 13 dalimi ir tikslinti Žemės reformos įstatymo 15 straipsnio 11 dalį, sudarant galimybę minėtus žemės sklypus įsigyti asmenims, kuriems jie nebuvo skirti. </w:t>
      </w:r>
    </w:p>
    <w:p w:rsidR="00F07010" w:rsidRPr="00F07010" w:rsidRDefault="00F07010" w:rsidP="00C57696">
      <w:pPr>
        <w:ind w:firstLine="720"/>
        <w:jc w:val="both"/>
        <w:rPr>
          <w:rFonts w:ascii="Times New Roman" w:hAnsi="Times New Roman"/>
          <w:szCs w:val="24"/>
          <w:lang w:val="lt-LT"/>
        </w:rPr>
      </w:pPr>
      <w:r w:rsidRPr="00F07010">
        <w:rPr>
          <w:rFonts w:ascii="Times New Roman" w:hAnsi="Times New Roman"/>
          <w:szCs w:val="24"/>
          <w:lang w:val="lt-LT"/>
        </w:rPr>
        <w:t>Pateikiame apibendrintą informaciją apie Įstatymo projektais sprendžiamą problemą, siūlomas problemos sprendimo priemones, priemonių kaštus ir naudą visuomenei:</w:t>
      </w:r>
    </w:p>
    <w:p w:rsidR="00F07010" w:rsidRPr="00F07010" w:rsidRDefault="00F07010" w:rsidP="00C57696">
      <w:pPr>
        <w:jc w:val="both"/>
        <w:rPr>
          <w:rFonts w:ascii="Times New Roman" w:hAnsi="Times New Roman"/>
          <w:szCs w:val="24"/>
          <w:lang w:val="lt-LT"/>
        </w:rPr>
      </w:pPr>
    </w:p>
    <w:tbl>
      <w:tblPr>
        <w:tblStyle w:val="Lentelstinklelis"/>
        <w:tblW w:w="0" w:type="auto"/>
        <w:tblLook w:val="04A0" w:firstRow="1" w:lastRow="0" w:firstColumn="1" w:lastColumn="0" w:noHBand="0" w:noVBand="1"/>
      </w:tblPr>
      <w:tblGrid>
        <w:gridCol w:w="2549"/>
        <w:gridCol w:w="7080"/>
      </w:tblGrid>
      <w:tr w:rsidR="00F07010" w:rsidRPr="00F07010" w:rsidTr="00C57696">
        <w:tc>
          <w:tcPr>
            <w:tcW w:w="2263" w:type="dxa"/>
          </w:tcPr>
          <w:p w:rsidR="00F07010" w:rsidRPr="00F07010" w:rsidRDefault="00F07010" w:rsidP="00C57696">
            <w:pPr>
              <w:numPr>
                <w:ilvl w:val="0"/>
                <w:numId w:val="1"/>
              </w:numPr>
              <w:jc w:val="both"/>
              <w:rPr>
                <w:rFonts w:ascii="Times New Roman" w:hAnsi="Times New Roman"/>
                <w:szCs w:val="24"/>
                <w:lang w:val="lt-LT"/>
              </w:rPr>
            </w:pPr>
            <w:r w:rsidRPr="00F07010">
              <w:rPr>
                <w:rFonts w:ascii="Times New Roman" w:hAnsi="Times New Roman"/>
                <w:szCs w:val="24"/>
                <w:lang w:val="lt-LT"/>
              </w:rPr>
              <w:t>Sprendžiama problema</w:t>
            </w:r>
          </w:p>
        </w:tc>
        <w:tc>
          <w:tcPr>
            <w:tcW w:w="7366" w:type="dxa"/>
          </w:tcPr>
          <w:p w:rsidR="00F07010" w:rsidRPr="00F07010" w:rsidRDefault="00F07010" w:rsidP="00C57696">
            <w:pPr>
              <w:ind w:firstLine="720"/>
              <w:jc w:val="both"/>
              <w:rPr>
                <w:rFonts w:ascii="Times New Roman" w:hAnsi="Times New Roman"/>
                <w:szCs w:val="24"/>
                <w:lang w:val="lt-LT"/>
              </w:rPr>
            </w:pPr>
            <w:r w:rsidRPr="00F07010">
              <w:rPr>
                <w:rFonts w:ascii="Times New Roman" w:hAnsi="Times New Roman"/>
                <w:bCs/>
                <w:szCs w:val="24"/>
                <w:lang w:val="lt-LT"/>
              </w:rPr>
              <w:t xml:space="preserve">Nacionalinės žemės tarnybos prie Žemės ūkio ministerijos duomenimis, Lietuvoje yra apie 5 000 mėgėjų sodų, 3 005 asmeninio ūkio ir apie 500 individualiems namams statyti skirtų, bet neprivatizuotų žemės sklypų. Šie žemės sklypai dažniausiai yra apleisti, apaugę piktžolėmis, todėl kelia kaimyninių žemės sklypų savininkų nepasitenkinimą. Už šiuos žemės sklypus žemės savininkai nemoka žemės mokesčio. Šiuo metu teisės aktai numato tokių žemės sklypų pardavimą tik tiems asmenims, kuriems jie buvo skirti teisės aktų nustatyta tvarka. Įvertinus tai, kad žemės reforma Lietuvoje vyksta nuo 1991 metų, darytina išvada, kad minėti žemės sklypai, nepakeitus </w:t>
            </w:r>
            <w:r w:rsidRPr="00F07010">
              <w:rPr>
                <w:rFonts w:ascii="Times New Roman" w:hAnsi="Times New Roman"/>
                <w:bCs/>
                <w:szCs w:val="24"/>
                <w:lang w:val="lt-LT"/>
              </w:rPr>
              <w:lastRenderedPageBreak/>
              <w:t>teisinio reglamentavimo, niekada nebus privatizuoti. Todėl Žemės ūkio ministerija, siekdama išspręsti šių žemės sklypų privatizavimo klausimą, parengė Lietuvos Respublikos žemės įstatymo ir Lietuvos Respublikos žemės reformos įstatymo pakeitimų projektus</w:t>
            </w:r>
            <w:bookmarkStart w:id="4" w:name="pn1_27"/>
            <w:bookmarkEnd w:id="4"/>
            <w:r w:rsidRPr="00F07010">
              <w:rPr>
                <w:rFonts w:ascii="Times New Roman" w:hAnsi="Times New Roman"/>
                <w:bCs/>
                <w:szCs w:val="24"/>
                <w:lang w:val="lt-LT"/>
              </w:rPr>
              <w:t>.</w:t>
            </w:r>
          </w:p>
        </w:tc>
      </w:tr>
      <w:tr w:rsidR="00F07010" w:rsidRPr="00F07010" w:rsidTr="00C57696">
        <w:tc>
          <w:tcPr>
            <w:tcW w:w="2263" w:type="dxa"/>
          </w:tcPr>
          <w:p w:rsidR="00F07010" w:rsidRPr="00F07010" w:rsidRDefault="00F07010" w:rsidP="00C57696">
            <w:pPr>
              <w:numPr>
                <w:ilvl w:val="0"/>
                <w:numId w:val="1"/>
              </w:numPr>
              <w:jc w:val="both"/>
              <w:rPr>
                <w:rFonts w:ascii="Times New Roman" w:hAnsi="Times New Roman"/>
                <w:szCs w:val="24"/>
                <w:lang w:val="lt-LT"/>
              </w:rPr>
            </w:pPr>
            <w:r w:rsidRPr="00F07010">
              <w:rPr>
                <w:rFonts w:ascii="Times New Roman" w:hAnsi="Times New Roman"/>
                <w:szCs w:val="24"/>
                <w:lang w:val="lt-LT"/>
              </w:rPr>
              <w:lastRenderedPageBreak/>
              <w:t>Siūlomos priemonės</w:t>
            </w:r>
          </w:p>
        </w:tc>
        <w:tc>
          <w:tcPr>
            <w:tcW w:w="7366" w:type="dxa"/>
          </w:tcPr>
          <w:p w:rsidR="00F07010" w:rsidRPr="00F07010" w:rsidRDefault="00F07010" w:rsidP="00C57696">
            <w:pPr>
              <w:ind w:firstLine="720"/>
              <w:jc w:val="both"/>
              <w:rPr>
                <w:rFonts w:ascii="Times New Roman" w:hAnsi="Times New Roman"/>
                <w:szCs w:val="24"/>
                <w:lang w:val="lt-LT"/>
              </w:rPr>
            </w:pPr>
            <w:r w:rsidRPr="00F07010">
              <w:rPr>
                <w:rFonts w:ascii="Times New Roman" w:hAnsi="Times New Roman"/>
                <w:szCs w:val="24"/>
                <w:lang w:val="lt-LT"/>
              </w:rPr>
              <w:t xml:space="preserve">Siūloma Žemės įstatymo Nr. I-446 10 straipsnio pakeitimo projektu (toliau – Žemės įstatymo projektas) nustatyti datą, iki kada valstybinės žemės sklypai parduodami be aukciono, jeigu teisės aktų nustatyta tvarka jie suteikti sodininkų bendrijų nariams. Taip pat siūloma nustatyti, kad mėgėjų sodo teritorijoje esantys žemės sklypai, kurie teisės aktų nustatyta tvarka pagal sodo suplanavimo projekto sprendinius buvo numatyti skirti individualiam mėgėjų sodo sklypų naudojimui, tačiau nebuvo skirti, nuo nustatytos datos būtų parduodami aukcione. </w:t>
            </w:r>
          </w:p>
          <w:p w:rsidR="00C57696" w:rsidRPr="00F07010" w:rsidRDefault="00F07010" w:rsidP="00C57696">
            <w:pPr>
              <w:ind w:firstLine="720"/>
              <w:jc w:val="both"/>
              <w:rPr>
                <w:rFonts w:ascii="Times New Roman" w:hAnsi="Times New Roman"/>
                <w:szCs w:val="24"/>
                <w:lang w:val="lt-LT"/>
              </w:rPr>
            </w:pPr>
            <w:r w:rsidRPr="00F07010">
              <w:rPr>
                <w:rFonts w:ascii="Times New Roman" w:hAnsi="Times New Roman"/>
                <w:szCs w:val="24"/>
                <w:lang w:val="lt-LT"/>
              </w:rPr>
              <w:t xml:space="preserve"> Siūloma Lietuvos Respublikos žemės reformos įstatymo Nr. I-1607 12 ir 15 straipsnių pakeitimo įstatymo projekte (toliau – Žemės reformos įstatymo projektas) nustatyti, kad sodininkų bendrijų įsigyti ir parduodami bendrojo naudojimo žemės sklypai Vyriausybės nustatyta tvarka gali būti išperkami valstybės. </w:t>
            </w:r>
          </w:p>
        </w:tc>
      </w:tr>
      <w:tr w:rsidR="00F07010" w:rsidRPr="00F07010" w:rsidTr="00C57696">
        <w:tc>
          <w:tcPr>
            <w:tcW w:w="2263" w:type="dxa"/>
          </w:tcPr>
          <w:p w:rsidR="00F07010" w:rsidRPr="00F07010" w:rsidRDefault="00F07010" w:rsidP="00C57696">
            <w:pPr>
              <w:numPr>
                <w:ilvl w:val="0"/>
                <w:numId w:val="1"/>
              </w:numPr>
              <w:jc w:val="both"/>
              <w:rPr>
                <w:rFonts w:ascii="Times New Roman" w:hAnsi="Times New Roman"/>
                <w:szCs w:val="24"/>
                <w:lang w:val="lt-LT"/>
              </w:rPr>
            </w:pPr>
            <w:r w:rsidRPr="00F07010">
              <w:rPr>
                <w:rFonts w:ascii="Times New Roman" w:hAnsi="Times New Roman"/>
                <w:szCs w:val="24"/>
                <w:lang w:val="lt-LT"/>
              </w:rPr>
              <w:t>Priemonių kaštai</w:t>
            </w:r>
          </w:p>
        </w:tc>
        <w:tc>
          <w:tcPr>
            <w:tcW w:w="7366" w:type="dxa"/>
          </w:tcPr>
          <w:p w:rsidR="00BA249E" w:rsidRPr="00CD7042" w:rsidRDefault="00F07010" w:rsidP="00C57696">
            <w:pPr>
              <w:ind w:firstLine="720"/>
              <w:jc w:val="both"/>
              <w:rPr>
                <w:rFonts w:ascii="Times New Roman" w:hAnsi="Times New Roman"/>
                <w:color w:val="000000" w:themeColor="text1"/>
                <w:szCs w:val="24"/>
                <w:lang w:val="lt-LT"/>
              </w:rPr>
            </w:pPr>
            <w:r w:rsidRPr="00CD7042">
              <w:rPr>
                <w:rFonts w:ascii="Times New Roman" w:hAnsi="Times New Roman"/>
                <w:color w:val="000000" w:themeColor="text1"/>
                <w:szCs w:val="24"/>
                <w:lang w:val="lt-LT"/>
              </w:rPr>
              <w:t>Atskaičius aukciono organizavimo, priverstinės hipotekos nustatymo ir įregistravimo, žemėtvarkos projekto ir žemės sklypo plano parengimo išlaidas, likusi suma už aukcione parduodamus valstybinius žemės sklypus bus pervedama į valstybės biudžetą.</w:t>
            </w:r>
          </w:p>
          <w:p w:rsidR="00F07010" w:rsidRPr="00C311C4" w:rsidRDefault="00BA249E" w:rsidP="00C57696">
            <w:pPr>
              <w:ind w:firstLine="720"/>
              <w:jc w:val="both"/>
              <w:rPr>
                <w:rFonts w:ascii="Times New Roman" w:hAnsi="Times New Roman"/>
                <w:color w:val="00B050"/>
                <w:szCs w:val="24"/>
                <w:lang w:val="lt-LT"/>
              </w:rPr>
            </w:pPr>
            <w:r w:rsidRPr="00CD7042">
              <w:rPr>
                <w:rFonts w:ascii="Times New Roman" w:hAnsi="Times New Roman"/>
                <w:color w:val="000000" w:themeColor="text1"/>
                <w:szCs w:val="24"/>
                <w:lang w:val="lt-LT"/>
              </w:rPr>
              <w:t>Lietuvoje yra apie 1800 sodininkų bendrijų. Iki 2017 metų galiojusi lengvatinė kaina sodų bendrijų žemės sklypams vidutiniškai buvo apie 1300 eurų už 1 ha. Darant prielaidą, kad ketvirtis sodininkų bendrijų norės parduoti jų įsigytus bendro naudojimo žemės sklypus ir šie sklypai bus 1 ha dydžio, jiems išpirkti reikės apie 600000 eurų.</w:t>
            </w:r>
            <w:r w:rsidR="00C311C4" w:rsidRPr="00CD7042">
              <w:rPr>
                <w:rFonts w:ascii="Times New Roman" w:hAnsi="Times New Roman"/>
                <w:color w:val="000000" w:themeColor="text1"/>
                <w:szCs w:val="24"/>
                <w:lang w:val="lt-LT"/>
              </w:rPr>
              <w:t xml:space="preserve"> </w:t>
            </w:r>
          </w:p>
        </w:tc>
      </w:tr>
      <w:tr w:rsidR="00F07010" w:rsidRPr="00F07010" w:rsidTr="00C57696">
        <w:tc>
          <w:tcPr>
            <w:tcW w:w="2263" w:type="dxa"/>
          </w:tcPr>
          <w:p w:rsidR="00F07010" w:rsidRPr="00F07010" w:rsidRDefault="00F07010" w:rsidP="00C57696">
            <w:pPr>
              <w:numPr>
                <w:ilvl w:val="0"/>
                <w:numId w:val="1"/>
              </w:numPr>
              <w:jc w:val="both"/>
              <w:rPr>
                <w:rFonts w:ascii="Times New Roman" w:hAnsi="Times New Roman"/>
                <w:szCs w:val="24"/>
                <w:lang w:val="lt-LT"/>
              </w:rPr>
            </w:pPr>
            <w:r w:rsidRPr="00F07010">
              <w:rPr>
                <w:rFonts w:ascii="Times New Roman" w:hAnsi="Times New Roman"/>
                <w:szCs w:val="24"/>
                <w:lang w:val="lt-LT"/>
              </w:rPr>
              <w:t>Nauda visuomenei</w:t>
            </w:r>
          </w:p>
        </w:tc>
        <w:tc>
          <w:tcPr>
            <w:tcW w:w="7366" w:type="dxa"/>
          </w:tcPr>
          <w:p w:rsidR="00F07010" w:rsidRPr="00F07010" w:rsidRDefault="00F07010" w:rsidP="00C57696">
            <w:pPr>
              <w:ind w:firstLine="720"/>
              <w:jc w:val="both"/>
              <w:rPr>
                <w:rFonts w:ascii="Times New Roman" w:hAnsi="Times New Roman"/>
                <w:szCs w:val="24"/>
                <w:lang w:val="lt-LT"/>
              </w:rPr>
            </w:pPr>
            <w:r w:rsidRPr="00F07010">
              <w:rPr>
                <w:rFonts w:ascii="Times New Roman" w:hAnsi="Times New Roman"/>
                <w:szCs w:val="24"/>
                <w:lang w:val="lt-LT"/>
              </w:rPr>
              <w:t>Priėmus minėtus pakeitimus, sumažės neįsigytų privačion nuosavybėn ar nenaudojamų žemės sklypų, taip pat bus pateisinti lūkesčiai tų asmenų, kurie minėtuosius žemės sklypus pageidautų įsigyti ir naudoti pagal paskirtį.</w:t>
            </w:r>
          </w:p>
        </w:tc>
      </w:tr>
    </w:tbl>
    <w:p w:rsidR="00C311C4" w:rsidRDefault="00C311C4" w:rsidP="00C57696">
      <w:pPr>
        <w:ind w:firstLine="720"/>
        <w:jc w:val="both"/>
        <w:rPr>
          <w:rFonts w:ascii="Times New Roman" w:hAnsi="Times New Roman"/>
          <w:szCs w:val="24"/>
          <w:lang w:val="lt-LT"/>
        </w:rPr>
      </w:pPr>
    </w:p>
    <w:p w:rsidR="00F07010" w:rsidRPr="00F07010" w:rsidRDefault="00F07010" w:rsidP="00C57696">
      <w:pPr>
        <w:ind w:firstLine="720"/>
        <w:jc w:val="both"/>
        <w:rPr>
          <w:rFonts w:ascii="Times New Roman" w:hAnsi="Times New Roman"/>
          <w:szCs w:val="24"/>
          <w:lang w:val="lt-LT"/>
        </w:rPr>
      </w:pPr>
      <w:r w:rsidRPr="00F07010">
        <w:rPr>
          <w:rFonts w:ascii="Times New Roman" w:hAnsi="Times New Roman"/>
          <w:szCs w:val="24"/>
          <w:lang w:val="lt-LT"/>
        </w:rPr>
        <w:t>Įstatymų projektai neprieštarauja 17-osios Lietuvos Respublikos Vyriausybės programai, kuriai pritarta Lietuvos Respublikos Seimo 2016 m. gruodžio 13 d. nutarimu Nr. XIII-82 „Dėl Lietuvos Respublikos Vyriausybės programos“.</w:t>
      </w:r>
    </w:p>
    <w:p w:rsidR="00F07010" w:rsidRPr="00F07010" w:rsidRDefault="00F07010" w:rsidP="00C57696">
      <w:pPr>
        <w:ind w:firstLine="720"/>
        <w:jc w:val="both"/>
        <w:rPr>
          <w:rFonts w:ascii="Times New Roman" w:hAnsi="Times New Roman"/>
          <w:szCs w:val="24"/>
          <w:lang w:val="lt-LT"/>
        </w:rPr>
      </w:pPr>
      <w:r w:rsidRPr="00F07010">
        <w:rPr>
          <w:rFonts w:ascii="Times New Roman" w:hAnsi="Times New Roman"/>
          <w:szCs w:val="24"/>
          <w:lang w:val="lt-LT"/>
        </w:rPr>
        <w:t>Įstatymų projektų nuostatos neperkelia ir neįgyvendina Europos Sąjungos teisės aktų nuostatų.</w:t>
      </w:r>
    </w:p>
    <w:p w:rsidR="00F07010" w:rsidRPr="00F07010" w:rsidRDefault="00F07010" w:rsidP="00C57696">
      <w:pPr>
        <w:ind w:firstLine="720"/>
        <w:jc w:val="both"/>
        <w:rPr>
          <w:rFonts w:ascii="Times New Roman" w:hAnsi="Times New Roman"/>
          <w:szCs w:val="24"/>
          <w:lang w:val="lt-LT"/>
        </w:rPr>
      </w:pPr>
      <w:r w:rsidRPr="00F07010">
        <w:rPr>
          <w:rFonts w:ascii="Times New Roman" w:hAnsi="Times New Roman"/>
          <w:szCs w:val="24"/>
          <w:lang w:val="lt-LT"/>
        </w:rPr>
        <w:t>Įstatymų projektuose naujų terminų, vertintinų Lietuvos Respublikos terminų banko įstatymo nustatyta tvarka, nenumatyta.</w:t>
      </w:r>
    </w:p>
    <w:p w:rsidR="00F07010" w:rsidRPr="00F07010" w:rsidRDefault="00F07010" w:rsidP="00C57696">
      <w:pPr>
        <w:ind w:firstLine="720"/>
        <w:jc w:val="both"/>
        <w:rPr>
          <w:rFonts w:ascii="Times New Roman" w:hAnsi="Times New Roman"/>
          <w:szCs w:val="24"/>
          <w:lang w:val="lt-LT"/>
        </w:rPr>
      </w:pPr>
      <w:r w:rsidRPr="00F07010">
        <w:rPr>
          <w:rFonts w:ascii="Times New Roman" w:hAnsi="Times New Roman"/>
          <w:szCs w:val="24"/>
          <w:lang w:val="lt-LT"/>
        </w:rPr>
        <w:t>Įstatymų projektai nenotifikuotini Europos Komisijai pagal Lietuvos Respublikos Vyriausybės 1999 m. gegužės 20 d. nutarimo Nr. 617 „Dėl Informacijos apie techninius reglamentus ir atitikties įvertinimo procedūras teikimo taisyklių patvirtinimo“ reikalavimus.</w:t>
      </w:r>
    </w:p>
    <w:p w:rsidR="00F07010" w:rsidRPr="00F07010" w:rsidRDefault="00F07010" w:rsidP="00C57696">
      <w:pPr>
        <w:ind w:firstLine="720"/>
        <w:jc w:val="both"/>
        <w:rPr>
          <w:rFonts w:ascii="Times New Roman" w:hAnsi="Times New Roman"/>
          <w:szCs w:val="24"/>
          <w:lang w:val="lt-LT"/>
        </w:rPr>
      </w:pPr>
      <w:r w:rsidRPr="00F07010">
        <w:rPr>
          <w:rFonts w:ascii="Times New Roman" w:hAnsi="Times New Roman"/>
          <w:szCs w:val="24"/>
          <w:lang w:val="lt-LT"/>
        </w:rPr>
        <w:t>Priėmus Įstatymų projektus, reikės keisti Lietuvos Respublikos Vyriausybės 2004 m. lapkričio 15 d. nutarimą Nr. 1443 „Dėl valstybinės žemės sklypų pardavimo ir nuomos mėgėjų sodo teritorijoje“, Lietuvos Respublikos Vyriausybės 1999 m. kovo 9 d. nutarimą Nr. 260 „Dėl naudojamų valstybinės žemės sklypų pardavimo ir nuomos ne žemės ūkio paskirčiai (veiklai)“ ir Lietuvos Respublikos Vyriausybės 2003 m. gruodžio 18 d. nutarimą Nr. 236 „Dėl valstybinės žemės ūkio paskirties žemės sklypų pardavimo ir nuomos“, Lietuvos Respublikos Vyriausybės 1999 m. vasario 24 d. nutarimą Nr. 205 „Dėl žemės įvertinimo tvarkos“.</w:t>
      </w:r>
    </w:p>
    <w:p w:rsidR="00F07010" w:rsidRPr="00F07010" w:rsidRDefault="00F07010" w:rsidP="00C57696">
      <w:pPr>
        <w:ind w:firstLine="720"/>
        <w:jc w:val="both"/>
        <w:rPr>
          <w:rFonts w:ascii="Times New Roman" w:hAnsi="Times New Roman"/>
          <w:szCs w:val="24"/>
          <w:lang w:val="lt-LT"/>
        </w:rPr>
      </w:pPr>
      <w:r w:rsidRPr="00F07010">
        <w:rPr>
          <w:rFonts w:ascii="Times New Roman" w:hAnsi="Times New Roman"/>
          <w:szCs w:val="24"/>
          <w:lang w:val="lt-LT"/>
        </w:rPr>
        <w:t>Priėmus Įstatymų projektus, neigiamų pasekmių nenumatoma.</w:t>
      </w:r>
    </w:p>
    <w:p w:rsidR="00F07010" w:rsidRPr="00F07010" w:rsidRDefault="00F07010" w:rsidP="00C57696">
      <w:pPr>
        <w:ind w:firstLine="720"/>
        <w:jc w:val="both"/>
        <w:rPr>
          <w:rFonts w:ascii="Times New Roman" w:hAnsi="Times New Roman"/>
          <w:szCs w:val="24"/>
          <w:lang w:val="lt-LT"/>
        </w:rPr>
      </w:pPr>
      <w:r w:rsidRPr="00F07010">
        <w:rPr>
          <w:rFonts w:ascii="Times New Roman" w:hAnsi="Times New Roman"/>
          <w:szCs w:val="24"/>
          <w:lang w:val="lt-LT"/>
        </w:rPr>
        <w:t xml:space="preserve">Įstatymų projektai skelbiami Lietuvos Respublikos Seimo kanceliarijos teisės aktų informacinėje sistemoje. </w:t>
      </w:r>
    </w:p>
    <w:p w:rsidR="00F07010" w:rsidRPr="00F07010" w:rsidRDefault="00F07010" w:rsidP="00C57696">
      <w:pPr>
        <w:ind w:firstLine="720"/>
        <w:jc w:val="both"/>
        <w:rPr>
          <w:rFonts w:ascii="Times New Roman" w:hAnsi="Times New Roman"/>
          <w:szCs w:val="24"/>
          <w:lang w:val="lt-LT"/>
        </w:rPr>
      </w:pPr>
      <w:r w:rsidRPr="00F07010">
        <w:rPr>
          <w:rFonts w:ascii="Times New Roman" w:hAnsi="Times New Roman"/>
          <w:szCs w:val="24"/>
          <w:lang w:val="lt-LT"/>
        </w:rPr>
        <w:lastRenderedPageBreak/>
        <w:t>Įstatymų projektus parengė Žemės ūkio ministerijos Nekilnojamojo turto kadastro ir geodezijos skyriaus (vedėjas Vytautas Paršeliūnas, tel. 210 0522, el. p. vytautas.parseliunas@zum.lt) vyriausioji specialistė Lina Aniūnienė, tel. 8 617 50 841, el. p. lina.aniuniene@zum.lt.</w:t>
      </w:r>
    </w:p>
    <w:p w:rsidR="00F07010" w:rsidRPr="00F07010" w:rsidRDefault="00F07010" w:rsidP="00C57696">
      <w:pPr>
        <w:ind w:firstLine="720"/>
        <w:jc w:val="both"/>
        <w:rPr>
          <w:rFonts w:ascii="Times New Roman" w:hAnsi="Times New Roman"/>
          <w:szCs w:val="24"/>
          <w:lang w:val="lt-LT"/>
        </w:rPr>
      </w:pPr>
      <w:r w:rsidRPr="00F07010">
        <w:rPr>
          <w:rFonts w:ascii="Times New Roman" w:hAnsi="Times New Roman"/>
          <w:szCs w:val="24"/>
          <w:lang w:val="lt-LT"/>
        </w:rPr>
        <w:t>PRIDEDAMA:</w:t>
      </w:r>
    </w:p>
    <w:p w:rsidR="00F07010" w:rsidRPr="00F07010" w:rsidRDefault="00F07010" w:rsidP="00C57696">
      <w:pPr>
        <w:ind w:firstLine="720"/>
        <w:jc w:val="both"/>
        <w:rPr>
          <w:rFonts w:ascii="Times New Roman" w:hAnsi="Times New Roman"/>
          <w:szCs w:val="24"/>
          <w:lang w:val="lt-LT"/>
        </w:rPr>
      </w:pPr>
      <w:r w:rsidRPr="00F07010">
        <w:rPr>
          <w:rFonts w:ascii="Times New Roman" w:hAnsi="Times New Roman"/>
          <w:szCs w:val="24"/>
          <w:lang w:val="lt-LT"/>
        </w:rPr>
        <w:t xml:space="preserve">1. Įstatymų projektai ir lyginamieji variantai, iš viso </w:t>
      </w:r>
      <w:r w:rsidRPr="00F07010">
        <w:rPr>
          <w:rFonts w:ascii="Times New Roman" w:hAnsi="Times New Roman"/>
          <w:szCs w:val="24"/>
          <w:lang w:val="en-US"/>
        </w:rPr>
        <w:t>8</w:t>
      </w:r>
      <w:r w:rsidRPr="00F07010">
        <w:rPr>
          <w:rFonts w:ascii="Times New Roman" w:hAnsi="Times New Roman"/>
          <w:szCs w:val="24"/>
          <w:lang w:val="lt-LT"/>
        </w:rPr>
        <w:t xml:space="preserve"> lapai.</w:t>
      </w:r>
    </w:p>
    <w:p w:rsidR="00F07010" w:rsidRPr="00F07010" w:rsidRDefault="00F07010" w:rsidP="00C57696">
      <w:pPr>
        <w:ind w:firstLine="720"/>
        <w:jc w:val="both"/>
        <w:rPr>
          <w:rFonts w:ascii="Times New Roman" w:hAnsi="Times New Roman"/>
          <w:szCs w:val="24"/>
          <w:lang w:val="lt-LT"/>
        </w:rPr>
      </w:pPr>
      <w:r w:rsidRPr="00F07010">
        <w:rPr>
          <w:rFonts w:ascii="Times New Roman" w:hAnsi="Times New Roman"/>
          <w:szCs w:val="24"/>
          <w:lang w:val="lt-LT"/>
        </w:rPr>
        <w:t>2. Aiškinamasis raštas, 6 lapai.</w:t>
      </w:r>
    </w:p>
    <w:p w:rsidR="00F07010" w:rsidRPr="00F07010" w:rsidRDefault="00F07010" w:rsidP="00C57696">
      <w:pPr>
        <w:ind w:firstLine="720"/>
        <w:jc w:val="both"/>
        <w:rPr>
          <w:rFonts w:ascii="Times New Roman" w:hAnsi="Times New Roman"/>
          <w:szCs w:val="24"/>
          <w:lang w:val="lt-LT"/>
        </w:rPr>
      </w:pPr>
      <w:r w:rsidRPr="00F07010">
        <w:rPr>
          <w:rFonts w:ascii="Times New Roman" w:hAnsi="Times New Roman"/>
          <w:szCs w:val="24"/>
          <w:lang w:val="lt-LT"/>
        </w:rPr>
        <w:t>3. Antikorupcinio vertinimo pažyma, 5 lapai.</w:t>
      </w:r>
    </w:p>
    <w:p w:rsidR="00F07010" w:rsidRPr="00F07010" w:rsidRDefault="00F07010" w:rsidP="00C57696">
      <w:pPr>
        <w:ind w:firstLine="720"/>
        <w:jc w:val="both"/>
        <w:rPr>
          <w:rFonts w:ascii="Times New Roman" w:hAnsi="Times New Roman"/>
          <w:szCs w:val="24"/>
          <w:lang w:val="lt-LT"/>
        </w:rPr>
      </w:pPr>
      <w:r w:rsidRPr="00F07010">
        <w:rPr>
          <w:rFonts w:ascii="Times New Roman" w:hAnsi="Times New Roman"/>
          <w:szCs w:val="24"/>
          <w:lang w:val="lt-LT"/>
        </w:rPr>
        <w:t xml:space="preserve">4. Numatomo teisinio reguliavimo poveikio vertinimo pažyma, 2 lapai.  </w:t>
      </w:r>
    </w:p>
    <w:p w:rsidR="00497850" w:rsidRPr="00F07010" w:rsidRDefault="00F07010" w:rsidP="00C57696">
      <w:pPr>
        <w:ind w:firstLine="720"/>
        <w:jc w:val="both"/>
        <w:rPr>
          <w:rFonts w:ascii="Times New Roman" w:hAnsi="Times New Roman"/>
          <w:szCs w:val="24"/>
          <w:lang w:val="lt-LT"/>
        </w:rPr>
      </w:pPr>
      <w:r w:rsidRPr="00F07010">
        <w:rPr>
          <w:rFonts w:ascii="Times New Roman" w:hAnsi="Times New Roman"/>
          <w:szCs w:val="24"/>
          <w:lang w:val="lt-LT"/>
        </w:rPr>
        <w:t xml:space="preserve">5. Derinimo pažyma. </w:t>
      </w:r>
      <w:r w:rsidR="00715BEF">
        <w:rPr>
          <w:rFonts w:ascii="Times New Roman" w:hAnsi="Times New Roman"/>
          <w:szCs w:val="24"/>
          <w:lang w:val="en-US"/>
        </w:rPr>
        <w:t>1</w:t>
      </w:r>
      <w:r w:rsidRPr="00F07010">
        <w:rPr>
          <w:rFonts w:ascii="Times New Roman" w:hAnsi="Times New Roman"/>
          <w:szCs w:val="24"/>
          <w:lang w:val="lt-LT"/>
        </w:rPr>
        <w:t xml:space="preserve"> lapa</w:t>
      </w:r>
      <w:r w:rsidR="00715BEF">
        <w:rPr>
          <w:rFonts w:ascii="Times New Roman" w:hAnsi="Times New Roman"/>
          <w:szCs w:val="24"/>
          <w:lang w:val="lt-LT"/>
        </w:rPr>
        <w:t>s</w:t>
      </w:r>
      <w:r w:rsidRPr="00F07010">
        <w:rPr>
          <w:rFonts w:ascii="Times New Roman" w:hAnsi="Times New Roman"/>
          <w:szCs w:val="24"/>
          <w:lang w:val="lt-LT"/>
        </w:rPr>
        <w:t>.</w:t>
      </w:r>
    </w:p>
    <w:p w:rsidR="00F07010" w:rsidRPr="00F07010" w:rsidRDefault="00F07010" w:rsidP="00C57696">
      <w:pPr>
        <w:ind w:firstLine="720"/>
        <w:jc w:val="both"/>
        <w:rPr>
          <w:rFonts w:ascii="Times New Roman" w:hAnsi="Times New Roman"/>
          <w:szCs w:val="24"/>
          <w:lang w:val="lt-LT"/>
        </w:rPr>
      </w:pPr>
    </w:p>
    <w:p w:rsidR="00F07010" w:rsidRPr="00F07010" w:rsidRDefault="00F07010" w:rsidP="00C57696">
      <w:pPr>
        <w:ind w:firstLine="720"/>
        <w:jc w:val="both"/>
        <w:rPr>
          <w:rFonts w:ascii="Times New Roman" w:hAnsi="Times New Roman"/>
          <w:szCs w:val="24"/>
          <w:lang w:val="lt-LT"/>
        </w:rPr>
      </w:pPr>
      <w:r w:rsidRPr="00F07010">
        <w:rPr>
          <w:rFonts w:ascii="Times New Roman" w:hAnsi="Times New Roman"/>
          <w:szCs w:val="24"/>
          <w:lang w:val="lt-LT"/>
        </w:rPr>
        <w:t>Ministras                                                                                                               Andrius Palionis</w:t>
      </w:r>
    </w:p>
    <w:p w:rsidR="00F07010" w:rsidRPr="00F07010" w:rsidRDefault="00F07010" w:rsidP="00F07010">
      <w:pPr>
        <w:spacing w:line="360" w:lineRule="auto"/>
        <w:ind w:firstLine="720"/>
        <w:jc w:val="both"/>
        <w:rPr>
          <w:rFonts w:ascii="Times New Roman" w:hAnsi="Times New Roman"/>
          <w:szCs w:val="24"/>
          <w:lang w:val="lt-LT"/>
        </w:rPr>
      </w:pPr>
    </w:p>
    <w:p w:rsidR="00F07010" w:rsidRPr="00F07010" w:rsidRDefault="00F07010" w:rsidP="00F07010">
      <w:pPr>
        <w:spacing w:line="360" w:lineRule="auto"/>
        <w:ind w:firstLine="720"/>
        <w:jc w:val="both"/>
        <w:rPr>
          <w:rFonts w:ascii="Times New Roman" w:hAnsi="Times New Roman"/>
          <w:szCs w:val="24"/>
          <w:lang w:val="lt-LT"/>
        </w:rPr>
      </w:pPr>
    </w:p>
    <w:p w:rsidR="00F07010" w:rsidRPr="00F07010" w:rsidRDefault="00F07010" w:rsidP="00F07010">
      <w:pPr>
        <w:spacing w:line="360" w:lineRule="auto"/>
        <w:ind w:firstLine="720"/>
        <w:jc w:val="both"/>
        <w:rPr>
          <w:rFonts w:ascii="Times New Roman" w:hAnsi="Times New Roman"/>
          <w:szCs w:val="24"/>
          <w:lang w:val="lt-LT"/>
        </w:rPr>
      </w:pPr>
    </w:p>
    <w:p w:rsidR="00F07010" w:rsidRPr="00F07010" w:rsidRDefault="00F07010" w:rsidP="00F07010">
      <w:pPr>
        <w:spacing w:line="360" w:lineRule="auto"/>
        <w:ind w:firstLine="720"/>
        <w:jc w:val="both"/>
        <w:rPr>
          <w:rFonts w:ascii="Times New Roman" w:hAnsi="Times New Roman"/>
          <w:szCs w:val="24"/>
          <w:lang w:val="lt-LT"/>
        </w:rPr>
      </w:pPr>
    </w:p>
    <w:p w:rsidR="00F07010" w:rsidRPr="00F07010" w:rsidRDefault="00F07010" w:rsidP="00F07010">
      <w:pPr>
        <w:spacing w:line="360" w:lineRule="auto"/>
        <w:ind w:firstLine="720"/>
        <w:jc w:val="both"/>
        <w:rPr>
          <w:rFonts w:ascii="Times New Roman" w:hAnsi="Times New Roman"/>
          <w:szCs w:val="24"/>
          <w:lang w:val="lt-LT"/>
        </w:rPr>
      </w:pPr>
    </w:p>
    <w:p w:rsidR="00F07010" w:rsidRPr="00F07010" w:rsidRDefault="00F07010" w:rsidP="00F07010">
      <w:pPr>
        <w:spacing w:line="360" w:lineRule="auto"/>
        <w:ind w:firstLine="720"/>
        <w:jc w:val="both"/>
        <w:rPr>
          <w:rFonts w:ascii="Times New Roman" w:hAnsi="Times New Roman"/>
          <w:szCs w:val="24"/>
          <w:lang w:val="lt-LT"/>
        </w:rPr>
      </w:pPr>
    </w:p>
    <w:p w:rsidR="00F07010" w:rsidRPr="00F07010" w:rsidRDefault="00F07010" w:rsidP="00F07010">
      <w:pPr>
        <w:spacing w:line="360" w:lineRule="auto"/>
        <w:ind w:firstLine="720"/>
        <w:jc w:val="both"/>
        <w:rPr>
          <w:rFonts w:ascii="Times New Roman" w:hAnsi="Times New Roman"/>
          <w:szCs w:val="24"/>
          <w:lang w:val="lt-LT"/>
        </w:rPr>
      </w:pPr>
    </w:p>
    <w:p w:rsidR="00F07010" w:rsidRPr="00F07010" w:rsidRDefault="00F07010" w:rsidP="00F07010">
      <w:pPr>
        <w:spacing w:line="360" w:lineRule="auto"/>
        <w:ind w:firstLine="720"/>
        <w:jc w:val="both"/>
        <w:rPr>
          <w:rFonts w:ascii="Times New Roman" w:hAnsi="Times New Roman"/>
          <w:szCs w:val="24"/>
          <w:lang w:val="lt-LT"/>
        </w:rPr>
      </w:pPr>
    </w:p>
    <w:p w:rsidR="00F07010" w:rsidRPr="00F07010" w:rsidRDefault="00F07010" w:rsidP="00F07010">
      <w:pPr>
        <w:spacing w:line="360" w:lineRule="auto"/>
        <w:ind w:firstLine="720"/>
        <w:jc w:val="both"/>
        <w:rPr>
          <w:rFonts w:ascii="Times New Roman" w:hAnsi="Times New Roman"/>
          <w:szCs w:val="24"/>
          <w:lang w:val="lt-LT"/>
        </w:rPr>
      </w:pPr>
    </w:p>
    <w:p w:rsidR="00F07010" w:rsidRPr="00F07010" w:rsidRDefault="00F07010" w:rsidP="00F07010">
      <w:pPr>
        <w:spacing w:line="360" w:lineRule="auto"/>
        <w:ind w:firstLine="720"/>
        <w:jc w:val="both"/>
        <w:rPr>
          <w:rFonts w:ascii="Times New Roman" w:hAnsi="Times New Roman"/>
          <w:szCs w:val="24"/>
          <w:lang w:val="lt-LT"/>
        </w:rPr>
      </w:pPr>
    </w:p>
    <w:p w:rsidR="00F07010" w:rsidRPr="00F07010" w:rsidRDefault="00F07010" w:rsidP="00F07010">
      <w:pPr>
        <w:spacing w:line="360" w:lineRule="auto"/>
        <w:ind w:firstLine="720"/>
        <w:jc w:val="both"/>
        <w:rPr>
          <w:rFonts w:ascii="Times New Roman" w:hAnsi="Times New Roman"/>
          <w:szCs w:val="24"/>
          <w:lang w:val="lt-LT"/>
        </w:rPr>
      </w:pPr>
    </w:p>
    <w:p w:rsidR="00F07010" w:rsidRPr="00F07010" w:rsidRDefault="00F07010" w:rsidP="00F07010">
      <w:pPr>
        <w:spacing w:line="360" w:lineRule="auto"/>
        <w:ind w:firstLine="720"/>
        <w:jc w:val="both"/>
        <w:rPr>
          <w:rFonts w:ascii="Times New Roman" w:hAnsi="Times New Roman"/>
          <w:szCs w:val="24"/>
          <w:lang w:val="lt-LT"/>
        </w:rPr>
      </w:pPr>
    </w:p>
    <w:p w:rsidR="00F07010" w:rsidRPr="00F07010" w:rsidRDefault="00F07010" w:rsidP="00F07010">
      <w:pPr>
        <w:spacing w:line="360" w:lineRule="auto"/>
        <w:ind w:firstLine="720"/>
        <w:jc w:val="both"/>
        <w:rPr>
          <w:rFonts w:ascii="Times New Roman" w:hAnsi="Times New Roman"/>
          <w:szCs w:val="24"/>
          <w:lang w:val="lt-LT"/>
        </w:rPr>
      </w:pPr>
    </w:p>
    <w:p w:rsidR="00F07010" w:rsidRPr="00F07010" w:rsidRDefault="00F07010" w:rsidP="00F07010">
      <w:pPr>
        <w:spacing w:line="360" w:lineRule="auto"/>
        <w:ind w:firstLine="720"/>
        <w:jc w:val="both"/>
        <w:rPr>
          <w:rFonts w:ascii="Times New Roman" w:hAnsi="Times New Roman"/>
          <w:szCs w:val="24"/>
          <w:lang w:val="lt-LT"/>
        </w:rPr>
      </w:pPr>
    </w:p>
    <w:p w:rsidR="00F07010" w:rsidRPr="00F07010" w:rsidRDefault="00F07010" w:rsidP="00F07010">
      <w:pPr>
        <w:spacing w:line="360" w:lineRule="auto"/>
        <w:ind w:firstLine="720"/>
        <w:jc w:val="both"/>
        <w:rPr>
          <w:rFonts w:ascii="Times New Roman" w:hAnsi="Times New Roman"/>
          <w:szCs w:val="24"/>
          <w:lang w:val="lt-LT"/>
        </w:rPr>
      </w:pPr>
    </w:p>
    <w:p w:rsidR="00F07010" w:rsidRPr="00F07010" w:rsidRDefault="00F07010" w:rsidP="00F07010">
      <w:pPr>
        <w:spacing w:line="360" w:lineRule="auto"/>
        <w:ind w:firstLine="720"/>
        <w:jc w:val="both"/>
        <w:rPr>
          <w:rFonts w:ascii="Times New Roman" w:hAnsi="Times New Roman"/>
          <w:szCs w:val="24"/>
          <w:lang w:val="lt-LT"/>
        </w:rPr>
      </w:pPr>
    </w:p>
    <w:p w:rsidR="00F07010" w:rsidRPr="00F07010" w:rsidRDefault="00F07010" w:rsidP="00F07010">
      <w:pPr>
        <w:spacing w:line="360" w:lineRule="auto"/>
        <w:ind w:firstLine="720"/>
        <w:jc w:val="both"/>
        <w:rPr>
          <w:rFonts w:ascii="Times New Roman" w:hAnsi="Times New Roman"/>
          <w:szCs w:val="24"/>
          <w:lang w:val="lt-LT"/>
        </w:rPr>
      </w:pPr>
    </w:p>
    <w:p w:rsidR="00F07010" w:rsidRPr="00F07010" w:rsidRDefault="00F07010" w:rsidP="00F07010">
      <w:pPr>
        <w:spacing w:line="360" w:lineRule="auto"/>
        <w:ind w:firstLine="720"/>
        <w:jc w:val="both"/>
        <w:rPr>
          <w:rFonts w:ascii="Times New Roman" w:hAnsi="Times New Roman"/>
          <w:szCs w:val="24"/>
          <w:lang w:val="lt-LT"/>
        </w:rPr>
      </w:pPr>
    </w:p>
    <w:p w:rsidR="00F07010" w:rsidRPr="00F07010" w:rsidRDefault="00F07010" w:rsidP="00F07010">
      <w:pPr>
        <w:spacing w:line="360" w:lineRule="auto"/>
        <w:ind w:firstLine="720"/>
        <w:jc w:val="both"/>
        <w:rPr>
          <w:rFonts w:ascii="Times New Roman" w:hAnsi="Times New Roman"/>
          <w:szCs w:val="24"/>
          <w:lang w:val="lt-LT"/>
        </w:rPr>
      </w:pPr>
    </w:p>
    <w:p w:rsidR="00F07010" w:rsidRPr="00F07010" w:rsidRDefault="00F07010" w:rsidP="00F07010">
      <w:pPr>
        <w:spacing w:line="360" w:lineRule="auto"/>
        <w:ind w:firstLine="720"/>
        <w:jc w:val="both"/>
        <w:rPr>
          <w:rFonts w:ascii="Times New Roman" w:hAnsi="Times New Roman"/>
          <w:szCs w:val="24"/>
          <w:lang w:val="lt-LT"/>
        </w:rPr>
      </w:pPr>
    </w:p>
    <w:p w:rsidR="00F07010" w:rsidRPr="00F07010" w:rsidRDefault="00F07010" w:rsidP="00F07010">
      <w:pPr>
        <w:spacing w:line="360" w:lineRule="auto"/>
        <w:ind w:firstLine="720"/>
        <w:jc w:val="both"/>
        <w:rPr>
          <w:rFonts w:ascii="Times New Roman" w:hAnsi="Times New Roman"/>
          <w:szCs w:val="24"/>
          <w:lang w:val="lt-LT"/>
        </w:rPr>
      </w:pPr>
    </w:p>
    <w:p w:rsidR="00F07010" w:rsidRDefault="00F07010" w:rsidP="00E93F2E">
      <w:pPr>
        <w:spacing w:line="360" w:lineRule="auto"/>
        <w:jc w:val="both"/>
        <w:rPr>
          <w:rFonts w:ascii="Times New Roman" w:hAnsi="Times New Roman"/>
          <w:szCs w:val="24"/>
          <w:lang w:val="lt-LT"/>
        </w:rPr>
      </w:pPr>
    </w:p>
    <w:p w:rsidR="00C57696" w:rsidRDefault="00C57696" w:rsidP="00E93F2E">
      <w:pPr>
        <w:spacing w:line="360" w:lineRule="auto"/>
        <w:jc w:val="both"/>
        <w:rPr>
          <w:rFonts w:ascii="Times New Roman" w:hAnsi="Times New Roman"/>
          <w:szCs w:val="24"/>
          <w:lang w:val="lt-LT"/>
        </w:rPr>
      </w:pPr>
    </w:p>
    <w:p w:rsidR="00C57696" w:rsidRDefault="00C57696" w:rsidP="00E93F2E">
      <w:pPr>
        <w:spacing w:line="360" w:lineRule="auto"/>
        <w:jc w:val="both"/>
        <w:rPr>
          <w:rFonts w:ascii="Times New Roman" w:hAnsi="Times New Roman"/>
          <w:szCs w:val="24"/>
          <w:lang w:val="lt-LT"/>
        </w:rPr>
      </w:pPr>
    </w:p>
    <w:p w:rsidR="00C57696" w:rsidRDefault="00C57696" w:rsidP="00E93F2E">
      <w:pPr>
        <w:spacing w:line="360" w:lineRule="auto"/>
        <w:jc w:val="both"/>
        <w:rPr>
          <w:rFonts w:ascii="Times New Roman" w:hAnsi="Times New Roman"/>
          <w:szCs w:val="24"/>
          <w:lang w:val="lt-LT"/>
        </w:rPr>
      </w:pPr>
    </w:p>
    <w:p w:rsidR="00C57696" w:rsidRPr="00F07010" w:rsidRDefault="00C57696" w:rsidP="00E93F2E">
      <w:pPr>
        <w:spacing w:line="360" w:lineRule="auto"/>
        <w:jc w:val="both"/>
        <w:rPr>
          <w:rFonts w:ascii="Times New Roman" w:hAnsi="Times New Roman"/>
          <w:szCs w:val="24"/>
          <w:lang w:val="lt-LT"/>
        </w:rPr>
      </w:pPr>
    </w:p>
    <w:p w:rsidR="00A10874" w:rsidRPr="00F07010" w:rsidRDefault="00F07010" w:rsidP="00F07010">
      <w:pPr>
        <w:spacing w:line="360" w:lineRule="auto"/>
        <w:jc w:val="both"/>
        <w:rPr>
          <w:rFonts w:ascii="Times New Roman" w:hAnsi="Times New Roman"/>
          <w:szCs w:val="24"/>
          <w:lang w:val="lt-LT"/>
        </w:rPr>
      </w:pPr>
      <w:r w:rsidRPr="00F07010">
        <w:rPr>
          <w:rFonts w:ascii="Times New Roman" w:hAnsi="Times New Roman"/>
          <w:szCs w:val="24"/>
          <w:lang w:val="lt-LT"/>
        </w:rPr>
        <w:t>Lina Aniūnienė, tel. 8 617 50 841</w:t>
      </w:r>
    </w:p>
    <w:sectPr w:rsidR="00A10874" w:rsidRPr="00F07010" w:rsidSect="00777A84">
      <w:headerReference w:type="default" r:id="rId11"/>
      <w:footerReference w:type="default" r:id="rId12"/>
      <w:headerReference w:type="first" r:id="rId13"/>
      <w:footerReference w:type="first" r:id="rId14"/>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5B3" w:rsidRDefault="00EB25B3">
      <w:r>
        <w:separator/>
      </w:r>
    </w:p>
  </w:endnote>
  <w:endnote w:type="continuationSeparator" w:id="0">
    <w:p w:rsidR="00EB25B3" w:rsidRDefault="00EB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0"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851" w:rsidRPr="005F5FDE" w:rsidRDefault="00F90851" w:rsidP="005F5FDE">
    <w:pPr>
      <w:pStyle w:val="Porat"/>
      <w:jc w:val="right"/>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4505326"/>
      <w:docPartObj>
        <w:docPartGallery w:val="Page Numbers (Bottom of Page)"/>
        <w:docPartUnique/>
      </w:docPartObj>
    </w:sdtPr>
    <w:sdtEndPr/>
    <w:sdtContent>
      <w:p w:rsidR="007F5301" w:rsidRDefault="007F5301">
        <w:pPr>
          <w:pStyle w:val="Porat"/>
          <w:jc w:val="right"/>
        </w:pPr>
        <w:r>
          <w:fldChar w:fldCharType="begin"/>
        </w:r>
        <w:r>
          <w:instrText>PAGE   \* MERGEFORMAT</w:instrText>
        </w:r>
        <w:r>
          <w:fldChar w:fldCharType="separate"/>
        </w:r>
        <w:r>
          <w:rPr>
            <w:lang w:val="lt-LT"/>
          </w:rPr>
          <w:t>2</w:t>
        </w:r>
        <w:r>
          <w:fldChar w:fldCharType="end"/>
        </w:r>
      </w:p>
    </w:sdtContent>
  </w:sdt>
  <w:p w:rsidR="008049C1" w:rsidRDefault="008049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5B3" w:rsidRDefault="00EB25B3">
      <w:bookmarkStart w:id="0" w:name="_Hlk483820012"/>
      <w:bookmarkEnd w:id="0"/>
      <w:r>
        <w:separator/>
      </w:r>
    </w:p>
  </w:footnote>
  <w:footnote w:type="continuationSeparator" w:id="0">
    <w:p w:rsidR="00EB25B3" w:rsidRDefault="00EB2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332891"/>
      <w:docPartObj>
        <w:docPartGallery w:val="Page Numbers (Top of Page)"/>
        <w:docPartUnique/>
      </w:docPartObj>
    </w:sdtPr>
    <w:sdtEndPr/>
    <w:sdtContent>
      <w:p w:rsidR="00777A84" w:rsidRDefault="00777A84">
        <w:pPr>
          <w:pStyle w:val="Antrats"/>
          <w:jc w:val="center"/>
        </w:pPr>
        <w:r>
          <w:fldChar w:fldCharType="begin"/>
        </w:r>
        <w:r>
          <w:instrText>PAGE   \* MERGEFORMAT</w:instrText>
        </w:r>
        <w:r>
          <w:fldChar w:fldCharType="separate"/>
        </w:r>
        <w:r>
          <w:rPr>
            <w:lang w:val="lt-LT"/>
          </w:rPr>
          <w:t>2</w:t>
        </w:r>
        <w:r>
          <w:fldChar w:fldCharType="end"/>
        </w:r>
      </w:p>
    </w:sdtContent>
  </w:sdt>
  <w:p w:rsidR="008049C1" w:rsidRDefault="008049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A84" w:rsidRDefault="00777A84">
    <w:pPr>
      <w:pStyle w:val="Antrats"/>
      <w:jc w:val="center"/>
    </w:pPr>
  </w:p>
  <w:p w:rsidR="008049C1" w:rsidRDefault="008049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A61A8"/>
    <w:multiLevelType w:val="hybridMultilevel"/>
    <w:tmpl w:val="6BD64B58"/>
    <w:lvl w:ilvl="0" w:tplc="F6EE90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559"/>
    <w:rsid w:val="00011A7F"/>
    <w:rsid w:val="000178D5"/>
    <w:rsid w:val="00035096"/>
    <w:rsid w:val="000526CC"/>
    <w:rsid w:val="000574A9"/>
    <w:rsid w:val="0006585C"/>
    <w:rsid w:val="00071121"/>
    <w:rsid w:val="00081F87"/>
    <w:rsid w:val="00085AAF"/>
    <w:rsid w:val="000A4093"/>
    <w:rsid w:val="000A7C0D"/>
    <w:rsid w:val="000B41D8"/>
    <w:rsid w:val="000B642C"/>
    <w:rsid w:val="000D72F7"/>
    <w:rsid w:val="001124C2"/>
    <w:rsid w:val="00132001"/>
    <w:rsid w:val="00133AAD"/>
    <w:rsid w:val="00150FA5"/>
    <w:rsid w:val="00155135"/>
    <w:rsid w:val="001647FA"/>
    <w:rsid w:val="00172EF7"/>
    <w:rsid w:val="001765A9"/>
    <w:rsid w:val="001775FF"/>
    <w:rsid w:val="00177B39"/>
    <w:rsid w:val="001832A7"/>
    <w:rsid w:val="0018539C"/>
    <w:rsid w:val="00190A68"/>
    <w:rsid w:val="001A3FA9"/>
    <w:rsid w:val="001B74DF"/>
    <w:rsid w:val="001C1110"/>
    <w:rsid w:val="001D6AAD"/>
    <w:rsid w:val="001E15F2"/>
    <w:rsid w:val="001F3A2E"/>
    <w:rsid w:val="00243C0A"/>
    <w:rsid w:val="0025222D"/>
    <w:rsid w:val="0026183A"/>
    <w:rsid w:val="002850C7"/>
    <w:rsid w:val="002C5FAF"/>
    <w:rsid w:val="002D7DE4"/>
    <w:rsid w:val="002E04AA"/>
    <w:rsid w:val="002E4FE0"/>
    <w:rsid w:val="002E6516"/>
    <w:rsid w:val="002E6AE4"/>
    <w:rsid w:val="002F3CCB"/>
    <w:rsid w:val="00304731"/>
    <w:rsid w:val="00305A62"/>
    <w:rsid w:val="003421E3"/>
    <w:rsid w:val="0035168A"/>
    <w:rsid w:val="0039714C"/>
    <w:rsid w:val="003E0159"/>
    <w:rsid w:val="003F3D65"/>
    <w:rsid w:val="00412143"/>
    <w:rsid w:val="0042659E"/>
    <w:rsid w:val="004555D8"/>
    <w:rsid w:val="0047204B"/>
    <w:rsid w:val="00473D2C"/>
    <w:rsid w:val="0048474E"/>
    <w:rsid w:val="00497850"/>
    <w:rsid w:val="004A1F23"/>
    <w:rsid w:val="004C08F6"/>
    <w:rsid w:val="004C3F1E"/>
    <w:rsid w:val="004C4A63"/>
    <w:rsid w:val="004D0D53"/>
    <w:rsid w:val="004D1E15"/>
    <w:rsid w:val="004D41C2"/>
    <w:rsid w:val="004D5163"/>
    <w:rsid w:val="004E4C91"/>
    <w:rsid w:val="004F6DFE"/>
    <w:rsid w:val="005015AA"/>
    <w:rsid w:val="00543887"/>
    <w:rsid w:val="0054395C"/>
    <w:rsid w:val="0055092F"/>
    <w:rsid w:val="00563A45"/>
    <w:rsid w:val="00567D6B"/>
    <w:rsid w:val="00576E74"/>
    <w:rsid w:val="00576F43"/>
    <w:rsid w:val="005D7CD8"/>
    <w:rsid w:val="005E3297"/>
    <w:rsid w:val="005E7F8E"/>
    <w:rsid w:val="005F5FDE"/>
    <w:rsid w:val="0061481F"/>
    <w:rsid w:val="00644409"/>
    <w:rsid w:val="00647362"/>
    <w:rsid w:val="006476E9"/>
    <w:rsid w:val="00675CC3"/>
    <w:rsid w:val="00680CEF"/>
    <w:rsid w:val="006904A3"/>
    <w:rsid w:val="006A3FC3"/>
    <w:rsid w:val="006A5859"/>
    <w:rsid w:val="006B24F6"/>
    <w:rsid w:val="006E3D25"/>
    <w:rsid w:val="006F76E9"/>
    <w:rsid w:val="00701011"/>
    <w:rsid w:val="00715BEF"/>
    <w:rsid w:val="00764FAB"/>
    <w:rsid w:val="00777A84"/>
    <w:rsid w:val="007867FB"/>
    <w:rsid w:val="00787874"/>
    <w:rsid w:val="007B07EB"/>
    <w:rsid w:val="007F5301"/>
    <w:rsid w:val="008049C1"/>
    <w:rsid w:val="00813491"/>
    <w:rsid w:val="00825EE1"/>
    <w:rsid w:val="0085461F"/>
    <w:rsid w:val="008634C0"/>
    <w:rsid w:val="00867626"/>
    <w:rsid w:val="008A1950"/>
    <w:rsid w:val="008A374A"/>
    <w:rsid w:val="008C0248"/>
    <w:rsid w:val="008D31B9"/>
    <w:rsid w:val="00910A21"/>
    <w:rsid w:val="0091780F"/>
    <w:rsid w:val="009343CD"/>
    <w:rsid w:val="009357A6"/>
    <w:rsid w:val="009503C7"/>
    <w:rsid w:val="009505A7"/>
    <w:rsid w:val="009858A8"/>
    <w:rsid w:val="009934A3"/>
    <w:rsid w:val="009C19DA"/>
    <w:rsid w:val="009C57BC"/>
    <w:rsid w:val="00A0679C"/>
    <w:rsid w:val="00A10874"/>
    <w:rsid w:val="00A14ECF"/>
    <w:rsid w:val="00A3556D"/>
    <w:rsid w:val="00A60F59"/>
    <w:rsid w:val="00AE6CDA"/>
    <w:rsid w:val="00AF4D82"/>
    <w:rsid w:val="00B020E7"/>
    <w:rsid w:val="00B056EF"/>
    <w:rsid w:val="00B247FE"/>
    <w:rsid w:val="00B92F23"/>
    <w:rsid w:val="00BA15C7"/>
    <w:rsid w:val="00BA249E"/>
    <w:rsid w:val="00BB6ED3"/>
    <w:rsid w:val="00BC168C"/>
    <w:rsid w:val="00BD055F"/>
    <w:rsid w:val="00C06856"/>
    <w:rsid w:val="00C311C4"/>
    <w:rsid w:val="00C50256"/>
    <w:rsid w:val="00C506F5"/>
    <w:rsid w:val="00C57696"/>
    <w:rsid w:val="00C90EC9"/>
    <w:rsid w:val="00C97FE4"/>
    <w:rsid w:val="00CA103D"/>
    <w:rsid w:val="00CA26FA"/>
    <w:rsid w:val="00CD7042"/>
    <w:rsid w:val="00CE31BF"/>
    <w:rsid w:val="00CF0BC4"/>
    <w:rsid w:val="00CF17D6"/>
    <w:rsid w:val="00CF31BC"/>
    <w:rsid w:val="00D20084"/>
    <w:rsid w:val="00D3073A"/>
    <w:rsid w:val="00D46316"/>
    <w:rsid w:val="00D54D71"/>
    <w:rsid w:val="00D572A3"/>
    <w:rsid w:val="00D9577D"/>
    <w:rsid w:val="00DF251E"/>
    <w:rsid w:val="00E12D5B"/>
    <w:rsid w:val="00E17BDE"/>
    <w:rsid w:val="00E35BEE"/>
    <w:rsid w:val="00E90559"/>
    <w:rsid w:val="00E93F2E"/>
    <w:rsid w:val="00E95EC0"/>
    <w:rsid w:val="00EA3D48"/>
    <w:rsid w:val="00EB25B3"/>
    <w:rsid w:val="00EC2BD1"/>
    <w:rsid w:val="00F01E83"/>
    <w:rsid w:val="00F07010"/>
    <w:rsid w:val="00F1454C"/>
    <w:rsid w:val="00F34C1F"/>
    <w:rsid w:val="00F424F1"/>
    <w:rsid w:val="00F53EC5"/>
    <w:rsid w:val="00F6710C"/>
    <w:rsid w:val="00F90851"/>
    <w:rsid w:val="00F91193"/>
    <w:rsid w:val="00FA2CA7"/>
    <w:rsid w:val="00FE777F"/>
    <w:rsid w:val="00FF1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578B0E"/>
  <w15:docId w15:val="{8F7F36D0-75D6-49CD-8B3F-AE6C2DFE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link w:val="PoratDiagrama"/>
    <w:uiPriority w:val="99"/>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46316"/>
    <w:pPr>
      <w:ind w:left="720"/>
      <w:contextualSpacing/>
    </w:pPr>
  </w:style>
  <w:style w:type="character" w:customStyle="1" w:styleId="AntratsDiagrama">
    <w:name w:val="Antraštės Diagrama"/>
    <w:basedOn w:val="Numatytasispastraiposriftas"/>
    <w:link w:val="Antrats"/>
    <w:uiPriority w:val="99"/>
    <w:rsid w:val="008049C1"/>
    <w:rPr>
      <w:rFonts w:ascii="TimesLT" w:hAnsi="TimesLT"/>
      <w:sz w:val="24"/>
      <w:lang w:val="en-GB" w:eastAsia="en-US"/>
    </w:rPr>
  </w:style>
  <w:style w:type="character" w:customStyle="1" w:styleId="PoratDiagrama">
    <w:name w:val="Poraštė Diagrama"/>
    <w:basedOn w:val="Numatytasispastraiposriftas"/>
    <w:link w:val="Porat"/>
    <w:uiPriority w:val="99"/>
    <w:rsid w:val="007F5301"/>
    <w:rPr>
      <w:rFonts w:ascii="TimesLT" w:hAnsi="TimesLT"/>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um@zum.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zum.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a.aniuniene\AppData\Local\Microsoft\Windows\INetCache\Content.MSO\11609259.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11609259</Template>
  <TotalTime>20</TotalTime>
  <Pages>3</Pages>
  <Words>857</Words>
  <Characters>6163</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7006</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Aniūnienė</dc:creator>
  <cp:lastModifiedBy>Lina Aniūnienė</cp:lastModifiedBy>
  <cp:revision>9</cp:revision>
  <dcterms:created xsi:type="dcterms:W3CDTF">2020-04-16T10:25:00Z</dcterms:created>
  <dcterms:modified xsi:type="dcterms:W3CDTF">2020-04-16T12:45:00Z</dcterms:modified>
</cp:coreProperties>
</file>