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D1264" w14:textId="77777777" w:rsidR="00956AC8" w:rsidRDefault="00D83776">
      <w:pPr>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AIŠKINAMASIS RAŠTAS</w:t>
      </w:r>
    </w:p>
    <w:p w14:paraId="17B072A8" w14:textId="153A1B56" w:rsidR="00653AE9" w:rsidRDefault="00D8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DĖL LIETUVOS RESPUBLIKOS PILIETYBĖS ĮSTATYMO NR. XI-1196 2, 7, 12, 15, 16 18, 21, 23, 24, 26, 27, 33, 37, 39, 40, 41, 41</w:t>
      </w:r>
      <w:r>
        <w:rPr>
          <w:rFonts w:ascii="Times New Roman" w:eastAsia="Times New Roman" w:hAnsi="Times New Roman" w:cs="Times New Roman"/>
          <w:b/>
          <w:color w:val="000000" w:themeColor="text1"/>
          <w:sz w:val="24"/>
          <w:szCs w:val="24"/>
          <w:vertAlign w:val="superscript"/>
          <w:lang w:eastAsia="lt-LT"/>
        </w:rPr>
        <w:t>1</w:t>
      </w:r>
      <w:r>
        <w:rPr>
          <w:rFonts w:ascii="Times New Roman" w:eastAsia="Times New Roman" w:hAnsi="Times New Roman" w:cs="Times New Roman"/>
          <w:b/>
          <w:color w:val="000000" w:themeColor="text1"/>
          <w:sz w:val="24"/>
          <w:szCs w:val="24"/>
          <w:lang w:eastAsia="lt-LT"/>
        </w:rPr>
        <w:t xml:space="preserve"> IR 42 STRAIPSNIŲ PAKEITIMO IR PAPILDYMO 21</w:t>
      </w:r>
      <w:r>
        <w:rPr>
          <w:rFonts w:ascii="Times New Roman" w:eastAsia="Times New Roman" w:hAnsi="Times New Roman" w:cs="Times New Roman"/>
          <w:b/>
          <w:color w:val="000000" w:themeColor="text1"/>
          <w:sz w:val="24"/>
          <w:szCs w:val="24"/>
          <w:vertAlign w:val="superscript"/>
          <w:lang w:eastAsia="lt-LT"/>
        </w:rPr>
        <w:t>1</w:t>
      </w:r>
      <w:r>
        <w:rPr>
          <w:rFonts w:ascii="Times New Roman" w:eastAsia="Times New Roman" w:hAnsi="Times New Roman" w:cs="Times New Roman"/>
          <w:b/>
          <w:color w:val="000000" w:themeColor="text1"/>
          <w:sz w:val="24"/>
          <w:szCs w:val="24"/>
          <w:lang w:eastAsia="lt-LT"/>
        </w:rPr>
        <w:t xml:space="preserve"> STRAIPSNIU</w:t>
      </w:r>
      <w:r w:rsidR="00653AE9">
        <w:rPr>
          <w:rFonts w:ascii="Times New Roman" w:eastAsia="Times New Roman" w:hAnsi="Times New Roman" w:cs="Times New Roman"/>
          <w:b/>
          <w:color w:val="000000" w:themeColor="text1"/>
          <w:sz w:val="24"/>
          <w:szCs w:val="24"/>
          <w:lang w:eastAsia="lt-LT"/>
        </w:rPr>
        <w:t xml:space="preserve"> </w:t>
      </w:r>
    </w:p>
    <w:p w14:paraId="0B0B9377" w14:textId="672B537F" w:rsidR="00956AC8" w:rsidRDefault="00D8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ĮSTATYMO PROJEKTO</w:t>
      </w:r>
    </w:p>
    <w:p w14:paraId="562502D0" w14:textId="77777777" w:rsidR="00956AC8" w:rsidRDefault="00956AC8">
      <w:pPr>
        <w:spacing w:after="0" w:line="240" w:lineRule="auto"/>
        <w:jc w:val="center"/>
        <w:rPr>
          <w:rFonts w:ascii="Times New Roman" w:eastAsia="Times New Roman" w:hAnsi="Times New Roman" w:cs="Times New Roman"/>
          <w:b/>
          <w:color w:val="000000" w:themeColor="text1"/>
          <w:sz w:val="24"/>
          <w:szCs w:val="24"/>
          <w:lang w:eastAsia="lt-LT"/>
        </w:rPr>
      </w:pPr>
    </w:p>
    <w:p w14:paraId="64E9C372"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1. Į</w:t>
      </w:r>
      <w:r>
        <w:rPr>
          <w:rFonts w:ascii="Times New Roman" w:eastAsia="Times New Roman" w:hAnsi="Times New Roman" w:cs="Times New Roman"/>
          <w:b/>
          <w:color w:val="000000" w:themeColor="text1"/>
          <w:sz w:val="24"/>
          <w:szCs w:val="24"/>
          <w:lang w:eastAsia="lt-LT"/>
        </w:rPr>
        <w:t>statymo projekto rengimą paskatinusios priežastys, parengto įstatymo projekto tikslai ir uždaviniai.</w:t>
      </w:r>
    </w:p>
    <w:p w14:paraId="76FBDD1A" w14:textId="4B9CE04A"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Lietuvos Respublikos pilietybės įstatymo Nr. XI-1196 2, 7, 12, 15, 16, 18, 21, 23, 24, 26, 27, 33, 37, 39, 40, 41, 41</w:t>
      </w:r>
      <w:r>
        <w:rPr>
          <w:rFonts w:ascii="Times New Roman" w:eastAsia="Times New Roman" w:hAnsi="Times New Roman" w:cs="Times New Roman"/>
          <w:color w:val="000000" w:themeColor="text1"/>
          <w:sz w:val="24"/>
          <w:szCs w:val="24"/>
          <w:vertAlign w:val="superscript"/>
          <w:lang w:eastAsia="lt-LT"/>
        </w:rPr>
        <w:t>1</w:t>
      </w:r>
      <w:r>
        <w:rPr>
          <w:rFonts w:ascii="Times New Roman" w:eastAsia="Times New Roman" w:hAnsi="Times New Roman" w:cs="Times New Roman"/>
          <w:color w:val="000000" w:themeColor="text1"/>
          <w:sz w:val="24"/>
          <w:szCs w:val="24"/>
          <w:lang w:eastAsia="lt-LT"/>
        </w:rPr>
        <w:t xml:space="preserve"> ir 42 straipsnių pakeitimo</w:t>
      </w:r>
      <w:r w:rsidR="00ED3531">
        <w:rPr>
          <w:rFonts w:ascii="Times New Roman" w:eastAsia="Times New Roman" w:hAnsi="Times New Roman" w:cs="Times New Roman"/>
          <w:color w:val="000000" w:themeColor="text1"/>
          <w:sz w:val="24"/>
          <w:szCs w:val="24"/>
          <w:lang w:eastAsia="lt-LT"/>
        </w:rPr>
        <w:t xml:space="preserve"> ir papildymo 21</w:t>
      </w:r>
      <w:r w:rsidR="00ED3531">
        <w:rPr>
          <w:rFonts w:ascii="Times New Roman" w:eastAsia="Times New Roman" w:hAnsi="Times New Roman" w:cs="Times New Roman"/>
          <w:color w:val="000000" w:themeColor="text1"/>
          <w:sz w:val="24"/>
          <w:szCs w:val="24"/>
          <w:vertAlign w:val="superscript"/>
          <w:lang w:eastAsia="lt-LT"/>
        </w:rPr>
        <w:t>1</w:t>
      </w:r>
      <w:r>
        <w:rPr>
          <w:rFonts w:ascii="Times New Roman" w:eastAsia="Times New Roman" w:hAnsi="Times New Roman" w:cs="Times New Roman"/>
          <w:color w:val="000000" w:themeColor="text1"/>
          <w:sz w:val="24"/>
          <w:szCs w:val="24"/>
          <w:lang w:eastAsia="lt-LT"/>
        </w:rPr>
        <w:t xml:space="preserve"> </w:t>
      </w:r>
      <w:r w:rsidR="00ED3531">
        <w:rPr>
          <w:rFonts w:ascii="Times New Roman" w:eastAsia="Times New Roman" w:hAnsi="Times New Roman" w:cs="Times New Roman"/>
          <w:color w:val="000000" w:themeColor="text1"/>
          <w:sz w:val="24"/>
          <w:szCs w:val="24"/>
          <w:lang w:eastAsia="lt-LT"/>
        </w:rPr>
        <w:t xml:space="preserve">straipsniu </w:t>
      </w:r>
      <w:bookmarkStart w:id="0" w:name="_GoBack"/>
      <w:bookmarkEnd w:id="0"/>
      <w:r>
        <w:rPr>
          <w:rFonts w:ascii="Times New Roman" w:eastAsia="Times New Roman" w:hAnsi="Times New Roman" w:cs="Times New Roman"/>
          <w:color w:val="000000" w:themeColor="text1"/>
          <w:sz w:val="24"/>
          <w:szCs w:val="24"/>
          <w:lang w:eastAsia="lt-LT"/>
        </w:rPr>
        <w:t>įstatymo projektas (toliau – Įstatymo projektas) parengtas, atsižvelgiant į Lietuvos Respublikos Seimo ir Pasaulio lietuvių bendruomenės komisijos 2019 m. lapkričio 20 d. rezoliuciją „Dėl gimimu įgytos Lietuvos Respublikos pilietybės išsaugojimo“ (toliau – Rezoliucija), Lietuvos Respublikos specialiųjų tyrimų tarnybos 2019 m. gruodžio 19 d. Antikorupcinio vertinimo išvadą dėl pilietybės atkūrimo proceso (toliau – STT antikorupcinio vertinimo išvada), Jungtinių Tautų Vyriausiojo pabėgėlių komisariato (toliau – JTVPK) rekomendacijas dėl asmenų be pilietybės skaičiaus mažinimo, Lietuvos Respublikos teismų priimtus sprendimus dėl Lietuvos Respublikos pilietybės, taip pat siekiant aiškiai ir nuosekliai reglamentuoti Lietuvos Respublikos pilietybės įstatymo (toliau – Įstatymas) nuostatas.</w:t>
      </w:r>
    </w:p>
    <w:p w14:paraId="375E35D7" w14:textId="6A64644D"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Įstatymo 7 straipsnyje nustatyti atvejai, </w:t>
      </w:r>
      <w:r>
        <w:rPr>
          <w:rFonts w:ascii="Times New Roman" w:eastAsia="Times New Roman" w:hAnsi="Times New Roman" w:cs="Times New Roman"/>
          <w:bCs/>
          <w:color w:val="000000" w:themeColor="text1"/>
          <w:sz w:val="24"/>
          <w:szCs w:val="24"/>
          <w:lang w:eastAsia="lt-LT"/>
        </w:rPr>
        <w:t>kai Lietuvos Respublikos pilietis gali būti kartu ir kitos valstybės pilietis.</w:t>
      </w:r>
      <w:r>
        <w:rPr>
          <w:rFonts w:ascii="Times New Roman" w:eastAsia="Times New Roman" w:hAnsi="Times New Roman" w:cs="Times New Roman"/>
          <w:color w:val="000000" w:themeColor="text1"/>
          <w:sz w:val="24"/>
          <w:szCs w:val="24"/>
          <w:lang w:eastAsia="lt-LT"/>
        </w:rPr>
        <w:t xml:space="preserve"> Pagal Įstatymo 24 straipsnio 2 punktą, Lietuvos Respublikos piliečiai, įgiję kitos valstybės pilietybę, netenka Lietuvos Respublikos pilietybės. 2017 m. Lietuvos Respublikos pilietybės neteko 720, 2018 m. – 982, 2019 m. – 1 101 asmuo. Kiekvienais metais apie 300 asmenų, netekusių Lietuvos Respublikos pilietybės, nes įgijo kitos valstybės pilietybę, buvo asmenys, kurie kitos valstybės pilietybę įgijo, iki jiems sukako 18 metų. Lietuvoje </w:t>
      </w:r>
      <w:r>
        <w:rPr>
          <w:rFonts w:ascii="Times New Roman" w:eastAsia="Times New Roman" w:hAnsi="Times New Roman" w:cs="Times New Roman"/>
          <w:iCs/>
          <w:color w:val="000000" w:themeColor="text1"/>
          <w:sz w:val="24"/>
          <w:szCs w:val="24"/>
          <w:lang w:eastAsia="lt-LT"/>
        </w:rPr>
        <w:t>asmenų be pilietybės</w:t>
      </w:r>
      <w:r>
        <w:rPr>
          <w:rFonts w:ascii="Times New Roman" w:eastAsia="Times New Roman" w:hAnsi="Times New Roman" w:cs="Times New Roman"/>
          <w:color w:val="000000" w:themeColor="text1"/>
          <w:sz w:val="24"/>
          <w:szCs w:val="24"/>
          <w:lang w:eastAsia="lt-LT"/>
        </w:rPr>
        <w:t xml:space="preserve"> skaičius kasmet mažėja: 2017 m. buvo 3 193, 2018 m. – 3 074, o 2019 m. – 2 904 asmenys be pilietybės.</w:t>
      </w:r>
    </w:p>
    <w:p w14:paraId="34445BA3"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Įstatymo projekto tikslai ir uždaviniai yra šie:</w:t>
      </w:r>
    </w:p>
    <w:p w14:paraId="3D7C5096"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1. Papildyti Įstatyme nurodytus atvejus, kai Lietuvos Respublikos pilietis gali būti kartu ir kitos valstybės pilietis: </w:t>
      </w:r>
      <w:r>
        <w:rPr>
          <w:rFonts w:ascii="Times New Roman" w:eastAsia="Times New Roman" w:hAnsi="Times New Roman" w:cs="Times New Roman"/>
          <w:bCs/>
          <w:color w:val="000000" w:themeColor="text1"/>
          <w:sz w:val="24"/>
          <w:szCs w:val="24"/>
          <w:lang w:eastAsia="lt-LT"/>
        </w:rPr>
        <w:t>asmuo, kuriam nesukako 20 metų ir kuris gimdamas įgijo Lietuvos Respublikos pilietybę, o kitos valstybės pilietybę, iki jam sukako 18 metų, įgijo ne gimdamas. Toks asmuo galės per 2 metus savarankiškai apsispręsti, kurios valstybės pilietis jis nori būti.</w:t>
      </w:r>
    </w:p>
    <w:p w14:paraId="652C5232"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 Įstatyme siūloma išplėsti asmenų, gimimu įgyjančių Lietuvos Respublikos pilietybę, grupę, ir nustatyti, kad visų teisėtai Lietuvos Respublikoje gyvenančių asmenų be pilietybės gimę vaikai gimimu įgytų Lietuvos Respublikos pilietybę, ir taip užtikrinti, kad gimstantys vaikai turėtų pilietybę.</w:t>
      </w:r>
    </w:p>
    <w:p w14:paraId="705A41D8" w14:textId="7BFCDC3C"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3. Patikslinti </w:t>
      </w:r>
      <w:r>
        <w:rPr>
          <w:rFonts w:ascii="Times New Roman" w:eastAsia="Times New Roman" w:hAnsi="Times New Roman"/>
          <w:color w:val="000000" w:themeColor="text1"/>
          <w:sz w:val="24"/>
          <w:szCs w:val="24"/>
          <w:lang w:eastAsia="lt-LT"/>
        </w:rPr>
        <w:t>priesaikos Lietuvos Respublikai tekstą ir priesaikos Lietuvos Respublikai procedūras ir tvarką, numatyti išimtis, kada reikalavimas prisiekti Lietuvos Respublikai netaikomas</w:t>
      </w:r>
      <w:r>
        <w:rPr>
          <w:rFonts w:ascii="Times New Roman" w:eastAsia="Times New Roman" w:hAnsi="Times New Roman" w:cs="Times New Roman"/>
          <w:color w:val="000000" w:themeColor="text1"/>
          <w:sz w:val="24"/>
          <w:szCs w:val="24"/>
          <w:lang w:eastAsia="lt-LT"/>
        </w:rPr>
        <w:t>.</w:t>
      </w:r>
    </w:p>
    <w:p w14:paraId="519CFB12"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 Įstatyme siūloma nustatyti, kad visos prašymų dėl Lietuvos Respublikos pilietybės padavimo ir nagrinėjimo procedūros būtų vykdomos per vieną instituciją – Lietuvos Respublikos Vyriausybės įgaliotą instituciją (Migracijos departamentą prie Lietuvos Respublikos vidaus reikalų ministerijos (toliau – Migracijos departamentas).</w:t>
      </w:r>
    </w:p>
    <w:p w14:paraId="7F07B3AA" w14:textId="77777777" w:rsidR="00956AC8" w:rsidRPr="008240A0" w:rsidRDefault="00956AC8">
      <w:pPr>
        <w:spacing w:after="0" w:line="240" w:lineRule="auto"/>
        <w:ind w:firstLine="709"/>
        <w:jc w:val="both"/>
        <w:rPr>
          <w:rFonts w:ascii="Times New Roman" w:eastAsia="Times New Roman" w:hAnsi="Times New Roman" w:cs="Times New Roman"/>
          <w:color w:val="000000" w:themeColor="text1"/>
          <w:sz w:val="24"/>
          <w:szCs w:val="24"/>
          <w:lang w:eastAsia="lt-LT"/>
        </w:rPr>
      </w:pPr>
    </w:p>
    <w:p w14:paraId="65846E3A"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2. Įstatymo projekto iniciatoriai (institucija, asmenys ar piliečių įgalioti atstovai) ir rengėjai.</w:t>
      </w:r>
    </w:p>
    <w:p w14:paraId="24858F73" w14:textId="77777777" w:rsidR="00956AC8" w:rsidRPr="003552CB"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Įstatymo projektą parengė Lietuvos Respublikos vidaus reikalų ministerijos Migracijos </w:t>
      </w:r>
      <w:r w:rsidRPr="003552CB">
        <w:rPr>
          <w:rFonts w:ascii="Times New Roman" w:eastAsia="Times New Roman" w:hAnsi="Times New Roman" w:cs="Times New Roman"/>
          <w:color w:val="000000" w:themeColor="text1"/>
          <w:sz w:val="24"/>
          <w:szCs w:val="24"/>
          <w:lang w:eastAsia="lt-LT"/>
        </w:rPr>
        <w:t xml:space="preserve">politikos grupė (grupės vadovė Aušra Grikevičienė, tel. 271 7078, el. p. </w:t>
      </w:r>
      <w:hyperlink r:id="rId6" w:history="1">
        <w:r w:rsidRPr="008240A0">
          <w:rPr>
            <w:rStyle w:val="Hipersaitas"/>
            <w:rFonts w:ascii="Times New Roman" w:eastAsia="Times New Roman" w:hAnsi="Times New Roman" w:cs="Times New Roman"/>
            <w:color w:val="000000" w:themeColor="text1"/>
            <w:sz w:val="24"/>
            <w:szCs w:val="24"/>
            <w:u w:val="none"/>
            <w:lang w:eastAsia="lt-LT"/>
          </w:rPr>
          <w:t>ausra.grikeviciene@vrm.lt</w:t>
        </w:r>
      </w:hyperlink>
      <w:r w:rsidRPr="003552CB">
        <w:rPr>
          <w:rFonts w:ascii="Times New Roman" w:eastAsia="Times New Roman" w:hAnsi="Times New Roman" w:cs="Times New Roman"/>
          <w:color w:val="000000" w:themeColor="text1"/>
          <w:sz w:val="24"/>
          <w:szCs w:val="24"/>
          <w:lang w:eastAsia="lt-LT"/>
        </w:rPr>
        <w:t xml:space="preserve">, grupės patarėja Daiva Vežikauskaitė, tel. 271 7261, el. p. </w:t>
      </w:r>
      <w:hyperlink r:id="rId7" w:history="1">
        <w:r w:rsidRPr="008240A0">
          <w:rPr>
            <w:rStyle w:val="Hipersaitas"/>
            <w:rFonts w:ascii="Times New Roman" w:eastAsia="Times New Roman" w:hAnsi="Times New Roman" w:cs="Times New Roman"/>
            <w:color w:val="000000" w:themeColor="text1"/>
            <w:sz w:val="24"/>
            <w:szCs w:val="24"/>
            <w:u w:val="none"/>
            <w:lang w:eastAsia="lt-LT"/>
          </w:rPr>
          <w:t>daiva.vezikauskaite@vrm.lt</w:t>
        </w:r>
      </w:hyperlink>
      <w:r w:rsidRPr="003552CB">
        <w:rPr>
          <w:rFonts w:ascii="Times New Roman" w:eastAsia="Times New Roman" w:hAnsi="Times New Roman" w:cs="Times New Roman"/>
          <w:color w:val="000000" w:themeColor="text1"/>
          <w:sz w:val="24"/>
          <w:szCs w:val="24"/>
          <w:lang w:eastAsia="lt-LT"/>
        </w:rPr>
        <w:t>).</w:t>
      </w:r>
    </w:p>
    <w:p w14:paraId="32DCE33A" w14:textId="77777777" w:rsidR="00956AC8" w:rsidRDefault="00956AC8">
      <w:pPr>
        <w:spacing w:after="0" w:line="240" w:lineRule="auto"/>
        <w:jc w:val="both"/>
        <w:rPr>
          <w:rFonts w:ascii="Times New Roman" w:eastAsia="Times New Roman" w:hAnsi="Times New Roman" w:cs="Times New Roman"/>
          <w:color w:val="000000" w:themeColor="text1"/>
          <w:sz w:val="24"/>
          <w:szCs w:val="24"/>
          <w:lang w:eastAsia="lt-LT"/>
        </w:rPr>
      </w:pPr>
    </w:p>
    <w:p w14:paraId="5F06079A"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3. K</w:t>
      </w:r>
      <w:r>
        <w:rPr>
          <w:rFonts w:ascii="Times New Roman" w:eastAsia="Times New Roman" w:hAnsi="Times New Roman" w:cs="Times New Roman"/>
          <w:b/>
          <w:color w:val="000000" w:themeColor="text1"/>
          <w:sz w:val="24"/>
          <w:szCs w:val="24"/>
        </w:rPr>
        <w:t>aip šiuo metu yra reguliuojami Įstatymo projekte aptarti teisiniai santykiai.</w:t>
      </w:r>
    </w:p>
    <w:p w14:paraId="055E8F7E"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Įstatymo 2 straipsnis</w:t>
      </w:r>
    </w:p>
    <w:p w14:paraId="17B38182"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Pagal Įstatymo 2 straipsnio 18 dalyje pateiktą apibrėžimą teisėtu nuolatiniu gyvenimu Lietuvos Respublikoje laikoma, kai asmuo gyvena Lietuvos Respublikoje be pertraukos šiame Įstatyme nustatytą laiką, tačiau nenustatyta, kad pragyventą laikotarpį Lietuvos Respublikoje nutraukia teismo paskirtos laisvės atėmimo bausmės atlikimo laikas.</w:t>
      </w:r>
    </w:p>
    <w:p w14:paraId="5C7C1C8F"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lastRenderedPageBreak/>
        <w:t xml:space="preserve">Įstatymo 7, </w:t>
      </w:r>
      <w:r>
        <w:rPr>
          <w:rFonts w:ascii="Times New Roman" w:eastAsia="Times New Roman" w:hAnsi="Times New Roman" w:cs="Times New Roman"/>
          <w:b/>
          <w:i/>
          <w:color w:val="000000" w:themeColor="text1"/>
          <w:sz w:val="24"/>
          <w:szCs w:val="24"/>
          <w:lang w:eastAsia="lt-LT"/>
        </w:rPr>
        <w:t>21, 26 ir 42</w:t>
      </w:r>
      <w:r>
        <w:rPr>
          <w:rFonts w:ascii="Times New Roman" w:eastAsia="Times New Roman" w:hAnsi="Times New Roman" w:cs="Times New Roman"/>
          <w:b/>
          <w:bCs/>
          <w:i/>
          <w:color w:val="000000" w:themeColor="text1"/>
          <w:sz w:val="24"/>
          <w:szCs w:val="24"/>
        </w:rPr>
        <w:t xml:space="preserve"> straipsniai</w:t>
      </w:r>
    </w:p>
    <w:p w14:paraId="20608CF7"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Įstatymo 7 straipsnio 1 punkte nustatyta, kad Lietuvos Respublikos pilietis gali būti kartu ir kitos valstybės pilietis, jeigu</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Cs/>
          <w:color w:val="000000" w:themeColor="text1"/>
          <w:sz w:val="24"/>
          <w:szCs w:val="24"/>
        </w:rPr>
        <w:t>Lietuvos Respublikos pilietybę ir kitos valstybės pilietybę įgijo gimdamas. Įstatyme nenustatytas atvejis, kad Lietuvos Respublikos pilietis galėtų būti kartu ir kitos valstybės pilietis, jeigu jis yra asmuo, kuriam nesukako 20 metų ir kuris gimdamas įgijo</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Cs/>
          <w:color w:val="000000" w:themeColor="text1"/>
          <w:sz w:val="24"/>
          <w:szCs w:val="24"/>
        </w:rPr>
        <w:t>Lietuvos Respublikos pilietybę, o kitos valstybės pilietybę, iki jam sukako 18 metų, įgijo ne gimdamas. Tokių asmenų pilietybės klausimus paprastai sprendžia jų tėvai, be to, šiuo metu asmuo, net ir įgijęs Lietuvos Respublikos pilietybę gimdamas, jos netenka įgijęs kitos valstybės pilietybę.</w:t>
      </w:r>
    </w:p>
    <w:p w14:paraId="330CB29A"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Atsižvelgiant į šį pakeitimą turi būti patikslinta ir Įstatymo 21 straipsnio 4 dalis, 26 straipsnio 1 dalis, 42 straipsnio 3 dalies 3 ir 4 punktai.</w:t>
      </w:r>
    </w:p>
    <w:p w14:paraId="092C93BE"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lang w:eastAsia="lt-LT"/>
        </w:rPr>
      </w:pPr>
      <w:r>
        <w:rPr>
          <w:rFonts w:ascii="Times New Roman" w:eastAsia="Times New Roman" w:hAnsi="Times New Roman" w:cs="Times New Roman"/>
          <w:b/>
          <w:i/>
          <w:color w:val="000000" w:themeColor="text1"/>
          <w:sz w:val="24"/>
          <w:szCs w:val="24"/>
          <w:lang w:eastAsia="lt-LT"/>
        </w:rPr>
        <w:t>Įstatymo 12 straipsnis</w:t>
      </w:r>
    </w:p>
    <w:p w14:paraId="0E2C92AE"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Įstatymo 12 straipsnyje nustatyta, kad asmenims, turintiems teisę atkurti Lietuvos Respublikos pilietybę, Lietuvos Respublikos Vyriausybės nustatyta tvarka išduodami šią teisę patvirtinantys dokumentai. Šiame straipsnyje taip pat nustatyta, kad lietuvių kilmės asmenims Vyriausybės nustatyta tvarka išduodami lietuvių kilmę patvirtinantys dokumentai. Tačiau Įstatymo 12 straipsnyje nenurodyta, kas išduoda šiuos dokumentus, taip pat nenustatyti atvejai, kada prašymo išduoti minėtus dokumentus nagrinėjimas nutraukiamas, o išduotas teisę atkurti Lietuvos Respublikos pilietybę patvirtinantis pažymėjimas ar lietuvių kilmę patvirtinantis pažymėjimas pripažįstamas negaliojančiu.</w:t>
      </w:r>
    </w:p>
    <w:p w14:paraId="5F03C898"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15 straipsnis</w:t>
      </w:r>
    </w:p>
    <w:p w14:paraId="2F334F94"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Šio straipsnio 1 dalyje nustatyta, kad asmenų be pilietybės, teisėtai nuolat gyvenančių Lietuvos Respublikoje, vaikas yra Lietuvos Respublikos pilietis, nesvarbu, ar jis gimė Lietuvos Respublikos teritorijoje, ar už jos ribų, jeigu jis gimdamas neįgijo kitos valstybės pilietybės. </w:t>
      </w:r>
    </w:p>
    <w:p w14:paraId="5E80AADE"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Šio straipsnio 2 dalyje nustatyta, kad vaikas, kurio vienas iš tėvų yra asmuo be pilietybės, teisėtai nuolat gyvenantis Lietuvos Respublikoje, o kitas nežinomas, yra Lietuvos Respublikos pilietis, nesvarbu, ar jis gimė Lietuvos Respublikos teritorijoje, ar už jos ribų, jeigu jis gimdamas neįgijo kitos valstybės pilietybės. Taigi</w:t>
      </w:r>
      <w:r>
        <w:rPr>
          <w:rFonts w:ascii="Times New Roman" w:eastAsia="Times New Roman" w:hAnsi="Times New Roman" w:cs="Times New Roman"/>
          <w:bCs/>
          <w:sz w:val="24"/>
          <w:szCs w:val="24"/>
        </w:rPr>
        <w:t xml:space="preserve">, galimybė įgyti Lietuvos Respublikos pilietybę gimstant </w:t>
      </w:r>
      <w:r>
        <w:rPr>
          <w:rFonts w:ascii="Times New Roman" w:eastAsia="Times New Roman" w:hAnsi="Times New Roman" w:cs="Times New Roman"/>
          <w:bCs/>
          <w:color w:val="000000" w:themeColor="text1"/>
          <w:sz w:val="24"/>
          <w:szCs w:val="24"/>
        </w:rPr>
        <w:t xml:space="preserve">taikoma tik nuolat gyvenančių Lietuvos Respublikoje asmenų be pilietybės vaikams. </w:t>
      </w:r>
    </w:p>
    <w:p w14:paraId="0927F924"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16 straipsnis ir 37 straipsnio 1 dalis</w:t>
      </w:r>
    </w:p>
    <w:p w14:paraId="5D8DA288" w14:textId="2453BB65" w:rsidR="00956AC8" w:rsidRDefault="00D83776">
      <w:pPr>
        <w:spacing w:after="0" w:line="240" w:lineRule="auto"/>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Įstatymo 16 straipsnyje ir 37 straipsnio 1 dalyje </w:t>
      </w:r>
      <w:r>
        <w:rPr>
          <w:rFonts w:ascii="Times New Roman" w:hAnsi="Times New Roman" w:cs="Times New Roman"/>
          <w:color w:val="000000" w:themeColor="text1"/>
          <w:sz w:val="24"/>
          <w:szCs w:val="24"/>
        </w:rPr>
        <w:t xml:space="preserve">vartojama sąvoka „neveiksnūs asmenys“, kuri turi būti patikslinta atsižvelgiant į Lietuvos Respublikos civilinio kodekso 2.10 straipsnyje dėstomas nuostatas dėl fizinio asmens pripažinimo neveiksniu tam tikroje srityje. </w:t>
      </w:r>
    </w:p>
    <w:p w14:paraId="4B7058C0"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i/>
          <w:color w:val="000000" w:themeColor="text1"/>
          <w:sz w:val="24"/>
          <w:szCs w:val="24"/>
        </w:rPr>
        <w:t>Įstatymo 18 straipsnis</w:t>
      </w:r>
    </w:p>
    <w:p w14:paraId="3009A826"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Įstatymo 18 straipsnyje nustatytos sąlygos, kurioms atitinkant Lietuvos Respublikos pilietybė gali būti suteikiama natūralizacijos tvarka, taip pat nustatyti atvejai ir asmenų kategorijos, kai šios nustatytos sąlygos netaikomos; tačiau tarp šių išimčių nėra vaikų iki 18 metų.</w:t>
      </w:r>
    </w:p>
    <w:p w14:paraId="7D8490F1"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Įstatymo 18 straipsnio 6 dalyje nustatyta, kad Lietuvos Respublikos pilietybė teikiama atsižvelgiant į Lietuvos Respublikos interesus, tačiau ši nuostata svarbi Lietuvos Respublikos pilietybės suteikimo (sudarius santuoką, išimties tvarka ir kt.) ar grąžinimo atvejais, todėl ją būtų tikslinga įrašyti atskirame Įstatymo straipsnyje.</w:t>
      </w:r>
    </w:p>
    <w:p w14:paraId="04E30889"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23 straipsnis</w:t>
      </w:r>
    </w:p>
    <w:p w14:paraId="14CB2C8A"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Įstatymo 23 straipsnyje dėstomos nuostatos, susijusios su priesaika Lietuvos Respublikai. Šio straipsnio 1 dalyje nenustatyta, kam netaikomas reikalavimas prisiekti Lietuvos Respublikai. </w:t>
      </w:r>
    </w:p>
    <w:p w14:paraId="51786985"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Įstatymo 23 straipsnio 2 dalyje dėstomas priesaikos Lietuvos Respublikai tekstas, kuris pritaikytas tik vyriškos lyties atstovams. </w:t>
      </w:r>
    </w:p>
    <w:p w14:paraId="137506C9"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Įstatymo 23 straipsnio 11 dalyje nustatyta, kad Lietuvos Respublikos diplomatinės atstovybės, konsulinės įstaigos per savaitę praneša Respublikos Prezidento kanceliarijai ir Lietuvos Respublikos Vyriausybės įgaliotai institucijai apie asmenis, prisiekusius šiose diplomatinėse atstovybėse ir konsulinėse įstaigose. Lietuvos Respublikos Vyriausybės įgaliota institucija per savaitę praneša Respublikos Prezidento kanceliarijai apie asmenis, prisiekusius Lietuvos Respublikos vidaus reikalų ministerijoje.</w:t>
      </w:r>
    </w:p>
    <w:p w14:paraId="0B91FCFA"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Įstatymo 23 straipsnio 12 dalyje nustatyta, kad asmuo Lietuvos Respublikos piliečiu tampa ir Lietuvos Respublikos piliečio teises, laisves ir pareigas įgyja tik po to, kai prisiekia Lietuvos </w:t>
      </w:r>
      <w:r>
        <w:rPr>
          <w:rFonts w:ascii="Times New Roman" w:eastAsia="Times New Roman" w:hAnsi="Times New Roman" w:cs="Times New Roman"/>
          <w:bCs/>
          <w:color w:val="000000" w:themeColor="text1"/>
          <w:sz w:val="24"/>
          <w:szCs w:val="24"/>
        </w:rPr>
        <w:lastRenderedPageBreak/>
        <w:t xml:space="preserve">Respublikai, tačiau nenustatyta, nuo kada asmuo Lietuvos Respublikos piliečiu tampa ir Lietuvos Respublikos piliečio teises, laisves ir pareigas įgyja, kai asmeniui netaikomas reikalavimas prisiekti Lietuvos Respublikai. </w:t>
      </w:r>
    </w:p>
    <w:p w14:paraId="7AA2BFE2" w14:textId="22A6D876"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Šiame straipsnyje nenustatyta, per kokį terminą asmuo turi atsisakyti kitos valstybės pilietybės, jeigu jam šis reikalavimas taikomas.</w:t>
      </w:r>
    </w:p>
    <w:p w14:paraId="50A842BA" w14:textId="5A5FEF4D"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Taip pat šiame straipsnyje nenustatyta</w:t>
      </w:r>
      <w:r w:rsidR="003552CB">
        <w:rPr>
          <w:rFonts w:ascii="Times New Roman" w:eastAsia="Times New Roman" w:hAnsi="Times New Roman" w:cs="Times New Roman"/>
          <w:bCs/>
          <w:color w:val="000000" w:themeColor="text1"/>
          <w:sz w:val="24"/>
          <w:szCs w:val="24"/>
        </w:rPr>
        <w:t>,</w:t>
      </w:r>
      <w:r>
        <w:rPr>
          <w:rFonts w:ascii="Times New Roman" w:hAnsi="Times New Roman" w:cs="Times New Roman"/>
          <w:color w:val="000000"/>
          <w:sz w:val="24"/>
          <w:szCs w:val="24"/>
        </w:rPr>
        <w:t xml:space="preserve"> per kiek laiko asmuo</w:t>
      </w:r>
      <w:r>
        <w:rPr>
          <w:rFonts w:ascii="Times New Roman" w:hAnsi="Times New Roman" w:cs="Times New Roman"/>
          <w:sz w:val="24"/>
          <w:szCs w:val="24"/>
        </w:rPr>
        <w:t xml:space="preserve"> privalo pateikti </w:t>
      </w:r>
      <w:proofErr w:type="spellStart"/>
      <w:r>
        <w:rPr>
          <w:rFonts w:ascii="Times New Roman" w:hAnsi="Times New Roman" w:cs="Times New Roman"/>
          <w:sz w:val="24"/>
          <w:szCs w:val="24"/>
        </w:rPr>
        <w:t>įrodymus</w:t>
      </w:r>
      <w:proofErr w:type="spellEnd"/>
      <w:r>
        <w:rPr>
          <w:rFonts w:ascii="Times New Roman" w:hAnsi="Times New Roman" w:cs="Times New Roman"/>
          <w:sz w:val="24"/>
          <w:szCs w:val="24"/>
        </w:rPr>
        <w:t xml:space="preserve"> apie kitos valstybės pilietybės netekimą</w:t>
      </w:r>
      <w:r>
        <w:rPr>
          <w:rFonts w:ascii="Times New Roman" w:eastAsia="Times New Roman" w:hAnsi="Times New Roman" w:cs="Times New Roman"/>
          <w:bCs/>
          <w:color w:val="000000" w:themeColor="text1"/>
          <w:sz w:val="24"/>
          <w:szCs w:val="24"/>
        </w:rPr>
        <w:t xml:space="preserve"> </w:t>
      </w:r>
      <w:r>
        <w:rPr>
          <w:rFonts w:ascii="Times New Roman" w:hAnsi="Times New Roman" w:cs="Times New Roman"/>
          <w:color w:val="000000"/>
          <w:sz w:val="24"/>
          <w:szCs w:val="24"/>
        </w:rPr>
        <w:t xml:space="preserve">tais atvejais, kai </w:t>
      </w:r>
      <w:r>
        <w:rPr>
          <w:rFonts w:ascii="Times New Roman" w:eastAsia="Times New Roman" w:hAnsi="Times New Roman" w:cs="Times New Roman"/>
          <w:bCs/>
          <w:color w:val="000000" w:themeColor="text1"/>
          <w:sz w:val="24"/>
          <w:szCs w:val="24"/>
        </w:rPr>
        <w:t>kitos valstybės teisėje nustatyta jos pilietybės atsisakymo ar netekimo procedūra tik įgijus kitos valstybės pilietybę.</w:t>
      </w:r>
    </w:p>
    <w:p w14:paraId="6214BCB3"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24 straipsnis</w:t>
      </w:r>
    </w:p>
    <w:p w14:paraId="509804C7"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Įstatymo 24 straipsnyje nurodyti pagrindai, kada netenkama Lietuvos Respublikos pilietybės. Atsižvelgiant į Įstatymo projekto nuostatas šie atvejai turi būti papildyti, nes Įstatymą siūloma papildyti nauju </w:t>
      </w:r>
      <w:r>
        <w:rPr>
          <w:rFonts w:ascii="Times New Roman" w:eastAsia="Times New Roman" w:hAnsi="Times New Roman" w:cs="Times New Roman"/>
          <w:color w:val="000000" w:themeColor="text1"/>
          <w:sz w:val="24"/>
          <w:szCs w:val="24"/>
          <w:lang w:eastAsia="lt-LT"/>
        </w:rPr>
        <w:t>atveju, kai Lietuvos Respublikos pilietis gali būti kartu ir kitos valstybės pilietis, o taip pat</w:t>
      </w:r>
      <w:r>
        <w:rPr>
          <w:rFonts w:ascii="Times New Roman" w:eastAsia="Times New Roman" w:hAnsi="Times New Roman" w:cs="Times New Roman"/>
          <w:bCs/>
          <w:color w:val="000000" w:themeColor="text1"/>
          <w:sz w:val="24"/>
          <w:szCs w:val="24"/>
        </w:rPr>
        <w:t xml:space="preserve"> atsiranda reikalavimas per nustatytą terminą pranešti apie kitos valstybės pilietybės atsisakymą.</w:t>
      </w:r>
    </w:p>
    <w:p w14:paraId="36F2582D"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27 straipsnis</w:t>
      </w:r>
    </w:p>
    <w:p w14:paraId="0A2D919D"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Įstatymo 27 straipsnyje reglamentuojamas vaiko pilietybės įgijimas, kai jo tėvai ar vienas iš tėvų įgyja Lietuvos Respublikos pilietybę, tačiau nenustatyti veiksmai tuo atveju, kai kitos valstybės teisėje nenustatyta pilietybės atsisakymo ar netekimo įgijus kitos valstybės pilietybę procedūrų arba šios procedūros neatitinka protingumo kriterijų.</w:t>
      </w:r>
    </w:p>
    <w:p w14:paraId="1137F0A8"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33 straipsnis</w:t>
      </w:r>
    </w:p>
    <w:p w14:paraId="2A180E7C" w14:textId="153CC1B8"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Šiame straipsnyje dėstomos Lietuvos Respublikos Vyriausybės įgaliotos institucijos funkcijos, tačiau </w:t>
      </w:r>
      <w:r w:rsidR="001D05BC">
        <w:rPr>
          <w:rFonts w:ascii="Times New Roman" w:eastAsia="Times New Roman" w:hAnsi="Times New Roman" w:cs="Times New Roman"/>
          <w:bCs/>
          <w:color w:val="000000" w:themeColor="text1"/>
          <w:sz w:val="24"/>
          <w:szCs w:val="24"/>
        </w:rPr>
        <w:t xml:space="preserve">kai kurios </w:t>
      </w:r>
      <w:r>
        <w:rPr>
          <w:rFonts w:ascii="Times New Roman" w:eastAsia="Times New Roman" w:hAnsi="Times New Roman" w:cs="Times New Roman"/>
          <w:bCs/>
          <w:color w:val="000000" w:themeColor="text1"/>
          <w:sz w:val="24"/>
          <w:szCs w:val="24"/>
        </w:rPr>
        <w:t>jame įvardyt</w:t>
      </w:r>
      <w:r w:rsidR="001D05BC">
        <w:rPr>
          <w:rFonts w:ascii="Times New Roman" w:eastAsia="Times New Roman" w:hAnsi="Times New Roman" w:cs="Times New Roman"/>
          <w:bCs/>
          <w:color w:val="000000" w:themeColor="text1"/>
          <w:sz w:val="24"/>
          <w:szCs w:val="24"/>
        </w:rPr>
        <w:t>os funkcijos pakartoja jau nustatytas ir kitose</w:t>
      </w:r>
      <w:r>
        <w:rPr>
          <w:rFonts w:ascii="Times New Roman" w:eastAsia="Times New Roman" w:hAnsi="Times New Roman" w:cs="Times New Roman"/>
          <w:bCs/>
          <w:color w:val="000000" w:themeColor="text1"/>
          <w:sz w:val="24"/>
          <w:szCs w:val="24"/>
        </w:rPr>
        <w:t xml:space="preserve"> Įstatym</w:t>
      </w:r>
      <w:r w:rsidR="001D05BC">
        <w:rPr>
          <w:rFonts w:ascii="Times New Roman" w:eastAsia="Times New Roman" w:hAnsi="Times New Roman" w:cs="Times New Roman"/>
          <w:bCs/>
          <w:color w:val="000000" w:themeColor="text1"/>
          <w:sz w:val="24"/>
          <w:szCs w:val="24"/>
        </w:rPr>
        <w:t>o nuostatose. Taip pat</w:t>
      </w:r>
      <w:r>
        <w:rPr>
          <w:rFonts w:ascii="Times New Roman" w:eastAsia="Times New Roman" w:hAnsi="Times New Roman" w:cs="Times New Roman"/>
          <w:bCs/>
          <w:color w:val="000000" w:themeColor="text1"/>
          <w:sz w:val="24"/>
          <w:szCs w:val="24"/>
        </w:rPr>
        <w:t xml:space="preserve"> funkcijos papildytinos atsižvelgiant į Įstatymo projekte dėstomas nuostatas.</w:t>
      </w:r>
    </w:p>
    <w:p w14:paraId="77F08063"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37 straipsnis</w:t>
      </w:r>
    </w:p>
    <w:p w14:paraId="4FA4A8D0" w14:textId="4DC6C04F" w:rsidR="00956AC8" w:rsidRDefault="00D8377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Įstatymo 37 straipsnyje dėstomos prašymų dėl Lietuvos Respublikos pilietybės padavimo bendrosios taisyklės, o Lietuvos Respublikos </w:t>
      </w:r>
      <w:r>
        <w:rPr>
          <w:rFonts w:ascii="Times New Roman" w:eastAsia="Times New Roman" w:hAnsi="Times New Roman" w:cs="Times New Roman"/>
          <w:color w:val="000000" w:themeColor="text1"/>
          <w:sz w:val="24"/>
          <w:szCs w:val="24"/>
          <w:lang w:eastAsia="lt-LT"/>
        </w:rPr>
        <w:t>pilietybės dokumentų rengimo tvarkos apraše, patvirtintame Lietuvos Respublikos Vyriausybės 2013 m. balandžio 3 d. nutarimu Nr. 280 „Dėl įgaliojimų suteikimo įgyvendinant Lietuvos Respublikos pilietybės įstatymą ir Lietuvos Respublikos pilietybės dokumentų rengimo tvarkos aprašo patvirtinimo“ (toliau – Pilietybės dokumentų rengimo tvarkos aprašas), dėstomos detalesnės nuostatos dėl</w:t>
      </w:r>
      <w:r>
        <w:rPr>
          <w:rFonts w:ascii="Times New Roman" w:hAnsi="Times New Roman" w:cs="Times New Roman"/>
          <w:color w:val="000000" w:themeColor="text1"/>
          <w:sz w:val="24"/>
          <w:szCs w:val="24"/>
        </w:rPr>
        <w:t xml:space="preserve"> minėtų prašymų padavimo ir nagrinėjimo. Įstatyme nenustatytas tiesioginis teisinis pagrindas Lietuvos Respublikos Vyriausybei nustatyti prašymų padavimo ir nagrinėjimo tvarką. </w:t>
      </w:r>
    </w:p>
    <w:p w14:paraId="7AED1F9B" w14:textId="77777777" w:rsidR="00956AC8" w:rsidRDefault="00D83776">
      <w:pPr>
        <w:spacing w:after="0" w:line="240" w:lineRule="auto"/>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b/>
          <w:bCs/>
          <w:i/>
          <w:color w:val="000000" w:themeColor="text1"/>
          <w:sz w:val="24"/>
          <w:szCs w:val="24"/>
        </w:rPr>
        <w:t>Įstatymo 39 straipsnis</w:t>
      </w:r>
    </w:p>
    <w:p w14:paraId="75E27AA9" w14:textId="0FD498EA" w:rsidR="00956AC8" w:rsidRDefault="00D8377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Šiame straipsnyje reglamentuojamos nuostatos, susijusios su prašymais dėl Lietuvos Respublikos pilietybės suteikimo supaprastinta tvarka. Įstatymo 39 straipsnio 5 dalyje nustatyta, kad jeigu Pilietybės reikalų komisija konstatuoja, kad nėra pakankamai dokumentų, patvirtinančių asmens lietuvių kilmę, šie duomenys gali būti nustatomi teismo tvarka. Įstatymo projekte siūloma šią funkciją perduoti Lietuvos Respublikos Vyriausybės įgaliotai institucijai.  </w:t>
      </w:r>
    </w:p>
    <w:p w14:paraId="0C88A141"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40 straipsnis</w:t>
      </w:r>
    </w:p>
    <w:p w14:paraId="709EF7D4"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Įstatymo 40 straipsnio 2 dalyje nustatyta, kokius dokumentus reikia pridėti prie prašymo dėl Lietuvos Respublikos pilietybės suteikimo natūralizacijos tvarka. Šio straipsnio 2 dalies 5 punkte nustatyta išimtis, kada nereikia teikti dokumentų, patvirtinančių, kad asmuo išlaikė valstybinės kalbos ir Lietuvos Respublikos Konstitucijos pagrindų egzaminus, tačiau tarp išimčių nenumatyti vaikai iki 18 metų.</w:t>
      </w:r>
    </w:p>
    <w:p w14:paraId="1D966938" w14:textId="77777777" w:rsidR="00956AC8" w:rsidRDefault="00D8377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Įstatymo 40 straipsnio 5 dalyje nustatyta, kad jeigu dėl Lietuvos Respublikos pilietybės suteikimo natūralizacijos tvarka kreipiasi asmuo, turintis kitos valstybės pilietybę, išskyrus asmenį, kuris pagal šio įstatymo 7 straipsnio 9 punktą gali būti kartu Lietuvos Respublikos ir kitos valstybės pilietis, jis pateikia rašytinį pareiškimą, kad atsisakys turimos kitos valstybės pilietybės, kai jam bus suteikta Lietuvos Respublikos pilietybė. Tačiau, pasikeitus Įstatymo 7 straipsnio punktų numeracijai, šioje dalyje liko neteisinga nuoroda į Įstatymo 7 straipsnio 9 punktą. </w:t>
      </w:r>
    </w:p>
    <w:p w14:paraId="6EF679E4" w14:textId="77777777" w:rsidR="00B56C49" w:rsidRDefault="00B56C49">
      <w:pPr>
        <w:spacing w:after="0" w:line="240" w:lineRule="auto"/>
        <w:ind w:firstLine="709"/>
        <w:jc w:val="both"/>
        <w:rPr>
          <w:rFonts w:ascii="Times New Roman" w:eastAsia="Times New Roman" w:hAnsi="Times New Roman" w:cs="Times New Roman"/>
          <w:b/>
          <w:bCs/>
          <w:i/>
          <w:sz w:val="24"/>
          <w:szCs w:val="24"/>
          <w:lang w:eastAsia="lt-LT"/>
        </w:rPr>
      </w:pPr>
    </w:p>
    <w:p w14:paraId="00AF1ACA" w14:textId="77777777" w:rsidR="00B56C49" w:rsidRDefault="00B56C49">
      <w:pPr>
        <w:spacing w:after="0" w:line="240" w:lineRule="auto"/>
        <w:ind w:firstLine="709"/>
        <w:jc w:val="both"/>
        <w:rPr>
          <w:rFonts w:ascii="Times New Roman" w:eastAsia="Times New Roman" w:hAnsi="Times New Roman" w:cs="Times New Roman"/>
          <w:b/>
          <w:bCs/>
          <w:i/>
          <w:sz w:val="24"/>
          <w:szCs w:val="24"/>
          <w:lang w:eastAsia="lt-LT"/>
        </w:rPr>
      </w:pPr>
    </w:p>
    <w:p w14:paraId="2E4F3DB8" w14:textId="56E06BDC" w:rsidR="00956AC8" w:rsidRDefault="00D83776">
      <w:pPr>
        <w:spacing w:after="0" w:line="240" w:lineRule="auto"/>
        <w:ind w:firstLine="709"/>
        <w:jc w:val="both"/>
        <w:rPr>
          <w:rFonts w:ascii="Times New Roman" w:eastAsia="Times New Roman" w:hAnsi="Times New Roman" w:cs="Times New Roman"/>
          <w:b/>
          <w:bCs/>
          <w:i/>
          <w:sz w:val="24"/>
          <w:szCs w:val="24"/>
          <w:lang w:eastAsia="lt-LT"/>
        </w:rPr>
      </w:pPr>
      <w:r>
        <w:rPr>
          <w:rFonts w:ascii="Times New Roman" w:eastAsia="Times New Roman" w:hAnsi="Times New Roman" w:cs="Times New Roman"/>
          <w:b/>
          <w:bCs/>
          <w:i/>
          <w:sz w:val="24"/>
          <w:szCs w:val="24"/>
          <w:lang w:eastAsia="lt-LT"/>
        </w:rPr>
        <w:lastRenderedPageBreak/>
        <w:t>Įstatymo 41, 41</w:t>
      </w:r>
      <w:r>
        <w:rPr>
          <w:rFonts w:ascii="Times New Roman" w:eastAsia="Times New Roman" w:hAnsi="Times New Roman" w:cs="Times New Roman"/>
          <w:b/>
          <w:bCs/>
          <w:i/>
          <w:sz w:val="24"/>
          <w:szCs w:val="24"/>
          <w:vertAlign w:val="superscript"/>
          <w:lang w:eastAsia="lt-LT"/>
        </w:rPr>
        <w:t>1</w:t>
      </w:r>
      <w:r>
        <w:rPr>
          <w:rFonts w:ascii="Times New Roman" w:eastAsia="Times New Roman" w:hAnsi="Times New Roman" w:cs="Times New Roman"/>
          <w:b/>
          <w:bCs/>
          <w:i/>
          <w:sz w:val="24"/>
          <w:szCs w:val="24"/>
          <w:lang w:eastAsia="lt-LT"/>
        </w:rPr>
        <w:t xml:space="preserve"> ir 42 straipsniai </w:t>
      </w:r>
    </w:p>
    <w:p w14:paraId="30FF9469" w14:textId="7A96C3B7" w:rsidR="00956AC8" w:rsidRDefault="00D8377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Įstatymo 41, 41</w:t>
      </w:r>
      <w:r>
        <w:rPr>
          <w:rFonts w:ascii="Times New Roman" w:eastAsia="Times New Roman" w:hAnsi="Times New Roman" w:cs="Times New Roman"/>
          <w:bCs/>
          <w:sz w:val="24"/>
          <w:szCs w:val="24"/>
          <w:vertAlign w:val="superscript"/>
          <w:lang w:eastAsia="lt-LT"/>
        </w:rPr>
        <w:t>1</w:t>
      </w:r>
      <w:r>
        <w:rPr>
          <w:rFonts w:ascii="Times New Roman" w:eastAsia="Times New Roman" w:hAnsi="Times New Roman" w:cs="Times New Roman"/>
          <w:bCs/>
          <w:sz w:val="24"/>
          <w:szCs w:val="24"/>
          <w:lang w:eastAsia="lt-LT"/>
        </w:rPr>
        <w:t xml:space="preserve"> ir 42 straipsniuose nustatyta, kad prašymai dėl Lietuvos Respublikos pilietybės suteikimo išimties tvarka, taip pat prašymai dėl Lietuvos Respublikos pilietybės išsaugojimo ar Lietuvos Respublikos pilietybės grąžinimo ypatingų nuopelnų Lietuvos valstybei turinčiam asmeniui paduodami Lietuvos Respublikos Prezidentui per Lietuvos Respublikos Prezidento kanceliariją, tačiau visi kiti prašymai dėl Lietuvos Respublikos pilietybės paduodami per Lietuvos Respublikos Vyriausybės įgaliotą instituciją, todėl</w:t>
      </w:r>
      <w:r w:rsidR="003552C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siekiant aiškumo ir procedūrų optimizavimo</w:t>
      </w:r>
      <w:r w:rsidR="003552C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visų prašymų dėl Lietuvos Respublikos pilietybės padavimo tvarka turėtų būti suvienodinta.</w:t>
      </w:r>
    </w:p>
    <w:p w14:paraId="57ED4E72" w14:textId="77777777" w:rsidR="00956AC8" w:rsidRDefault="00956AC8">
      <w:pPr>
        <w:spacing w:after="0" w:line="240" w:lineRule="auto"/>
        <w:ind w:firstLine="709"/>
        <w:jc w:val="both"/>
        <w:rPr>
          <w:rFonts w:ascii="Times New Roman" w:eastAsia="Times New Roman" w:hAnsi="Times New Roman" w:cs="Times New Roman"/>
          <w:bCs/>
          <w:color w:val="000000" w:themeColor="text1"/>
          <w:sz w:val="24"/>
          <w:szCs w:val="24"/>
          <w:lang w:eastAsia="lt-LT"/>
        </w:rPr>
      </w:pPr>
    </w:p>
    <w:p w14:paraId="45E73E23"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4. Kokios siūlomos naujos teisinio reguliavimo nuostatos ir kokių teigiamų rezultatų laukiama.</w:t>
      </w:r>
    </w:p>
    <w:p w14:paraId="53478C92"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lang w:eastAsia="lt-LT"/>
        </w:rPr>
      </w:pPr>
      <w:r>
        <w:rPr>
          <w:rFonts w:ascii="Times New Roman" w:eastAsia="Times New Roman" w:hAnsi="Times New Roman" w:cs="Times New Roman"/>
          <w:b/>
          <w:bCs/>
          <w:i/>
          <w:color w:val="000000" w:themeColor="text1"/>
          <w:sz w:val="24"/>
          <w:szCs w:val="24"/>
          <w:lang w:eastAsia="lt-LT"/>
        </w:rPr>
        <w:t xml:space="preserve">Įstatymo 2 straipsnio pakeitimas </w:t>
      </w:r>
    </w:p>
    <w:p w14:paraId="7AE89E4B" w14:textId="77777777" w:rsidR="00956AC8" w:rsidRDefault="00D8377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Atsižvelgiant į Europos Sąjungos Teisingumo Teismo sprendimą byloje </w:t>
      </w:r>
      <w:bookmarkStart w:id="1" w:name="OLE_LINK1"/>
      <w:r>
        <w:rPr>
          <w:rFonts w:ascii="Times New Roman" w:hAnsi="Times New Roman" w:cs="Times New Roman"/>
          <w:sz w:val="24"/>
          <w:szCs w:val="24"/>
        </w:rPr>
        <w:t>C-378/12</w:t>
      </w:r>
      <w:bookmarkEnd w:id="1"/>
      <w:r>
        <w:rPr>
          <w:rFonts w:ascii="Times New Roman" w:hAnsi="Times New Roman" w:cs="Times New Roman"/>
          <w:sz w:val="24"/>
          <w:szCs w:val="24"/>
        </w:rPr>
        <w:t>, kuriame nustatyta, kad</w:t>
      </w:r>
      <w:r>
        <w:rPr>
          <w:rFonts w:ascii="Times New Roman" w:hAnsi="Times New Roman" w:cs="Times New Roman"/>
          <w:sz w:val="24"/>
          <w:szCs w:val="24"/>
          <w:lang w:eastAsia="lt-LT"/>
        </w:rPr>
        <w:t xml:space="preserve"> įkalinimo laikotarpis negali būti laikomas legaliu gyvenimu šalyje, </w:t>
      </w:r>
      <w:r>
        <w:rPr>
          <w:rFonts w:ascii="Times New Roman" w:eastAsia="Times New Roman" w:hAnsi="Times New Roman" w:cs="Times New Roman"/>
          <w:color w:val="000000" w:themeColor="text1"/>
          <w:sz w:val="24"/>
          <w:szCs w:val="24"/>
          <w:lang w:eastAsia="lt-LT"/>
        </w:rPr>
        <w:t>ir į tai, kad, suteikiant ar grąžinant Lietuvos Respublikos pilietybę, svarbu patvirtinti asmens teisėtą nuolatinį gyvenimą Lietuvos Respublikoje, siūloma patikslinti sąvokos „</w:t>
      </w:r>
      <w:r>
        <w:rPr>
          <w:rFonts w:ascii="Times New Roman" w:hAnsi="Times New Roman" w:cs="Times New Roman"/>
          <w:bCs/>
          <w:color w:val="000000"/>
          <w:sz w:val="24"/>
          <w:szCs w:val="24"/>
        </w:rPr>
        <w:t>teisėtas nuolatinis</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gyvenimas Lietuvos Respublikoje“ apibrėžimą nustatant, </w:t>
      </w:r>
      <w:r>
        <w:rPr>
          <w:rFonts w:ascii="Times New Roman" w:eastAsia="Times New Roman" w:hAnsi="Times New Roman" w:cs="Times New Roman"/>
          <w:color w:val="000000" w:themeColor="text1"/>
          <w:sz w:val="24"/>
          <w:szCs w:val="24"/>
          <w:lang w:eastAsia="lt-LT"/>
        </w:rPr>
        <w:t xml:space="preserve">kad asmens pragyventą laikotarpį Lietuvos Respublikoje nutraukia teismo paskirtos laisvės atėmimo bausmės atlikimo laikas. Tokiu atveju, </w:t>
      </w:r>
      <w:r>
        <w:rPr>
          <w:rFonts w:ascii="Times New Roman" w:eastAsia="Times New Roman" w:hAnsi="Times New Roman" w:cs="Times New Roman"/>
          <w:sz w:val="24"/>
          <w:szCs w:val="24"/>
          <w:lang w:eastAsia="lt-LT"/>
        </w:rPr>
        <w:t>asmeniui atlikus laisvės atėmimo bausmę, asmens pragyventas laikotarpis Lietuvos Respublikoje bus skaičiuojamas iš naujo.</w:t>
      </w:r>
    </w:p>
    <w:p w14:paraId="490D9A9B"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lang w:eastAsia="lt-LT"/>
        </w:rPr>
      </w:pPr>
      <w:r>
        <w:rPr>
          <w:rFonts w:ascii="Times New Roman" w:eastAsia="Times New Roman" w:hAnsi="Times New Roman" w:cs="Times New Roman"/>
          <w:b/>
          <w:i/>
          <w:color w:val="000000" w:themeColor="text1"/>
          <w:sz w:val="24"/>
          <w:szCs w:val="24"/>
          <w:lang w:eastAsia="lt-LT"/>
        </w:rPr>
        <w:t>Įstatymo 7, 21, 26 ir 42 straipsnių pakeitimas</w:t>
      </w:r>
    </w:p>
    <w:p w14:paraId="29F113C9" w14:textId="02B8F365"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Siekiant įgyvendinti Rezoliuciją, Įstatymo 7 straipsnyje siūloma nustatyti atskirą atvejį, kai Lietuvos Respublikos pilietis gali būti kartu ir Lietuvos Respublikos, ir kitos valstybės pilietis – asmuo, kuriam nesukako 20 metų ir kuris gimdamas įgijo Lietuvos Respublikos pilietybę, o kitos valstybės pilietybę, iki jam sukako 18 metų, įgijo ne gimdamas. Šiuo atveju asmuo turės galimybę per 2 metus (iki jam sukaks 20 metų) savarankiškai pasirinkti, kokios valstybės pilietybę pageidauja turėti, taip pat ir apsispręsti, ar atsisakyti kitos valstybės pilietybės ar netekti Lietuvos Respublikos pilietybės. Per vienus metus tokių asmenų galėtų būti apie 300. Atsižvelgiant į Įstatymo nuostatas, kad asmuo, turintis kitos valstybės pilietybę ir įgyjantis Lietuvos Respublikos pilietybę natūralizacijos tvarka, privalo per 2 metus prisiekti Lietuvos Respublikai, Įstatymo projekte siūloma analogišką terminą nustatyti ir Įstatymo 7 straipsnio 11 punkte nurodytiems asmenims. 2 metų terminas nustatomas ir atsižvelgiant į tai, kad asmuo</w:t>
      </w:r>
      <w:r w:rsidR="003552CB">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siekdamas atsisakyti kitos valstybės pilietybės</w:t>
      </w:r>
      <w:r w:rsidR="003552CB">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turės atlikti tam tikrus veiksmus ir procedūras, numatytas kitos valstybės teisėje (paprastai kitos valstybės pilietybės atsisakymo procedūra gali trukti nuo 6 mėnesių iki vienų metų). </w:t>
      </w:r>
    </w:p>
    <w:p w14:paraId="2090D9F1"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Atsižvelgiant į šį pakeitimą tikslinama Įstatymo 21 straipsnio 4 dalis, 26 straipsnio 1 dalis, 42 straipsnio 3 dalies 3 ir 4 punktai.</w:t>
      </w:r>
    </w:p>
    <w:p w14:paraId="7005B6CF"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lang w:eastAsia="lt-LT"/>
        </w:rPr>
      </w:pPr>
      <w:r>
        <w:rPr>
          <w:rFonts w:ascii="Times New Roman" w:eastAsia="Times New Roman" w:hAnsi="Times New Roman" w:cs="Times New Roman"/>
          <w:b/>
          <w:i/>
          <w:color w:val="000000" w:themeColor="text1"/>
          <w:sz w:val="24"/>
          <w:szCs w:val="24"/>
          <w:lang w:eastAsia="lt-LT"/>
        </w:rPr>
        <w:t>Įstatymo 12 straipsnio pakeitimas</w:t>
      </w:r>
    </w:p>
    <w:p w14:paraId="26430F3F" w14:textId="0C5E2A95" w:rsidR="00956AC8" w:rsidRDefault="00D83776">
      <w:pPr>
        <w:pStyle w:val="Sraopastraipa"/>
        <w:keepLines/>
        <w:ind w:left="0" w:firstLine="851"/>
        <w:jc w:val="both"/>
        <w:rPr>
          <w:color w:val="000000"/>
          <w:szCs w:val="24"/>
        </w:rPr>
      </w:pPr>
      <w:r>
        <w:rPr>
          <w:color w:val="000000" w:themeColor="text1"/>
          <w:szCs w:val="24"/>
          <w:lang w:eastAsia="lt-LT"/>
        </w:rPr>
        <w:t>Atsižvelgiant į tai, kad Įstatymo 12 straipsnyje nurodyta, kad asmenims, turintiems teisę atkurti Lietuvos Respublikos pilietybę, išduodami šią teisę patvirtinantys dokumentai, o lietuvių kilmės asmenims – lietuvių kilmę patvirtinantys dokumentai, siūloma nustatyti, kad tiek teisę atkurti Lietuvos Respublikos pilietybę patvirtinančius dokumentus, tiek lietuvių kilmę patvirtinančius dokumentus išduoda Lietuvos Respublikos Vyriausybės įgaliota institucija pagal asmens prašymą. Atsižvelgiant į tai, kad su asmens teisėmis susiję santykiai turi būti nustatyti įstatyme, siūloma Įstatyme nustatyti konkrečius atvejus, kada Lietuvos Respublikos Vyriausybės įgaliota institucija galėtų nutraukti asmens prašymo išduoti teisę atkurti Lietuvos Respublikos pilietybę patvirtinantį dokumentą ar asmens prašymą išduoti lietuvių kilmę patvirtinantį dokumentą nagrinėjimą.</w:t>
      </w:r>
      <w:r>
        <w:rPr>
          <w:color w:val="000000"/>
          <w:szCs w:val="24"/>
        </w:rPr>
        <w:t xml:space="preserve"> Taip pat siūloma nustatyti, kada teisę atkurti Lietuvos Respublikos pilietybę ar lietuvių kilmę patvirtinantis dokumentas pripažįstamas negaliojančiu.</w:t>
      </w:r>
    </w:p>
    <w:p w14:paraId="75ACBB06"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lang w:eastAsia="lt-LT"/>
        </w:rPr>
      </w:pPr>
      <w:r>
        <w:rPr>
          <w:rFonts w:ascii="Times New Roman" w:eastAsia="Times New Roman" w:hAnsi="Times New Roman" w:cs="Times New Roman"/>
          <w:b/>
          <w:i/>
          <w:color w:val="000000" w:themeColor="text1"/>
          <w:sz w:val="24"/>
          <w:szCs w:val="24"/>
          <w:lang w:eastAsia="lt-LT"/>
        </w:rPr>
        <w:t>Įstatymo 15 straipsnio pakeitimas</w:t>
      </w:r>
    </w:p>
    <w:p w14:paraId="7E8FDEE5" w14:textId="13945526" w:rsidR="00956AC8" w:rsidRDefault="00D8377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 xml:space="preserve">Siekiant įgyvendinti JTVPK rekomendacijas dėl asmenų be pilietybės skaičiaus mažinimo Lietuvoje, siūloma išplėsti asmenų, gimimu įgyjančių Lietuvos Respublikos pilietybę, grupę. </w:t>
      </w:r>
      <w:r>
        <w:rPr>
          <w:rFonts w:ascii="Times New Roman" w:eastAsia="Times New Roman" w:hAnsi="Times New Roman" w:cs="Times New Roman"/>
          <w:color w:val="000000" w:themeColor="text1"/>
          <w:sz w:val="24"/>
          <w:szCs w:val="24"/>
          <w:lang w:eastAsia="lt-LT"/>
        </w:rPr>
        <w:lastRenderedPageBreak/>
        <w:t>Įstatyme siūloma nustatyti, kad asmuo įgytų Lietuvos Respublikos pilietybę gimdamas, jeigu jis gimė asmenims be pilietybės, teisėtai gyvenantiems Lietuvos Respublikoje (t. y. ne tik nuolat, bet ir laikinai Lietuvos Respublikoje gyvenantiems asmenims be pilietybės</w:t>
      </w:r>
      <w:r>
        <w:rPr>
          <w:rFonts w:ascii="Times New Roman" w:eastAsia="Times New Roman" w:hAnsi="Times New Roman" w:cs="Times New Roman"/>
          <w:sz w:val="24"/>
          <w:szCs w:val="24"/>
          <w:lang w:eastAsia="lt-LT"/>
        </w:rPr>
        <w:t xml:space="preserve">). Taip pat siūloma nustatyti, kad asmuo įgytų Lietuvos Respublikos pilietybę gimdamas ir tais atvejais, kai jis gimė vienam iš tėvų, kuris yra asmuo be pilietybės, teisėtai gyvenantis Lietuvos Respublikoje (ne tik nuolat, bet ir laikinai gyvenantis Lietuvos Respublikoje), kai kitas iš tėvų yra nežinomas. Pažymėtina, kad teisė nuolat gyventi Lietuvos Respublikoje įgyjama tik pragyvenus atitinkamą nustatytą laikotarpį (pagal Lietuvos Respublikos įstatymo „Dėl užsieniečių teisinės padėties“ (toliau – UTPĮ) nuostatas </w:t>
      </w:r>
      <w:r w:rsidR="003552C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po 5 metų) ir išlaikius atitinkamus egzaminus. Taigi vaikas, gimęs asmeniui (-ims) be pilietybės, pilietybę įgyti galėtų tik </w:t>
      </w:r>
      <w:r w:rsidR="003552CB">
        <w:rPr>
          <w:rFonts w:ascii="Times New Roman" w:eastAsia="Times New Roman" w:hAnsi="Times New Roman" w:cs="Times New Roman"/>
          <w:sz w:val="24"/>
          <w:szCs w:val="24"/>
          <w:lang w:eastAsia="lt-LT"/>
        </w:rPr>
        <w:t xml:space="preserve">tada, </w:t>
      </w:r>
      <w:r>
        <w:rPr>
          <w:rFonts w:ascii="Times New Roman" w:eastAsia="Times New Roman" w:hAnsi="Times New Roman" w:cs="Times New Roman"/>
          <w:sz w:val="24"/>
          <w:szCs w:val="24"/>
          <w:lang w:eastAsia="lt-LT"/>
        </w:rPr>
        <w:t xml:space="preserve">kai jo vienas iš tėvų </w:t>
      </w:r>
      <w:r w:rsidR="003552CB">
        <w:rPr>
          <w:rFonts w:ascii="Times New Roman" w:eastAsia="Times New Roman" w:hAnsi="Times New Roman" w:cs="Times New Roman"/>
          <w:sz w:val="24"/>
          <w:szCs w:val="24"/>
          <w:lang w:eastAsia="lt-LT"/>
        </w:rPr>
        <w:t>arba</w:t>
      </w:r>
      <w:r w:rsidR="00D43077">
        <w:rPr>
          <w:rFonts w:ascii="Times New Roman" w:eastAsia="Times New Roman" w:hAnsi="Times New Roman" w:cs="Times New Roman"/>
          <w:sz w:val="24"/>
          <w:szCs w:val="24"/>
          <w:lang w:eastAsia="lt-LT"/>
        </w:rPr>
        <w:t xml:space="preserve"> tėvai</w:t>
      </w:r>
      <w:r>
        <w:rPr>
          <w:rFonts w:ascii="Times New Roman" w:eastAsia="Times New Roman" w:hAnsi="Times New Roman" w:cs="Times New Roman"/>
          <w:sz w:val="24"/>
          <w:szCs w:val="24"/>
          <w:lang w:eastAsia="lt-LT"/>
        </w:rPr>
        <w:t xml:space="preserve"> įgytų teisę nuolat gyventi Lietuvos Respublikoje. Manome, kad toks reglamentavimas yra neproporcingas, nes svarbiausia, kad asmuo (-</w:t>
      </w:r>
      <w:proofErr w:type="spellStart"/>
      <w:r w:rsidR="003552CB">
        <w:rPr>
          <w:rFonts w:ascii="Times New Roman" w:eastAsia="Times New Roman" w:hAnsi="Times New Roman" w:cs="Times New Roman"/>
          <w:sz w:val="24"/>
          <w:szCs w:val="24"/>
          <w:lang w:eastAsia="lt-LT"/>
        </w:rPr>
        <w:t>en</w:t>
      </w:r>
      <w:r>
        <w:rPr>
          <w:rFonts w:ascii="Times New Roman" w:eastAsia="Times New Roman" w:hAnsi="Times New Roman" w:cs="Times New Roman"/>
          <w:sz w:val="24"/>
          <w:szCs w:val="24"/>
          <w:lang w:eastAsia="lt-LT"/>
        </w:rPr>
        <w:t>ys</w:t>
      </w:r>
      <w:proofErr w:type="spellEnd"/>
      <w:r>
        <w:rPr>
          <w:rFonts w:ascii="Times New Roman" w:eastAsia="Times New Roman" w:hAnsi="Times New Roman" w:cs="Times New Roman"/>
          <w:sz w:val="24"/>
          <w:szCs w:val="24"/>
          <w:lang w:eastAsia="lt-LT"/>
        </w:rPr>
        <w:t xml:space="preserve">) be pilietybės gyventų teisėtai Lietuvos Respublikoje, o ne tai, ar jis turi teisę laikinai ar nuolat gyventi. Asmuo neprivalo įgyti teisės nuolat gyventi, jis gali ilgą laiką gyventi su dokumentu, patvirtinančiu jo teisę laikinai gyventi Lietuvos Respublikoje. </w:t>
      </w:r>
      <w:r w:rsidRPr="0029229C">
        <w:rPr>
          <w:rFonts w:ascii="Times New Roman" w:eastAsia="Times New Roman" w:hAnsi="Times New Roman" w:cs="Times New Roman"/>
          <w:sz w:val="24"/>
          <w:szCs w:val="24"/>
          <w:lang w:eastAsia="lt-LT"/>
        </w:rPr>
        <w:t>UTPĮ 39</w:t>
      </w:r>
      <w:r>
        <w:rPr>
          <w:rFonts w:ascii="Times New Roman" w:eastAsia="Times New Roman" w:hAnsi="Times New Roman" w:cs="Times New Roman"/>
          <w:sz w:val="24"/>
          <w:szCs w:val="24"/>
          <w:lang w:eastAsia="lt-LT"/>
        </w:rPr>
        <w:t xml:space="preserve"> straipsnyje nustatyta</w:t>
      </w:r>
      <w:r w:rsidR="003552C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kada užsieniečių gyvenimas Lietuvos Respublikoje laikomas neteisėtu. </w:t>
      </w:r>
    </w:p>
    <w:p w14:paraId="7066F1FF" w14:textId="76A1DD8A"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 xml:space="preserve">Nustatomais atvejais būtų </w:t>
      </w:r>
      <w:r>
        <w:rPr>
          <w:rFonts w:ascii="Times New Roman" w:eastAsia="Times New Roman" w:hAnsi="Times New Roman" w:cs="Times New Roman"/>
          <w:color w:val="000000" w:themeColor="text1"/>
          <w:sz w:val="24"/>
          <w:szCs w:val="24"/>
          <w:lang w:eastAsia="lt-LT"/>
        </w:rPr>
        <w:t xml:space="preserve">užtikrinta asmens teisė į pilietybę nuo gimimo dienos ir būtų mažinamas asmenų be pilietybės skaičius Lietuvoje. Paprastai per vienus metus </w:t>
      </w:r>
      <w:r w:rsidR="003552CB">
        <w:rPr>
          <w:rFonts w:ascii="Times New Roman" w:eastAsia="Times New Roman" w:hAnsi="Times New Roman" w:cs="Times New Roman"/>
          <w:color w:val="000000" w:themeColor="text1"/>
          <w:sz w:val="24"/>
          <w:szCs w:val="24"/>
          <w:lang w:eastAsia="lt-LT"/>
        </w:rPr>
        <w:t xml:space="preserve">Lietuvos Respublikos pilietybę gimimu įgytų </w:t>
      </w:r>
      <w:r w:rsidR="00D43077">
        <w:rPr>
          <w:rFonts w:ascii="Times New Roman" w:eastAsia="Times New Roman" w:hAnsi="Times New Roman" w:cs="Times New Roman"/>
          <w:color w:val="000000" w:themeColor="text1"/>
          <w:sz w:val="24"/>
          <w:szCs w:val="24"/>
          <w:lang w:eastAsia="lt-LT"/>
        </w:rPr>
        <w:t>maždaug</w:t>
      </w:r>
      <w:r>
        <w:rPr>
          <w:rFonts w:ascii="Times New Roman" w:eastAsia="Times New Roman" w:hAnsi="Times New Roman" w:cs="Times New Roman"/>
          <w:color w:val="000000" w:themeColor="text1"/>
          <w:sz w:val="24"/>
          <w:szCs w:val="24"/>
          <w:lang w:eastAsia="lt-LT"/>
        </w:rPr>
        <w:t xml:space="preserve"> </w:t>
      </w:r>
      <w:r w:rsidR="003552CB">
        <w:rPr>
          <w:rFonts w:ascii="Times New Roman" w:eastAsia="Times New Roman" w:hAnsi="Times New Roman" w:cs="Times New Roman"/>
          <w:color w:val="000000" w:themeColor="text1"/>
          <w:sz w:val="24"/>
          <w:szCs w:val="24"/>
          <w:lang w:eastAsia="lt-LT"/>
        </w:rPr>
        <w:t xml:space="preserve">5 </w:t>
      </w:r>
      <w:r>
        <w:rPr>
          <w:rFonts w:ascii="Times New Roman" w:eastAsia="Times New Roman" w:hAnsi="Times New Roman" w:cs="Times New Roman"/>
          <w:color w:val="000000" w:themeColor="text1"/>
          <w:sz w:val="24"/>
          <w:szCs w:val="24"/>
          <w:lang w:eastAsia="lt-LT"/>
        </w:rPr>
        <w:t>asmen</w:t>
      </w:r>
      <w:r w:rsidR="003552CB">
        <w:rPr>
          <w:rFonts w:ascii="Times New Roman" w:eastAsia="Times New Roman" w:hAnsi="Times New Roman" w:cs="Times New Roman"/>
          <w:color w:val="000000" w:themeColor="text1"/>
          <w:sz w:val="24"/>
          <w:szCs w:val="24"/>
          <w:lang w:eastAsia="lt-LT"/>
        </w:rPr>
        <w:t>ys</w:t>
      </w:r>
      <w:r w:rsidR="00D43077">
        <w:rPr>
          <w:rFonts w:ascii="Times New Roman" w:eastAsia="Times New Roman" w:hAnsi="Times New Roman" w:cs="Times New Roman"/>
          <w:color w:val="000000" w:themeColor="text1"/>
          <w:sz w:val="24"/>
          <w:szCs w:val="24"/>
          <w:lang w:eastAsia="lt-LT"/>
        </w:rPr>
        <w:t>.</w:t>
      </w:r>
    </w:p>
    <w:p w14:paraId="385EB8C0"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lang w:eastAsia="lt-LT"/>
        </w:rPr>
      </w:pPr>
      <w:r>
        <w:rPr>
          <w:rFonts w:ascii="Times New Roman" w:eastAsia="Times New Roman" w:hAnsi="Times New Roman" w:cs="Times New Roman"/>
          <w:b/>
          <w:i/>
          <w:color w:val="000000" w:themeColor="text1"/>
          <w:sz w:val="24"/>
          <w:szCs w:val="24"/>
          <w:lang w:eastAsia="lt-LT"/>
        </w:rPr>
        <w:t xml:space="preserve">Įstatymo 16 straipsnio ir </w:t>
      </w:r>
      <w:r>
        <w:rPr>
          <w:rFonts w:ascii="Times New Roman" w:eastAsia="Times New Roman" w:hAnsi="Times New Roman" w:cs="Times New Roman"/>
          <w:b/>
          <w:bCs/>
          <w:i/>
          <w:color w:val="000000" w:themeColor="text1"/>
          <w:sz w:val="24"/>
          <w:szCs w:val="24"/>
        </w:rPr>
        <w:t>37 straipsnio 1 dalies</w:t>
      </w:r>
      <w:r>
        <w:rPr>
          <w:rFonts w:ascii="Times New Roman" w:eastAsia="Times New Roman" w:hAnsi="Times New Roman" w:cs="Times New Roman"/>
          <w:b/>
          <w:i/>
          <w:color w:val="000000" w:themeColor="text1"/>
          <w:sz w:val="24"/>
          <w:szCs w:val="24"/>
          <w:lang w:eastAsia="lt-LT"/>
        </w:rPr>
        <w:t xml:space="preserve"> pakeitimas</w:t>
      </w:r>
    </w:p>
    <w:p w14:paraId="24E273FF" w14:textId="4F9D5BC2" w:rsidR="00956AC8" w:rsidRDefault="00D83776">
      <w:pPr>
        <w:spacing w:after="0" w:line="240" w:lineRule="auto"/>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Atsižvelgiant į Civilinio kodekso 2.10 straipsnyje dėstomas nuostatas dėl fizinio asmens neveiksnumo tam tikroje srityje, šiuose straipsniuose sąvokos „nustatyta tvarka pripažinti neveiksniais“ ir </w:t>
      </w:r>
      <w:r>
        <w:rPr>
          <w:rFonts w:ascii="Times New Roman" w:hAnsi="Times New Roman" w:cs="Times New Roman"/>
          <w:color w:val="000000" w:themeColor="text1"/>
          <w:sz w:val="24"/>
          <w:szCs w:val="24"/>
        </w:rPr>
        <w:t xml:space="preserve">„neveiksnūs asmenys“ </w:t>
      </w:r>
      <w:r w:rsidR="00653AE9">
        <w:rPr>
          <w:rFonts w:ascii="Times New Roman" w:hAnsi="Times New Roman" w:cs="Times New Roman"/>
          <w:color w:val="000000" w:themeColor="text1"/>
          <w:sz w:val="24"/>
          <w:szCs w:val="24"/>
        </w:rPr>
        <w:t xml:space="preserve">tikslinamos </w:t>
      </w:r>
      <w:r>
        <w:rPr>
          <w:rFonts w:ascii="Times New Roman" w:eastAsia="Times New Roman" w:hAnsi="Times New Roman" w:cs="Times New Roman"/>
          <w:bCs/>
          <w:color w:val="000000" w:themeColor="text1"/>
          <w:sz w:val="24"/>
          <w:szCs w:val="24"/>
        </w:rPr>
        <w:t xml:space="preserve">į „teismo pripažinti neveiksniais tam tikroje srityje“ ir </w:t>
      </w:r>
      <w:r>
        <w:rPr>
          <w:rFonts w:ascii="Times New Roman" w:hAnsi="Times New Roman" w:cs="Times New Roman"/>
          <w:color w:val="000000" w:themeColor="text1"/>
          <w:sz w:val="24"/>
          <w:szCs w:val="24"/>
        </w:rPr>
        <w:t xml:space="preserve">„asmenys, teismo pripažinti neveiksniais tam tikroje srityje“ </w:t>
      </w:r>
    </w:p>
    <w:p w14:paraId="7D6412AD"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lang w:eastAsia="lt-LT"/>
        </w:rPr>
      </w:pPr>
      <w:r>
        <w:rPr>
          <w:rFonts w:ascii="Times New Roman" w:eastAsia="Times New Roman" w:hAnsi="Times New Roman" w:cs="Times New Roman"/>
          <w:b/>
          <w:i/>
          <w:color w:val="000000" w:themeColor="text1"/>
          <w:sz w:val="24"/>
          <w:szCs w:val="24"/>
          <w:lang w:eastAsia="lt-LT"/>
        </w:rPr>
        <w:t>Įstatymo 18 straipsnio pakeitimas</w:t>
      </w:r>
    </w:p>
    <w:p w14:paraId="032D7FD2"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Atsižvelgiant į tai, kad vaikas nėra savarankiškas asmuo ir dėl savo amžiaus negalėtų įvykdyti Įstatyme nustatytų reikalavimų, siūloma Įstatymo 18 straipsnio 4 dalyje nustatyti išimtį, kad vaikams iki 18 metų, įgyjantiems Lietuvos Respublikos pilietybę natūralizacijos tvarka, nebūtų taikomi reikalavimai išlaikyti valstybinės kalbos ir Lietuvos Respublikos Konstitucijos pagrindų egzaminus bei turėti legalų pragyvenimo šaltinį.</w:t>
      </w:r>
    </w:p>
    <w:p w14:paraId="311A6757"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lang w:eastAsia="lt-LT"/>
        </w:rPr>
      </w:pPr>
      <w:r>
        <w:rPr>
          <w:rFonts w:ascii="Times New Roman" w:eastAsia="Times New Roman" w:hAnsi="Times New Roman" w:cs="Times New Roman"/>
          <w:b/>
          <w:i/>
          <w:color w:val="000000" w:themeColor="text1"/>
          <w:sz w:val="24"/>
          <w:szCs w:val="24"/>
          <w:lang w:eastAsia="lt-LT"/>
        </w:rPr>
        <w:t>Įstatymo papildymas 21</w:t>
      </w:r>
      <w:r>
        <w:rPr>
          <w:rFonts w:ascii="Times New Roman" w:eastAsia="Times New Roman" w:hAnsi="Times New Roman" w:cs="Times New Roman"/>
          <w:b/>
          <w:i/>
          <w:color w:val="000000" w:themeColor="text1"/>
          <w:sz w:val="24"/>
          <w:szCs w:val="24"/>
          <w:vertAlign w:val="superscript"/>
          <w:lang w:eastAsia="lt-LT"/>
        </w:rPr>
        <w:t>1</w:t>
      </w:r>
      <w:r>
        <w:rPr>
          <w:rFonts w:ascii="Times New Roman" w:eastAsia="Times New Roman" w:hAnsi="Times New Roman" w:cs="Times New Roman"/>
          <w:b/>
          <w:i/>
          <w:color w:val="000000" w:themeColor="text1"/>
          <w:sz w:val="24"/>
          <w:szCs w:val="24"/>
          <w:lang w:eastAsia="lt-LT"/>
        </w:rPr>
        <w:t xml:space="preserve"> straipsniu</w:t>
      </w:r>
    </w:p>
    <w:p w14:paraId="5CFB471A" w14:textId="225823C6" w:rsidR="00956AC8" w:rsidRDefault="00BE43A4">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sz w:val="24"/>
          <w:szCs w:val="24"/>
        </w:rPr>
        <w:t>Suteikiant Lietuvos Respublikos pilietybę</w:t>
      </w:r>
      <w:r w:rsidR="00653AE9">
        <w:rPr>
          <w:rFonts w:ascii="Times New Roman" w:hAnsi="Times New Roman" w:cs="Times New Roman"/>
          <w:sz w:val="24"/>
          <w:szCs w:val="24"/>
        </w:rPr>
        <w:t>,</w:t>
      </w:r>
      <w:r>
        <w:rPr>
          <w:rFonts w:ascii="Times New Roman" w:hAnsi="Times New Roman" w:cs="Times New Roman"/>
          <w:sz w:val="24"/>
          <w:szCs w:val="24"/>
        </w:rPr>
        <w:t xml:space="preserve"> svarbu įvertinti ir tas aplinkybes, kurios svarbios Lietuvos Respublikai, </w:t>
      </w:r>
      <w:r w:rsidR="00D43077">
        <w:rPr>
          <w:rFonts w:ascii="Times New Roman" w:hAnsi="Times New Roman" w:cs="Times New Roman"/>
          <w:sz w:val="24"/>
          <w:szCs w:val="24"/>
        </w:rPr>
        <w:t xml:space="preserve">t. y. </w:t>
      </w:r>
      <w:r>
        <w:rPr>
          <w:rFonts w:ascii="Times New Roman" w:hAnsi="Times New Roman" w:cs="Times New Roman"/>
          <w:sz w:val="24"/>
          <w:szCs w:val="24"/>
        </w:rPr>
        <w:t>grėsm</w:t>
      </w:r>
      <w:r w:rsidR="00653AE9">
        <w:rPr>
          <w:rFonts w:ascii="Times New Roman" w:hAnsi="Times New Roman" w:cs="Times New Roman"/>
          <w:sz w:val="24"/>
          <w:szCs w:val="24"/>
        </w:rPr>
        <w:t>ę</w:t>
      </w:r>
      <w:r>
        <w:rPr>
          <w:rFonts w:ascii="Times New Roman" w:hAnsi="Times New Roman" w:cs="Times New Roman"/>
          <w:sz w:val="24"/>
          <w:szCs w:val="24"/>
        </w:rPr>
        <w:t xml:space="preserve"> valstybės saugumui ar viešajai tvarkai. </w:t>
      </w:r>
      <w:r w:rsidR="00D83776">
        <w:rPr>
          <w:rFonts w:ascii="Times New Roman" w:eastAsia="Times New Roman" w:hAnsi="Times New Roman" w:cs="Times New Roman"/>
          <w:color w:val="000000" w:themeColor="text1"/>
          <w:sz w:val="24"/>
          <w:szCs w:val="24"/>
          <w:lang w:eastAsia="lt-LT"/>
        </w:rPr>
        <w:t>Siekiant aiškaus</w:t>
      </w:r>
      <w:r w:rsidR="00135335">
        <w:rPr>
          <w:rFonts w:ascii="Times New Roman" w:eastAsia="Times New Roman" w:hAnsi="Times New Roman" w:cs="Times New Roman"/>
          <w:color w:val="000000" w:themeColor="text1"/>
          <w:sz w:val="24"/>
          <w:szCs w:val="24"/>
          <w:lang w:eastAsia="lt-LT"/>
        </w:rPr>
        <w:t>, nuoseklaus teisinio</w:t>
      </w:r>
      <w:r w:rsidR="0029229C">
        <w:rPr>
          <w:rFonts w:ascii="Times New Roman" w:eastAsia="Times New Roman" w:hAnsi="Times New Roman" w:cs="Times New Roman"/>
          <w:color w:val="000000" w:themeColor="text1"/>
          <w:sz w:val="24"/>
          <w:szCs w:val="24"/>
          <w:lang w:eastAsia="lt-LT"/>
        </w:rPr>
        <w:t xml:space="preserve"> </w:t>
      </w:r>
      <w:r w:rsidR="00D83776">
        <w:rPr>
          <w:rFonts w:ascii="Times New Roman" w:eastAsia="Times New Roman" w:hAnsi="Times New Roman" w:cs="Times New Roman"/>
          <w:color w:val="000000" w:themeColor="text1"/>
          <w:sz w:val="24"/>
          <w:szCs w:val="24"/>
          <w:lang w:eastAsia="lt-LT"/>
        </w:rPr>
        <w:t xml:space="preserve">reglamentavimo ir tos pačios nuostatos </w:t>
      </w:r>
      <w:proofErr w:type="spellStart"/>
      <w:r w:rsidR="00D83776">
        <w:rPr>
          <w:rFonts w:ascii="Times New Roman" w:eastAsia="Times New Roman" w:hAnsi="Times New Roman" w:cs="Times New Roman"/>
          <w:color w:val="000000" w:themeColor="text1"/>
          <w:sz w:val="24"/>
          <w:szCs w:val="24"/>
          <w:lang w:eastAsia="lt-LT"/>
        </w:rPr>
        <w:t>nekartojimo</w:t>
      </w:r>
      <w:proofErr w:type="spellEnd"/>
      <w:r w:rsidR="00D83776">
        <w:rPr>
          <w:rFonts w:ascii="Times New Roman" w:eastAsia="Times New Roman" w:hAnsi="Times New Roman" w:cs="Times New Roman"/>
          <w:color w:val="000000" w:themeColor="text1"/>
          <w:sz w:val="24"/>
          <w:szCs w:val="24"/>
          <w:lang w:eastAsia="lt-LT"/>
        </w:rPr>
        <w:t xml:space="preserve"> keliuose Įstatymo straipsniuose, siūloma Įstatymą papildyti 21</w:t>
      </w:r>
      <w:r w:rsidR="00D83776">
        <w:rPr>
          <w:rFonts w:ascii="Times New Roman" w:eastAsia="Times New Roman" w:hAnsi="Times New Roman" w:cs="Times New Roman"/>
          <w:color w:val="000000" w:themeColor="text1"/>
          <w:sz w:val="24"/>
          <w:szCs w:val="24"/>
          <w:vertAlign w:val="superscript"/>
          <w:lang w:eastAsia="lt-LT"/>
        </w:rPr>
        <w:t xml:space="preserve">1 </w:t>
      </w:r>
      <w:r w:rsidR="00D83776">
        <w:rPr>
          <w:rFonts w:ascii="Times New Roman" w:eastAsia="Times New Roman" w:hAnsi="Times New Roman" w:cs="Times New Roman"/>
          <w:color w:val="000000" w:themeColor="text1"/>
          <w:sz w:val="24"/>
          <w:szCs w:val="24"/>
          <w:lang w:eastAsia="lt-LT"/>
        </w:rPr>
        <w:t xml:space="preserve">straipsniu ir jame nustatyti, kad visais atvejais suteikiant Lietuvos Respublikos pilietybę </w:t>
      </w:r>
      <w:r>
        <w:rPr>
          <w:rFonts w:ascii="Times New Roman" w:eastAsia="Times New Roman" w:hAnsi="Times New Roman" w:cs="Times New Roman"/>
          <w:color w:val="000000" w:themeColor="text1"/>
          <w:sz w:val="24"/>
          <w:szCs w:val="24"/>
          <w:lang w:eastAsia="lt-LT"/>
        </w:rPr>
        <w:t>(</w:t>
      </w:r>
      <w:r w:rsidR="00D83776">
        <w:rPr>
          <w:rFonts w:ascii="Times New Roman" w:eastAsia="Times New Roman" w:hAnsi="Times New Roman" w:cs="Times New Roman"/>
          <w:color w:val="000000" w:themeColor="text1"/>
          <w:sz w:val="24"/>
          <w:szCs w:val="24"/>
          <w:lang w:eastAsia="lt-LT"/>
        </w:rPr>
        <w:t>natūralizacijos tvarka</w:t>
      </w:r>
      <w:r w:rsidR="00693F50">
        <w:rPr>
          <w:rFonts w:ascii="Times New Roman" w:eastAsia="Times New Roman" w:hAnsi="Times New Roman" w:cs="Times New Roman"/>
          <w:color w:val="000000" w:themeColor="text1"/>
          <w:sz w:val="24"/>
          <w:szCs w:val="24"/>
          <w:lang w:eastAsia="lt-LT"/>
        </w:rPr>
        <w:t xml:space="preserve"> (įskaitant ir </w:t>
      </w:r>
      <w:r w:rsidR="00693F50" w:rsidRPr="00693F50">
        <w:rPr>
          <w:rFonts w:ascii="Times New Roman" w:eastAsia="Times New Roman" w:hAnsi="Times New Roman" w:cs="Times New Roman"/>
          <w:bCs/>
          <w:color w:val="000000" w:themeColor="text1"/>
          <w:sz w:val="24"/>
          <w:szCs w:val="24"/>
          <w:lang w:eastAsia="lt-LT"/>
        </w:rPr>
        <w:t>asmenis, sudariusi</w:t>
      </w:r>
      <w:r w:rsidR="00693F50">
        <w:rPr>
          <w:rFonts w:ascii="Times New Roman" w:eastAsia="Times New Roman" w:hAnsi="Times New Roman" w:cs="Times New Roman"/>
          <w:bCs/>
          <w:color w:val="000000" w:themeColor="text1"/>
          <w:sz w:val="24"/>
          <w:szCs w:val="24"/>
          <w:lang w:eastAsia="lt-LT"/>
        </w:rPr>
        <w:t>u</w:t>
      </w:r>
      <w:r w:rsidR="00693F50" w:rsidRPr="00693F50">
        <w:rPr>
          <w:rFonts w:ascii="Times New Roman" w:eastAsia="Times New Roman" w:hAnsi="Times New Roman" w:cs="Times New Roman"/>
          <w:bCs/>
          <w:color w:val="000000" w:themeColor="text1"/>
          <w:sz w:val="24"/>
          <w:szCs w:val="24"/>
          <w:lang w:eastAsia="lt-LT"/>
        </w:rPr>
        <w:t>s santuoką su Lietuvos Respublikos piliečiais</w:t>
      </w:r>
      <w:r w:rsidR="00693F50">
        <w:rPr>
          <w:rFonts w:ascii="Times New Roman" w:eastAsia="Times New Roman" w:hAnsi="Times New Roman" w:cs="Times New Roman"/>
          <w:bCs/>
          <w:color w:val="000000" w:themeColor="text1"/>
          <w:sz w:val="24"/>
          <w:szCs w:val="24"/>
          <w:lang w:eastAsia="lt-LT"/>
        </w:rPr>
        <w:t>)</w:t>
      </w:r>
      <w:r w:rsidR="00D83776">
        <w:rPr>
          <w:rFonts w:ascii="Times New Roman" w:eastAsia="Times New Roman" w:hAnsi="Times New Roman" w:cs="Times New Roman"/>
          <w:color w:val="000000" w:themeColor="text1"/>
          <w:sz w:val="24"/>
          <w:szCs w:val="24"/>
          <w:lang w:eastAsia="lt-LT"/>
        </w:rPr>
        <w:t xml:space="preserve">, </w:t>
      </w:r>
      <w:r w:rsidR="00AD0C3A">
        <w:rPr>
          <w:rFonts w:ascii="Times New Roman" w:eastAsia="Times New Roman" w:hAnsi="Times New Roman" w:cs="Times New Roman"/>
          <w:color w:val="000000" w:themeColor="text1"/>
          <w:sz w:val="24"/>
          <w:szCs w:val="24"/>
          <w:lang w:eastAsia="lt-LT"/>
        </w:rPr>
        <w:t xml:space="preserve">supaprastinta tvarka, </w:t>
      </w:r>
      <w:r w:rsidR="00D83776">
        <w:rPr>
          <w:rFonts w:ascii="Times New Roman" w:eastAsia="Times New Roman" w:hAnsi="Times New Roman" w:cs="Times New Roman"/>
          <w:color w:val="000000" w:themeColor="text1"/>
          <w:sz w:val="24"/>
          <w:szCs w:val="24"/>
          <w:lang w:eastAsia="lt-LT"/>
        </w:rPr>
        <w:t>išimties tvarka</w:t>
      </w:r>
      <w:r>
        <w:rPr>
          <w:rFonts w:ascii="Times New Roman" w:eastAsia="Times New Roman" w:hAnsi="Times New Roman" w:cs="Times New Roman"/>
          <w:color w:val="000000" w:themeColor="text1"/>
          <w:sz w:val="24"/>
          <w:szCs w:val="24"/>
          <w:lang w:eastAsia="lt-LT"/>
        </w:rPr>
        <w:t>)</w:t>
      </w:r>
      <w:r w:rsidR="00D83776">
        <w:rPr>
          <w:rFonts w:ascii="Times New Roman" w:eastAsia="Times New Roman" w:hAnsi="Times New Roman" w:cs="Times New Roman"/>
          <w:color w:val="000000" w:themeColor="text1"/>
          <w:sz w:val="24"/>
          <w:szCs w:val="24"/>
          <w:lang w:eastAsia="lt-LT"/>
        </w:rPr>
        <w:t xml:space="preserve"> ar ją grąžinant, atsižvelgiama į Lietuvos Respublikos interesus.</w:t>
      </w:r>
    </w:p>
    <w:p w14:paraId="2EE389C3" w14:textId="2A611A8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Reikalavimas atsižvelgti į Lietuvos Respublikos interesus nesiūlomas atkuriant Lietuvos Respublikos pilietybę, </w:t>
      </w:r>
      <w:r w:rsidR="00653AE9">
        <w:rPr>
          <w:rFonts w:ascii="Times New Roman" w:eastAsia="Times New Roman" w:hAnsi="Times New Roman" w:cs="Times New Roman"/>
          <w:color w:val="000000" w:themeColor="text1"/>
          <w:sz w:val="24"/>
          <w:szCs w:val="24"/>
          <w:lang w:eastAsia="lt-LT"/>
        </w:rPr>
        <w:t>nes</w:t>
      </w:r>
      <w:r>
        <w:rPr>
          <w:rFonts w:ascii="Times New Roman" w:eastAsia="Times New Roman" w:hAnsi="Times New Roman" w:cs="Times New Roman"/>
          <w:color w:val="000000" w:themeColor="text1"/>
          <w:sz w:val="24"/>
          <w:szCs w:val="24"/>
          <w:lang w:eastAsia="lt-LT"/>
        </w:rPr>
        <w:t xml:space="preserve"> tai yra Lietuvos Respublikos pilietybės tęstinumas, tačiau tai nėra Lietuvos Respublikos pilietybės įgijimo pagrindas. </w:t>
      </w:r>
    </w:p>
    <w:p w14:paraId="6A28C518"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lang w:eastAsia="lt-LT"/>
        </w:rPr>
      </w:pPr>
      <w:r>
        <w:rPr>
          <w:rFonts w:ascii="Times New Roman" w:eastAsia="Times New Roman" w:hAnsi="Times New Roman" w:cs="Times New Roman"/>
          <w:b/>
          <w:i/>
          <w:color w:val="000000" w:themeColor="text1"/>
          <w:sz w:val="24"/>
          <w:szCs w:val="24"/>
          <w:lang w:eastAsia="lt-LT"/>
        </w:rPr>
        <w:t>Įstatymo 23 straipsnio pakeitimas</w:t>
      </w:r>
    </w:p>
    <w:p w14:paraId="391E1FF5"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Įstatymo 23 straipsnio 1 dalyje siūloma nustatyti išimtį, kam netaikomas reikalavimas prisiekti Lietuvos Respublikai. Siūloma, kad nereikėtų prisiekti Lietuvos Respublikai asmenims, kurie yra teismo pripažinti neveiksniais tam tikroje srityje, ir vaikams, nesukakusiems 18 metų, nes šie asmenys dėl savo ligos ar amžiaus to padaryti negali.</w:t>
      </w:r>
    </w:p>
    <w:p w14:paraId="53BCC59B"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Įstatymo 23 straipsnio 2 dalyje siūloma pakeisti priesaikos Lietuvos Respublikai tekstą pritaikant jį ir moteriškos lyties atstovėms.</w:t>
      </w:r>
    </w:p>
    <w:p w14:paraId="0BF5AFB7" w14:textId="3A52AC84"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Siekiant aiškumo ir vienodo terminų dėstymo teisės aktuose, Įstatymo 23 straipsnio 11 dalyje siūloma patikslinti terminą, per kurį įstatyme nurodytos institucijos turi pranešti apie tai, kad asmuo prisiekė Lietuvos Respublikai, patikslinimu – vietoj termino „per savaitę“ nustatyti terminą „per 7 kalendorines dienas nuo priesaikos Lietuvos Respublikai davimo dienos“. Atsižvelgiant į tai, kad Įstatyme siūloma nustatyti, kad visos prašymų dėl Lietuvos Respublikos pilietybės padavimo ir </w:t>
      </w:r>
      <w:r>
        <w:rPr>
          <w:rFonts w:ascii="Times New Roman" w:eastAsia="Times New Roman" w:hAnsi="Times New Roman" w:cs="Times New Roman"/>
          <w:color w:val="000000" w:themeColor="text1"/>
          <w:sz w:val="24"/>
          <w:szCs w:val="24"/>
          <w:lang w:eastAsia="lt-LT"/>
        </w:rPr>
        <w:lastRenderedPageBreak/>
        <w:t>nagrinėjimo procedūros būtų vykdomos per vieną instituciją – Lietuvos Respublikos Vyriausybės įgaliotą instituciją, Įstatymo 23 straipsnio 11 dalyje siūloma nustatyti, kad apie prisiekusius asmenis turi būti pranešta šiai institucijai.</w:t>
      </w:r>
    </w:p>
    <w:p w14:paraId="6B62C23D"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Įstatymo 23 straipsnio 1 dalyje nustačius išimtį, kam netaikomas reikalavimas prisiekti Lietuvos Respublikai, būtina Įstatyme nustatyti, nuo kada asmuo, kuriam netaikomas reikalavimas prisiekti Lietuvos Respublikai, tampa Lietuvos Respublikos piliečiu.</w:t>
      </w:r>
    </w:p>
    <w:p w14:paraId="46C2984B" w14:textId="0730B6FA" w:rsidR="00956AC8" w:rsidRDefault="00D8377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Įstatyme nustatyti konkretūs atvejai, kai asmuo gali būti ir Lietuvos Respublikos pilietis, ir kitos valstybės pilietis. Todėl, siekiant išvengti piktnaudžiavimo atvejų, siūloma Įstatymo 23 straipsnio 13 dalyje nustatyti terminą, per kurį asmuo, kuriam buvo leista prisiekti Lietuvos Respublikai neatsisakius kitos valstybės pilietybės, turi atsisakyti turimos kitos valstybės pilietybės t</w:t>
      </w:r>
      <w:r>
        <w:rPr>
          <w:rFonts w:ascii="Times New Roman" w:hAnsi="Times New Roman" w:cs="Times New Roman"/>
          <w:sz w:val="24"/>
          <w:szCs w:val="24"/>
        </w:rPr>
        <w:t>ais atvejais, kai kitos valstybės teisėje nustatyta jos pilietybės atsisakymo ar netekimo procedūra tik įgijus kitos valstybės pilietybę</w:t>
      </w:r>
      <w:r>
        <w:rPr>
          <w:rFonts w:ascii="Times New Roman" w:eastAsia="Times New Roman" w:hAnsi="Times New Roman" w:cs="Times New Roman"/>
          <w:color w:val="000000" w:themeColor="text1"/>
          <w:sz w:val="24"/>
          <w:szCs w:val="24"/>
          <w:lang w:eastAsia="lt-LT"/>
        </w:rPr>
        <w:t xml:space="preserve"> – toks terminas būtų vieni metai nuo priesaikos Lietuvos Respublikai davimo dienos. Taip pat vienų metų terminas atsisakyti turimos kitos valstybės pilietybės yra nustatomas ir tiems asmenims, kuriems nebuvo taikomas reikalavimas prisiekti Lietuvos Respublikai, o Lietuvos Respublikos pilietybę įgijo nuo Respublikos Prezidento dekreto dėl Lietuvos Respublikos pilietybės suteikimo ar grąžinimo įsigaliojimo dienos. Atsižvelgiant į kitų valstybių pilietybės atsisakymo specifiką ir </w:t>
      </w:r>
      <w:r>
        <w:rPr>
          <w:rFonts w:ascii="Times New Roman" w:eastAsia="Times New Roman" w:hAnsi="Times New Roman" w:cs="Times New Roman"/>
          <w:sz w:val="24"/>
          <w:szCs w:val="24"/>
          <w:lang w:eastAsia="lt-LT"/>
        </w:rPr>
        <w:t xml:space="preserve">į </w:t>
      </w:r>
      <w:r>
        <w:rPr>
          <w:rFonts w:ascii="Times New Roman" w:eastAsia="Times New Roman" w:hAnsi="Times New Roman" w:cs="Times New Roman"/>
          <w:color w:val="000000" w:themeColor="text1"/>
          <w:sz w:val="24"/>
          <w:szCs w:val="24"/>
          <w:lang w:eastAsia="lt-LT"/>
        </w:rPr>
        <w:t xml:space="preserve">tai, kad praktikoje pasitaiko atvejų, kai tam tikros procedūros ar reikiamų dokumentų išdavimas užtrunka, </w:t>
      </w:r>
      <w:r>
        <w:rPr>
          <w:rFonts w:ascii="Times New Roman" w:eastAsia="Times New Roman" w:hAnsi="Times New Roman" w:cs="Times New Roman"/>
          <w:sz w:val="24"/>
          <w:szCs w:val="24"/>
          <w:lang w:eastAsia="lt-LT"/>
        </w:rPr>
        <w:t>Įstatymo 23 straipsnį siūloma papildyti 14 dalimi, siekiant nustatyti, kad minėtą terminą Lietuvos Respublikos Vyriausybės įgaliota institucija gali pratęsti ne ilgiau kaip vieniems metams, jeigu asmuo pateiks motyvuotą prašymą ir dokumentus ar duomenis, kad negalėjo per vienus metus atsisakyti turimos kitos valstybės pilietybės.</w:t>
      </w:r>
    </w:p>
    <w:p w14:paraId="32595215" w14:textId="77777777" w:rsidR="00956AC8" w:rsidRDefault="00D83776">
      <w:pPr>
        <w:spacing w:after="0" w:line="240" w:lineRule="auto"/>
        <w:ind w:firstLine="709"/>
        <w:jc w:val="both"/>
        <w:rPr>
          <w:rFonts w:ascii="Times New Roman" w:eastAsia="Times New Roman" w:hAnsi="Times New Roman" w:cs="Times New Roman"/>
          <w:b/>
          <w:i/>
          <w:color w:val="000000" w:themeColor="text1"/>
          <w:sz w:val="24"/>
          <w:szCs w:val="24"/>
          <w:lang w:eastAsia="lt-LT"/>
        </w:rPr>
      </w:pPr>
      <w:r>
        <w:rPr>
          <w:rFonts w:ascii="Times New Roman" w:eastAsia="Times New Roman" w:hAnsi="Times New Roman" w:cs="Times New Roman"/>
          <w:b/>
          <w:i/>
          <w:color w:val="000000" w:themeColor="text1"/>
          <w:sz w:val="24"/>
          <w:szCs w:val="24"/>
          <w:lang w:eastAsia="lt-LT"/>
        </w:rPr>
        <w:t>Įstatymo 24 straipsnio pakeitimas</w:t>
      </w:r>
    </w:p>
    <w:p w14:paraId="27AECB7E"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Kadangi Įstatymo 23 straipsnyje nustatomas reikalavimas pranešti apie kitos valstybės pilietybės atsisakymą, Įstatymo 24 straipsnio 5 punkte siūloma nustatyti, kad jeigu asmuo, kuriam buvo leista prisiekti Lietuvos Respublikai neatsisakius turimos kitos valstybės pilietybės arba kuris tapo Lietuvos Respublikos piliečiu nuo Respublikos Prezidento dekreto dėl Lietuvos Respublikos pilietybės suteikimo ar grąžinimo įsigaliojimo dienos, neatsisakys turimos kitos valstybės pilietybės per vienus metus, o jeigu šis terminas buvo pratęstas – per vienus metus ir pratęstą laikotarpį, neteks Lietuvos Respublikos pilietybės. Šia nuostata siekiama išvengti atvejų, kai Lietuvos Respublikos pilietis turi ir kitos valstybės pilietybę, nors pagal Įstatymą neturi teisės būti ir Lietuvos Respublikos, ir kitos valstybės piliečiu. </w:t>
      </w:r>
    </w:p>
    <w:p w14:paraId="77C16EC5"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Kadangi Įstatymo 7 straipsnyje siūloma nustatyti atskirą atvejį, kai Lietuvos Respublikos pilietis gali būti kartu ir Lietuvos Respublikos, ir kitos valstybės pilietis, siūloma Įstatymo 24 straipsnyje nustatyti naują Lietuvos Respublikos pilietybės netekimo pagrindą, t. y. jeigu Lietuvos Respublikos pilietis, būdamas kartu ir kitos valstybės pilietis, neatsisako kitos valstybės (kitų valstybių) pilietybės, sukakęs 20 metų. Šis netekimo pagrindas būtų taikomas tik tais atvejais, kai asmuo Lietuvos Respublikos pilietybę įgijo gimdamas, o kitos valstybės pilietybę įgijo ne gimimu, o iki jam sukako 18 metų, ir iki jam sukako 20 metų, neatsisakė kitos valstybės pilietybės.</w:t>
      </w:r>
    </w:p>
    <w:p w14:paraId="370CC8A1"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27 straipsnio pakeitimas</w:t>
      </w:r>
    </w:p>
    <w:p w14:paraId="0079A794"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Lietuvos Respublikos vyriausiasis administracinis teismas 2017 m. liepos 11 d. nutartyje (administracinė byla Nr. eA-4287-556/2017) konstatavo, kad: „Vilniaus apygardos administracinis teismas, aiškindamas Pilietybės įstatymo 27 straipsnį, teisėjų kolegijos vertinimu, atsižvelgiant į įstatymų leidėjo intencijas, asmenų, siekiančių įgyti Lietuvos Respublikos pilietybę, atžvilgiu pagrįstai rėmėsi Pilietybės įstatymo 38 ir 39 straipsniuose įtvirtinta taisykle dėl kitos valstybės pilietybės atsisakymo išreikšto notarine tvarka ir ją (tą taisyklę) taikė, sprendžiant Lietuvos Respublikos pilietybės įgijimą pagal Pilietybės įstatymo 27 straipsnį“. Atsižvelgiant į šią nutartį ir siekiant aiškiai nustatyti, ką reikia daryti tokiu atveju, kai kitos valstybės teisėje nenustatyta pilietybės atsisakymo ar netekimo įgijus kitos valstybės pilietybę procedūrų arba šios procedūros neatitinka protingumo kriterijų, Įstatymo 27 straipsnyje siūloma nustatyti, kad vaikai iki 18 metų galėtų įgyti Lietuvos Respublikos pilietybę, pasikeitus jų tėvų pilietybei, neatsisakę turimos kitos valstybės pilietybės, bet tik tais atvejais, kai kitos valstybės teisėje nenustatyta pilietybės atsisakymo ar netekimo įgijus kitos valstybės pilietybę procedūrų arba šios procedūros neatitinka protingumo </w:t>
      </w:r>
      <w:r>
        <w:rPr>
          <w:rFonts w:ascii="Times New Roman" w:eastAsia="Times New Roman" w:hAnsi="Times New Roman" w:cs="Times New Roman"/>
          <w:bCs/>
          <w:color w:val="000000" w:themeColor="text1"/>
          <w:sz w:val="24"/>
          <w:szCs w:val="24"/>
        </w:rPr>
        <w:lastRenderedPageBreak/>
        <w:t>kriterijų. Tokiais atvejais būtų pridedamas notaro patvirtintas asmens, kuris teikia prašymą dėl vaiko Lietuvos Respublikos pilietybės, pareiškimas, kad vaikas atsisako turimos kitos valstybės pilietybės. Šiuo atveju būtų užtikrinta vaiko teisė įgyti Lietuvos Respublikos pilietybę, pasikeitus tėvų pilietybei.</w:t>
      </w:r>
    </w:p>
    <w:p w14:paraId="561E7922"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33 straipsnio pakeitimas</w:t>
      </w:r>
    </w:p>
    <w:p w14:paraId="6A19F92C" w14:textId="46322294"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Įstatyme siūloma nustatyti, kad visos prašymų dėl Lietuvos Respublikos pilietybės padavimo ir nagrinėjimo procedūros būtų vykdomos per vieną instituciją –</w:t>
      </w:r>
      <w:r w:rsidR="00653AE9">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Lietuvos Respublikos Vyriausybės įgaliotą instituciją. Atsižvelgiant į tai, Įstatymo 33 straipsnio 4 punkte siūloma nustatyti, kad ši institucija rengtų ir teiktų asmenų dokumentus dėl Lietuvos Respublikos pilietybės suteikimo, išsaugojimo ar grąžinimo svarstyti Pilietybės reikalų komisijai, o 9 punktas pripažįstamas netekusiu galios. Tai susiję su tuo, kad visi prašymai dėl Lietuvos Respublikos pilietybės būtų paduodami per vieną instituciją, kuri įvertintų</w:t>
      </w:r>
      <w:r w:rsidR="00653AE9">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ar pateikti reikiami duomenys ir (ar) informacija. Pažymėtina, kad nuo 2020 m. rugsėjo 1 d. planuojama įdiegti Lietuvos migracijos informacinės sistemos pilietybės modulį</w:t>
      </w:r>
      <w:r w:rsidR="00653AE9">
        <w:rPr>
          <w:rFonts w:ascii="Times New Roman" w:eastAsia="Times New Roman" w:hAnsi="Times New Roman" w:cs="Times New Roman"/>
          <w:bCs/>
          <w:color w:val="000000" w:themeColor="text1"/>
          <w:sz w:val="24"/>
          <w:szCs w:val="24"/>
        </w:rPr>
        <w:t>. Jį įdiegus</w:t>
      </w:r>
      <w:r>
        <w:rPr>
          <w:rFonts w:ascii="Times New Roman" w:eastAsia="Times New Roman" w:hAnsi="Times New Roman" w:cs="Times New Roman"/>
          <w:bCs/>
          <w:color w:val="000000" w:themeColor="text1"/>
          <w:sz w:val="24"/>
          <w:szCs w:val="24"/>
        </w:rPr>
        <w:t xml:space="preserve"> būtų efektyviau ir greičiau nagrinėjami ir (ar) rengiami asmenų dokumentai dėl Lietuvos Respublikos pilietybės, sumažėtų administracinė našta asmeniui.</w:t>
      </w:r>
    </w:p>
    <w:p w14:paraId="017900E7" w14:textId="0C65649B"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Atsižvelgiant į Įstatymo projekte keičiamas Įstatymo nuostatas ir siekiant aiškaus ir nuoseklaus dėstymo, Įstatymo 33 straipsnyje nustatoma nauja Lietuvos Respublikos Vyriausybės įgaliotos institucijos funkcija priimti sprendimus, kad Lietuvos Respublikos pilietybės netekimas įgijus kitos valstybės pilietybę netaikomas, nes asmuo atitinka Įstatymo 7 straipsnio 1–5, 7, 9 ir 11 punktus, taip pat išbraukiamos funkcijos, kurios pakartoja jau Įstatyme esančias nuostatas</w:t>
      </w:r>
      <w:r w:rsidR="00653AE9">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ir papildoma bendro pobūdžio nuostata, kad Lietuvos Respublikos Vyriausybės įgaliota institucijos </w:t>
      </w:r>
      <w:r w:rsidR="00653AE9">
        <w:rPr>
          <w:rFonts w:ascii="Times New Roman" w:eastAsia="Times New Roman" w:hAnsi="Times New Roman" w:cs="Times New Roman"/>
          <w:bCs/>
          <w:color w:val="000000" w:themeColor="text1"/>
          <w:sz w:val="24"/>
          <w:szCs w:val="24"/>
        </w:rPr>
        <w:t>atlieka</w:t>
      </w:r>
      <w:r>
        <w:rPr>
          <w:rFonts w:ascii="Times New Roman" w:eastAsia="Times New Roman" w:hAnsi="Times New Roman" w:cs="Times New Roman"/>
          <w:bCs/>
          <w:color w:val="000000" w:themeColor="text1"/>
          <w:sz w:val="24"/>
          <w:szCs w:val="24"/>
        </w:rPr>
        <w:t xml:space="preserve"> ir kitas Įstatyme nustatytas funkcijas. </w:t>
      </w:r>
    </w:p>
    <w:p w14:paraId="1A245152"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37 straipsnio pakeitimas</w:t>
      </w:r>
    </w:p>
    <w:p w14:paraId="7E50817E" w14:textId="7F232A32"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Siekiant aiškaus </w:t>
      </w:r>
      <w:r w:rsidR="00653AE9">
        <w:rPr>
          <w:rFonts w:ascii="Times New Roman" w:eastAsia="Times New Roman" w:hAnsi="Times New Roman" w:cs="Times New Roman"/>
          <w:bCs/>
          <w:color w:val="000000" w:themeColor="text1"/>
          <w:sz w:val="24"/>
          <w:szCs w:val="24"/>
        </w:rPr>
        <w:t>bei</w:t>
      </w:r>
      <w:r>
        <w:rPr>
          <w:rFonts w:ascii="Times New Roman" w:eastAsia="Times New Roman" w:hAnsi="Times New Roman" w:cs="Times New Roman"/>
          <w:bCs/>
          <w:color w:val="000000" w:themeColor="text1"/>
          <w:sz w:val="24"/>
          <w:szCs w:val="24"/>
        </w:rPr>
        <w:t xml:space="preserve"> nuoseklaus reglamentavimo </w:t>
      </w:r>
      <w:r w:rsidR="00653AE9">
        <w:rPr>
          <w:rFonts w:ascii="Times New Roman" w:eastAsia="Times New Roman" w:hAnsi="Times New Roman" w:cs="Times New Roman"/>
          <w:bCs/>
          <w:color w:val="000000" w:themeColor="text1"/>
          <w:sz w:val="24"/>
          <w:szCs w:val="24"/>
        </w:rPr>
        <w:t>ir</w:t>
      </w:r>
      <w:r>
        <w:rPr>
          <w:rFonts w:ascii="Times New Roman" w:eastAsia="Times New Roman" w:hAnsi="Times New Roman" w:cs="Times New Roman"/>
          <w:bCs/>
          <w:color w:val="000000" w:themeColor="text1"/>
          <w:sz w:val="24"/>
          <w:szCs w:val="24"/>
        </w:rPr>
        <w:t xml:space="preserve"> atsižvelgiant į tai, kad</w:t>
      </w:r>
      <w:r>
        <w:rPr>
          <w:color w:val="000000" w:themeColor="text1"/>
          <w:szCs w:val="24"/>
          <w:lang w:eastAsia="lt-LT"/>
        </w:rPr>
        <w:t xml:space="preserve"> </w:t>
      </w:r>
      <w:r>
        <w:rPr>
          <w:rFonts w:ascii="Times New Roman" w:eastAsia="Times New Roman" w:hAnsi="Times New Roman" w:cs="Times New Roman"/>
          <w:bCs/>
          <w:color w:val="000000" w:themeColor="text1"/>
          <w:sz w:val="24"/>
          <w:szCs w:val="24"/>
        </w:rPr>
        <w:t xml:space="preserve">su asmens teisėmis susiję santykiai turi būti nustatyti įstatyme, siūloma Įstatymo 37 straipsnyje nustatyti bendrąsias prašymų dėl Lietuvos Respublikos pilietybės padavimo ir nagrinėjimo taisykles. Taip pat nustatyti atvejus, kai prašymo dėl Lietuvos Respublikos pilietybės nagrinėjimas nutraukiamas. Prašymų dėl Lietuvos Respublikos pilietybės padavimo, perdavimo ir nagrinėjimo tvarką siūloma pavesti tvirtinti Lietuvos Respublikos Vyriausybei. Tokiu būdu </w:t>
      </w:r>
      <w:r w:rsidR="00E81707">
        <w:rPr>
          <w:rFonts w:ascii="Times New Roman" w:eastAsia="Times New Roman" w:hAnsi="Times New Roman" w:cs="Times New Roman"/>
          <w:bCs/>
          <w:color w:val="000000" w:themeColor="text1"/>
          <w:sz w:val="24"/>
          <w:szCs w:val="24"/>
        </w:rPr>
        <w:t xml:space="preserve">būtų nustatytas </w:t>
      </w:r>
      <w:r>
        <w:rPr>
          <w:rFonts w:ascii="Times New Roman" w:eastAsia="Times New Roman" w:hAnsi="Times New Roman" w:cs="Times New Roman"/>
          <w:bCs/>
          <w:color w:val="000000" w:themeColor="text1"/>
          <w:sz w:val="24"/>
          <w:szCs w:val="24"/>
        </w:rPr>
        <w:t xml:space="preserve">teisinis pagrindas </w:t>
      </w:r>
      <w:r>
        <w:rPr>
          <w:rFonts w:ascii="Times New Roman" w:eastAsia="Times New Roman" w:hAnsi="Times New Roman" w:cs="Times New Roman"/>
          <w:color w:val="000000" w:themeColor="text1"/>
          <w:sz w:val="24"/>
          <w:szCs w:val="24"/>
          <w:lang w:eastAsia="lt-LT"/>
        </w:rPr>
        <w:t>Pilietybės dokumentų rengimo tvarkos aprašui.</w:t>
      </w:r>
      <w:r>
        <w:rPr>
          <w:rFonts w:ascii="Times New Roman" w:eastAsia="Times New Roman" w:hAnsi="Times New Roman" w:cs="Times New Roman"/>
          <w:bCs/>
          <w:color w:val="000000" w:themeColor="text1"/>
          <w:sz w:val="24"/>
          <w:szCs w:val="24"/>
        </w:rPr>
        <w:t xml:space="preserve"> </w:t>
      </w:r>
    </w:p>
    <w:p w14:paraId="5D69648B"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39 straipsnio pakeitimas</w:t>
      </w:r>
    </w:p>
    <w:p w14:paraId="2F430017" w14:textId="0316C3BE"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Atsižvelgiant į Įstatymo 33 straipsnio siūlomus pakeitimus, Įstatymo 39 straipsnio 5 dalyje siūloma patikslinti, kad Lietuvos Respublikos Vyriausybės įgaliota institucija , o ne Pilietybės reikalų komisija, priima sprendimą, kuriame konstatuoja, kad nėra pakankamai dokumentų, patvirtinančių asmens lietuvių kilmę.</w:t>
      </w:r>
    </w:p>
    <w:p w14:paraId="386732CB" w14:textId="77777777" w:rsidR="00956AC8" w:rsidRDefault="00D83776">
      <w:pPr>
        <w:spacing w:after="0" w:line="240" w:lineRule="auto"/>
        <w:ind w:firstLine="709"/>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Įstatymo 40 straipsnio pakeitimas</w:t>
      </w:r>
    </w:p>
    <w:p w14:paraId="6A1477AD"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Atsižvelgiant į siūlomą Įstatymo 18 straipsnio pakeitimą, pagal kurį </w:t>
      </w:r>
      <w:r>
        <w:rPr>
          <w:rFonts w:ascii="Times New Roman" w:eastAsia="Times New Roman" w:hAnsi="Times New Roman" w:cs="Times New Roman"/>
          <w:color w:val="000000" w:themeColor="text1"/>
          <w:sz w:val="24"/>
          <w:szCs w:val="24"/>
          <w:lang w:eastAsia="lt-LT"/>
        </w:rPr>
        <w:t>vaikams iki 18 metų, įgyjantiems Lietuvos Respublikos pilietybę natūralizacijos tvarka, nebūtų taikomi reikalavimai išlaikyti valstybinės kalbos ir Lietuvos Respublikos Konstitucijos pagrindų egzaminus, siūloma</w:t>
      </w:r>
      <w:r>
        <w:rPr>
          <w:rFonts w:ascii="Times New Roman" w:eastAsia="Times New Roman" w:hAnsi="Times New Roman" w:cs="Times New Roman"/>
          <w:bCs/>
          <w:color w:val="000000" w:themeColor="text1"/>
          <w:sz w:val="24"/>
          <w:szCs w:val="24"/>
          <w:lang w:eastAsia="lt-LT"/>
        </w:rPr>
        <w:t xml:space="preserve"> Įstatymo 40 straipsnio 2 dalyje nustatyti, kad vaikams iki 18 metų nereikia pateikti dokumentų, patvirtinančių, kad asmuo išlaikė valstybinės kalbos ir Lietuvos Respublikos Konstitucijos pagrindų egzaminus.</w:t>
      </w:r>
    </w:p>
    <w:p w14:paraId="2E401133" w14:textId="4D3999C3" w:rsidR="00956AC8" w:rsidRDefault="00D83776">
      <w:pPr>
        <w:pStyle w:val="Tajtip"/>
        <w:spacing w:after="0"/>
        <w:ind w:firstLine="709"/>
        <w:jc w:val="both"/>
        <w:rPr>
          <w:bCs/>
        </w:rPr>
      </w:pPr>
      <w:r>
        <w:rPr>
          <w:bCs/>
        </w:rPr>
        <w:t>Lietuvos Respublikos pilietybės įstatymo Nr. XI-1196 2, 5, 7, 20, 21, 24, 26, 30, 31, 32, 36, 42 straipsnių pakeitimo ir Įstatymo papildymo 9</w:t>
      </w:r>
      <w:r>
        <w:rPr>
          <w:bCs/>
          <w:vertAlign w:val="superscript"/>
        </w:rPr>
        <w:t>1</w:t>
      </w:r>
      <w:r>
        <w:rPr>
          <w:bCs/>
        </w:rPr>
        <w:t>, 41</w:t>
      </w:r>
      <w:r>
        <w:rPr>
          <w:bCs/>
          <w:vertAlign w:val="superscript"/>
        </w:rPr>
        <w:t>1</w:t>
      </w:r>
      <w:r>
        <w:rPr>
          <w:bCs/>
        </w:rPr>
        <w:t xml:space="preserve">straipsniais įstatyme buvo keičiamas Įstatymo 7 straipsnis, kuris papildytas nauju 9 punktu, o buvęs 9 punktas tapo 10 punktu, tačiau Įstatymo 40 straipsnio 5 dalyje liko nepatikslinta nuoroda į minėto straipsnio atitinkamą punktą (vietoj Įstatymo 7 straipsnio 9 punkto turi būti nurodytas 10 punktas). </w:t>
      </w:r>
    </w:p>
    <w:p w14:paraId="6AE093D6" w14:textId="77777777" w:rsidR="00956AC8" w:rsidRDefault="00D83776">
      <w:pPr>
        <w:pStyle w:val="Tajtip"/>
        <w:spacing w:after="0"/>
        <w:ind w:firstLine="709"/>
        <w:jc w:val="both"/>
        <w:rPr>
          <w:b/>
          <w:bCs/>
          <w:i/>
        </w:rPr>
      </w:pPr>
      <w:r>
        <w:rPr>
          <w:b/>
          <w:bCs/>
          <w:i/>
        </w:rPr>
        <w:t>Įstatymo 41, 41</w:t>
      </w:r>
      <w:r>
        <w:rPr>
          <w:b/>
          <w:bCs/>
          <w:i/>
          <w:vertAlign w:val="superscript"/>
        </w:rPr>
        <w:t>1</w:t>
      </w:r>
      <w:r>
        <w:rPr>
          <w:b/>
          <w:bCs/>
          <w:i/>
        </w:rPr>
        <w:t>, 42 straipsnių pakeitimas</w:t>
      </w:r>
    </w:p>
    <w:p w14:paraId="44946F6E" w14:textId="35CC9D91" w:rsidR="00956AC8" w:rsidRDefault="00D8377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Siekiant suvienodinti prašymų dėl Lietuvos Respublikos padavimo tvarką, siūloma Įstatymo 41, 41</w:t>
      </w:r>
      <w:r>
        <w:rPr>
          <w:rFonts w:ascii="Times New Roman" w:eastAsia="Times New Roman" w:hAnsi="Times New Roman" w:cs="Times New Roman"/>
          <w:bCs/>
          <w:sz w:val="24"/>
          <w:szCs w:val="24"/>
          <w:vertAlign w:val="superscript"/>
          <w:lang w:eastAsia="lt-LT"/>
        </w:rPr>
        <w:t>1</w:t>
      </w:r>
      <w:r>
        <w:rPr>
          <w:rFonts w:ascii="Times New Roman" w:eastAsia="Times New Roman" w:hAnsi="Times New Roman" w:cs="Times New Roman"/>
          <w:bCs/>
          <w:sz w:val="24"/>
          <w:szCs w:val="24"/>
          <w:lang w:eastAsia="lt-LT"/>
        </w:rPr>
        <w:t xml:space="preserve"> ir 42 straipsniuose nustatyti, kad prašymai dėl Lietuvos Respublikos pilietybės suteikimo išimties tvarka, taip pat prašymai dėl Lietuvos Respublikos pilietybės išsaugojimo ar Lietuvos Respublikos pilietybės grąžinimo ypatingų nuopelnų Lietuvos valstybei turinčiam asmeniui būtų </w:t>
      </w:r>
      <w:r>
        <w:rPr>
          <w:rFonts w:ascii="Times New Roman" w:eastAsia="Times New Roman" w:hAnsi="Times New Roman" w:cs="Times New Roman"/>
          <w:bCs/>
          <w:sz w:val="24"/>
          <w:szCs w:val="24"/>
          <w:lang w:eastAsia="lt-LT"/>
        </w:rPr>
        <w:lastRenderedPageBreak/>
        <w:t>paduodami Lietuvos Respublikos Prezidentui ne per Lietuvos Respublikos Prezidento kanceliariją, o per Lietuvos Respublikos Vyriausybės įgaliotą instituciją.</w:t>
      </w:r>
    </w:p>
    <w:p w14:paraId="102ADE94" w14:textId="77777777" w:rsidR="00956AC8" w:rsidRDefault="00D83776">
      <w:pPr>
        <w:spacing w:after="0" w:line="240" w:lineRule="auto"/>
        <w:ind w:firstLine="709"/>
        <w:jc w:val="both"/>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b/>
          <w:bCs/>
          <w:i/>
          <w:color w:val="000000" w:themeColor="text1"/>
          <w:sz w:val="24"/>
          <w:szCs w:val="24"/>
          <w:lang w:eastAsia="lt-LT"/>
        </w:rPr>
        <w:t>Įstatymo įsigaliojimas, taikymas ir įgyvendinimas</w:t>
      </w:r>
    </w:p>
    <w:p w14:paraId="57A99268"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Atsižvelgiant į tai, kad reikės pakeisti įgyvendinamuosius teisės aktus, siūloma nustatyti, kad Įstatymo projekte siūlomos nuostatos įsigaliotų 2021 m. sausio 1 d.</w:t>
      </w:r>
    </w:p>
    <w:p w14:paraId="1F6273EE"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Siekiant aiškaus nuostatų taikymo, taip pat palankesnių Įstatymo nuostatų taikymo nagrinėjant p</w:t>
      </w:r>
      <w:r>
        <w:rPr>
          <w:rFonts w:ascii="Times New Roman" w:eastAsia="Times New Roman" w:hAnsi="Times New Roman" w:cs="Times New Roman"/>
          <w:bCs/>
          <w:color w:val="000000" w:themeColor="text1"/>
          <w:sz w:val="24"/>
          <w:szCs w:val="24"/>
          <w:lang w:eastAsia="lt-LT"/>
        </w:rPr>
        <w:t xml:space="preserve">rašymus dėl Lietuvos Respublikos pilietybės, siūloma nustatyti, kad prašymai dėl Lietuvos Respublikos pilietybės, kurie dar neišnagrinėti, baigiami nagrinėti pagal naujai įsigaliojusias Įstatymo nuostatas. </w:t>
      </w:r>
    </w:p>
    <w:p w14:paraId="1F062444"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Atsižvelgiant į tai, kad Įstatymo 2 straipsnio 18 dalyje nustatoma, kad asmens pragyventą laikotarpį Lietuvos Respublikoje nutraukia teismo paskirtos laisvės atėmimo bausmės atlikimo laikas, bei vadovaujantis negaliojimo atgal principu, siūloma nustatyti, kad asmens, pateikusio prašymą dėl Lietuvos Respublikos pilietybės iki šio įstatymo įsigaliojimo, pragyventas laikotarpis Lietuvos Respublikoje skaičiuojamas pagal iki šio įstatymo įsigaliojimo galiojusias Lietuvos Respublikos pilietybės įstatymo nuostatas. Taip būtų užtikrintas palankesnių Įstatymo nuostatų taikymas asmenims, pateikusiems prašymus dėl Lietuvos Respublikos pilietybės.</w:t>
      </w:r>
    </w:p>
    <w:p w14:paraId="49A9FE06"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Siekiant sudaryti galimybę visiems asmenims pasinaudoti Įstatymo 7 straipsnio 11 punkte nustatomu atveju, kai asmuo turi teisę būti kartu Lietuvos Respublikos ir kitos valstybės piliečiais, siūloma nustatyti, kad asmenys, kurie iki šio įstatymo įsigaliojimo neteko Lietuvos Respublikos pilietybės dėl to, kad įgijo kitos valstybės pilietybę, galėtų susigrąžinti pilietybę, jeigu jiems nėra sukakę 20 metų.</w:t>
      </w:r>
    </w:p>
    <w:p w14:paraId="1983044C" w14:textId="04FFD341"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Įstatyme siūloma nustatyti reikalavimą per atitinkamą terminą pranešti apie kitos valstybės netekimą. </w:t>
      </w:r>
      <w:r>
        <w:rPr>
          <w:rFonts w:ascii="Times New Roman" w:eastAsia="Times New Roman" w:hAnsi="Times New Roman" w:cs="Times New Roman"/>
          <w:color w:val="000000" w:themeColor="text1"/>
          <w:sz w:val="24"/>
          <w:szCs w:val="24"/>
          <w:lang w:eastAsia="lt-LT"/>
        </w:rPr>
        <w:t>Šia nuostata siekiama išvengti atvejų, kai Lietuvos Respublikos pilietis turi ir kitos valstybės pilietybę, nors pagal Įstatymą neturi teisės būti ir Lietuvos Respublikos, ir kitos valstybės piliečiu. Todėl siekiant išvengti piktnaudžiavimo atvejų siūloma nustatyti, kad ir tie asmenys, kurie</w:t>
      </w:r>
      <w:r>
        <w:rPr>
          <w:rFonts w:ascii="Times New Roman" w:eastAsia="Times New Roman" w:hAnsi="Times New Roman" w:cs="Times New Roman"/>
          <w:bCs/>
          <w:color w:val="000000" w:themeColor="text1"/>
          <w:sz w:val="24"/>
          <w:szCs w:val="24"/>
          <w:lang w:eastAsia="lt-LT"/>
        </w:rPr>
        <w:t xml:space="preserve"> prisiekė Lietuvos Respublikai neatsisakę turimos kitos valstybės pilietybės iki šio įstatymo įsigaliojimo, būtų įpareigoti pranešti apie kitos valstybės pilietybės atsisakymą. Siekiant visiems vienodo reglamentavimo, t.</w:t>
      </w:r>
      <w:r w:rsidR="00653AE9">
        <w:rPr>
          <w:rFonts w:ascii="Times New Roman" w:eastAsia="Times New Roman" w:hAnsi="Times New Roman" w:cs="Times New Roman"/>
          <w:bCs/>
          <w:color w:val="000000" w:themeColor="text1"/>
          <w:sz w:val="24"/>
          <w:szCs w:val="24"/>
          <w:lang w:eastAsia="lt-LT"/>
        </w:rPr>
        <w:t> </w:t>
      </w:r>
      <w:r>
        <w:rPr>
          <w:rFonts w:ascii="Times New Roman" w:eastAsia="Times New Roman" w:hAnsi="Times New Roman" w:cs="Times New Roman"/>
          <w:bCs/>
          <w:color w:val="000000" w:themeColor="text1"/>
          <w:sz w:val="24"/>
          <w:szCs w:val="24"/>
          <w:lang w:eastAsia="lt-LT"/>
        </w:rPr>
        <w:t xml:space="preserve">y. vienodo termino pranešimui nustatymo, jiems terminą siūloma skaičiuoti nuo Įstatymo įsigaliojimo.  </w:t>
      </w:r>
    </w:p>
    <w:p w14:paraId="5248A276" w14:textId="77777777" w:rsidR="00956AC8" w:rsidRDefault="00D83776">
      <w:pPr>
        <w:spacing w:after="0" w:line="240" w:lineRule="auto"/>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iCs/>
          <w:color w:val="000000" w:themeColor="text1"/>
          <w:sz w:val="24"/>
          <w:szCs w:val="24"/>
          <w:lang w:eastAsia="lt-LT"/>
        </w:rPr>
        <w:t>Teisės aktai, kuriuos reikės priimti Lietuvos Respublikos Vyriausybei, nurodyti aiškinamojo rašto 11 punkte.</w:t>
      </w:r>
      <w:r>
        <w:rPr>
          <w:rFonts w:ascii="Times New Roman" w:eastAsia="Times New Roman" w:hAnsi="Times New Roman" w:cs="Times New Roman"/>
          <w:bCs/>
          <w:color w:val="000000" w:themeColor="text1"/>
          <w:sz w:val="24"/>
          <w:szCs w:val="24"/>
          <w:lang w:eastAsia="lt-LT"/>
        </w:rPr>
        <w:t xml:space="preserve"> </w:t>
      </w:r>
    </w:p>
    <w:p w14:paraId="478D7450" w14:textId="77777777" w:rsidR="00956AC8" w:rsidRPr="008240A0" w:rsidRDefault="00956AC8">
      <w:pPr>
        <w:spacing w:after="0" w:line="240" w:lineRule="auto"/>
        <w:ind w:firstLine="709"/>
        <w:jc w:val="both"/>
        <w:rPr>
          <w:rFonts w:ascii="Times New Roman" w:eastAsia="Times New Roman" w:hAnsi="Times New Roman" w:cs="Times New Roman"/>
          <w:color w:val="000000" w:themeColor="text1"/>
          <w:sz w:val="24"/>
          <w:szCs w:val="24"/>
          <w:lang w:eastAsia="lt-LT"/>
        </w:rPr>
      </w:pPr>
    </w:p>
    <w:p w14:paraId="18B40D09"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 </w:t>
      </w:r>
    </w:p>
    <w:p w14:paraId="4E64E24B" w14:textId="6F4DB0B8"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Numatomo teisinio reguliavimo poveikio vertinimas atlik</w:t>
      </w:r>
      <w:r w:rsidR="00BE43A4">
        <w:rPr>
          <w:rFonts w:ascii="Times New Roman" w:eastAsia="Times New Roman" w:hAnsi="Times New Roman" w:cs="Times New Roman"/>
          <w:color w:val="000000" w:themeColor="text1"/>
          <w:sz w:val="24"/>
          <w:szCs w:val="24"/>
          <w:lang w:eastAsia="lt-LT"/>
        </w:rPr>
        <w:t>tas</w:t>
      </w:r>
      <w:r>
        <w:rPr>
          <w:rFonts w:ascii="Times New Roman" w:eastAsia="Times New Roman" w:hAnsi="Times New Roman" w:cs="Times New Roman"/>
          <w:color w:val="000000" w:themeColor="text1"/>
          <w:sz w:val="24"/>
          <w:szCs w:val="24"/>
          <w:lang w:eastAsia="lt-LT"/>
        </w:rPr>
        <w:t>. Įstatymo priėmimas neturės neigiamų pasekmių.</w:t>
      </w:r>
    </w:p>
    <w:p w14:paraId="0F4A30CA" w14:textId="77777777" w:rsidR="00956AC8" w:rsidRDefault="00956AC8">
      <w:pPr>
        <w:spacing w:after="0" w:line="240" w:lineRule="auto"/>
        <w:ind w:firstLine="709"/>
        <w:jc w:val="both"/>
        <w:rPr>
          <w:rFonts w:ascii="Times New Roman" w:eastAsia="Times New Roman" w:hAnsi="Times New Roman" w:cs="Times New Roman"/>
          <w:color w:val="000000" w:themeColor="text1"/>
          <w:sz w:val="24"/>
          <w:szCs w:val="24"/>
          <w:lang w:eastAsia="lt-LT"/>
        </w:rPr>
      </w:pPr>
    </w:p>
    <w:p w14:paraId="2C3E6B2F"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6. K</w:t>
      </w:r>
      <w:r>
        <w:rPr>
          <w:rFonts w:ascii="Times New Roman" w:eastAsia="Times New Roman" w:hAnsi="Times New Roman" w:cs="Times New Roman"/>
          <w:b/>
          <w:color w:val="000000" w:themeColor="text1"/>
          <w:sz w:val="24"/>
          <w:szCs w:val="24"/>
          <w:lang w:eastAsia="lt-LT"/>
        </w:rPr>
        <w:t>okią įtaką priimtas Įstatymas turės kriminogeninei situacijai, korupcijai.</w:t>
      </w:r>
    </w:p>
    <w:p w14:paraId="71A2AD95"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Įstatymo priėmimas kriminogeninei situacijai ir korupcijai įtakos neturės.</w:t>
      </w:r>
    </w:p>
    <w:p w14:paraId="08EA2039" w14:textId="77777777" w:rsidR="00956AC8" w:rsidRPr="008240A0" w:rsidRDefault="00956AC8">
      <w:pPr>
        <w:spacing w:after="0" w:line="240" w:lineRule="auto"/>
        <w:ind w:firstLine="709"/>
        <w:jc w:val="both"/>
        <w:rPr>
          <w:rFonts w:ascii="Times New Roman" w:eastAsia="Times New Roman" w:hAnsi="Times New Roman" w:cs="Times New Roman"/>
          <w:bCs/>
          <w:color w:val="000000" w:themeColor="text1"/>
          <w:sz w:val="24"/>
          <w:szCs w:val="24"/>
          <w:lang w:eastAsia="lt-LT"/>
        </w:rPr>
      </w:pPr>
    </w:p>
    <w:p w14:paraId="18E2DE2F"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 xml:space="preserve">7. </w:t>
      </w:r>
      <w:r>
        <w:rPr>
          <w:rFonts w:ascii="Times New Roman" w:eastAsia="Times New Roman" w:hAnsi="Times New Roman" w:cs="Times New Roman"/>
          <w:b/>
          <w:color w:val="000000" w:themeColor="text1"/>
          <w:sz w:val="24"/>
          <w:szCs w:val="24"/>
          <w:lang w:eastAsia="lt-LT"/>
        </w:rPr>
        <w:t>Kaip Įstatymo įgyvendinimas atsilieps verslo sąlygoms ir jo plėtrai.</w:t>
      </w:r>
    </w:p>
    <w:p w14:paraId="527282BF"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Priimtas Įstatymas neturės įtakos verslo sąlygoms ir jo plėtrai. </w:t>
      </w:r>
    </w:p>
    <w:p w14:paraId="0E0EB2C8" w14:textId="77777777" w:rsidR="00956AC8" w:rsidRPr="008240A0" w:rsidRDefault="00956AC8">
      <w:pPr>
        <w:spacing w:after="0" w:line="240" w:lineRule="auto"/>
        <w:ind w:firstLine="709"/>
        <w:jc w:val="both"/>
        <w:rPr>
          <w:rFonts w:ascii="Times New Roman" w:eastAsia="Times New Roman" w:hAnsi="Times New Roman" w:cs="Times New Roman"/>
          <w:bCs/>
          <w:color w:val="000000" w:themeColor="text1"/>
          <w:sz w:val="24"/>
          <w:szCs w:val="24"/>
          <w:lang w:eastAsia="lt-LT"/>
        </w:rPr>
      </w:pPr>
    </w:p>
    <w:p w14:paraId="64ED4A84"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8. Į</w:t>
      </w:r>
      <w:r>
        <w:rPr>
          <w:rFonts w:ascii="Times New Roman" w:eastAsia="Times New Roman" w:hAnsi="Times New Roman" w:cs="Times New Roman"/>
          <w:b/>
          <w:color w:val="000000" w:themeColor="text1"/>
          <w:sz w:val="24"/>
          <w:szCs w:val="24"/>
          <w:lang w:eastAsia="lt-LT"/>
        </w:rPr>
        <w:t>statymo įtraukimas į teisinę sistemą, kokius teisės aktus būtina priimti, kokius galiojančius teisės aktus reikia pakeisti ar pripažinti netekusiais galios.</w:t>
      </w:r>
    </w:p>
    <w:p w14:paraId="7E509C11"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Priimti, keisti ar pripažinti netekusiais galios kitų įstatymų nereikia.</w:t>
      </w:r>
    </w:p>
    <w:p w14:paraId="75802A83" w14:textId="77777777" w:rsidR="00956AC8" w:rsidRPr="008240A0" w:rsidRDefault="00956AC8">
      <w:pPr>
        <w:spacing w:after="0" w:line="240" w:lineRule="auto"/>
        <w:ind w:firstLine="709"/>
        <w:jc w:val="both"/>
        <w:rPr>
          <w:rFonts w:ascii="Times New Roman" w:eastAsia="Times New Roman" w:hAnsi="Times New Roman" w:cs="Times New Roman"/>
          <w:color w:val="000000" w:themeColor="text1"/>
          <w:sz w:val="24"/>
          <w:szCs w:val="24"/>
          <w:lang w:eastAsia="lt-LT"/>
        </w:rPr>
      </w:pPr>
    </w:p>
    <w:p w14:paraId="50EBEAFC"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05A2A815" w14:textId="77777777" w:rsidR="00956AC8" w:rsidRDefault="00D83776">
      <w:pPr>
        <w:spacing w:after="0" w:line="240" w:lineRule="auto"/>
        <w:ind w:firstLine="567"/>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Įstatymo projektas parengtas laikantis Lietuvos Respublikos valstybinės kalbos ir Lietuvos Respublikos teisėkūros pagrindų įstatymo reikalavimų. Įstatymo projekte keičiamos sąvokos iki Įstatymo projekto pateikimo Lietuvos Respublikos Seimui bus suderintos su Valstybine lietuvių kalbos komisija ir aprobuotos Terminų banko įstatymo ir jo įgyvendinamųjų teisės aktų nustatyta tvarka. </w:t>
      </w:r>
    </w:p>
    <w:p w14:paraId="4C16DBA2" w14:textId="77777777" w:rsidR="00956AC8" w:rsidRPr="008240A0" w:rsidRDefault="00956AC8">
      <w:pPr>
        <w:spacing w:after="0" w:line="240" w:lineRule="auto"/>
        <w:ind w:firstLine="567"/>
        <w:jc w:val="both"/>
        <w:rPr>
          <w:rFonts w:ascii="Times New Roman" w:eastAsia="Times New Roman" w:hAnsi="Times New Roman" w:cs="Times New Roman"/>
          <w:bCs/>
          <w:color w:val="000000" w:themeColor="text1"/>
          <w:sz w:val="24"/>
          <w:szCs w:val="24"/>
        </w:rPr>
      </w:pPr>
    </w:p>
    <w:p w14:paraId="23F4C3EC"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10. A</w:t>
      </w:r>
      <w:r>
        <w:rPr>
          <w:rFonts w:ascii="Times New Roman" w:eastAsia="Times New Roman" w:hAnsi="Times New Roman" w:cs="Times New Roman"/>
          <w:b/>
          <w:color w:val="000000" w:themeColor="text1"/>
          <w:sz w:val="24"/>
          <w:szCs w:val="24"/>
          <w:lang w:eastAsia="lt-LT"/>
        </w:rPr>
        <w:t>r Įstatymo projektas atitinka Žmogaus teisių ir pagrindinių laisvių apsaugos konvencijos nuostatas ir Europos Sąjungos dokumentus.</w:t>
      </w:r>
    </w:p>
    <w:p w14:paraId="000D080F" w14:textId="77777777" w:rsidR="00956AC8" w:rsidRDefault="00D83776">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Įstatymo projektas neprieštarauja Žmogaus teisių ir pagrindinių laisvių apsaugos konvencijos nuostatoms ir Europos Sąjungos dokumentams.</w:t>
      </w:r>
    </w:p>
    <w:p w14:paraId="0EFADA54" w14:textId="77777777" w:rsidR="00956AC8" w:rsidRPr="008240A0" w:rsidRDefault="00956AC8">
      <w:pPr>
        <w:spacing w:after="0" w:line="240" w:lineRule="auto"/>
        <w:ind w:firstLine="709"/>
        <w:jc w:val="both"/>
        <w:rPr>
          <w:rFonts w:ascii="Times New Roman" w:eastAsia="Times New Roman" w:hAnsi="Times New Roman" w:cs="Times New Roman"/>
          <w:color w:val="000000" w:themeColor="text1"/>
          <w:sz w:val="24"/>
          <w:szCs w:val="24"/>
          <w:lang w:eastAsia="lt-LT"/>
        </w:rPr>
      </w:pPr>
    </w:p>
    <w:p w14:paraId="489688CE"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11. Jeigu Įstatymui įgyvendinti reikia įgyvendinamųjų teisės aktų, kas ir kada juos turėtų priimti.</w:t>
      </w:r>
    </w:p>
    <w:p w14:paraId="520B287C" w14:textId="77777777" w:rsidR="00956AC8" w:rsidRDefault="00D83776">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b/>
        <w:t>Priėmus Įstatymą, reikės pakeisti:</w:t>
      </w:r>
    </w:p>
    <w:p w14:paraId="111D0906" w14:textId="01487490" w:rsidR="00956AC8" w:rsidRDefault="00D83776">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 Lietuvos Respublikos Vyriausybės 2013 m. balandžio 3 d. nutarimą Nr. 280 „Dėl įgaliojimų suteikimo įgyvendinant Lietuvos Respublikos pilietybės įstatymą ir Lietuvos Respublikos pilietybės dokumentų rengimo tvarkos aprašo patirtinimo“;</w:t>
      </w:r>
    </w:p>
    <w:p w14:paraId="77D353F2" w14:textId="4EAC4B39" w:rsidR="00BE43A4" w:rsidRDefault="00BE43A4">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2. Lietuvos Respublikos Vyriausybės 2013 m. balandžio 3 d. nutarimą Nr. 281 „Dėl </w:t>
      </w:r>
      <w:r w:rsidRPr="00BE43A4">
        <w:rPr>
          <w:rFonts w:ascii="Times New Roman" w:eastAsia="Times New Roman" w:hAnsi="Times New Roman" w:cs="Times New Roman"/>
          <w:color w:val="000000" w:themeColor="text1"/>
          <w:sz w:val="24"/>
          <w:szCs w:val="24"/>
          <w:lang w:eastAsia="lt-LT"/>
        </w:rPr>
        <w:t>Teisę atkurti Lietuvos Respublikos pilietybę patvirtinančio pažymėjimo ir lietuvių kilmę patvirtinančio pažymėjimo išdavimo tvarkos apraš</w:t>
      </w:r>
      <w:r>
        <w:rPr>
          <w:rFonts w:ascii="Times New Roman" w:eastAsia="Times New Roman" w:hAnsi="Times New Roman" w:cs="Times New Roman"/>
          <w:color w:val="000000" w:themeColor="text1"/>
          <w:sz w:val="24"/>
          <w:szCs w:val="24"/>
          <w:lang w:eastAsia="lt-LT"/>
        </w:rPr>
        <w:t>o patvirtinimo“;</w:t>
      </w:r>
    </w:p>
    <w:p w14:paraId="21EFD4D8" w14:textId="12817364" w:rsidR="00956AC8" w:rsidRDefault="00BE43A4">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w:t>
      </w:r>
      <w:r w:rsidR="00D83776">
        <w:rPr>
          <w:rFonts w:ascii="Times New Roman" w:eastAsia="Times New Roman" w:hAnsi="Times New Roman" w:cs="Times New Roman"/>
          <w:color w:val="000000" w:themeColor="text1"/>
          <w:sz w:val="24"/>
          <w:szCs w:val="24"/>
          <w:lang w:eastAsia="lt-LT"/>
        </w:rPr>
        <w:t>. Lietuvos Respublikos Vyriausybės 2006 m. kovo 29 d. nutarimą Nr. 312 „Dėl Priesaikos Lietuvos Respublikai tvarkos aprašo patvirtinimo“.</w:t>
      </w:r>
    </w:p>
    <w:p w14:paraId="08C515A6" w14:textId="0B348724" w:rsidR="00956AC8" w:rsidRDefault="00BE43A4">
      <w:pPr>
        <w:tabs>
          <w:tab w:val="left" w:pos="709"/>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D83776">
        <w:rPr>
          <w:rFonts w:ascii="Times New Roman" w:eastAsia="Times New Roman" w:hAnsi="Times New Roman" w:cs="Times New Roman"/>
          <w:color w:val="000000" w:themeColor="text1"/>
          <w:sz w:val="24"/>
          <w:szCs w:val="24"/>
          <w:lang w:eastAsia="lt-LT"/>
        </w:rPr>
        <w:t>. Didžiausią leistiną valstybės tarnautojų ir darbuotojų, dirbančių pagal darbo sutartis ir gaunančių darbo užmokestį iš valstybės biudžeto ir valstybės pinigų fondų, pareigybių skaičiaus sąrašą, patvirtintą Lietuvos Respublikos Vyriausybės 2018 m. gruodžio 12 d. nutarimu Nr. 1298 „Dėl</w:t>
      </w:r>
      <w:r w:rsidR="00D83776">
        <w:rPr>
          <w:rFonts w:ascii="Times New Roman" w:eastAsia="Times New Roman" w:hAnsi="Times New Roman" w:cs="Times New Roman"/>
          <w:bCs/>
          <w:color w:val="000000" w:themeColor="text1"/>
          <w:sz w:val="24"/>
          <w:szCs w:val="24"/>
          <w:lang w:eastAsia="lt-LT"/>
        </w:rPr>
        <w:t xml:space="preserve">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0BDC371B" w14:textId="77777777" w:rsidR="00956AC8" w:rsidRDefault="00956A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eastAsia="lt-LT"/>
        </w:rPr>
      </w:pPr>
    </w:p>
    <w:p w14:paraId="1A3ACA52"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12. Kiek valstybės, savivaldybių biudžetų ir kitų valstybės įsteigtų fondų lėšų prireiks įstatymui įgyvendinti, ar bus galima sutaupyti (pateikiami prognozuojami rodikliai einamaisiais ir artimiausiais 3 biudžetiniais metais).</w:t>
      </w:r>
    </w:p>
    <w:p w14:paraId="5C707884" w14:textId="77777777" w:rsidR="00956AC8" w:rsidRDefault="00D83776">
      <w:pPr>
        <w:pStyle w:val="Paprastasistekstas"/>
        <w:ind w:firstLine="709"/>
        <w:jc w:val="both"/>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eastAsia="lt-LT"/>
        </w:rPr>
        <w:t>Įstatymui įgyvendinti papildomų biudžeto lėšų nereikės, nes, perduodant Migracijos departamentui iš Prezidento kanceliarijos funkciją, bus perduodamas</w:t>
      </w:r>
      <w:r>
        <w:rPr>
          <w:rFonts w:ascii="Times New Roman" w:hAnsi="Times New Roman" w:cs="Times New Roman"/>
          <w:color w:val="000000" w:themeColor="text1"/>
          <w:sz w:val="24"/>
          <w:szCs w:val="24"/>
          <w:lang w:val="lt-LT"/>
        </w:rPr>
        <w:t xml:space="preserve"> vienas etatas iš Prezidento kanceliarijos Migracijos departamentui kartu su darbo užmokesčiui numatytomis lėšomis (etato koeficientas 8,0: 1 mėnesio darbo užmokestis – 1428,42 </w:t>
      </w:r>
      <w:proofErr w:type="spellStart"/>
      <w:r>
        <w:rPr>
          <w:rFonts w:ascii="Times New Roman" w:hAnsi="Times New Roman" w:cs="Times New Roman"/>
          <w:color w:val="000000" w:themeColor="text1"/>
          <w:sz w:val="24"/>
          <w:szCs w:val="24"/>
          <w:lang w:val="lt-LT"/>
        </w:rPr>
        <w:t>Eur</w:t>
      </w:r>
      <w:proofErr w:type="spellEnd"/>
      <w:r>
        <w:rPr>
          <w:rFonts w:ascii="Times New Roman" w:hAnsi="Times New Roman" w:cs="Times New Roman"/>
          <w:color w:val="000000" w:themeColor="text1"/>
          <w:sz w:val="24"/>
          <w:szCs w:val="24"/>
          <w:lang w:val="lt-LT"/>
        </w:rPr>
        <w:t xml:space="preserve">, 12 mėnesių – 17 141,04 </w:t>
      </w:r>
      <w:proofErr w:type="spellStart"/>
      <w:r>
        <w:rPr>
          <w:rFonts w:ascii="Times New Roman" w:hAnsi="Times New Roman" w:cs="Times New Roman"/>
          <w:color w:val="000000" w:themeColor="text1"/>
          <w:sz w:val="24"/>
          <w:szCs w:val="24"/>
          <w:lang w:val="lt-LT"/>
        </w:rPr>
        <w:t>Eur</w:t>
      </w:r>
      <w:proofErr w:type="spellEnd"/>
      <w:r>
        <w:rPr>
          <w:rFonts w:ascii="Times New Roman" w:hAnsi="Times New Roman" w:cs="Times New Roman"/>
          <w:color w:val="000000" w:themeColor="text1"/>
          <w:sz w:val="24"/>
          <w:szCs w:val="24"/>
          <w:lang w:val="lt-LT"/>
        </w:rPr>
        <w:t>).</w:t>
      </w:r>
    </w:p>
    <w:p w14:paraId="61CC39CA" w14:textId="77777777" w:rsidR="00956AC8" w:rsidRPr="008240A0" w:rsidRDefault="00956AC8">
      <w:pPr>
        <w:spacing w:after="0" w:line="240" w:lineRule="auto"/>
        <w:jc w:val="both"/>
        <w:rPr>
          <w:rFonts w:ascii="Times New Roman" w:eastAsia="Times New Roman" w:hAnsi="Times New Roman" w:cs="Times New Roman"/>
          <w:color w:val="000000" w:themeColor="text1"/>
          <w:sz w:val="24"/>
          <w:szCs w:val="24"/>
          <w:lang w:eastAsia="lt-LT"/>
        </w:rPr>
      </w:pPr>
    </w:p>
    <w:p w14:paraId="72D1F26A"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 xml:space="preserve">13. Įstatymo projekto rengimo metu gauti specialistų vertinimai ir išvados. </w:t>
      </w:r>
    </w:p>
    <w:p w14:paraId="7B4DCC42"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Įstatymo projekto rengimo metu specialistų vertinimų ir išvadų negauta.</w:t>
      </w:r>
    </w:p>
    <w:p w14:paraId="72A1F4A3" w14:textId="77777777" w:rsidR="00956AC8" w:rsidRPr="008240A0" w:rsidRDefault="00956AC8">
      <w:pPr>
        <w:spacing w:after="0" w:line="240" w:lineRule="auto"/>
        <w:ind w:firstLine="709"/>
        <w:jc w:val="both"/>
        <w:rPr>
          <w:rFonts w:ascii="Times New Roman" w:eastAsia="Times New Roman" w:hAnsi="Times New Roman" w:cs="Times New Roman"/>
          <w:color w:val="000000" w:themeColor="text1"/>
          <w:sz w:val="24"/>
          <w:szCs w:val="24"/>
          <w:lang w:eastAsia="lt-LT"/>
        </w:rPr>
      </w:pPr>
    </w:p>
    <w:p w14:paraId="4A330A60"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14. Reikšminiai žodžiai, kurių reikia įstatymų projektams įtraukti į kompiuterinę paieškos sistemą, įskaitant Europos žodyno „</w:t>
      </w:r>
      <w:proofErr w:type="spellStart"/>
      <w:r>
        <w:rPr>
          <w:rFonts w:ascii="Times New Roman" w:eastAsia="Times New Roman" w:hAnsi="Times New Roman" w:cs="Times New Roman"/>
          <w:b/>
          <w:color w:val="000000" w:themeColor="text1"/>
          <w:sz w:val="24"/>
          <w:szCs w:val="24"/>
          <w:lang w:eastAsia="lt-LT"/>
        </w:rPr>
        <w:t>Eurovoc</w:t>
      </w:r>
      <w:proofErr w:type="spellEnd"/>
      <w:r>
        <w:rPr>
          <w:rFonts w:ascii="Times New Roman" w:eastAsia="Times New Roman" w:hAnsi="Times New Roman" w:cs="Times New Roman"/>
          <w:b/>
          <w:color w:val="000000" w:themeColor="text1"/>
          <w:sz w:val="24"/>
          <w:szCs w:val="24"/>
          <w:lang w:eastAsia="lt-LT"/>
        </w:rPr>
        <w:t>“ terminus, temas bei sritis.</w:t>
      </w:r>
    </w:p>
    <w:p w14:paraId="2321D3C7"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„Lietuvos Respublikos pilietybė“, „priesaika Lietuvos Respublikai“, „Lietuvos Respublikos pilietis“.</w:t>
      </w:r>
    </w:p>
    <w:p w14:paraId="63C63708" w14:textId="77777777" w:rsidR="00956AC8" w:rsidRPr="008240A0" w:rsidRDefault="00956AC8">
      <w:pPr>
        <w:spacing w:after="0" w:line="240" w:lineRule="auto"/>
        <w:ind w:firstLine="709"/>
        <w:jc w:val="both"/>
        <w:rPr>
          <w:rFonts w:ascii="Times New Roman" w:eastAsia="Times New Roman" w:hAnsi="Times New Roman" w:cs="Times New Roman"/>
          <w:color w:val="000000" w:themeColor="text1"/>
          <w:sz w:val="24"/>
          <w:szCs w:val="24"/>
          <w:lang w:eastAsia="lt-LT"/>
        </w:rPr>
      </w:pPr>
    </w:p>
    <w:p w14:paraId="463A2185" w14:textId="77777777" w:rsidR="00956AC8" w:rsidRDefault="00D83776">
      <w:pPr>
        <w:spacing w:after="0" w:line="240" w:lineRule="auto"/>
        <w:ind w:firstLine="709"/>
        <w:jc w:val="both"/>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15. Kiti, iniciatorių nuomone, reikalingi pagrindimai ir paaiškinimai.</w:t>
      </w:r>
    </w:p>
    <w:p w14:paraId="3F24CF92" w14:textId="77777777" w:rsidR="00956AC8" w:rsidRDefault="00D83776">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Nėra.</w:t>
      </w:r>
    </w:p>
    <w:p w14:paraId="023BEF3B" w14:textId="77777777" w:rsidR="00956AC8" w:rsidRDefault="00D83776">
      <w:pPr>
        <w:spacing w:after="0" w:line="240" w:lineRule="auto"/>
        <w:ind w:firstLine="709"/>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_______________</w:t>
      </w:r>
    </w:p>
    <w:p w14:paraId="50556015" w14:textId="77777777" w:rsidR="00956AC8" w:rsidRDefault="00956AC8">
      <w:pPr>
        <w:spacing w:line="240" w:lineRule="auto"/>
        <w:rPr>
          <w:color w:val="000000" w:themeColor="text1"/>
        </w:rPr>
      </w:pPr>
    </w:p>
    <w:p w14:paraId="0B0163A7" w14:textId="77777777" w:rsidR="00956AC8" w:rsidRDefault="00956AC8"/>
    <w:sectPr w:rsidR="00956AC8" w:rsidSect="008240A0">
      <w:headerReference w:type="default" r:id="rId8"/>
      <w:pgSz w:w="11906" w:h="16838"/>
      <w:pgMar w:top="1134" w:right="567"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3D719" w16cex:dateUtc="2020-07-23T06:30:00Z"/>
  <w16cex:commentExtensible w16cex:durableId="22C3C9A3" w16cex:dateUtc="2020-07-23T05:32:00Z"/>
  <w16cex:commentExtensible w16cex:durableId="22C3CA75" w16cex:dateUtc="2020-07-23T05:36:00Z"/>
  <w16cex:commentExtensible w16cex:durableId="22C3CBD2" w16cex:dateUtc="2020-07-23T05:41:00Z"/>
  <w16cex:commentExtensible w16cex:durableId="22C3D5EA" w16cex:dateUtc="2020-07-23T06:24:00Z"/>
  <w16cex:commentExtensible w16cex:durableId="22C3CEAB" w16cex:dateUtc="2020-07-23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2691C7" w16cid:durableId="22C3D719"/>
  <w16cid:commentId w16cid:paraId="171AFAEE" w16cid:durableId="22C3C9A3"/>
  <w16cid:commentId w16cid:paraId="00D19CFF" w16cid:durableId="22C3C6BC"/>
  <w16cid:commentId w16cid:paraId="048099B7" w16cid:durableId="22C3CA75"/>
  <w16cid:commentId w16cid:paraId="5495A200" w16cid:durableId="22C3CBD2"/>
  <w16cid:commentId w16cid:paraId="6A51E6A4" w16cid:durableId="22C3C6BD"/>
  <w16cid:commentId w16cid:paraId="13566884" w16cid:durableId="22C3D5EA"/>
  <w16cid:commentId w16cid:paraId="630A1890" w16cid:durableId="22C3CE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5E9AE" w14:textId="77777777" w:rsidR="00DB5A0B" w:rsidRDefault="00DB5A0B">
      <w:pPr>
        <w:spacing w:after="0" w:line="240" w:lineRule="auto"/>
      </w:pPr>
      <w:r>
        <w:separator/>
      </w:r>
    </w:p>
  </w:endnote>
  <w:endnote w:type="continuationSeparator" w:id="0">
    <w:p w14:paraId="5E2F9EB0" w14:textId="77777777" w:rsidR="00DB5A0B" w:rsidRDefault="00DB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6F6E6" w14:textId="77777777" w:rsidR="00DB5A0B" w:rsidRDefault="00DB5A0B">
      <w:pPr>
        <w:spacing w:after="0" w:line="240" w:lineRule="auto"/>
      </w:pPr>
      <w:r>
        <w:separator/>
      </w:r>
    </w:p>
  </w:footnote>
  <w:footnote w:type="continuationSeparator" w:id="0">
    <w:p w14:paraId="27A5CBC3" w14:textId="77777777" w:rsidR="00DB5A0B" w:rsidRDefault="00DB5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E9A42" w14:textId="77777777" w:rsidR="00956AC8" w:rsidRPr="008240A0" w:rsidRDefault="00D83776">
    <w:pPr>
      <w:pStyle w:val="Antrats"/>
      <w:jc w:val="center"/>
      <w:rPr>
        <w:rFonts w:ascii="Times New Roman" w:hAnsi="Times New Roman" w:cs="Times New Roman"/>
        <w:sz w:val="24"/>
        <w:szCs w:val="24"/>
      </w:rPr>
    </w:pPr>
    <w:r w:rsidRPr="008240A0">
      <w:rPr>
        <w:rFonts w:ascii="Times New Roman" w:hAnsi="Times New Roman" w:cs="Times New Roman"/>
        <w:sz w:val="24"/>
        <w:szCs w:val="24"/>
      </w:rPr>
      <w:fldChar w:fldCharType="begin"/>
    </w:r>
    <w:r w:rsidRPr="008240A0">
      <w:rPr>
        <w:rFonts w:ascii="Times New Roman" w:hAnsi="Times New Roman" w:cs="Times New Roman"/>
        <w:sz w:val="24"/>
        <w:szCs w:val="24"/>
      </w:rPr>
      <w:instrText>PAGE   \* MERGEFORMAT</w:instrText>
    </w:r>
    <w:r w:rsidRPr="008240A0">
      <w:rPr>
        <w:rFonts w:ascii="Times New Roman" w:hAnsi="Times New Roman" w:cs="Times New Roman"/>
        <w:sz w:val="24"/>
        <w:szCs w:val="24"/>
      </w:rPr>
      <w:fldChar w:fldCharType="separate"/>
    </w:r>
    <w:r w:rsidR="00ED3531">
      <w:rPr>
        <w:rFonts w:ascii="Times New Roman" w:hAnsi="Times New Roman" w:cs="Times New Roman"/>
        <w:noProof/>
        <w:sz w:val="24"/>
        <w:szCs w:val="24"/>
      </w:rPr>
      <w:t>9</w:t>
    </w:r>
    <w:r w:rsidRPr="008240A0">
      <w:rPr>
        <w:rFonts w:ascii="Times New Roman" w:hAnsi="Times New Roman" w:cs="Times New Roman"/>
        <w:sz w:val="24"/>
        <w:szCs w:val="24"/>
      </w:rPr>
      <w:fldChar w:fldCharType="end"/>
    </w:r>
  </w:p>
  <w:p w14:paraId="66C0BDC0" w14:textId="77777777" w:rsidR="00956AC8" w:rsidRDefault="00956AC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C0"/>
    <w:rsid w:val="00012DB2"/>
    <w:rsid w:val="0008045F"/>
    <w:rsid w:val="00090264"/>
    <w:rsid w:val="000A21F1"/>
    <w:rsid w:val="000A221B"/>
    <w:rsid w:val="000C6FCD"/>
    <w:rsid w:val="000D022C"/>
    <w:rsid w:val="000F39C7"/>
    <w:rsid w:val="0010322C"/>
    <w:rsid w:val="00120867"/>
    <w:rsid w:val="00135335"/>
    <w:rsid w:val="001630CE"/>
    <w:rsid w:val="001775A4"/>
    <w:rsid w:val="00192F64"/>
    <w:rsid w:val="001C3F84"/>
    <w:rsid w:val="001D05BC"/>
    <w:rsid w:val="001F16CB"/>
    <w:rsid w:val="002056EA"/>
    <w:rsid w:val="00212227"/>
    <w:rsid w:val="00234909"/>
    <w:rsid w:val="00265685"/>
    <w:rsid w:val="00284846"/>
    <w:rsid w:val="0029229C"/>
    <w:rsid w:val="002A6E56"/>
    <w:rsid w:val="002B25A2"/>
    <w:rsid w:val="002C7418"/>
    <w:rsid w:val="002C7812"/>
    <w:rsid w:val="002C7C1F"/>
    <w:rsid w:val="00311396"/>
    <w:rsid w:val="00343A49"/>
    <w:rsid w:val="003552CB"/>
    <w:rsid w:val="003670F6"/>
    <w:rsid w:val="003A279D"/>
    <w:rsid w:val="003C1CE6"/>
    <w:rsid w:val="003C23A8"/>
    <w:rsid w:val="00405EB5"/>
    <w:rsid w:val="00435386"/>
    <w:rsid w:val="004516A1"/>
    <w:rsid w:val="00454701"/>
    <w:rsid w:val="004B74F8"/>
    <w:rsid w:val="004C4117"/>
    <w:rsid w:val="005019C7"/>
    <w:rsid w:val="0051714B"/>
    <w:rsid w:val="00544282"/>
    <w:rsid w:val="005738F1"/>
    <w:rsid w:val="005C64BA"/>
    <w:rsid w:val="005F2DAA"/>
    <w:rsid w:val="006169CB"/>
    <w:rsid w:val="00637CA8"/>
    <w:rsid w:val="00647868"/>
    <w:rsid w:val="00653AE9"/>
    <w:rsid w:val="00687886"/>
    <w:rsid w:val="00693F50"/>
    <w:rsid w:val="006A6BF7"/>
    <w:rsid w:val="006C77D8"/>
    <w:rsid w:val="006D03BC"/>
    <w:rsid w:val="006E41A7"/>
    <w:rsid w:val="006F62FF"/>
    <w:rsid w:val="007029E6"/>
    <w:rsid w:val="00704061"/>
    <w:rsid w:val="007044B5"/>
    <w:rsid w:val="00705A41"/>
    <w:rsid w:val="0071238E"/>
    <w:rsid w:val="00713953"/>
    <w:rsid w:val="00745F12"/>
    <w:rsid w:val="0075685B"/>
    <w:rsid w:val="00765845"/>
    <w:rsid w:val="00790EA4"/>
    <w:rsid w:val="007A67FC"/>
    <w:rsid w:val="007C11C0"/>
    <w:rsid w:val="007C41C2"/>
    <w:rsid w:val="007C76E7"/>
    <w:rsid w:val="007E09DC"/>
    <w:rsid w:val="007F21F1"/>
    <w:rsid w:val="007F27E9"/>
    <w:rsid w:val="008116DF"/>
    <w:rsid w:val="008240A0"/>
    <w:rsid w:val="008450AB"/>
    <w:rsid w:val="00845165"/>
    <w:rsid w:val="008770C0"/>
    <w:rsid w:val="008A3D39"/>
    <w:rsid w:val="008D4DF7"/>
    <w:rsid w:val="008E4B9E"/>
    <w:rsid w:val="008E6CED"/>
    <w:rsid w:val="008F6B78"/>
    <w:rsid w:val="00940653"/>
    <w:rsid w:val="00956AC8"/>
    <w:rsid w:val="009A0244"/>
    <w:rsid w:val="009E4AEA"/>
    <w:rsid w:val="009F3772"/>
    <w:rsid w:val="00A013BA"/>
    <w:rsid w:val="00A03F25"/>
    <w:rsid w:val="00A1176E"/>
    <w:rsid w:val="00A8221E"/>
    <w:rsid w:val="00A84586"/>
    <w:rsid w:val="00AC5AE3"/>
    <w:rsid w:val="00AD0C3A"/>
    <w:rsid w:val="00B30FC5"/>
    <w:rsid w:val="00B3782E"/>
    <w:rsid w:val="00B56C49"/>
    <w:rsid w:val="00BA6B22"/>
    <w:rsid w:val="00BB3D00"/>
    <w:rsid w:val="00BD5A1A"/>
    <w:rsid w:val="00BE43A4"/>
    <w:rsid w:val="00CD0225"/>
    <w:rsid w:val="00CE4AAF"/>
    <w:rsid w:val="00D43077"/>
    <w:rsid w:val="00D735E3"/>
    <w:rsid w:val="00D74DF1"/>
    <w:rsid w:val="00D755B2"/>
    <w:rsid w:val="00D83776"/>
    <w:rsid w:val="00DB190B"/>
    <w:rsid w:val="00DB496A"/>
    <w:rsid w:val="00DB5A0B"/>
    <w:rsid w:val="00DE394E"/>
    <w:rsid w:val="00E478B0"/>
    <w:rsid w:val="00E6365C"/>
    <w:rsid w:val="00E81707"/>
    <w:rsid w:val="00E8589B"/>
    <w:rsid w:val="00EA0A8D"/>
    <w:rsid w:val="00EB7DE5"/>
    <w:rsid w:val="00ED3531"/>
    <w:rsid w:val="00EF0F65"/>
    <w:rsid w:val="00F51880"/>
    <w:rsid w:val="00F82C54"/>
    <w:rsid w:val="00F86BB8"/>
    <w:rsid w:val="00FE2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E388"/>
  <w15:chartTrackingRefBased/>
  <w15:docId w15:val="{EA51957B-5EB1-4DDC-9FCB-6A56B0D4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pPr>
      <w:spacing w:line="256" w:lineRule="auto"/>
    </w:pPr>
  </w:style>
  <w:style w:type="paragraph" w:styleId="Antrat1">
    <w:name w:val="heading 1"/>
    <w:basedOn w:val="prastasis"/>
    <w:next w:val="prastasis"/>
    <w:link w:val="Antrat1Diagrama"/>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Pr>
      <w:color w:val="0563C1" w:themeColor="hyperlink"/>
      <w:u w:val="single"/>
    </w:rPr>
  </w:style>
  <w:style w:type="paragraph" w:styleId="Paprastasistekstas">
    <w:name w:val="Plain Text"/>
    <w:basedOn w:val="prastasis"/>
    <w:link w:val="PaprastasistekstasDiagrama"/>
    <w:uiPriority w:val="99"/>
    <w:semiHidden/>
    <w:unhideWhenUsed/>
    <w:pPr>
      <w:spacing w:after="0" w:line="240" w:lineRule="auto"/>
    </w:pPr>
    <w:rPr>
      <w:rFonts w:ascii="Calibri" w:hAnsi="Calibri"/>
      <w:szCs w:val="21"/>
      <w:lang w:val="en-GB"/>
    </w:rPr>
  </w:style>
  <w:style w:type="character" w:customStyle="1" w:styleId="PaprastasistekstasDiagrama">
    <w:name w:val="Paprastasis tekstas Diagrama"/>
    <w:basedOn w:val="Numatytasispastraiposriftas"/>
    <w:link w:val="Paprastasistekstas"/>
    <w:uiPriority w:val="99"/>
    <w:semiHidden/>
    <w:rPr>
      <w:rFonts w:ascii="Calibri" w:hAnsi="Calibri"/>
      <w:szCs w:val="21"/>
      <w:lang w:val="en-GB"/>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customStyle="1" w:styleId="Tajtip">
    <w:name w:val="Tajtip"/>
    <w:basedOn w:val="prastasis"/>
    <w:uiPriority w:val="99"/>
    <w:pPr>
      <w:spacing w:after="15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cs="Times New Roman"/>
      <w:sz w:val="24"/>
      <w:szCs w:val="20"/>
    </w:rPr>
  </w:style>
  <w:style w:type="paragraph" w:styleId="Betarp">
    <w:name w:val="No Spacing"/>
    <w:uiPriority w:val="1"/>
    <w:qFormat/>
    <w:pPr>
      <w:spacing w:after="0" w:line="240" w:lineRule="auto"/>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Pr>
      <w:i/>
      <w:iCs/>
      <w:color w:val="808080" w:themeColor="text1" w:themeTint="7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Pr>
      <w:b/>
      <w:bCs/>
      <w:i/>
      <w:iCs/>
      <w:color w:val="5B9BD5" w:themeColor="accent1"/>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i/>
      <w:iCs/>
      <w:color w:val="000000" w:themeColor="text1"/>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customStyle="1" w:styleId="PlainTextChar">
    <w:name w:val="Plain Text Char"/>
    <w:basedOn w:val="Numatytasispastraiposrif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4408">
      <w:bodyDiv w:val="1"/>
      <w:marLeft w:val="0"/>
      <w:marRight w:val="0"/>
      <w:marTop w:val="0"/>
      <w:marBottom w:val="0"/>
      <w:divBdr>
        <w:top w:val="none" w:sz="0" w:space="0" w:color="auto"/>
        <w:left w:val="none" w:sz="0" w:space="0" w:color="auto"/>
        <w:bottom w:val="none" w:sz="0" w:space="0" w:color="auto"/>
        <w:right w:val="none" w:sz="0" w:space="0" w:color="auto"/>
      </w:divBdr>
    </w:div>
    <w:div w:id="1140726799">
      <w:bodyDiv w:val="1"/>
      <w:marLeft w:val="0"/>
      <w:marRight w:val="0"/>
      <w:marTop w:val="0"/>
      <w:marBottom w:val="0"/>
      <w:divBdr>
        <w:top w:val="none" w:sz="0" w:space="0" w:color="auto"/>
        <w:left w:val="none" w:sz="0" w:space="0" w:color="auto"/>
        <w:bottom w:val="none" w:sz="0" w:space="0" w:color="auto"/>
        <w:right w:val="none" w:sz="0" w:space="0" w:color="auto"/>
      </w:divBdr>
      <w:divsChild>
        <w:div w:id="1753114860">
          <w:marLeft w:val="0"/>
          <w:marRight w:val="0"/>
          <w:marTop w:val="0"/>
          <w:marBottom w:val="0"/>
          <w:divBdr>
            <w:top w:val="none" w:sz="0" w:space="0" w:color="auto"/>
            <w:left w:val="none" w:sz="0" w:space="0" w:color="auto"/>
            <w:bottom w:val="none" w:sz="0" w:space="0" w:color="auto"/>
            <w:right w:val="none" w:sz="0" w:space="0" w:color="auto"/>
          </w:divBdr>
          <w:divsChild>
            <w:div w:id="893470477">
              <w:marLeft w:val="0"/>
              <w:marRight w:val="0"/>
              <w:marTop w:val="0"/>
              <w:marBottom w:val="0"/>
              <w:divBdr>
                <w:top w:val="none" w:sz="0" w:space="0" w:color="auto"/>
                <w:left w:val="none" w:sz="0" w:space="0" w:color="auto"/>
                <w:bottom w:val="none" w:sz="0" w:space="0" w:color="auto"/>
                <w:right w:val="none" w:sz="0" w:space="0" w:color="auto"/>
              </w:divBdr>
              <w:divsChild>
                <w:div w:id="1835873282">
                  <w:marLeft w:val="0"/>
                  <w:marRight w:val="0"/>
                  <w:marTop w:val="0"/>
                  <w:marBottom w:val="0"/>
                  <w:divBdr>
                    <w:top w:val="none" w:sz="0" w:space="0" w:color="auto"/>
                    <w:left w:val="none" w:sz="0" w:space="0" w:color="auto"/>
                    <w:bottom w:val="none" w:sz="0" w:space="0" w:color="auto"/>
                    <w:right w:val="none" w:sz="0" w:space="0" w:color="auto"/>
                  </w:divBdr>
                  <w:divsChild>
                    <w:div w:id="441532540">
                      <w:marLeft w:val="0"/>
                      <w:marRight w:val="0"/>
                      <w:marTop w:val="0"/>
                      <w:marBottom w:val="0"/>
                      <w:divBdr>
                        <w:top w:val="none" w:sz="0" w:space="0" w:color="auto"/>
                        <w:left w:val="none" w:sz="0" w:space="0" w:color="auto"/>
                        <w:bottom w:val="none" w:sz="0" w:space="0" w:color="auto"/>
                        <w:right w:val="none" w:sz="0" w:space="0" w:color="auto"/>
                      </w:divBdr>
                      <w:divsChild>
                        <w:div w:id="2651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mailto:daiva.vezikauskaite@vrm.lt" TargetMode="Externa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sra.grikeviciene@vrm.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23569</Words>
  <Characters>13435</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Vežikauskaitė</dc:creator>
  <cp:lastModifiedBy>Rūta Jasulaitienė</cp:lastModifiedBy>
  <cp:revision>5</cp:revision>
  <dcterms:created xsi:type="dcterms:W3CDTF">2020-07-23T11:47:00Z</dcterms:created>
  <dcterms:modified xsi:type="dcterms:W3CDTF">2020-07-24T08:27:00Z</dcterms:modified>
</cp:coreProperties>
</file>