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BB3" w:rsidRPr="00220921" w:rsidRDefault="009C4BB3" w:rsidP="00220921">
      <w:pPr>
        <w:tabs>
          <w:tab w:val="center" w:pos="4153"/>
          <w:tab w:val="left" w:pos="6096"/>
          <w:tab w:val="right" w:pos="8306"/>
        </w:tabs>
        <w:rPr>
          <w:rFonts w:ascii="TimesLT" w:hAnsi="TimesLT"/>
          <w:b/>
          <w:bCs/>
        </w:rPr>
      </w:pPr>
      <w:bookmarkStart w:id="0" w:name="_GoBack"/>
      <w:bookmarkEnd w:id="0"/>
      <w:r>
        <w:rPr>
          <w:rFonts w:ascii="TimesLT" w:hAnsi="TimesLT"/>
          <w:lang w:val="en-US"/>
        </w:rPr>
        <w:tab/>
      </w:r>
      <w:r>
        <w:rPr>
          <w:rFonts w:ascii="TimesLT" w:hAnsi="TimesLT"/>
          <w:lang w:val="en-US"/>
        </w:rPr>
        <w:tab/>
      </w:r>
      <w:r w:rsidRPr="00220921">
        <w:rPr>
          <w:rFonts w:ascii="TimesLT" w:hAnsi="TimesLT"/>
          <w:b/>
          <w:bCs/>
        </w:rPr>
        <w:t xml:space="preserve">Projekto </w:t>
      </w:r>
    </w:p>
    <w:p w:rsidR="009C4BB3" w:rsidRPr="00220921" w:rsidRDefault="009C4BB3">
      <w:pPr>
        <w:tabs>
          <w:tab w:val="center" w:pos="4153"/>
          <w:tab w:val="right" w:pos="8306"/>
        </w:tabs>
        <w:rPr>
          <w:b/>
          <w:bCs/>
        </w:rPr>
      </w:pPr>
      <w:r w:rsidRPr="00220921">
        <w:rPr>
          <w:rFonts w:ascii="TimesLT" w:hAnsi="TimesLT"/>
          <w:b/>
          <w:bCs/>
        </w:rPr>
        <w:tab/>
      </w:r>
      <w:r w:rsidRPr="00220921">
        <w:rPr>
          <w:rFonts w:ascii="TimesLT" w:hAnsi="TimesLT"/>
          <w:b/>
          <w:bCs/>
        </w:rPr>
        <w:tab/>
        <w:t>lyginamasis variantas</w:t>
      </w:r>
    </w:p>
    <w:p w:rsidR="009C4BB3" w:rsidRPr="00596862" w:rsidRDefault="009C4BB3">
      <w:pPr>
        <w:jc w:val="center"/>
        <w:rPr>
          <w:caps/>
          <w:sz w:val="22"/>
        </w:rPr>
      </w:pPr>
    </w:p>
    <w:p w:rsidR="009C4BB3" w:rsidRDefault="009C4BB3">
      <w:pPr>
        <w:jc w:val="center"/>
        <w:rPr>
          <w:caps/>
          <w:sz w:val="12"/>
          <w:szCs w:val="12"/>
        </w:rPr>
      </w:pPr>
    </w:p>
    <w:p w:rsidR="009C4BB3" w:rsidRDefault="009C4BB3">
      <w:pPr>
        <w:jc w:val="center"/>
        <w:rPr>
          <w:b/>
          <w:bCs/>
          <w:caps/>
        </w:rPr>
      </w:pPr>
      <w:r>
        <w:rPr>
          <w:b/>
          <w:bCs/>
          <w:caps/>
        </w:rPr>
        <w:t>LIETUVOS RESPUBLIKOS</w:t>
      </w:r>
    </w:p>
    <w:p w:rsidR="009C4BB3" w:rsidRDefault="009C4BB3">
      <w:pPr>
        <w:jc w:val="center"/>
        <w:rPr>
          <w:b/>
          <w:caps/>
        </w:rPr>
      </w:pPr>
      <w:r>
        <w:rPr>
          <w:b/>
          <w:caps/>
        </w:rPr>
        <w:t>ADMINISTRACINIŲ NUSIŽENGIMŲ KODEKSO 65 STRAIPSNIO PAKEITIMO</w:t>
      </w:r>
    </w:p>
    <w:p w:rsidR="009C4BB3" w:rsidRDefault="009C4BB3">
      <w:pPr>
        <w:jc w:val="center"/>
        <w:rPr>
          <w:caps/>
        </w:rPr>
      </w:pPr>
      <w:r>
        <w:rPr>
          <w:b/>
          <w:caps/>
        </w:rPr>
        <w:t>ĮSTATYMAS</w:t>
      </w:r>
    </w:p>
    <w:p w:rsidR="009C4BB3" w:rsidRDefault="009C4BB3">
      <w:pPr>
        <w:jc w:val="center"/>
        <w:rPr>
          <w:b/>
          <w:caps/>
        </w:rPr>
      </w:pPr>
    </w:p>
    <w:p w:rsidR="009C4BB3" w:rsidRDefault="009C4BB3">
      <w:pPr>
        <w:jc w:val="center"/>
        <w:rPr>
          <w:szCs w:val="24"/>
        </w:rPr>
      </w:pPr>
      <w:r>
        <w:rPr>
          <w:szCs w:val="24"/>
        </w:rPr>
        <w:t xml:space="preserve">Nr. </w:t>
      </w:r>
    </w:p>
    <w:p w:rsidR="009C4BB3" w:rsidRDefault="009C4BB3">
      <w:pPr>
        <w:jc w:val="center"/>
        <w:rPr>
          <w:szCs w:val="24"/>
        </w:rPr>
      </w:pPr>
      <w:r>
        <w:rPr>
          <w:szCs w:val="24"/>
        </w:rPr>
        <w:t>Vilnius</w:t>
      </w:r>
    </w:p>
    <w:p w:rsidR="009C4BB3" w:rsidRDefault="009C4BB3" w:rsidP="00C36B40">
      <w:pPr>
        <w:rPr>
          <w:sz w:val="22"/>
        </w:rPr>
      </w:pPr>
    </w:p>
    <w:p w:rsidR="009C4BB3" w:rsidRDefault="009C4BB3">
      <w:pPr>
        <w:tabs>
          <w:tab w:val="center" w:pos="4153"/>
          <w:tab w:val="right" w:pos="8306"/>
        </w:tabs>
        <w:rPr>
          <w:rFonts w:ascii="TimesLT" w:hAnsi="TimesLT"/>
          <w:lang w:val="en-US"/>
        </w:rPr>
      </w:pPr>
    </w:p>
    <w:p w:rsidR="009C4BB3" w:rsidRDefault="009C4BB3">
      <w:pPr>
        <w:tabs>
          <w:tab w:val="left" w:pos="851"/>
          <w:tab w:val="left" w:pos="1457"/>
          <w:tab w:val="left" w:pos="1604"/>
          <w:tab w:val="left" w:pos="1757"/>
        </w:tabs>
        <w:spacing w:line="360" w:lineRule="auto"/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1 straipsnis. </w:t>
      </w:r>
      <w:r>
        <w:rPr>
          <w:b/>
          <w:bCs/>
          <w:szCs w:val="24"/>
        </w:rPr>
        <w:t>65</w:t>
      </w:r>
      <w:r>
        <w:rPr>
          <w:rFonts w:ascii="TimesLT" w:hAnsi="TimesLT"/>
          <w:b/>
          <w:bCs/>
        </w:rPr>
        <w:t xml:space="preserve"> </w:t>
      </w:r>
      <w:r>
        <w:rPr>
          <w:b/>
          <w:szCs w:val="24"/>
        </w:rPr>
        <w:t>straipsnio pakeitimas</w:t>
      </w:r>
    </w:p>
    <w:p w:rsidR="009C4BB3" w:rsidRPr="00285255" w:rsidRDefault="009C4BB3" w:rsidP="00285255">
      <w:pPr>
        <w:pStyle w:val="Sraopastraipa"/>
        <w:numPr>
          <w:ilvl w:val="0"/>
          <w:numId w:val="1"/>
        </w:numPr>
        <w:tabs>
          <w:tab w:val="left" w:pos="851"/>
          <w:tab w:val="left" w:pos="1457"/>
          <w:tab w:val="left" w:pos="1604"/>
          <w:tab w:val="left" w:pos="1757"/>
        </w:tabs>
        <w:spacing w:line="360" w:lineRule="auto"/>
        <w:jc w:val="both"/>
        <w:rPr>
          <w:szCs w:val="24"/>
        </w:rPr>
      </w:pPr>
      <w:r w:rsidRPr="00285255">
        <w:rPr>
          <w:szCs w:val="24"/>
        </w:rPr>
        <w:t xml:space="preserve">Pakeisti </w:t>
      </w:r>
      <w:r>
        <w:rPr>
          <w:szCs w:val="24"/>
        </w:rPr>
        <w:t>65 straipsnio pavadinimą ir jį išdėstyti taip:</w:t>
      </w:r>
    </w:p>
    <w:p w:rsidR="009C4BB3" w:rsidRPr="00285255" w:rsidRDefault="009C4BB3">
      <w:pPr>
        <w:tabs>
          <w:tab w:val="left" w:pos="851"/>
          <w:tab w:val="left" w:pos="1457"/>
          <w:tab w:val="left" w:pos="1604"/>
          <w:tab w:val="left" w:pos="1757"/>
        </w:tabs>
        <w:spacing w:line="360" w:lineRule="auto"/>
        <w:ind w:firstLine="720"/>
        <w:jc w:val="both"/>
        <w:rPr>
          <w:szCs w:val="24"/>
        </w:rPr>
      </w:pPr>
      <w:r w:rsidRPr="00285255">
        <w:rPr>
          <w:bCs/>
          <w:color w:val="000000"/>
        </w:rPr>
        <w:t>„65</w:t>
      </w:r>
      <w:r>
        <w:rPr>
          <w:bCs/>
          <w:color w:val="000000"/>
        </w:rPr>
        <w:t xml:space="preserve"> </w:t>
      </w:r>
      <w:r w:rsidRPr="00285255">
        <w:rPr>
          <w:bCs/>
          <w:color w:val="000000"/>
        </w:rPr>
        <w:t>straipsnis.</w:t>
      </w:r>
      <w:r>
        <w:rPr>
          <w:bCs/>
          <w:color w:val="000000"/>
        </w:rPr>
        <w:t xml:space="preserve"> </w:t>
      </w:r>
      <w:r w:rsidRPr="00285255">
        <w:rPr>
          <w:bCs/>
          <w:color w:val="000000"/>
        </w:rPr>
        <w:t xml:space="preserve">Europos Sąjungos reglamentų ar sprendimų, </w:t>
      </w:r>
      <w:r w:rsidRPr="006E0931">
        <w:rPr>
          <w:b/>
        </w:rPr>
        <w:t xml:space="preserve">Lietuvos Respublikos įstatymų, </w:t>
      </w:r>
      <w:r w:rsidRPr="00285255">
        <w:rPr>
          <w:bCs/>
          <w:color w:val="000000"/>
        </w:rPr>
        <w:t>reglamentuojančių su narkotinių ir psichotropinių medžiagų pirmtakais (</w:t>
      </w:r>
      <w:proofErr w:type="spellStart"/>
      <w:r w:rsidRPr="00285255">
        <w:rPr>
          <w:bCs/>
          <w:color w:val="000000"/>
        </w:rPr>
        <w:t>prekursoriais</w:t>
      </w:r>
      <w:proofErr w:type="spellEnd"/>
      <w:r w:rsidRPr="00285255">
        <w:rPr>
          <w:bCs/>
          <w:color w:val="000000"/>
        </w:rPr>
        <w:t xml:space="preserve">) </w:t>
      </w:r>
      <w:r w:rsidRPr="00C26967">
        <w:rPr>
          <w:b/>
          <w:color w:val="000000"/>
        </w:rPr>
        <w:t>ir į oficialų sąrašą neįtrauktomis medžiagomis</w:t>
      </w:r>
      <w:r>
        <w:rPr>
          <w:bCs/>
          <w:color w:val="000000"/>
        </w:rPr>
        <w:t xml:space="preserve"> </w:t>
      </w:r>
      <w:r w:rsidRPr="00285255">
        <w:rPr>
          <w:bCs/>
          <w:color w:val="000000"/>
        </w:rPr>
        <w:t>susijusią veiklą, pažeidimas</w:t>
      </w:r>
      <w:r>
        <w:rPr>
          <w:bCs/>
          <w:color w:val="000000"/>
        </w:rPr>
        <w:t>.“</w:t>
      </w:r>
    </w:p>
    <w:p w:rsidR="009C4BB3" w:rsidRPr="004D2AB4" w:rsidRDefault="009C4BB3" w:rsidP="004D2AB4">
      <w:pPr>
        <w:pStyle w:val="Sraopastraipa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4D2AB4">
        <w:rPr>
          <w:szCs w:val="24"/>
        </w:rPr>
        <w:t>Pakeisti 65 straipsnio 1 dalį ir ją išdėstyti taip:</w:t>
      </w:r>
    </w:p>
    <w:p w:rsidR="009C4BB3" w:rsidRPr="004D2AB4" w:rsidRDefault="009C4BB3" w:rsidP="004D2AB4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szCs w:val="24"/>
        </w:rPr>
        <w:t>„</w:t>
      </w:r>
      <w:r w:rsidRPr="004D2AB4">
        <w:rPr>
          <w:color w:val="000000"/>
          <w:szCs w:val="24"/>
          <w:lang w:eastAsia="lt-LT"/>
        </w:rPr>
        <w:t xml:space="preserve">1. Europos Sąjungos reglamentų ar sprendimų, </w:t>
      </w:r>
      <w:r w:rsidRPr="006E0931">
        <w:rPr>
          <w:b/>
          <w:bCs/>
          <w:szCs w:val="24"/>
          <w:lang w:eastAsia="lt-LT"/>
        </w:rPr>
        <w:t>Lietuvos Respublikos įstatymų,</w:t>
      </w:r>
      <w:r w:rsidRPr="006E0931">
        <w:rPr>
          <w:szCs w:val="24"/>
          <w:lang w:eastAsia="lt-LT"/>
        </w:rPr>
        <w:t xml:space="preserve"> </w:t>
      </w:r>
      <w:r w:rsidRPr="004D2AB4">
        <w:rPr>
          <w:color w:val="000000"/>
          <w:szCs w:val="24"/>
          <w:lang w:eastAsia="lt-LT"/>
        </w:rPr>
        <w:t>reglamentuojančių su narkotinių ar psichotropinių medžiagų pirmtakais (</w:t>
      </w:r>
      <w:proofErr w:type="spellStart"/>
      <w:r w:rsidRPr="004D2AB4">
        <w:rPr>
          <w:color w:val="000000"/>
          <w:szCs w:val="24"/>
          <w:lang w:eastAsia="lt-LT"/>
        </w:rPr>
        <w:t>prekursoriais</w:t>
      </w:r>
      <w:proofErr w:type="spellEnd"/>
      <w:r w:rsidRPr="004D2AB4">
        <w:rPr>
          <w:color w:val="000000"/>
          <w:szCs w:val="24"/>
          <w:lang w:eastAsia="lt-LT"/>
        </w:rPr>
        <w:t xml:space="preserve">) </w:t>
      </w:r>
      <w:r w:rsidRPr="00E03985">
        <w:rPr>
          <w:b/>
          <w:bCs/>
          <w:color w:val="000000"/>
          <w:szCs w:val="24"/>
          <w:lang w:eastAsia="lt-LT"/>
        </w:rPr>
        <w:t>ir su į oficialų sąrašą neįtrauktomis medžiagomis</w:t>
      </w:r>
      <w:r>
        <w:rPr>
          <w:color w:val="000000"/>
          <w:szCs w:val="24"/>
          <w:lang w:eastAsia="lt-LT"/>
        </w:rPr>
        <w:t xml:space="preserve"> </w:t>
      </w:r>
      <w:r w:rsidRPr="004D2AB4">
        <w:rPr>
          <w:color w:val="000000"/>
          <w:szCs w:val="24"/>
          <w:lang w:eastAsia="lt-LT"/>
        </w:rPr>
        <w:t>susijusią veiklą, pažeidimas</w:t>
      </w:r>
    </w:p>
    <w:p w:rsidR="009C4BB3" w:rsidRPr="004D2AB4" w:rsidRDefault="009C4BB3" w:rsidP="004D2AB4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 w:rsidRPr="004D2AB4">
        <w:rPr>
          <w:color w:val="000000"/>
          <w:szCs w:val="24"/>
          <w:lang w:eastAsia="lt-LT"/>
        </w:rPr>
        <w:t>užtraukia baudą nuo aštuonių šimtų iki vieno tūkstančio aštuonių šimtų eurų.</w:t>
      </w:r>
      <w:r>
        <w:rPr>
          <w:color w:val="000000"/>
          <w:szCs w:val="24"/>
          <w:lang w:eastAsia="lt-LT"/>
        </w:rPr>
        <w:t>“</w:t>
      </w:r>
    </w:p>
    <w:p w:rsidR="009C4BB3" w:rsidRDefault="009C4BB3">
      <w:pPr>
        <w:tabs>
          <w:tab w:val="left" w:pos="851"/>
          <w:tab w:val="left" w:pos="1457"/>
          <w:tab w:val="left" w:pos="1604"/>
          <w:tab w:val="left" w:pos="1757"/>
        </w:tabs>
        <w:spacing w:line="360" w:lineRule="auto"/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2 straipsnis. </w:t>
      </w:r>
      <w:r>
        <w:rPr>
          <w:b/>
          <w:bCs/>
          <w:szCs w:val="24"/>
        </w:rPr>
        <w:t>Įstatymo įsigaliojimas</w:t>
      </w:r>
    </w:p>
    <w:p w:rsidR="009C4BB3" w:rsidRDefault="009C4BB3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Šis įstatymas įsigalioja 2020 m. lapkričio 1 d.</w:t>
      </w:r>
    </w:p>
    <w:p w:rsidR="009C4BB3" w:rsidRDefault="009C4BB3">
      <w:pPr>
        <w:spacing w:line="360" w:lineRule="auto"/>
        <w:ind w:firstLine="720"/>
        <w:jc w:val="both"/>
        <w:rPr>
          <w:i/>
          <w:szCs w:val="24"/>
        </w:rPr>
      </w:pPr>
    </w:p>
    <w:p w:rsidR="009C4BB3" w:rsidRDefault="009C4BB3">
      <w:pPr>
        <w:spacing w:line="360" w:lineRule="auto"/>
        <w:ind w:firstLine="720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:rsidR="009C4BB3" w:rsidRDefault="009C4BB3">
      <w:pPr>
        <w:spacing w:line="360" w:lineRule="auto"/>
        <w:rPr>
          <w:i/>
          <w:szCs w:val="24"/>
        </w:rPr>
      </w:pPr>
    </w:p>
    <w:p w:rsidR="009C4BB3" w:rsidRDefault="009C4BB3">
      <w:pPr>
        <w:tabs>
          <w:tab w:val="right" w:pos="9356"/>
        </w:tabs>
      </w:pPr>
    </w:p>
    <w:p w:rsidR="009C4BB3" w:rsidRDefault="009C4BB3">
      <w:pPr>
        <w:tabs>
          <w:tab w:val="right" w:pos="9356"/>
        </w:tabs>
      </w:pPr>
      <w:r>
        <w:t>Respublikos Prezidentas</w:t>
      </w:r>
      <w:r>
        <w:tab/>
        <w:t xml:space="preserve"> </w:t>
      </w:r>
    </w:p>
    <w:sectPr w:rsidR="009C4BB3" w:rsidSect="007655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E0A" w:rsidRDefault="002D0E0A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:rsidR="002D0E0A" w:rsidRDefault="002D0E0A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BB3" w:rsidRDefault="009C4BB3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:rsidR="009C4BB3" w:rsidRDefault="009C4BB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BB3" w:rsidRDefault="009C4BB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BB3" w:rsidRDefault="009C4BB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E0A" w:rsidRDefault="002D0E0A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:rsidR="002D0E0A" w:rsidRDefault="002D0E0A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BB3" w:rsidRDefault="009C4BB3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:rsidR="009C4BB3" w:rsidRDefault="009C4BB3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BB3" w:rsidRDefault="009C4BB3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:rsidR="009C4BB3" w:rsidRDefault="009C4BB3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BB3" w:rsidRDefault="009C4BB3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BE2B83"/>
    <w:multiLevelType w:val="hybridMultilevel"/>
    <w:tmpl w:val="12000294"/>
    <w:lvl w:ilvl="0" w:tplc="11345D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4C"/>
    <w:rsid w:val="00171639"/>
    <w:rsid w:val="001F7218"/>
    <w:rsid w:val="00220921"/>
    <w:rsid w:val="00244C4C"/>
    <w:rsid w:val="00255EE9"/>
    <w:rsid w:val="00265B24"/>
    <w:rsid w:val="00285255"/>
    <w:rsid w:val="00292AB4"/>
    <w:rsid w:val="002D0E0A"/>
    <w:rsid w:val="003219D7"/>
    <w:rsid w:val="00396C77"/>
    <w:rsid w:val="003D456E"/>
    <w:rsid w:val="004D2AB4"/>
    <w:rsid w:val="005003D2"/>
    <w:rsid w:val="00596862"/>
    <w:rsid w:val="005F60A6"/>
    <w:rsid w:val="006414FB"/>
    <w:rsid w:val="006E0931"/>
    <w:rsid w:val="0076556B"/>
    <w:rsid w:val="00891200"/>
    <w:rsid w:val="00924CD9"/>
    <w:rsid w:val="009B20EB"/>
    <w:rsid w:val="009C4BB3"/>
    <w:rsid w:val="009F365E"/>
    <w:rsid w:val="00A35834"/>
    <w:rsid w:val="00A44DF2"/>
    <w:rsid w:val="00A54264"/>
    <w:rsid w:val="00B10D54"/>
    <w:rsid w:val="00C20B5B"/>
    <w:rsid w:val="00C26967"/>
    <w:rsid w:val="00C36B40"/>
    <w:rsid w:val="00E03985"/>
    <w:rsid w:val="00E4447C"/>
    <w:rsid w:val="00E4751D"/>
    <w:rsid w:val="00FE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D1FADD-B5F8-48BD-AEA4-D39DB147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556B"/>
    <w:rPr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28525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rsid w:val="009B20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76BF"/>
    <w:rPr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5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376</Characters>
  <Application>Microsoft Office Word</Application>
  <DocSecurity>0</DocSecurity>
  <Lines>3</Lines>
  <Paragraphs>2</Paragraphs>
  <ScaleCrop>false</ScaleCrop>
  <Company>LR Seimas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2020-08-18T07:29:00Z</dcterms:created>
  <dc:creator>MOZERIENĖ Dainora</dc:creator>
  <cp:lastModifiedBy>Jelena Talačkienė</cp:lastModifiedBy>
  <cp:lastPrinted>2019-11-14T14:30:00Z</cp:lastPrinted>
  <dcterms:modified xsi:type="dcterms:W3CDTF">2020-08-18T07:29:00Z</dcterms:modified>
  <cp:revision>2</cp:revision>
</cp:coreProperties>
</file>