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2EF" w:rsidRPr="006C02EF" w:rsidRDefault="006C02EF" w:rsidP="006C02EF">
      <w:pPr>
        <w:tabs>
          <w:tab w:val="left" w:pos="284"/>
          <w:tab w:val="left" w:pos="426"/>
          <w:tab w:val="left" w:pos="709"/>
          <w:tab w:val="left" w:pos="993"/>
        </w:tabs>
        <w:ind w:left="426" w:hanging="142"/>
        <w:rPr>
          <w:b/>
          <w:caps/>
        </w:rPr>
      </w:pPr>
      <w:bookmarkStart w:id="0" w:name="_GoBack"/>
      <w:bookmarkEnd w:id="0"/>
      <w:r w:rsidRPr="006C02EF">
        <w:rPr>
          <w:b/>
          <w:caps/>
        </w:rPr>
        <w:t>Lietuvos Respublikos Vyriausybės nutarimo „Dėl Lietuvos Respublikos Vyriausybės 2018 m. liepos 11 d. nutarimo Nr. 679 „Dėl Mokymo lėšų apskaičiavimo, paskirstymo ir panaudojimo tvarkos aprašo patvirtinimo“ pakeitimo“ projekto</w:t>
      </w:r>
    </w:p>
    <w:p w:rsidR="00F36C0F" w:rsidRPr="00EB583D" w:rsidRDefault="00F36C0F" w:rsidP="00BA72C3">
      <w:pPr>
        <w:ind w:left="426" w:hanging="142"/>
        <w:rPr>
          <w:b/>
        </w:rPr>
      </w:pPr>
      <w:r w:rsidRPr="00EB583D">
        <w:rPr>
          <w:b/>
          <w:caps/>
        </w:rPr>
        <w:t>DERINIMO PAŽYMA</w:t>
      </w:r>
    </w:p>
    <w:p w:rsidR="00F36C0F" w:rsidRPr="00EB583D" w:rsidRDefault="00F36C0F" w:rsidP="00BA72C3">
      <w:pPr>
        <w:ind w:left="426" w:hanging="142"/>
        <w:jc w:val="left"/>
        <w:rPr>
          <w:b/>
          <w:caps/>
        </w:rPr>
      </w:pPr>
    </w:p>
    <w:tbl>
      <w:tblPr>
        <w:tblW w:w="50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6239"/>
        <w:gridCol w:w="6111"/>
      </w:tblGrid>
      <w:tr w:rsidR="00F36C0F" w:rsidRPr="00EB583D" w:rsidTr="00F97B63">
        <w:trPr>
          <w:trHeight w:val="868"/>
          <w:tblHeader/>
          <w:jc w:val="center"/>
        </w:trPr>
        <w:tc>
          <w:tcPr>
            <w:tcW w:w="774" w:type="pct"/>
            <w:vAlign w:val="center"/>
          </w:tcPr>
          <w:p w:rsidR="00F36C0F" w:rsidRPr="00EB583D" w:rsidRDefault="00F36C0F" w:rsidP="00E56D62">
            <w:pPr>
              <w:rPr>
                <w:b/>
              </w:rPr>
            </w:pPr>
            <w:r>
              <w:rPr>
                <w:b/>
                <w:bCs/>
              </w:rPr>
              <w:t>Institucijos pavadinimas</w:t>
            </w:r>
            <w:r w:rsidRPr="00EB583D">
              <w:rPr>
                <w:b/>
                <w:bCs/>
              </w:rPr>
              <w:t>, rašto data ir numeris</w:t>
            </w:r>
          </w:p>
        </w:tc>
        <w:tc>
          <w:tcPr>
            <w:tcW w:w="2135" w:type="pct"/>
            <w:vAlign w:val="center"/>
          </w:tcPr>
          <w:p w:rsidR="00F36C0F" w:rsidRPr="00EB583D" w:rsidRDefault="00F36C0F" w:rsidP="00E56D62">
            <w:pPr>
              <w:rPr>
                <w:b/>
              </w:rPr>
            </w:pPr>
            <w:r w:rsidRPr="00EB583D">
              <w:rPr>
                <w:b/>
                <w:bCs/>
              </w:rPr>
              <w:t>Pastabos ir pasiūlymai</w:t>
            </w:r>
          </w:p>
        </w:tc>
        <w:tc>
          <w:tcPr>
            <w:tcW w:w="2091" w:type="pct"/>
            <w:vAlign w:val="center"/>
          </w:tcPr>
          <w:p w:rsidR="00F36C0F" w:rsidRPr="0049048C" w:rsidRDefault="00F36C0F" w:rsidP="00E56D62">
            <w:pPr>
              <w:rPr>
                <w:b/>
                <w:bCs/>
              </w:rPr>
            </w:pPr>
            <w:r w:rsidRPr="00EB583D">
              <w:rPr>
                <w:b/>
                <w:bCs/>
              </w:rPr>
              <w:t>Žyma apie pastabas ir pasiūlymus, į kuriuos neatsižvelgta</w:t>
            </w:r>
            <w:r>
              <w:rPr>
                <w:b/>
                <w:bCs/>
              </w:rPr>
              <w:t xml:space="preserve"> arba atsižvelgta iš dalies</w:t>
            </w:r>
          </w:p>
        </w:tc>
      </w:tr>
      <w:tr w:rsidR="001210F9" w:rsidRPr="00EB583D" w:rsidTr="00F97B63">
        <w:trPr>
          <w:trHeight w:val="3690"/>
          <w:jc w:val="center"/>
        </w:trPr>
        <w:tc>
          <w:tcPr>
            <w:tcW w:w="774" w:type="pct"/>
          </w:tcPr>
          <w:p w:rsidR="001210F9" w:rsidRPr="00EB583D" w:rsidRDefault="00FB0098" w:rsidP="00A84C78">
            <w:pPr>
              <w:jc w:val="left"/>
              <w:rPr>
                <w:bCs/>
              </w:rPr>
            </w:pPr>
            <w:r>
              <w:t xml:space="preserve">Lietuvos švietimo profesinės sąjungos ir Lietuvos mokytojų, švietimo ir mokslo profesinės sąjungos </w:t>
            </w:r>
            <w:r w:rsidR="001210F9">
              <w:rPr>
                <w:bCs/>
              </w:rPr>
              <w:t>201</w:t>
            </w:r>
            <w:r w:rsidR="00B20E3D">
              <w:rPr>
                <w:bCs/>
              </w:rPr>
              <w:t>9</w:t>
            </w:r>
            <w:r w:rsidR="001210F9">
              <w:rPr>
                <w:bCs/>
              </w:rPr>
              <w:t>-</w:t>
            </w:r>
            <w:r w:rsidR="00B20E3D">
              <w:rPr>
                <w:bCs/>
              </w:rPr>
              <w:t>04</w:t>
            </w:r>
            <w:r w:rsidR="001210F9">
              <w:rPr>
                <w:bCs/>
              </w:rPr>
              <w:t>-1</w:t>
            </w:r>
            <w:r w:rsidR="00B20E3D">
              <w:rPr>
                <w:bCs/>
              </w:rPr>
              <w:t>2</w:t>
            </w:r>
            <w:r w:rsidR="001210F9">
              <w:rPr>
                <w:bCs/>
              </w:rPr>
              <w:t xml:space="preserve"> raštas Nr. SD-</w:t>
            </w:r>
            <w:r w:rsidR="00B20E3D">
              <w:rPr>
                <w:bCs/>
              </w:rPr>
              <w:t>034</w:t>
            </w:r>
          </w:p>
          <w:p w:rsidR="001210F9" w:rsidRPr="00EB583D" w:rsidRDefault="001210F9" w:rsidP="00A84C78">
            <w:pPr>
              <w:jc w:val="left"/>
              <w:rPr>
                <w:bCs/>
              </w:rPr>
            </w:pPr>
          </w:p>
        </w:tc>
        <w:tc>
          <w:tcPr>
            <w:tcW w:w="2135" w:type="pct"/>
          </w:tcPr>
          <w:p w:rsidR="00B20E3D" w:rsidRDefault="00B20E3D" w:rsidP="00B20E3D">
            <w:pPr>
              <w:pStyle w:val="Sraopastraipa"/>
              <w:tabs>
                <w:tab w:val="left" w:pos="0"/>
                <w:tab w:val="left" w:pos="888"/>
              </w:tabs>
              <w:ind w:left="0"/>
              <w:jc w:val="both"/>
            </w:pPr>
            <w:r>
              <w:t>Nepritariam</w:t>
            </w:r>
            <w:r w:rsidR="00C0075A">
              <w:t>a</w:t>
            </w:r>
            <w:r>
              <w:t xml:space="preserve"> nutarimo projekte numatytiems pakeitimams dėl LR Vyriausybės 2018 m. liepos 11 d. nutarime Nr. 679 „Dėl mokymo lėšų apskaičiavimo, paskirstymo ir panaudojimo tvarkos aprašo patvirtinimo“ 4 priedo pakeitimo, atidedant dabartinę nutarimo redakciją iki 2021 m. sausio 1 d.</w:t>
            </w:r>
          </w:p>
          <w:p w:rsidR="001210F9" w:rsidRDefault="001210F9" w:rsidP="00860A90">
            <w:pPr>
              <w:tabs>
                <w:tab w:val="left" w:pos="1051"/>
              </w:tabs>
              <w:jc w:val="both"/>
            </w:pPr>
          </w:p>
        </w:tc>
        <w:tc>
          <w:tcPr>
            <w:tcW w:w="2091" w:type="pct"/>
            <w:shd w:val="clear" w:color="auto" w:fill="auto"/>
          </w:tcPr>
          <w:p w:rsidR="001210F9" w:rsidRDefault="00DE3C47" w:rsidP="005E40C4">
            <w:pPr>
              <w:jc w:val="both"/>
            </w:pPr>
            <w:r>
              <w:rPr>
                <w:b/>
              </w:rPr>
              <w:t>Atsižvelgta iš dalies</w:t>
            </w:r>
            <w:r w:rsidR="001210F9">
              <w:rPr>
                <w:b/>
              </w:rPr>
              <w:t xml:space="preserve">. </w:t>
            </w:r>
            <w:r w:rsidR="008D6140" w:rsidRPr="006D7412">
              <w:t>Da</w:t>
            </w:r>
            <w:r w:rsidR="008D6140">
              <w:t>uguma</w:t>
            </w:r>
            <w:r w:rsidR="008D6140" w:rsidRPr="006D7412">
              <w:t xml:space="preserve"> savivaldybių nėra </w:t>
            </w:r>
            <w:r w:rsidR="005E40C4">
              <w:t>pasirengusios</w:t>
            </w:r>
            <w:r w:rsidR="008D6140">
              <w:t xml:space="preserve"> </w:t>
            </w:r>
            <w:r w:rsidR="005E40C4">
              <w:t>įgyvendinti nustatytą griežtesnę</w:t>
            </w:r>
            <w:r w:rsidR="005E40C4" w:rsidRPr="006D7412">
              <w:t xml:space="preserve"> nepilnų klasių </w:t>
            </w:r>
            <w:r w:rsidR="005E40C4">
              <w:t>finansavimo tvarką</w:t>
            </w:r>
            <w:r w:rsidR="008D6140" w:rsidRPr="006D7412">
              <w:t xml:space="preserve">. Atsižvelgiant į tai, tikslinga </w:t>
            </w:r>
            <w:r w:rsidR="00B1754F">
              <w:t>palikti 2018</w:t>
            </w:r>
            <w:r w:rsidR="00713299">
              <w:t>–</w:t>
            </w:r>
            <w:r w:rsidR="00B1754F">
              <w:t xml:space="preserve">2019 mokslo metais galiojusią </w:t>
            </w:r>
            <w:r w:rsidR="005E40C4">
              <w:t>nepilnų 1-10 (II gimnazijos) klasių</w:t>
            </w:r>
            <w:r w:rsidR="00B1754F">
              <w:t xml:space="preserve"> finansavimo tvarką</w:t>
            </w:r>
            <w:r w:rsidR="008D6140" w:rsidRPr="006D7412">
              <w:t xml:space="preserve">, </w:t>
            </w:r>
            <w:r w:rsidR="008D6140">
              <w:t>kad</w:t>
            </w:r>
            <w:r w:rsidR="008D6140" w:rsidRPr="006D7412">
              <w:t xml:space="preserve"> mokyklų tinklo pertvarkos procesas neturėtų neigiamos įtakos mokinių ugdymo proceso finansavimui.</w:t>
            </w:r>
          </w:p>
          <w:p w:rsidR="00DE3C47" w:rsidRPr="00546C89" w:rsidRDefault="00E24E08" w:rsidP="005E40C4">
            <w:pPr>
              <w:jc w:val="both"/>
            </w:pPr>
            <w:r>
              <w:t>Nepilnų III ir IV gimnazijos klasių finansavimo sąlygos nekeičiamos.</w:t>
            </w:r>
          </w:p>
        </w:tc>
      </w:tr>
    </w:tbl>
    <w:p w:rsidR="000010EC" w:rsidRDefault="000010EC" w:rsidP="001210F9"/>
    <w:p w:rsidR="0056717A" w:rsidRDefault="001210F9" w:rsidP="001210F9">
      <w:r>
        <w:t>_____________________________</w:t>
      </w:r>
    </w:p>
    <w:sectPr w:rsidR="0056717A" w:rsidSect="001210F9">
      <w:headerReference w:type="even" r:id="rId8"/>
      <w:headerReference w:type="default" r:id="rId9"/>
      <w:pgSz w:w="16838" w:h="11906" w:orient="landscape" w:code="9"/>
      <w:pgMar w:top="566" w:right="1134" w:bottom="142" w:left="1134" w:header="45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DC0" w:rsidRDefault="003E3DC0">
      <w:r>
        <w:separator/>
      </w:r>
    </w:p>
  </w:endnote>
  <w:endnote w:type="continuationSeparator" w:id="0">
    <w:p w:rsidR="003E3DC0" w:rsidRDefault="003E3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DC0" w:rsidRDefault="003E3DC0">
      <w:r>
        <w:separator/>
      </w:r>
    </w:p>
  </w:footnote>
  <w:footnote w:type="continuationSeparator" w:id="0">
    <w:p w:rsidR="003E3DC0" w:rsidRDefault="003E3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BE5" w:rsidRDefault="00F36C0F" w:rsidP="0093207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51BE5" w:rsidRDefault="003E3DC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E12" w:rsidRDefault="00F36C0F">
    <w:pPr>
      <w:pStyle w:val="Antrats"/>
    </w:pPr>
    <w:r>
      <w:fldChar w:fldCharType="begin"/>
    </w:r>
    <w:r>
      <w:instrText>PAGE   \* MERGEFORMAT</w:instrText>
    </w:r>
    <w:r>
      <w:fldChar w:fldCharType="separate"/>
    </w:r>
    <w:r w:rsidR="00F97B63" w:rsidRPr="00F97B63">
      <w:rPr>
        <w:noProof/>
        <w:lang w:val="lt-LT"/>
      </w:rPr>
      <w:t>3</w:t>
    </w:r>
    <w:r>
      <w:fldChar w:fldCharType="end"/>
    </w:r>
  </w:p>
  <w:p w:rsidR="00251BE5" w:rsidRDefault="003E3DC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2441A"/>
    <w:multiLevelType w:val="hybridMultilevel"/>
    <w:tmpl w:val="C870FB1C"/>
    <w:lvl w:ilvl="0" w:tplc="0427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D6307D2"/>
    <w:multiLevelType w:val="hybridMultilevel"/>
    <w:tmpl w:val="2814D37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82591"/>
    <w:multiLevelType w:val="hybridMultilevel"/>
    <w:tmpl w:val="92C2BD54"/>
    <w:lvl w:ilvl="0" w:tplc="EFE0F968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6EE1173"/>
    <w:multiLevelType w:val="hybridMultilevel"/>
    <w:tmpl w:val="48C88236"/>
    <w:lvl w:ilvl="0" w:tplc="3CDA0056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E254CF6"/>
    <w:multiLevelType w:val="hybridMultilevel"/>
    <w:tmpl w:val="6D445DCE"/>
    <w:lvl w:ilvl="0" w:tplc="0427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482906C5"/>
    <w:multiLevelType w:val="hybridMultilevel"/>
    <w:tmpl w:val="2B84D43A"/>
    <w:lvl w:ilvl="0" w:tplc="E6A878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85E121A"/>
    <w:multiLevelType w:val="hybridMultilevel"/>
    <w:tmpl w:val="48C88236"/>
    <w:lvl w:ilvl="0" w:tplc="3CDA0056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9D15273"/>
    <w:multiLevelType w:val="hybridMultilevel"/>
    <w:tmpl w:val="CA1C26B8"/>
    <w:lvl w:ilvl="0" w:tplc="ADCAC930">
      <w:start w:val="1"/>
      <w:numFmt w:val="decimal"/>
      <w:lvlText w:val="%1."/>
      <w:lvlJc w:val="left"/>
      <w:pPr>
        <w:ind w:left="1069" w:hanging="360"/>
      </w:pPr>
      <w:rPr>
        <w:b w:val="0"/>
        <w:i w:val="0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D155C81"/>
    <w:multiLevelType w:val="hybridMultilevel"/>
    <w:tmpl w:val="6F826E82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8"/>
  </w:num>
  <w:num w:numId="8">
    <w:abstractNumId w:val="3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C0F"/>
    <w:rsid w:val="000008CB"/>
    <w:rsid w:val="000010EC"/>
    <w:rsid w:val="0004389A"/>
    <w:rsid w:val="00062FE0"/>
    <w:rsid w:val="000F1C50"/>
    <w:rsid w:val="0011468E"/>
    <w:rsid w:val="001210F9"/>
    <w:rsid w:val="00145193"/>
    <w:rsid w:val="00150B66"/>
    <w:rsid w:val="00154224"/>
    <w:rsid w:val="00174FA0"/>
    <w:rsid w:val="00187212"/>
    <w:rsid w:val="00194F75"/>
    <w:rsid w:val="001B336A"/>
    <w:rsid w:val="001B368E"/>
    <w:rsid w:val="001F47FD"/>
    <w:rsid w:val="00270819"/>
    <w:rsid w:val="00274279"/>
    <w:rsid w:val="002A2268"/>
    <w:rsid w:val="002A53F4"/>
    <w:rsid w:val="002B6297"/>
    <w:rsid w:val="00317F1D"/>
    <w:rsid w:val="00327729"/>
    <w:rsid w:val="003416E6"/>
    <w:rsid w:val="00354643"/>
    <w:rsid w:val="00357802"/>
    <w:rsid w:val="00367D8F"/>
    <w:rsid w:val="0037584D"/>
    <w:rsid w:val="00384A3A"/>
    <w:rsid w:val="003C54FA"/>
    <w:rsid w:val="003C66CE"/>
    <w:rsid w:val="003C6BEC"/>
    <w:rsid w:val="003C7270"/>
    <w:rsid w:val="003E3DC0"/>
    <w:rsid w:val="00435874"/>
    <w:rsid w:val="0044090C"/>
    <w:rsid w:val="004565B6"/>
    <w:rsid w:val="00466226"/>
    <w:rsid w:val="00471404"/>
    <w:rsid w:val="004A6EB7"/>
    <w:rsid w:val="004F1C9D"/>
    <w:rsid w:val="004F24F1"/>
    <w:rsid w:val="00546C89"/>
    <w:rsid w:val="00560225"/>
    <w:rsid w:val="0056717A"/>
    <w:rsid w:val="00597038"/>
    <w:rsid w:val="005B0169"/>
    <w:rsid w:val="005B3111"/>
    <w:rsid w:val="005D3356"/>
    <w:rsid w:val="005D6008"/>
    <w:rsid w:val="005E24D8"/>
    <w:rsid w:val="005E40C4"/>
    <w:rsid w:val="006C02EF"/>
    <w:rsid w:val="006C2A88"/>
    <w:rsid w:val="006C6E4D"/>
    <w:rsid w:val="006D0B2C"/>
    <w:rsid w:val="00713299"/>
    <w:rsid w:val="0073340F"/>
    <w:rsid w:val="00763704"/>
    <w:rsid w:val="00774FFD"/>
    <w:rsid w:val="00783A83"/>
    <w:rsid w:val="007C7885"/>
    <w:rsid w:val="008314AE"/>
    <w:rsid w:val="008401AD"/>
    <w:rsid w:val="00860A90"/>
    <w:rsid w:val="00876110"/>
    <w:rsid w:val="008D6140"/>
    <w:rsid w:val="008E2FE8"/>
    <w:rsid w:val="008F1D0D"/>
    <w:rsid w:val="00950941"/>
    <w:rsid w:val="009562AD"/>
    <w:rsid w:val="00973CB1"/>
    <w:rsid w:val="00994198"/>
    <w:rsid w:val="009B1C94"/>
    <w:rsid w:val="009C4EF5"/>
    <w:rsid w:val="009D58CC"/>
    <w:rsid w:val="009D7B02"/>
    <w:rsid w:val="009E3C5D"/>
    <w:rsid w:val="00A07042"/>
    <w:rsid w:val="00A32C4A"/>
    <w:rsid w:val="00A84C78"/>
    <w:rsid w:val="00AC7F9B"/>
    <w:rsid w:val="00AD6C08"/>
    <w:rsid w:val="00B1754F"/>
    <w:rsid w:val="00B20E3D"/>
    <w:rsid w:val="00B53B12"/>
    <w:rsid w:val="00B9278B"/>
    <w:rsid w:val="00B93F65"/>
    <w:rsid w:val="00BA72C3"/>
    <w:rsid w:val="00BE2A4A"/>
    <w:rsid w:val="00BF0B4B"/>
    <w:rsid w:val="00BF2530"/>
    <w:rsid w:val="00C0075A"/>
    <w:rsid w:val="00C072E4"/>
    <w:rsid w:val="00C07C77"/>
    <w:rsid w:val="00C54904"/>
    <w:rsid w:val="00C8706A"/>
    <w:rsid w:val="00CE12C5"/>
    <w:rsid w:val="00CF31E1"/>
    <w:rsid w:val="00D41E5B"/>
    <w:rsid w:val="00D519CF"/>
    <w:rsid w:val="00D77CAA"/>
    <w:rsid w:val="00DC2EF9"/>
    <w:rsid w:val="00DE3C47"/>
    <w:rsid w:val="00DE6A3D"/>
    <w:rsid w:val="00E24E08"/>
    <w:rsid w:val="00E34FFD"/>
    <w:rsid w:val="00E40D39"/>
    <w:rsid w:val="00E770C0"/>
    <w:rsid w:val="00E9747F"/>
    <w:rsid w:val="00EB1134"/>
    <w:rsid w:val="00F166CC"/>
    <w:rsid w:val="00F36C0F"/>
    <w:rsid w:val="00F43CB0"/>
    <w:rsid w:val="00F566AB"/>
    <w:rsid w:val="00F7143D"/>
    <w:rsid w:val="00F84917"/>
    <w:rsid w:val="00F96151"/>
    <w:rsid w:val="00F97B63"/>
    <w:rsid w:val="00FB0098"/>
    <w:rsid w:val="00FD19F2"/>
    <w:rsid w:val="00FE22C5"/>
    <w:rsid w:val="00FF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BF1257-B9AE-41A7-9470-E4C377DBB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36C0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"/>
    <w:basedOn w:val="prastasis"/>
    <w:link w:val="AntratsDiagrama"/>
    <w:uiPriority w:val="99"/>
    <w:rsid w:val="00F36C0F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aliases w:val="Char Diagrama"/>
    <w:basedOn w:val="Numatytasispastraiposriftas"/>
    <w:link w:val="Antrats"/>
    <w:uiPriority w:val="99"/>
    <w:rsid w:val="00F36C0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uslapionumeris">
    <w:name w:val="page number"/>
    <w:uiPriority w:val="99"/>
    <w:rsid w:val="00F36C0F"/>
    <w:rPr>
      <w:rFonts w:cs="Times New Roman"/>
    </w:rPr>
  </w:style>
  <w:style w:type="paragraph" w:styleId="Sraopastraipa">
    <w:name w:val="List Paragraph"/>
    <w:basedOn w:val="prastasis"/>
    <w:uiPriority w:val="34"/>
    <w:qFormat/>
    <w:rsid w:val="00F36C0F"/>
    <w:pPr>
      <w:ind w:left="720"/>
      <w:contextualSpacing/>
      <w:jc w:val="left"/>
    </w:pPr>
    <w:rPr>
      <w:szCs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F1D0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F1D0D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0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12" Target="../customXml/item2.xml"
                 Type="http://schemas.openxmlformats.org/officeDocument/2006/relationships/customXml"/>
   <Relationship Id="rId13" Target="../customXml/item3.xml"
                 Type="http://schemas.openxmlformats.org/officeDocument/2006/relationships/customXml"/>
   <Relationship Id="rId14" Target="../customXml/item4.xml"
                 Type="http://schemas.openxmlformats.org/officeDocument/2006/relationships/customXml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9ABE37-F402-4510-8AFD-46D8F51C6E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101C4A-4549-43CC-A2F5-5C21091819EF}"/>
</file>

<file path=customXml/itemProps3.xml><?xml version="1.0" encoding="utf-8"?>
<ds:datastoreItem xmlns:ds="http://schemas.openxmlformats.org/officeDocument/2006/customXml" ds:itemID="{E39173D7-986A-4D49-839B-B7733240859F}"/>
</file>

<file path=customXml/itemProps4.xml><?xml version="1.0" encoding="utf-8"?>
<ds:datastoreItem xmlns:ds="http://schemas.openxmlformats.org/officeDocument/2006/customXml" ds:itemID="{EE90CD06-78BC-494C-9132-E384396500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813</Words>
  <Characters>464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2019-08-21T13:23:00Z</dcterms:created>
  <dc:creator>Bužinskienė Danutė</dc:creator>
  <cp:lastModifiedBy>Mackevičienė Jolita</cp:lastModifiedBy>
  <cp:lastPrinted>2019-08-21T13:17:00Z</cp:lastPrinted>
  <dcterms:modified xsi:type="dcterms:W3CDTF">2019-08-21T13:23:00Z</dcterms:modified>
  <cp:revision>2</cp:revision>
  <dc:title>aeea8818-f454-47a5-9a82-94f37d4811a2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