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26F" w:rsidRPr="000776D3" w:rsidRDefault="00C82530" w:rsidP="00C40126">
      <w:pPr>
        <w:tabs>
          <w:tab w:val="left" w:pos="0"/>
          <w:tab w:val="left" w:pos="959"/>
          <w:tab w:val="left" w:pos="1918"/>
          <w:tab w:val="left" w:pos="2877"/>
          <w:tab w:val="left" w:pos="3836"/>
          <w:tab w:val="left" w:pos="4795"/>
          <w:tab w:val="left" w:pos="5754"/>
          <w:tab w:val="left" w:pos="6713"/>
          <w:tab w:val="left" w:pos="7672"/>
          <w:tab w:val="left" w:pos="8631"/>
          <w:tab w:val="left" w:pos="9590"/>
        </w:tabs>
        <w:ind w:right="402"/>
        <w:jc w:val="center"/>
        <w:rPr>
          <w:b/>
          <w:snapToGrid w:val="0"/>
          <w:sz w:val="22"/>
          <w:szCs w:val="22"/>
          <w:lang w:eastAsia="en-US"/>
        </w:rPr>
      </w:pPr>
      <w:r w:rsidRPr="000776D3">
        <w:rPr>
          <w:b/>
          <w:snapToGrid w:val="0"/>
          <w:sz w:val="22"/>
          <w:szCs w:val="22"/>
          <w:lang w:eastAsia="en-US"/>
        </w:rPr>
        <w:t>L</w:t>
      </w:r>
      <w:r w:rsidR="0076626F" w:rsidRPr="000776D3">
        <w:rPr>
          <w:b/>
          <w:snapToGrid w:val="0"/>
          <w:sz w:val="22"/>
          <w:szCs w:val="22"/>
          <w:lang w:eastAsia="en-US"/>
        </w:rPr>
        <w:t>IETUVOS RESPUBLIKOS VYRIAUSYBĖS KANCELIARIJA</w:t>
      </w:r>
    </w:p>
    <w:p w:rsidR="0076626F" w:rsidRPr="000776D3" w:rsidRDefault="0076626F" w:rsidP="00C40126">
      <w:pPr>
        <w:tabs>
          <w:tab w:val="left" w:pos="0"/>
          <w:tab w:val="left" w:pos="959"/>
          <w:tab w:val="left" w:pos="1918"/>
          <w:tab w:val="left" w:pos="2877"/>
          <w:tab w:val="left" w:pos="3836"/>
          <w:tab w:val="left" w:pos="4795"/>
          <w:tab w:val="left" w:pos="5754"/>
          <w:tab w:val="left" w:pos="6713"/>
          <w:tab w:val="left" w:pos="7672"/>
          <w:tab w:val="left" w:pos="8631"/>
          <w:tab w:val="left" w:pos="9590"/>
        </w:tabs>
        <w:ind w:right="402"/>
        <w:jc w:val="center"/>
        <w:rPr>
          <w:b/>
          <w:snapToGrid w:val="0"/>
          <w:sz w:val="22"/>
          <w:szCs w:val="22"/>
          <w:lang w:eastAsia="en-US"/>
        </w:rPr>
      </w:pPr>
      <w:r w:rsidRPr="000776D3">
        <w:rPr>
          <w:b/>
          <w:snapToGrid w:val="0"/>
          <w:sz w:val="22"/>
          <w:szCs w:val="22"/>
          <w:lang w:eastAsia="en-US"/>
        </w:rPr>
        <w:t>POLITIKOS ĮGYVENDINIMO GRUPĖ</w:t>
      </w:r>
    </w:p>
    <w:p w:rsidR="007A6252" w:rsidRPr="000776D3" w:rsidRDefault="007A6252" w:rsidP="00C40126">
      <w:pPr>
        <w:pStyle w:val="Antraste"/>
        <w:ind w:right="402"/>
        <w:rPr>
          <w:sz w:val="22"/>
          <w:szCs w:val="22"/>
        </w:rPr>
      </w:pPr>
      <w:bookmarkStart w:id="0" w:name="_GoBack"/>
      <w:r w:rsidRPr="000776D3">
        <w:rPr>
          <w:sz w:val="22"/>
          <w:szCs w:val="22"/>
        </w:rPr>
        <w:t>PAŽYMA</w:t>
      </w:r>
    </w:p>
    <w:p w:rsidR="00F93F11" w:rsidRPr="000776D3" w:rsidRDefault="00F93F11" w:rsidP="00C40126">
      <w:pPr>
        <w:pStyle w:val="Antraste"/>
        <w:rPr>
          <w:sz w:val="22"/>
          <w:szCs w:val="22"/>
        </w:rPr>
      </w:pPr>
      <w:r w:rsidRPr="000776D3">
        <w:rPr>
          <w:sz w:val="22"/>
          <w:szCs w:val="22"/>
        </w:rPr>
        <w:t xml:space="preserve">DĖL </w:t>
      </w:r>
      <w:r w:rsidR="00E95829" w:rsidRPr="000776D3">
        <w:rPr>
          <w:sz w:val="22"/>
          <w:szCs w:val="22"/>
        </w:rPr>
        <w:t>Vyriausybės nutarimo „Dėl Nacionalinės energetinės nepriklausomybės strategijos įgyvendinimo priemonių plano patvirtinimo</w:t>
      </w:r>
      <w:r w:rsidRPr="000776D3">
        <w:rPr>
          <w:sz w:val="22"/>
          <w:szCs w:val="22"/>
        </w:rPr>
        <w:t>“ PROJEKTO</w:t>
      </w:r>
    </w:p>
    <w:p w:rsidR="00F93F11" w:rsidRPr="000776D3" w:rsidRDefault="00E95829" w:rsidP="00C40126">
      <w:pPr>
        <w:pStyle w:val="Antraste"/>
        <w:rPr>
          <w:sz w:val="22"/>
          <w:szCs w:val="22"/>
        </w:rPr>
      </w:pPr>
      <w:r w:rsidRPr="000776D3">
        <w:rPr>
          <w:sz w:val="22"/>
          <w:szCs w:val="22"/>
        </w:rPr>
        <w:t>TAP-18-1725</w:t>
      </w:r>
      <w:r w:rsidR="003F6F1B" w:rsidRPr="000776D3">
        <w:rPr>
          <w:sz w:val="22"/>
          <w:szCs w:val="22"/>
        </w:rPr>
        <w:t>(3</w:t>
      </w:r>
      <w:r w:rsidR="00010903" w:rsidRPr="000776D3">
        <w:rPr>
          <w:sz w:val="22"/>
          <w:szCs w:val="22"/>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0776D3" w:rsidTr="00F94D25">
        <w:tc>
          <w:tcPr>
            <w:tcW w:w="4536" w:type="dxa"/>
          </w:tcPr>
          <w:bookmarkEnd w:id="0"/>
          <w:p w:rsidR="00F94D25" w:rsidRPr="000776D3" w:rsidRDefault="003A1DE2" w:rsidP="00C40126">
            <w:pPr>
              <w:ind w:right="402"/>
              <w:jc w:val="center"/>
              <w:rPr>
                <w:spacing w:val="-6"/>
                <w:sz w:val="22"/>
                <w:szCs w:val="22"/>
              </w:rPr>
            </w:pPr>
            <w:sdt>
              <w:sdtPr>
                <w:rPr>
                  <w:spacing w:val="-6"/>
                  <w:sz w:val="22"/>
                  <w:szCs w:val="22"/>
                </w:rPr>
                <w:tag w:val="registravimoData"/>
                <w:id w:val="-283805736"/>
                <w:placeholder>
                  <w:docPart w:val="5227F9497BEB4502967040EA23B522FC"/>
                </w:placeholder>
              </w:sdtPr>
              <w:sdtEndPr/>
              <w:sdtContent/>
            </w:sdt>
            <w:r w:rsidR="00F94D25" w:rsidRPr="000776D3">
              <w:rPr>
                <w:spacing w:val="-6"/>
                <w:sz w:val="22"/>
                <w:szCs w:val="22"/>
              </w:rPr>
              <w:t xml:space="preserve"> Nr. </w:t>
            </w:r>
            <w:sdt>
              <w:sdtPr>
                <w:rPr>
                  <w:spacing w:val="-6"/>
                  <w:sz w:val="22"/>
                  <w:szCs w:val="22"/>
                </w:rPr>
                <w:tag w:val="registravimoNr"/>
                <w:id w:val="-314025492"/>
                <w:placeholder>
                  <w:docPart w:val="5227F9497BEB4502967040EA23B522FC"/>
                </w:placeholder>
              </w:sdtPr>
              <w:sdtEndPr/>
              <w:sdtContent/>
            </w:sdt>
          </w:p>
        </w:tc>
      </w:tr>
    </w:tbl>
    <w:p w:rsidR="00D72E97" w:rsidRPr="000776D3" w:rsidRDefault="008F31A4" w:rsidP="00C40126">
      <w:pPr>
        <w:ind w:right="402"/>
        <w:jc w:val="center"/>
        <w:rPr>
          <w:sz w:val="22"/>
          <w:szCs w:val="22"/>
        </w:rPr>
      </w:pPr>
      <w:r w:rsidRPr="000776D3">
        <w:rPr>
          <w:sz w:val="22"/>
          <w:szCs w:val="22"/>
        </w:rPr>
        <w:t>Vilnius</w:t>
      </w:r>
    </w:p>
    <w:p w:rsidR="00595B63" w:rsidRPr="000776D3" w:rsidRDefault="007A6252" w:rsidP="00C40126">
      <w:pPr>
        <w:tabs>
          <w:tab w:val="left" w:pos="9072"/>
        </w:tabs>
        <w:suppressAutoHyphens/>
        <w:ind w:right="272"/>
        <w:rPr>
          <w:b/>
          <w:sz w:val="22"/>
          <w:szCs w:val="22"/>
        </w:rPr>
      </w:pPr>
      <w:r w:rsidRPr="000776D3">
        <w:rPr>
          <w:b/>
          <w:sz w:val="22"/>
          <w:szCs w:val="22"/>
        </w:rPr>
        <w:t>Projekto rengėjas</w:t>
      </w:r>
      <w:r w:rsidRPr="000776D3">
        <w:rPr>
          <w:sz w:val="22"/>
          <w:szCs w:val="22"/>
        </w:rPr>
        <w:t xml:space="preserve">: </w:t>
      </w:r>
      <w:r w:rsidR="00E95829" w:rsidRPr="000776D3">
        <w:rPr>
          <w:sz w:val="22"/>
          <w:szCs w:val="22"/>
        </w:rPr>
        <w:t>Energetikos</w:t>
      </w:r>
      <w:r w:rsidR="00D95E0D" w:rsidRPr="000776D3">
        <w:rPr>
          <w:sz w:val="22"/>
          <w:szCs w:val="22"/>
        </w:rPr>
        <w:t xml:space="preserve"> ministerija</w:t>
      </w:r>
      <w:r w:rsidR="00361D58" w:rsidRPr="000776D3">
        <w:rPr>
          <w:sz w:val="22"/>
          <w:szCs w:val="22"/>
        </w:rPr>
        <w:t>.</w:t>
      </w:r>
      <w:r w:rsidR="00074904" w:rsidRPr="000776D3">
        <w:rPr>
          <w:sz w:val="22"/>
          <w:szCs w:val="22"/>
        </w:rPr>
        <w:t xml:space="preserve"> </w:t>
      </w:r>
    </w:p>
    <w:p w:rsidR="00CC76B0" w:rsidRPr="000776D3" w:rsidRDefault="0021663F" w:rsidP="00C40126">
      <w:pPr>
        <w:tabs>
          <w:tab w:val="left" w:pos="9072"/>
        </w:tabs>
        <w:suppressAutoHyphens/>
        <w:ind w:right="272"/>
        <w:rPr>
          <w:sz w:val="22"/>
          <w:szCs w:val="22"/>
        </w:rPr>
      </w:pPr>
      <w:r w:rsidRPr="000776D3">
        <w:rPr>
          <w:b/>
          <w:sz w:val="22"/>
          <w:szCs w:val="22"/>
        </w:rPr>
        <w:t>Projekto tikslas</w:t>
      </w:r>
      <w:r w:rsidRPr="000776D3">
        <w:rPr>
          <w:sz w:val="22"/>
          <w:szCs w:val="22"/>
        </w:rPr>
        <w:t xml:space="preserve">: </w:t>
      </w:r>
      <w:r w:rsidR="00E95829" w:rsidRPr="000776D3">
        <w:rPr>
          <w:sz w:val="22"/>
          <w:szCs w:val="22"/>
        </w:rPr>
        <w:t xml:space="preserve">detalizuoti Nacionalinės energetinės nepriklausomybės strategijos, patvirtintos Seimo 2018 m. birželio 21 d. nutarimu Nr. XIII-1288, tikslus ir kryptis penkeriems metams </w:t>
      </w:r>
      <w:r w:rsidR="00010903" w:rsidRPr="000776D3">
        <w:rPr>
          <w:sz w:val="22"/>
          <w:szCs w:val="22"/>
        </w:rPr>
        <w:t>iki 2022 m.</w:t>
      </w:r>
      <w:r w:rsidR="00E95829" w:rsidRPr="000776D3">
        <w:rPr>
          <w:sz w:val="22"/>
          <w:szCs w:val="22"/>
        </w:rPr>
        <w:t>, nurodant konkrečius uždavinius ir priemones jiems pasiekti</w:t>
      </w:r>
      <w:r w:rsidR="006516A1" w:rsidRPr="000776D3">
        <w:rPr>
          <w:sz w:val="22"/>
          <w:szCs w:val="22"/>
        </w:rPr>
        <w:t>.</w:t>
      </w:r>
    </w:p>
    <w:p w:rsidR="001D0F06" w:rsidRPr="000776D3" w:rsidRDefault="001D0F06" w:rsidP="00C40126">
      <w:pPr>
        <w:tabs>
          <w:tab w:val="left" w:pos="9072"/>
        </w:tabs>
        <w:suppressAutoHyphens/>
        <w:ind w:right="272"/>
        <w:rPr>
          <w:b/>
          <w:sz w:val="22"/>
          <w:szCs w:val="22"/>
        </w:rPr>
      </w:pPr>
      <w:r w:rsidRPr="000776D3">
        <w:rPr>
          <w:b/>
          <w:sz w:val="22"/>
          <w:szCs w:val="22"/>
        </w:rPr>
        <w:t>Dabartinė padėtis:</w:t>
      </w:r>
    </w:p>
    <w:p w:rsidR="001D0F06" w:rsidRPr="000776D3" w:rsidRDefault="001D0F06" w:rsidP="001D0F06">
      <w:pPr>
        <w:tabs>
          <w:tab w:val="left" w:pos="9072"/>
        </w:tabs>
        <w:suppressAutoHyphens/>
        <w:ind w:right="272"/>
        <w:rPr>
          <w:sz w:val="22"/>
          <w:szCs w:val="22"/>
        </w:rPr>
      </w:pPr>
      <w:r w:rsidRPr="000776D3">
        <w:rPr>
          <w:sz w:val="22"/>
          <w:szCs w:val="22"/>
        </w:rPr>
        <w:t xml:space="preserve">Atnaujinta </w:t>
      </w:r>
      <w:bookmarkStart w:id="1" w:name="_Hlk530384880"/>
      <w:r w:rsidRPr="000776D3">
        <w:rPr>
          <w:sz w:val="22"/>
          <w:szCs w:val="22"/>
        </w:rPr>
        <w:t xml:space="preserve">Nacionalinės energetinės nepriklausomybės </w:t>
      </w:r>
      <w:bookmarkEnd w:id="1"/>
      <w:r w:rsidRPr="000776D3">
        <w:rPr>
          <w:sz w:val="22"/>
          <w:szCs w:val="22"/>
        </w:rPr>
        <w:t>strategija patvirtinta Seimo 2018 m. birželio 21 d. nutarimu Nr. XIII-1288. Strategijoje įtvirtinti pagrindiniai Lietuvos energetikos sektoriaus politikos tikslai ir kryptys iki 2020 ir 2030 metų bei vizija iki 2050 metų. Teikiamame nutarimo projekte detalizuojami šios strategijos tikslai ir kryptys penkeriems metams – iki 2022 m., nurodant konkrečius uždavinius ir priemones jiems pasiekti.</w:t>
      </w:r>
    </w:p>
    <w:p w:rsidR="001D0F06" w:rsidRPr="000776D3" w:rsidRDefault="001D0F06" w:rsidP="001D0F06">
      <w:pPr>
        <w:tabs>
          <w:tab w:val="left" w:pos="9072"/>
        </w:tabs>
        <w:suppressAutoHyphens/>
        <w:ind w:right="272"/>
        <w:rPr>
          <w:sz w:val="22"/>
          <w:szCs w:val="22"/>
        </w:rPr>
      </w:pPr>
      <w:r w:rsidRPr="000776D3">
        <w:rPr>
          <w:sz w:val="22"/>
          <w:szCs w:val="22"/>
        </w:rPr>
        <w:t>Siekiant realiai veikiančios strategijos, konkretus jos įgyvendinimo priemonių planas yra esminis įrankis Strategijos tikslų pasiekiamumui užtikrinti.</w:t>
      </w:r>
    </w:p>
    <w:p w:rsidR="001D0F06" w:rsidRPr="000776D3" w:rsidRDefault="001D0F06" w:rsidP="001D0F06">
      <w:pPr>
        <w:tabs>
          <w:tab w:val="left" w:pos="9072"/>
        </w:tabs>
        <w:suppressAutoHyphens/>
        <w:ind w:right="272"/>
        <w:rPr>
          <w:sz w:val="22"/>
          <w:szCs w:val="22"/>
        </w:rPr>
      </w:pPr>
      <w:r w:rsidRPr="000776D3">
        <w:rPr>
          <w:sz w:val="22"/>
          <w:szCs w:val="22"/>
        </w:rPr>
        <w:t>Atsižvelgiant į pagrindines Nacionalinės energetinės nepriklausomybės strategijos politikos kryptis, nutarimo projekte uždaviniai ir priemonės suskirstyti į keturias sritis: poveikio klimato kaitai ir aplinkos oro taršai mažinimas, patikimumas, konkurencingumas ir šalies verslo dalyvavimas siekiant energetikos pažangos.</w:t>
      </w:r>
    </w:p>
    <w:p w:rsidR="001D0F06" w:rsidRPr="000776D3" w:rsidRDefault="001D0F06" w:rsidP="00C40126">
      <w:pPr>
        <w:tabs>
          <w:tab w:val="left" w:pos="9072"/>
        </w:tabs>
        <w:suppressAutoHyphens/>
        <w:ind w:right="272"/>
        <w:rPr>
          <w:sz w:val="22"/>
          <w:szCs w:val="22"/>
        </w:rPr>
      </w:pPr>
      <w:r w:rsidRPr="000776D3">
        <w:rPr>
          <w:sz w:val="22"/>
          <w:szCs w:val="22"/>
        </w:rPr>
        <w:t xml:space="preserve">Pagal šiuo metu žinomus ir apskaičiuotus kaštus, </w:t>
      </w:r>
      <w:bookmarkStart w:id="2" w:name="_Hlk530384959"/>
      <w:r w:rsidRPr="000776D3">
        <w:rPr>
          <w:sz w:val="22"/>
          <w:szCs w:val="22"/>
        </w:rPr>
        <w:t xml:space="preserve">Nacionalinės energetinės nepriklausomybės </w:t>
      </w:r>
      <w:bookmarkEnd w:id="2"/>
      <w:r w:rsidRPr="000776D3">
        <w:rPr>
          <w:sz w:val="22"/>
          <w:szCs w:val="22"/>
        </w:rPr>
        <w:t>strategijos įgyvendinimo priemonių įvykdymas 2018–2022 m. iš viso kainuos beveik 4 mlrd. EUR. Šią sumą sudaro ES fondų lėšos, kitos lėšos (įmonių, privataus kapitalo) ir – mažiausią dalį – valstybės biudžeto lėšos, kurios jau yra suplanuotos ministerijų asignavimuose ir programose, prisidedančiose prie Nacionalinės energetinės nepriklausomybės strategijos tikslų pasiekimo.</w:t>
      </w:r>
    </w:p>
    <w:p w:rsidR="001D0F06" w:rsidRPr="000776D3" w:rsidRDefault="001D0F06" w:rsidP="00C40126">
      <w:pPr>
        <w:tabs>
          <w:tab w:val="left" w:pos="9072"/>
        </w:tabs>
        <w:suppressAutoHyphens/>
        <w:ind w:right="272"/>
        <w:rPr>
          <w:b/>
          <w:sz w:val="22"/>
          <w:szCs w:val="22"/>
        </w:rPr>
      </w:pPr>
      <w:r w:rsidRPr="000776D3">
        <w:rPr>
          <w:b/>
          <w:sz w:val="22"/>
          <w:szCs w:val="22"/>
        </w:rPr>
        <w:t>Projekto tikslas:</w:t>
      </w:r>
    </w:p>
    <w:p w:rsidR="006C0F9A" w:rsidRPr="000776D3" w:rsidRDefault="006C0F9A" w:rsidP="00C40126">
      <w:pPr>
        <w:tabs>
          <w:tab w:val="left" w:pos="9072"/>
        </w:tabs>
        <w:suppressAutoHyphens/>
        <w:ind w:right="272"/>
        <w:rPr>
          <w:sz w:val="22"/>
          <w:szCs w:val="22"/>
        </w:rPr>
      </w:pPr>
      <w:r w:rsidRPr="000776D3">
        <w:rPr>
          <w:sz w:val="22"/>
          <w:szCs w:val="22"/>
        </w:rPr>
        <w:t>- Patvirtinti Nacionalinės energetinės nepriklausomybės strategijoje numatytų tikslų keturiose politikos kryptyse: poveikio klimato kaitai ir aplinkos oro taršai mažinime, patikimume, konkurencingume ir šalies verslo dalyvavime siekiant energetikos pažangos priemonių įgyvendinimo planą.</w:t>
      </w:r>
    </w:p>
    <w:p w:rsidR="001D0F06" w:rsidRPr="000776D3" w:rsidRDefault="006C0F9A" w:rsidP="00C40126">
      <w:pPr>
        <w:tabs>
          <w:tab w:val="left" w:pos="9072"/>
        </w:tabs>
        <w:suppressAutoHyphens/>
        <w:ind w:right="272"/>
        <w:rPr>
          <w:sz w:val="22"/>
          <w:szCs w:val="22"/>
        </w:rPr>
      </w:pPr>
      <w:r w:rsidRPr="000776D3">
        <w:rPr>
          <w:sz w:val="22"/>
          <w:szCs w:val="22"/>
        </w:rPr>
        <w:t>- nustatyti už priemonių įgyvendinimą atsakingas institucijas ir numatyti lėšas priemonėms įgyvendinti.</w:t>
      </w:r>
    </w:p>
    <w:p w:rsidR="003F6F1B" w:rsidRPr="000776D3" w:rsidRDefault="003360A8" w:rsidP="00C40126">
      <w:pPr>
        <w:tabs>
          <w:tab w:val="left" w:pos="9072"/>
        </w:tabs>
        <w:suppressAutoHyphens/>
        <w:ind w:right="272"/>
        <w:rPr>
          <w:sz w:val="22"/>
          <w:szCs w:val="22"/>
        </w:rPr>
      </w:pPr>
      <w:r w:rsidRPr="000776D3">
        <w:rPr>
          <w:b/>
          <w:sz w:val="22"/>
          <w:szCs w:val="22"/>
        </w:rPr>
        <w:t xml:space="preserve">Derinimas: </w:t>
      </w:r>
      <w:r w:rsidR="003F6F1B" w:rsidRPr="000776D3">
        <w:rPr>
          <w:sz w:val="22"/>
          <w:szCs w:val="22"/>
        </w:rPr>
        <w:t>nutarimo projektas</w:t>
      </w:r>
      <w:r w:rsidR="003F6F1B" w:rsidRPr="000776D3">
        <w:rPr>
          <w:b/>
          <w:sz w:val="22"/>
          <w:szCs w:val="22"/>
        </w:rPr>
        <w:t xml:space="preserve"> </w:t>
      </w:r>
      <w:r w:rsidR="003F6F1B" w:rsidRPr="000776D3">
        <w:rPr>
          <w:sz w:val="22"/>
          <w:szCs w:val="22"/>
        </w:rPr>
        <w:t xml:space="preserve">Vyriausybei </w:t>
      </w:r>
      <w:r w:rsidR="0009362A">
        <w:rPr>
          <w:sz w:val="22"/>
          <w:szCs w:val="22"/>
        </w:rPr>
        <w:t>svarstyti</w:t>
      </w:r>
      <w:r w:rsidR="003F6F1B" w:rsidRPr="000776D3">
        <w:rPr>
          <w:sz w:val="22"/>
          <w:szCs w:val="22"/>
        </w:rPr>
        <w:t xml:space="preserve"> </w:t>
      </w:r>
      <w:r w:rsidRPr="000776D3">
        <w:rPr>
          <w:sz w:val="22"/>
          <w:szCs w:val="22"/>
        </w:rPr>
        <w:t xml:space="preserve">teikiamas </w:t>
      </w:r>
      <w:r w:rsidR="003F6F1B" w:rsidRPr="000776D3">
        <w:rPr>
          <w:sz w:val="22"/>
          <w:szCs w:val="22"/>
        </w:rPr>
        <w:t xml:space="preserve">trečią kartą. Nutarimo projektas buvo svarstytas </w:t>
      </w:r>
      <w:r w:rsidR="000776D3" w:rsidRPr="000776D3">
        <w:rPr>
          <w:sz w:val="22"/>
          <w:szCs w:val="22"/>
        </w:rPr>
        <w:t>2018 m. lapkričio 20 d. Vyriausybės t</w:t>
      </w:r>
      <w:r w:rsidR="003F6F1B" w:rsidRPr="000776D3">
        <w:rPr>
          <w:sz w:val="22"/>
          <w:szCs w:val="22"/>
        </w:rPr>
        <w:t xml:space="preserve">arpinstituciniame pasitarime (toliau – TAP), vėliau koreguojamas pagal TAP metu </w:t>
      </w:r>
      <w:r w:rsidR="000776D3" w:rsidRPr="000776D3">
        <w:rPr>
          <w:sz w:val="22"/>
          <w:szCs w:val="22"/>
        </w:rPr>
        <w:t xml:space="preserve">Aplinkos ministerijos, Susisiekimo ministerijos ir Ūkio ministerijos </w:t>
      </w:r>
      <w:r w:rsidR="003F6F1B" w:rsidRPr="000776D3">
        <w:rPr>
          <w:sz w:val="22"/>
          <w:szCs w:val="22"/>
        </w:rPr>
        <w:t xml:space="preserve">pateiktas pastabas </w:t>
      </w:r>
      <w:r w:rsidR="000776D3" w:rsidRPr="000776D3">
        <w:rPr>
          <w:sz w:val="22"/>
          <w:szCs w:val="22"/>
        </w:rPr>
        <w:t>(</w:t>
      </w:r>
      <w:r w:rsidR="003F6F1B" w:rsidRPr="000776D3">
        <w:rPr>
          <w:sz w:val="22"/>
          <w:szCs w:val="22"/>
        </w:rPr>
        <w:t xml:space="preserve">pastabos </w:t>
      </w:r>
      <w:r w:rsidR="0009362A">
        <w:rPr>
          <w:sz w:val="22"/>
          <w:szCs w:val="22"/>
        </w:rPr>
        <w:t>su</w:t>
      </w:r>
      <w:r w:rsidR="000776D3" w:rsidRPr="000776D3">
        <w:rPr>
          <w:sz w:val="22"/>
          <w:szCs w:val="22"/>
        </w:rPr>
        <w:t>derintos darbo tvarka)</w:t>
      </w:r>
      <w:r w:rsidR="003F6F1B" w:rsidRPr="000776D3">
        <w:rPr>
          <w:sz w:val="22"/>
          <w:szCs w:val="22"/>
        </w:rPr>
        <w:t xml:space="preserve">. </w:t>
      </w:r>
    </w:p>
    <w:p w:rsidR="003360A8" w:rsidRPr="000776D3" w:rsidRDefault="003F6F1B" w:rsidP="00C40126">
      <w:pPr>
        <w:tabs>
          <w:tab w:val="left" w:pos="9072"/>
        </w:tabs>
        <w:suppressAutoHyphens/>
        <w:ind w:right="272"/>
        <w:rPr>
          <w:sz w:val="22"/>
          <w:szCs w:val="22"/>
        </w:rPr>
      </w:pPr>
      <w:r w:rsidRPr="000776D3">
        <w:rPr>
          <w:sz w:val="22"/>
          <w:szCs w:val="22"/>
        </w:rPr>
        <w:t>Prieš teikiant 2</w:t>
      </w:r>
      <w:r w:rsidR="000776D3" w:rsidRPr="000776D3">
        <w:rPr>
          <w:sz w:val="22"/>
          <w:szCs w:val="22"/>
        </w:rPr>
        <w:t xml:space="preserve">018-11-20 </w:t>
      </w:r>
      <w:r w:rsidRPr="000776D3">
        <w:rPr>
          <w:sz w:val="22"/>
          <w:szCs w:val="22"/>
        </w:rPr>
        <w:t xml:space="preserve">TAP, nutarimo projektas </w:t>
      </w:r>
      <w:r w:rsidR="000776D3" w:rsidRPr="000776D3">
        <w:rPr>
          <w:sz w:val="22"/>
          <w:szCs w:val="22"/>
        </w:rPr>
        <w:t>buvo pakoreguotas pagal</w:t>
      </w:r>
      <w:r w:rsidRPr="000776D3">
        <w:rPr>
          <w:sz w:val="22"/>
          <w:szCs w:val="22"/>
        </w:rPr>
        <w:t xml:space="preserve"> </w:t>
      </w:r>
      <w:r w:rsidR="003360A8" w:rsidRPr="000776D3">
        <w:rPr>
          <w:sz w:val="22"/>
          <w:szCs w:val="22"/>
        </w:rPr>
        <w:t>Vyriausybės kanceliarijos (Teisės grupės, Politikos įgyvendinimo grupės, Strateginio planavimo ir stebėsenos grupės) pastabas.</w:t>
      </w:r>
    </w:p>
    <w:p w:rsidR="003360A8" w:rsidRPr="000776D3" w:rsidRDefault="000776D3" w:rsidP="003360A8">
      <w:pPr>
        <w:tabs>
          <w:tab w:val="left" w:pos="9072"/>
        </w:tabs>
        <w:suppressAutoHyphens/>
        <w:ind w:right="272"/>
        <w:rPr>
          <w:sz w:val="22"/>
          <w:szCs w:val="22"/>
        </w:rPr>
      </w:pPr>
      <w:r w:rsidRPr="000776D3">
        <w:rPr>
          <w:sz w:val="22"/>
          <w:szCs w:val="22"/>
        </w:rPr>
        <w:t xml:space="preserve">Taip pat, </w:t>
      </w:r>
      <w:r w:rsidR="003360A8" w:rsidRPr="000776D3">
        <w:rPr>
          <w:sz w:val="22"/>
          <w:szCs w:val="22"/>
        </w:rPr>
        <w:t>nutarimo projektui gauti pasiūlymai papildomai buvo derinami su daugiausia pasiūlymų pateikusių subjek</w:t>
      </w:r>
      <w:r w:rsidR="00FE2DDB" w:rsidRPr="000776D3">
        <w:rPr>
          <w:sz w:val="22"/>
          <w:szCs w:val="22"/>
        </w:rPr>
        <w:t xml:space="preserve">tų atstovais: lapkričio 12 d. </w:t>
      </w:r>
      <w:r w:rsidR="003360A8" w:rsidRPr="000776D3">
        <w:rPr>
          <w:sz w:val="22"/>
          <w:szCs w:val="22"/>
        </w:rPr>
        <w:t>tarpinstituciniame pasitarime Vyriau</w:t>
      </w:r>
      <w:r w:rsidRPr="000776D3">
        <w:rPr>
          <w:sz w:val="22"/>
          <w:szCs w:val="22"/>
        </w:rPr>
        <w:t xml:space="preserve">sybės kanceliarijoje, taip pat </w:t>
      </w:r>
      <w:r w:rsidR="003360A8" w:rsidRPr="000776D3">
        <w:rPr>
          <w:sz w:val="22"/>
          <w:szCs w:val="22"/>
        </w:rPr>
        <w:t xml:space="preserve">buvo organizuojami atskiri susitikimai su Lietuvos atsinaujinančių išteklių energetikos konfederacija (lapkričio 13 d.), Lietuvos nepriklausomų šilumos gamintojų asociacija ir Lietuvos šilumos tiekėjų asociacija (Šilumos tarybos posėdžio metu lapkričio 15 d.), taip pat su „Lietuvos energija“, UAB ir Valstybine kainų ir energetikos kontrolės komisija. </w:t>
      </w:r>
    </w:p>
    <w:p w:rsidR="007A6252" w:rsidRPr="000776D3" w:rsidRDefault="007A6252" w:rsidP="00C40126">
      <w:pPr>
        <w:tabs>
          <w:tab w:val="left" w:pos="9072"/>
        </w:tabs>
        <w:suppressAutoHyphens/>
        <w:ind w:right="272"/>
        <w:rPr>
          <w:b/>
          <w:sz w:val="22"/>
          <w:szCs w:val="22"/>
        </w:rPr>
      </w:pPr>
      <w:r w:rsidRPr="000776D3">
        <w:rPr>
          <w:b/>
          <w:sz w:val="22"/>
          <w:szCs w:val="22"/>
        </w:rPr>
        <w:t>Dalykinio vertinimo išvada:</w:t>
      </w:r>
    </w:p>
    <w:p w:rsidR="00CD142B" w:rsidRPr="000776D3" w:rsidRDefault="003360A8" w:rsidP="003360A8">
      <w:pPr>
        <w:tabs>
          <w:tab w:val="left" w:pos="9072"/>
        </w:tabs>
        <w:ind w:right="272"/>
        <w:rPr>
          <w:sz w:val="22"/>
          <w:szCs w:val="22"/>
        </w:rPr>
      </w:pPr>
      <w:r w:rsidRPr="000776D3">
        <w:rPr>
          <w:sz w:val="22"/>
          <w:szCs w:val="22"/>
        </w:rPr>
        <w:t xml:space="preserve">Siūlytina nutarimo projektą svarstyti </w:t>
      </w:r>
      <w:r w:rsidR="000776D3" w:rsidRPr="000776D3">
        <w:rPr>
          <w:sz w:val="22"/>
          <w:szCs w:val="22"/>
        </w:rPr>
        <w:t xml:space="preserve">Vyriausybės posėdžio B dalyje, prieš tai apsvarsčius </w:t>
      </w:r>
      <w:r w:rsidRPr="000776D3">
        <w:rPr>
          <w:sz w:val="22"/>
          <w:szCs w:val="22"/>
        </w:rPr>
        <w:t xml:space="preserve">tarpinstituciniame pasitarime. </w:t>
      </w:r>
    </w:p>
    <w:p w:rsidR="00CD142B" w:rsidRPr="000776D3" w:rsidRDefault="00CD142B" w:rsidP="00C40126">
      <w:pPr>
        <w:pStyle w:val="Sraopastraipa"/>
        <w:tabs>
          <w:tab w:val="left" w:pos="9072"/>
        </w:tabs>
        <w:spacing w:after="0" w:line="240" w:lineRule="auto"/>
        <w:ind w:left="0" w:right="272" w:firstLine="284"/>
        <w:jc w:val="both"/>
        <w:rPr>
          <w:rFonts w:ascii="Times New Roman" w:eastAsia="Times New Roman" w:hAnsi="Times New Roman"/>
          <w:lang w:eastAsia="ru-RU"/>
        </w:rPr>
      </w:pPr>
    </w:p>
    <w:p w:rsidR="0009362A" w:rsidRDefault="0009362A" w:rsidP="00121647">
      <w:pPr>
        <w:pStyle w:val="Preformatted"/>
        <w:spacing w:line="360" w:lineRule="auto"/>
        <w:rPr>
          <w:rFonts w:ascii="Times New Roman" w:hAnsi="Times New Roman"/>
          <w:sz w:val="22"/>
          <w:szCs w:val="22"/>
        </w:rPr>
      </w:pPr>
    </w:p>
    <w:p w:rsidR="0009362A" w:rsidRDefault="0009362A" w:rsidP="00121647">
      <w:pPr>
        <w:pStyle w:val="Preformatted"/>
        <w:spacing w:line="360" w:lineRule="auto"/>
        <w:rPr>
          <w:rFonts w:ascii="Times New Roman" w:hAnsi="Times New Roman"/>
          <w:sz w:val="22"/>
          <w:szCs w:val="22"/>
        </w:rPr>
      </w:pPr>
    </w:p>
    <w:p w:rsidR="0009362A" w:rsidRDefault="0009362A" w:rsidP="00121647">
      <w:pPr>
        <w:pStyle w:val="Preformatted"/>
        <w:spacing w:line="360" w:lineRule="auto"/>
        <w:rPr>
          <w:rFonts w:ascii="Times New Roman" w:hAnsi="Times New Roman"/>
          <w:sz w:val="22"/>
          <w:szCs w:val="22"/>
        </w:rPr>
      </w:pPr>
    </w:p>
    <w:p w:rsidR="00121647" w:rsidRPr="000776D3" w:rsidRDefault="00475C73" w:rsidP="00121647">
      <w:pPr>
        <w:pStyle w:val="Preformatted"/>
        <w:spacing w:line="360" w:lineRule="auto"/>
        <w:rPr>
          <w:rFonts w:ascii="Times New Roman" w:hAnsi="Times New Roman"/>
          <w:sz w:val="22"/>
          <w:szCs w:val="22"/>
        </w:rPr>
      </w:pPr>
      <w:r w:rsidRPr="000776D3">
        <w:rPr>
          <w:rFonts w:ascii="Times New Roman" w:hAnsi="Times New Roman"/>
          <w:sz w:val="22"/>
          <w:szCs w:val="22"/>
        </w:rPr>
        <w:t xml:space="preserve">Politikos įgyvendinimo grupės patarėja                                               Šarūnė Navickaitė-Dulaitienė </w:t>
      </w:r>
    </w:p>
    <w:p w:rsidR="007C38A2" w:rsidRPr="000776D3" w:rsidRDefault="007C38A2" w:rsidP="00121647">
      <w:pPr>
        <w:pStyle w:val="Preformatted"/>
        <w:spacing w:line="360" w:lineRule="auto"/>
        <w:rPr>
          <w:rFonts w:ascii="Times New Roman" w:hAnsi="Times New Roman"/>
          <w:sz w:val="22"/>
          <w:szCs w:val="22"/>
        </w:rPr>
      </w:pPr>
    </w:p>
    <w:sectPr w:rsidR="007C38A2" w:rsidRPr="000776D3" w:rsidSect="00010903">
      <w:headerReference w:type="default" r:id="rId8"/>
      <w:footnotePr>
        <w:pos w:val="beneathText"/>
      </w:footnotePr>
      <w:pgSz w:w="11907" w:h="16840" w:code="9"/>
      <w:pgMar w:top="568" w:right="720" w:bottom="284" w:left="1276"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DE2" w:rsidRDefault="003A1DE2">
      <w:r>
        <w:separator/>
      </w:r>
    </w:p>
  </w:endnote>
  <w:endnote w:type="continuationSeparator" w:id="0">
    <w:p w:rsidR="003A1DE2" w:rsidRDefault="003A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DE2" w:rsidRDefault="003A1DE2">
      <w:r>
        <w:separator/>
      </w:r>
    </w:p>
  </w:footnote>
  <w:footnote w:type="continuationSeparator" w:id="0">
    <w:p w:rsidR="003A1DE2" w:rsidRDefault="003A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4B7B6E">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2EBE"/>
    <w:multiLevelType w:val="hybridMultilevel"/>
    <w:tmpl w:val="D88AA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893D1A"/>
    <w:multiLevelType w:val="hybridMultilevel"/>
    <w:tmpl w:val="C2E428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D94E90"/>
    <w:multiLevelType w:val="multilevel"/>
    <w:tmpl w:val="B6D826A2"/>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090215B"/>
    <w:multiLevelType w:val="hybridMultilevel"/>
    <w:tmpl w:val="FD7A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9370FF"/>
    <w:multiLevelType w:val="hybridMultilevel"/>
    <w:tmpl w:val="092E7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9A33E0"/>
    <w:multiLevelType w:val="hybridMultilevel"/>
    <w:tmpl w:val="9E9C3BC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 w15:restartNumberingAfterBreak="0">
    <w:nsid w:val="5D8A4D16"/>
    <w:multiLevelType w:val="hybridMultilevel"/>
    <w:tmpl w:val="FA1A75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136F25"/>
    <w:multiLevelType w:val="hybridMultilevel"/>
    <w:tmpl w:val="66428D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1722AD"/>
    <w:multiLevelType w:val="hybridMultilevel"/>
    <w:tmpl w:val="06AEBA1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B561260"/>
    <w:multiLevelType w:val="multilevel"/>
    <w:tmpl w:val="53821CF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771647E3"/>
    <w:multiLevelType w:val="hybridMultilevel"/>
    <w:tmpl w:val="04F0D86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3"/>
  </w:num>
  <w:num w:numId="6">
    <w:abstractNumId w:val="4"/>
  </w:num>
  <w:num w:numId="7">
    <w:abstractNumId w:val="9"/>
  </w:num>
  <w:num w:numId="8">
    <w:abstractNumId w:val="7"/>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72"/>
    <w:rsid w:val="00002021"/>
    <w:rsid w:val="00002C8C"/>
    <w:rsid w:val="00010903"/>
    <w:rsid w:val="00011520"/>
    <w:rsid w:val="000465E5"/>
    <w:rsid w:val="000619B6"/>
    <w:rsid w:val="00061F0C"/>
    <w:rsid w:val="00062848"/>
    <w:rsid w:val="0007219A"/>
    <w:rsid w:val="00074491"/>
    <w:rsid w:val="00074904"/>
    <w:rsid w:val="000776D3"/>
    <w:rsid w:val="00081592"/>
    <w:rsid w:val="000836B0"/>
    <w:rsid w:val="00092167"/>
    <w:rsid w:val="0009362A"/>
    <w:rsid w:val="000B1FAF"/>
    <w:rsid w:val="000B25AE"/>
    <w:rsid w:val="000B6B79"/>
    <w:rsid w:val="000C4D8D"/>
    <w:rsid w:val="000F1A61"/>
    <w:rsid w:val="000F3108"/>
    <w:rsid w:val="000F55D6"/>
    <w:rsid w:val="00112786"/>
    <w:rsid w:val="001133AA"/>
    <w:rsid w:val="0011472B"/>
    <w:rsid w:val="00116B62"/>
    <w:rsid w:val="00121647"/>
    <w:rsid w:val="00132F4E"/>
    <w:rsid w:val="00134728"/>
    <w:rsid w:val="00135334"/>
    <w:rsid w:val="001409DE"/>
    <w:rsid w:val="00153E35"/>
    <w:rsid w:val="0015774C"/>
    <w:rsid w:val="001602ED"/>
    <w:rsid w:val="00161E1F"/>
    <w:rsid w:val="00173050"/>
    <w:rsid w:val="00181439"/>
    <w:rsid w:val="001822D1"/>
    <w:rsid w:val="001934A6"/>
    <w:rsid w:val="00195204"/>
    <w:rsid w:val="001952FF"/>
    <w:rsid w:val="00196ACA"/>
    <w:rsid w:val="001A5F1E"/>
    <w:rsid w:val="001D0F06"/>
    <w:rsid w:val="001D5344"/>
    <w:rsid w:val="001D7172"/>
    <w:rsid w:val="001E605C"/>
    <w:rsid w:val="002036FE"/>
    <w:rsid w:val="00205610"/>
    <w:rsid w:val="0021050E"/>
    <w:rsid w:val="00210967"/>
    <w:rsid w:val="002133D1"/>
    <w:rsid w:val="002137ED"/>
    <w:rsid w:val="0021663F"/>
    <w:rsid w:val="00220951"/>
    <w:rsid w:val="002310B4"/>
    <w:rsid w:val="00235C71"/>
    <w:rsid w:val="00237858"/>
    <w:rsid w:val="002652A8"/>
    <w:rsid w:val="002717D2"/>
    <w:rsid w:val="00275B63"/>
    <w:rsid w:val="00275DFE"/>
    <w:rsid w:val="00280094"/>
    <w:rsid w:val="00280E7D"/>
    <w:rsid w:val="00292E57"/>
    <w:rsid w:val="0029416F"/>
    <w:rsid w:val="002956CD"/>
    <w:rsid w:val="00296B95"/>
    <w:rsid w:val="002A610F"/>
    <w:rsid w:val="002B373A"/>
    <w:rsid w:val="002C039B"/>
    <w:rsid w:val="002C5DF0"/>
    <w:rsid w:val="002C7662"/>
    <w:rsid w:val="002D2622"/>
    <w:rsid w:val="002D5FD9"/>
    <w:rsid w:val="002F7DF9"/>
    <w:rsid w:val="00317B6A"/>
    <w:rsid w:val="003322AD"/>
    <w:rsid w:val="00332AE1"/>
    <w:rsid w:val="00332E1F"/>
    <w:rsid w:val="003360A8"/>
    <w:rsid w:val="00343C06"/>
    <w:rsid w:val="00345DB7"/>
    <w:rsid w:val="00347455"/>
    <w:rsid w:val="00347AAA"/>
    <w:rsid w:val="00350AA1"/>
    <w:rsid w:val="00360C3B"/>
    <w:rsid w:val="00361D58"/>
    <w:rsid w:val="00362B97"/>
    <w:rsid w:val="0036567D"/>
    <w:rsid w:val="00366C02"/>
    <w:rsid w:val="00370691"/>
    <w:rsid w:val="00384CE6"/>
    <w:rsid w:val="00385F0C"/>
    <w:rsid w:val="00390926"/>
    <w:rsid w:val="003A1DE2"/>
    <w:rsid w:val="003A54EF"/>
    <w:rsid w:val="003A7398"/>
    <w:rsid w:val="003C78A9"/>
    <w:rsid w:val="003D2A3B"/>
    <w:rsid w:val="003D60C9"/>
    <w:rsid w:val="003F6F1B"/>
    <w:rsid w:val="003F7113"/>
    <w:rsid w:val="004006E2"/>
    <w:rsid w:val="00403A6F"/>
    <w:rsid w:val="0040641F"/>
    <w:rsid w:val="004168D2"/>
    <w:rsid w:val="00423C3A"/>
    <w:rsid w:val="00427916"/>
    <w:rsid w:val="004300AA"/>
    <w:rsid w:val="00431548"/>
    <w:rsid w:val="00433C7F"/>
    <w:rsid w:val="00434303"/>
    <w:rsid w:val="004365ED"/>
    <w:rsid w:val="00436971"/>
    <w:rsid w:val="0044072F"/>
    <w:rsid w:val="004477D6"/>
    <w:rsid w:val="00453F6E"/>
    <w:rsid w:val="00462033"/>
    <w:rsid w:val="00466CED"/>
    <w:rsid w:val="00471720"/>
    <w:rsid w:val="00472A99"/>
    <w:rsid w:val="00473602"/>
    <w:rsid w:val="00475C73"/>
    <w:rsid w:val="004763F3"/>
    <w:rsid w:val="004772B9"/>
    <w:rsid w:val="00491A20"/>
    <w:rsid w:val="004A3FA9"/>
    <w:rsid w:val="004B7B6E"/>
    <w:rsid w:val="004C659D"/>
    <w:rsid w:val="004D6CFF"/>
    <w:rsid w:val="004F62EF"/>
    <w:rsid w:val="0050134F"/>
    <w:rsid w:val="005032DE"/>
    <w:rsid w:val="00512713"/>
    <w:rsid w:val="005211DF"/>
    <w:rsid w:val="005330D0"/>
    <w:rsid w:val="00535D8F"/>
    <w:rsid w:val="00553DF3"/>
    <w:rsid w:val="005578EF"/>
    <w:rsid w:val="00567F93"/>
    <w:rsid w:val="005710F2"/>
    <w:rsid w:val="00571221"/>
    <w:rsid w:val="00574419"/>
    <w:rsid w:val="005745B5"/>
    <w:rsid w:val="0058085D"/>
    <w:rsid w:val="00587D6F"/>
    <w:rsid w:val="00595B63"/>
    <w:rsid w:val="00595E42"/>
    <w:rsid w:val="00597347"/>
    <w:rsid w:val="005A7846"/>
    <w:rsid w:val="005B3B80"/>
    <w:rsid w:val="005D4F35"/>
    <w:rsid w:val="005E3F73"/>
    <w:rsid w:val="005F5B97"/>
    <w:rsid w:val="00601661"/>
    <w:rsid w:val="00605181"/>
    <w:rsid w:val="00616404"/>
    <w:rsid w:val="00617412"/>
    <w:rsid w:val="00620713"/>
    <w:rsid w:val="006516A1"/>
    <w:rsid w:val="00662402"/>
    <w:rsid w:val="00665911"/>
    <w:rsid w:val="006659B9"/>
    <w:rsid w:val="006679E2"/>
    <w:rsid w:val="006815D0"/>
    <w:rsid w:val="006847B1"/>
    <w:rsid w:val="00687627"/>
    <w:rsid w:val="00687E3F"/>
    <w:rsid w:val="00697233"/>
    <w:rsid w:val="006C0F9A"/>
    <w:rsid w:val="006C2A33"/>
    <w:rsid w:val="006D2643"/>
    <w:rsid w:val="006E0C9B"/>
    <w:rsid w:val="006F1998"/>
    <w:rsid w:val="00700F33"/>
    <w:rsid w:val="00701DE7"/>
    <w:rsid w:val="00720173"/>
    <w:rsid w:val="00722E17"/>
    <w:rsid w:val="0072467C"/>
    <w:rsid w:val="007309C1"/>
    <w:rsid w:val="00730A14"/>
    <w:rsid w:val="007335AB"/>
    <w:rsid w:val="00733BA5"/>
    <w:rsid w:val="00740C92"/>
    <w:rsid w:val="00741CA7"/>
    <w:rsid w:val="00742138"/>
    <w:rsid w:val="00747280"/>
    <w:rsid w:val="00760720"/>
    <w:rsid w:val="00762CCC"/>
    <w:rsid w:val="0076626F"/>
    <w:rsid w:val="00780A19"/>
    <w:rsid w:val="00786610"/>
    <w:rsid w:val="007A4DCB"/>
    <w:rsid w:val="007A5095"/>
    <w:rsid w:val="007A6252"/>
    <w:rsid w:val="007B2038"/>
    <w:rsid w:val="007B761D"/>
    <w:rsid w:val="007C38A2"/>
    <w:rsid w:val="007C5C5F"/>
    <w:rsid w:val="007D5A27"/>
    <w:rsid w:val="007E0D6F"/>
    <w:rsid w:val="007E13AD"/>
    <w:rsid w:val="007E3129"/>
    <w:rsid w:val="007E55B1"/>
    <w:rsid w:val="007F30E6"/>
    <w:rsid w:val="007F3EB5"/>
    <w:rsid w:val="007F5D06"/>
    <w:rsid w:val="008013BD"/>
    <w:rsid w:val="008021C0"/>
    <w:rsid w:val="00802942"/>
    <w:rsid w:val="00803A55"/>
    <w:rsid w:val="0081578F"/>
    <w:rsid w:val="008241FE"/>
    <w:rsid w:val="0082664C"/>
    <w:rsid w:val="008278D4"/>
    <w:rsid w:val="00840BA0"/>
    <w:rsid w:val="008412E9"/>
    <w:rsid w:val="0084799E"/>
    <w:rsid w:val="00850998"/>
    <w:rsid w:val="00852CA9"/>
    <w:rsid w:val="00864C04"/>
    <w:rsid w:val="00864F31"/>
    <w:rsid w:val="0086511D"/>
    <w:rsid w:val="0086703B"/>
    <w:rsid w:val="00870EC1"/>
    <w:rsid w:val="00877755"/>
    <w:rsid w:val="008B26B6"/>
    <w:rsid w:val="008C0400"/>
    <w:rsid w:val="008E1099"/>
    <w:rsid w:val="008E1273"/>
    <w:rsid w:val="008F31A4"/>
    <w:rsid w:val="008F4A22"/>
    <w:rsid w:val="00902FE9"/>
    <w:rsid w:val="009067C7"/>
    <w:rsid w:val="00910D20"/>
    <w:rsid w:val="00911A51"/>
    <w:rsid w:val="0091251B"/>
    <w:rsid w:val="00914F34"/>
    <w:rsid w:val="00944896"/>
    <w:rsid w:val="009469C7"/>
    <w:rsid w:val="009637B8"/>
    <w:rsid w:val="00963FF7"/>
    <w:rsid w:val="00966014"/>
    <w:rsid w:val="00982D47"/>
    <w:rsid w:val="009874A3"/>
    <w:rsid w:val="0099450C"/>
    <w:rsid w:val="00997F9F"/>
    <w:rsid w:val="009B093D"/>
    <w:rsid w:val="009C35FC"/>
    <w:rsid w:val="009C486E"/>
    <w:rsid w:val="009C4CB2"/>
    <w:rsid w:val="009D0519"/>
    <w:rsid w:val="009D4F11"/>
    <w:rsid w:val="009D4FF0"/>
    <w:rsid w:val="009F4CCC"/>
    <w:rsid w:val="009F5218"/>
    <w:rsid w:val="00A036E0"/>
    <w:rsid w:val="00A0515D"/>
    <w:rsid w:val="00A21578"/>
    <w:rsid w:val="00A240B4"/>
    <w:rsid w:val="00A24862"/>
    <w:rsid w:val="00A37B79"/>
    <w:rsid w:val="00A40A4B"/>
    <w:rsid w:val="00A40BD0"/>
    <w:rsid w:val="00A40F4D"/>
    <w:rsid w:val="00A43E48"/>
    <w:rsid w:val="00A44C77"/>
    <w:rsid w:val="00A44E3F"/>
    <w:rsid w:val="00A45939"/>
    <w:rsid w:val="00A46A37"/>
    <w:rsid w:val="00A66918"/>
    <w:rsid w:val="00A7075B"/>
    <w:rsid w:val="00A736C1"/>
    <w:rsid w:val="00A74289"/>
    <w:rsid w:val="00A82321"/>
    <w:rsid w:val="00A86BB0"/>
    <w:rsid w:val="00A90EA0"/>
    <w:rsid w:val="00A92327"/>
    <w:rsid w:val="00AA1788"/>
    <w:rsid w:val="00AB45EA"/>
    <w:rsid w:val="00AC3053"/>
    <w:rsid w:val="00AE3D07"/>
    <w:rsid w:val="00AF4E6D"/>
    <w:rsid w:val="00AF4E8C"/>
    <w:rsid w:val="00AF66F8"/>
    <w:rsid w:val="00B111B7"/>
    <w:rsid w:val="00B1637F"/>
    <w:rsid w:val="00B17A9B"/>
    <w:rsid w:val="00B22CBE"/>
    <w:rsid w:val="00B3095D"/>
    <w:rsid w:val="00B317F3"/>
    <w:rsid w:val="00B41EED"/>
    <w:rsid w:val="00B456DD"/>
    <w:rsid w:val="00B56C55"/>
    <w:rsid w:val="00B72CFF"/>
    <w:rsid w:val="00B858E9"/>
    <w:rsid w:val="00B863B0"/>
    <w:rsid w:val="00B86DE8"/>
    <w:rsid w:val="00B91219"/>
    <w:rsid w:val="00BA1C76"/>
    <w:rsid w:val="00BA519F"/>
    <w:rsid w:val="00BB1B17"/>
    <w:rsid w:val="00BC7EB4"/>
    <w:rsid w:val="00BD12BB"/>
    <w:rsid w:val="00BD1E0E"/>
    <w:rsid w:val="00BD4481"/>
    <w:rsid w:val="00BD7DB3"/>
    <w:rsid w:val="00BE21B5"/>
    <w:rsid w:val="00BE2ECA"/>
    <w:rsid w:val="00BE6BA9"/>
    <w:rsid w:val="00C10372"/>
    <w:rsid w:val="00C10F2E"/>
    <w:rsid w:val="00C1325E"/>
    <w:rsid w:val="00C17EB7"/>
    <w:rsid w:val="00C2226B"/>
    <w:rsid w:val="00C2562B"/>
    <w:rsid w:val="00C32926"/>
    <w:rsid w:val="00C357D6"/>
    <w:rsid w:val="00C40126"/>
    <w:rsid w:val="00C41854"/>
    <w:rsid w:val="00C4315C"/>
    <w:rsid w:val="00C53CDE"/>
    <w:rsid w:val="00C66B96"/>
    <w:rsid w:val="00C67EB2"/>
    <w:rsid w:val="00C77143"/>
    <w:rsid w:val="00C814CD"/>
    <w:rsid w:val="00C82530"/>
    <w:rsid w:val="00C86349"/>
    <w:rsid w:val="00C9205D"/>
    <w:rsid w:val="00C92520"/>
    <w:rsid w:val="00CA27F3"/>
    <w:rsid w:val="00CC76B0"/>
    <w:rsid w:val="00CD142B"/>
    <w:rsid w:val="00CF001B"/>
    <w:rsid w:val="00CF1B92"/>
    <w:rsid w:val="00CF3F7B"/>
    <w:rsid w:val="00D005CA"/>
    <w:rsid w:val="00D01081"/>
    <w:rsid w:val="00D20824"/>
    <w:rsid w:val="00D2671F"/>
    <w:rsid w:val="00D37E33"/>
    <w:rsid w:val="00D421DA"/>
    <w:rsid w:val="00D530B0"/>
    <w:rsid w:val="00D55F73"/>
    <w:rsid w:val="00D564F6"/>
    <w:rsid w:val="00D61AD1"/>
    <w:rsid w:val="00D6683E"/>
    <w:rsid w:val="00D706C5"/>
    <w:rsid w:val="00D72DD6"/>
    <w:rsid w:val="00D72E97"/>
    <w:rsid w:val="00D82B10"/>
    <w:rsid w:val="00D8530C"/>
    <w:rsid w:val="00D92915"/>
    <w:rsid w:val="00D95E0D"/>
    <w:rsid w:val="00D96CBB"/>
    <w:rsid w:val="00DA7FC9"/>
    <w:rsid w:val="00DB0D08"/>
    <w:rsid w:val="00DB2D1C"/>
    <w:rsid w:val="00DC64BA"/>
    <w:rsid w:val="00DD7C44"/>
    <w:rsid w:val="00DE7ECB"/>
    <w:rsid w:val="00DF0C51"/>
    <w:rsid w:val="00DF1152"/>
    <w:rsid w:val="00E0565B"/>
    <w:rsid w:val="00E22881"/>
    <w:rsid w:val="00E22943"/>
    <w:rsid w:val="00E341CC"/>
    <w:rsid w:val="00E346FF"/>
    <w:rsid w:val="00E37019"/>
    <w:rsid w:val="00E41BD8"/>
    <w:rsid w:val="00E55DE6"/>
    <w:rsid w:val="00E77E8B"/>
    <w:rsid w:val="00E80472"/>
    <w:rsid w:val="00E80B55"/>
    <w:rsid w:val="00E86C7B"/>
    <w:rsid w:val="00E90C6C"/>
    <w:rsid w:val="00E95829"/>
    <w:rsid w:val="00E95F7A"/>
    <w:rsid w:val="00EA08A9"/>
    <w:rsid w:val="00EA4430"/>
    <w:rsid w:val="00EB386C"/>
    <w:rsid w:val="00EB5682"/>
    <w:rsid w:val="00ED41CA"/>
    <w:rsid w:val="00EE3FC2"/>
    <w:rsid w:val="00EE4B96"/>
    <w:rsid w:val="00EF5AAA"/>
    <w:rsid w:val="00EF6F5D"/>
    <w:rsid w:val="00F01D78"/>
    <w:rsid w:val="00F578D4"/>
    <w:rsid w:val="00F65783"/>
    <w:rsid w:val="00F6630B"/>
    <w:rsid w:val="00F7301E"/>
    <w:rsid w:val="00F73AC8"/>
    <w:rsid w:val="00F76A69"/>
    <w:rsid w:val="00F82156"/>
    <w:rsid w:val="00F93F11"/>
    <w:rsid w:val="00F94D25"/>
    <w:rsid w:val="00F97E85"/>
    <w:rsid w:val="00FB1DE2"/>
    <w:rsid w:val="00FB2E40"/>
    <w:rsid w:val="00FB53E1"/>
    <w:rsid w:val="00FD0DE5"/>
    <w:rsid w:val="00FE09FF"/>
    <w:rsid w:val="00FE2DDB"/>
    <w:rsid w:val="00FE5D0C"/>
    <w:rsid w:val="00FE6A13"/>
    <w:rsid w:val="00FE73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DBBB"/>
  <w15:docId w15:val="{57F3D060-60FA-4D9E-AD8B-8D790854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436971"/>
    <w:pPr>
      <w:spacing w:after="200" w:line="276" w:lineRule="auto"/>
      <w:ind w:left="720"/>
      <w:contextualSpacing/>
      <w:jc w:val="left"/>
    </w:pPr>
    <w:rPr>
      <w:rFonts w:ascii="Calibri" w:eastAsia="Calibri" w:hAnsi="Calibri"/>
      <w:sz w:val="22"/>
      <w:szCs w:val="22"/>
      <w:lang w:eastAsia="en-US"/>
    </w:rPr>
  </w:style>
  <w:style w:type="paragraph" w:customStyle="1" w:styleId="Standard">
    <w:name w:val="Standard"/>
    <w:rsid w:val="00C82530"/>
    <w:pPr>
      <w:suppressAutoHyphens/>
      <w:autoSpaceDN w:val="0"/>
      <w:jc w:val="both"/>
      <w:textAlignment w:val="baseline"/>
    </w:pPr>
    <w:rPr>
      <w:rFonts w:ascii="Times New Roman" w:eastAsia="Times New Roman" w:hAnsi="Times New Roman"/>
      <w:kern w:val="3"/>
      <w:sz w:val="24"/>
      <w:lang w:eastAsia="ru-RU"/>
    </w:rPr>
  </w:style>
  <w:style w:type="character" w:customStyle="1" w:styleId="CharStyle3">
    <w:name w:val="Char Style 3"/>
    <w:basedOn w:val="Numatytasispastraiposriftas"/>
    <w:link w:val="Style2"/>
    <w:rsid w:val="009D4FF0"/>
    <w:rPr>
      <w:rFonts w:ascii="Arial" w:eastAsia="Arial" w:hAnsi="Arial" w:cs="Arial"/>
      <w:b/>
      <w:bCs/>
      <w:sz w:val="22"/>
      <w:szCs w:val="22"/>
      <w:shd w:val="clear" w:color="auto" w:fill="FFFFFF"/>
    </w:rPr>
  </w:style>
  <w:style w:type="paragraph" w:customStyle="1" w:styleId="Style2">
    <w:name w:val="Style 2"/>
    <w:basedOn w:val="prastasis"/>
    <w:link w:val="CharStyle3"/>
    <w:rsid w:val="009D4FF0"/>
    <w:pPr>
      <w:widowControl w:val="0"/>
      <w:shd w:val="clear" w:color="auto" w:fill="FFFFFF"/>
      <w:spacing w:after="540" w:line="246" w:lineRule="exact"/>
      <w:jc w:val="right"/>
    </w:pPr>
    <w:rPr>
      <w:rFonts w:ascii="Arial" w:eastAsia="Arial" w:hAnsi="Arial" w:cs="Arial"/>
      <w:b/>
      <w:bCs/>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83686">
      <w:bodyDiv w:val="1"/>
      <w:marLeft w:val="0"/>
      <w:marRight w:val="0"/>
      <w:marTop w:val="0"/>
      <w:marBottom w:val="0"/>
      <w:divBdr>
        <w:top w:val="none" w:sz="0" w:space="0" w:color="auto"/>
        <w:left w:val="none" w:sz="0" w:space="0" w:color="auto"/>
        <w:bottom w:val="none" w:sz="0" w:space="0" w:color="auto"/>
        <w:right w:val="none" w:sz="0" w:space="0" w:color="auto"/>
      </w:divBdr>
    </w:div>
    <w:div w:id="995650739">
      <w:bodyDiv w:val="1"/>
      <w:marLeft w:val="0"/>
      <w:marRight w:val="0"/>
      <w:marTop w:val="0"/>
      <w:marBottom w:val="0"/>
      <w:divBdr>
        <w:top w:val="none" w:sz="0" w:space="0" w:color="auto"/>
        <w:left w:val="none" w:sz="0" w:space="0" w:color="auto"/>
        <w:bottom w:val="none" w:sz="0" w:space="0" w:color="auto"/>
        <w:right w:val="none" w:sz="0" w:space="0" w:color="auto"/>
      </w:divBdr>
    </w:div>
    <w:div w:id="144692584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017679\AppData\Local\Temp\PD_blankas_201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6BDC"/>
    <w:rsid w:val="000279C1"/>
    <w:rsid w:val="00033E94"/>
    <w:rsid w:val="0004518E"/>
    <w:rsid w:val="00090348"/>
    <w:rsid w:val="00094A52"/>
    <w:rsid w:val="000D3E18"/>
    <w:rsid w:val="000E1449"/>
    <w:rsid w:val="000E7C92"/>
    <w:rsid w:val="00142901"/>
    <w:rsid w:val="00194D80"/>
    <w:rsid w:val="001C6D44"/>
    <w:rsid w:val="001E0BF7"/>
    <w:rsid w:val="001F7310"/>
    <w:rsid w:val="00260A12"/>
    <w:rsid w:val="00265455"/>
    <w:rsid w:val="00296466"/>
    <w:rsid w:val="002B0E91"/>
    <w:rsid w:val="002D2B10"/>
    <w:rsid w:val="002D4665"/>
    <w:rsid w:val="003102B8"/>
    <w:rsid w:val="003210DE"/>
    <w:rsid w:val="00335FBF"/>
    <w:rsid w:val="003816BF"/>
    <w:rsid w:val="00383A07"/>
    <w:rsid w:val="00393187"/>
    <w:rsid w:val="003B5A75"/>
    <w:rsid w:val="003D27BE"/>
    <w:rsid w:val="003E362D"/>
    <w:rsid w:val="003F42DE"/>
    <w:rsid w:val="00420D08"/>
    <w:rsid w:val="004457B0"/>
    <w:rsid w:val="0046105D"/>
    <w:rsid w:val="00465196"/>
    <w:rsid w:val="00466683"/>
    <w:rsid w:val="00496194"/>
    <w:rsid w:val="004B4A8D"/>
    <w:rsid w:val="004B64F5"/>
    <w:rsid w:val="004F5A1A"/>
    <w:rsid w:val="00537F2D"/>
    <w:rsid w:val="0054013E"/>
    <w:rsid w:val="00550347"/>
    <w:rsid w:val="00563210"/>
    <w:rsid w:val="005B3156"/>
    <w:rsid w:val="005D1504"/>
    <w:rsid w:val="005D52D0"/>
    <w:rsid w:val="005E2AAD"/>
    <w:rsid w:val="00684342"/>
    <w:rsid w:val="00706A9E"/>
    <w:rsid w:val="007078E6"/>
    <w:rsid w:val="00726F2A"/>
    <w:rsid w:val="007302D4"/>
    <w:rsid w:val="00733CF2"/>
    <w:rsid w:val="007C0D6D"/>
    <w:rsid w:val="007D573A"/>
    <w:rsid w:val="007F1EF1"/>
    <w:rsid w:val="007F41CB"/>
    <w:rsid w:val="00802E58"/>
    <w:rsid w:val="00827F69"/>
    <w:rsid w:val="00883F70"/>
    <w:rsid w:val="008910C4"/>
    <w:rsid w:val="008F2108"/>
    <w:rsid w:val="008F3E12"/>
    <w:rsid w:val="00942066"/>
    <w:rsid w:val="009623B5"/>
    <w:rsid w:val="009A181B"/>
    <w:rsid w:val="009A5ABA"/>
    <w:rsid w:val="00A1138D"/>
    <w:rsid w:val="00A261D4"/>
    <w:rsid w:val="00A34FD1"/>
    <w:rsid w:val="00A54E57"/>
    <w:rsid w:val="00AA422B"/>
    <w:rsid w:val="00AC69B5"/>
    <w:rsid w:val="00AF3A98"/>
    <w:rsid w:val="00B00386"/>
    <w:rsid w:val="00B30BCF"/>
    <w:rsid w:val="00B65C6B"/>
    <w:rsid w:val="00B774FD"/>
    <w:rsid w:val="00B85986"/>
    <w:rsid w:val="00B905C7"/>
    <w:rsid w:val="00BC2B1A"/>
    <w:rsid w:val="00C23F3A"/>
    <w:rsid w:val="00C3353A"/>
    <w:rsid w:val="00C35324"/>
    <w:rsid w:val="00C35A5C"/>
    <w:rsid w:val="00C64F30"/>
    <w:rsid w:val="00C64F6B"/>
    <w:rsid w:val="00C7327A"/>
    <w:rsid w:val="00C80586"/>
    <w:rsid w:val="00C84BBA"/>
    <w:rsid w:val="00C87121"/>
    <w:rsid w:val="00CA223A"/>
    <w:rsid w:val="00CA4DD5"/>
    <w:rsid w:val="00CB1DB4"/>
    <w:rsid w:val="00CD174D"/>
    <w:rsid w:val="00CD2025"/>
    <w:rsid w:val="00CE09E7"/>
    <w:rsid w:val="00CE3920"/>
    <w:rsid w:val="00CF132B"/>
    <w:rsid w:val="00CF1C8C"/>
    <w:rsid w:val="00CF3EA3"/>
    <w:rsid w:val="00D07DDA"/>
    <w:rsid w:val="00D676F3"/>
    <w:rsid w:val="00D963D7"/>
    <w:rsid w:val="00DC0E28"/>
    <w:rsid w:val="00DD195E"/>
    <w:rsid w:val="00DE1B9E"/>
    <w:rsid w:val="00E00A00"/>
    <w:rsid w:val="00E271B1"/>
    <w:rsid w:val="00E31BAE"/>
    <w:rsid w:val="00E91C3F"/>
    <w:rsid w:val="00EC4A94"/>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05279-4EF4-4ACA-99C5-45EA384E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96</TotalTime>
  <Pages>1</Pages>
  <Words>2396</Words>
  <Characters>1366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Grincevičiūtė</dc:creator>
  <cp:lastModifiedBy>Šarūnė Navickaitė</cp:lastModifiedBy>
  <cp:revision>11</cp:revision>
  <dcterms:created xsi:type="dcterms:W3CDTF">2018-11-05T06:56:00Z</dcterms:created>
  <dcterms:modified xsi:type="dcterms:W3CDTF">2018-11-27T06:46:00Z</dcterms:modified>
</cp:coreProperties>
</file>