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4358" w:rsidRDefault="00654358" w:rsidP="00654358">
      <w:pPr>
        <w:pStyle w:val="LLPTekstas"/>
        <w:tabs>
          <w:tab w:val="left" w:pos="7797"/>
        </w:tabs>
        <w:ind w:firstLine="0"/>
        <w:jc w:val="center"/>
        <w:rPr>
          <w:rStyle w:val="LLCTekstas"/>
          <w:b/>
          <w:szCs w:val="24"/>
        </w:rPr>
      </w:pPr>
      <w:r>
        <w:rPr>
          <w:b/>
        </w:rPr>
        <w:t>LIETUVOS RESPUBLIKOS VYRIAUSYBĖS NUTARIMO ,,DĖL LIETUVOS RESPUBLIKOS PRIDĖTINĖS VERTĖS MOKESČIO ĮSTATYMO NR. IX-751 19 STRAIPSNIO PAKEITIMO ĮSTATYMO PROJEKTO NR. XIIIP-4460, LIETUVOS RESPUBLIKOS PRIDĖTINĖS VERTĖS MOKESČIO ĮSTATYMO NR. IX-751 2 IR 19 STRAIPSNIŲ PAKEITIMO ĮSTATYMO PROJEKTO NR. XIIIP-4709 IR LIETUVOS RESPUBLIKOS PRIDĖTINĖS VERTĖS MOKESČIO ĮSTATYMO NR. IX-751 19 STRAIPSNIO PAKEITIMO ĮSTATYMO PROJEKTO NR. XIIIP-4714“ PROJEKTO</w:t>
      </w:r>
    </w:p>
    <w:p w:rsidR="00654358" w:rsidRDefault="00654358" w:rsidP="00654358">
      <w:pPr>
        <w:pStyle w:val="LLPTekstas"/>
        <w:tabs>
          <w:tab w:val="left" w:pos="7797"/>
        </w:tabs>
        <w:ind w:firstLine="0"/>
        <w:jc w:val="center"/>
        <w:rPr>
          <w:rStyle w:val="LLCTekstas"/>
          <w:b/>
          <w:szCs w:val="24"/>
        </w:rPr>
      </w:pPr>
      <w:r>
        <w:rPr>
          <w:rStyle w:val="LLCTekstas"/>
          <w:b/>
          <w:szCs w:val="24"/>
        </w:rPr>
        <w:t xml:space="preserve">DERINIMO PAŽYMA </w:t>
      </w:r>
    </w:p>
    <w:p w:rsidR="00654358" w:rsidRDefault="00654358" w:rsidP="00654358">
      <w:pPr>
        <w:spacing w:after="0" w:line="240" w:lineRule="auto"/>
        <w:ind w:firstLine="851"/>
        <w:jc w:val="center"/>
        <w:rPr>
          <w:snapToGrid w:val="0"/>
          <w:sz w:val="24"/>
        </w:rPr>
      </w:pPr>
    </w:p>
    <w:p w:rsidR="00654358" w:rsidRDefault="00654358" w:rsidP="00654358">
      <w:pPr>
        <w:pStyle w:val="LLPTekstas"/>
        <w:ind w:firstLine="0"/>
        <w:jc w:val="center"/>
        <w:rPr>
          <w:rFonts w:eastAsia="Times New Roman"/>
          <w:b/>
          <w:snapToGrid w:val="0"/>
          <w:szCs w:val="24"/>
        </w:rPr>
      </w:pPr>
    </w:p>
    <w:tbl>
      <w:tblPr>
        <w:tblpPr w:leftFromText="180" w:rightFromText="180" w:bottomFromText="200" w:vertAnchor="text" w:horzAnchor="margin" w:tblpXSpec="center" w:tblpY="191"/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5277"/>
        <w:gridCol w:w="6485"/>
      </w:tblGrid>
      <w:tr w:rsidR="00654358" w:rsidTr="00654358">
        <w:trPr>
          <w:trHeight w:val="739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58" w:rsidRDefault="00654358">
            <w:pPr>
              <w:pStyle w:val="Betarp"/>
              <w:spacing w:line="276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b/>
                <w:bCs/>
                <w:iCs/>
              </w:rPr>
              <w:t>Institucijos pavadinimas, rašto data ir numeris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58" w:rsidRDefault="006543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</w:p>
          <w:p w:rsidR="00654358" w:rsidRDefault="006543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Pastabos ir pasiūlymai</w:t>
            </w:r>
          </w:p>
          <w:p w:rsidR="00654358" w:rsidRDefault="006543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58" w:rsidRDefault="00654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58" w:rsidRDefault="00654358">
            <w:pPr>
              <w:pStyle w:val="Betarp"/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b/>
                <w:bCs/>
              </w:rPr>
              <w:t>Argumentai dėl pastabų ir pasiūlymų</w:t>
            </w:r>
            <w:r>
              <w:rPr>
                <w:bCs/>
              </w:rPr>
              <w:t xml:space="preserve"> </w:t>
            </w:r>
          </w:p>
          <w:p w:rsidR="00654358" w:rsidRDefault="00654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358" w:rsidTr="00654358">
        <w:trPr>
          <w:trHeight w:val="2832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58" w:rsidRDefault="00654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Kultūros ministerija</w:t>
            </w:r>
          </w:p>
          <w:p w:rsidR="00654358" w:rsidRDefault="00654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(2020 m. gegužės 27 d. raštas Nr. S2-1422)</w:t>
            </w:r>
          </w:p>
          <w:p w:rsidR="00654358" w:rsidRDefault="00654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58" w:rsidRDefault="00654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58" w:rsidRDefault="0065435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Siūlo įvertinti, ar lengvatinis PVM tarifas neturėtų būti taikomas elektroninėms knygoms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58" w:rsidRDefault="00654358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Neatsižvelgta. </w:t>
            </w:r>
          </w:p>
          <w:p w:rsidR="00654358" w:rsidRDefault="00654358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Nutarime projekte teikiama Lietuvos Respublikos Vyriausybės nuomonė dėl konkretaus siūlymo </w:t>
            </w:r>
            <w:r>
              <w:rPr>
                <w:rFonts w:ascii="Times New Roman" w:hAnsi="Times New Roman"/>
                <w:sz w:val="24"/>
                <w:szCs w:val="24"/>
              </w:rPr>
              <w:noBreakHyphen/>
              <w:t xml:space="preserve"> praplėsti lengvatinio pridėtinės vertės mokesčio (toliau – PVM) tarifo taikymą periodiniams leidiniams (Pridėtinės vertės mokesčio įstatymo (toliau – PVM įstatymas) 19 straipsnio 4 dalies 3 punktas). Nutarime neteikiami siūlymai nustatyti PVM lengvatas prekių ar paslaugų grupėms, dėl kurių Lietuvos Respublikos Seimas išvadų neprašė (PVM lengvata knygoms nustatyta PVM įstatymo 19 straipsnio 3 dalies 2 punkte).</w:t>
            </w:r>
          </w:p>
          <w:p w:rsidR="00654358" w:rsidRDefault="00654358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4358" w:rsidRDefault="00654358" w:rsidP="00654358">
      <w:pPr>
        <w:pStyle w:val="LLPTekstas"/>
        <w:ind w:firstLine="0"/>
        <w:rPr>
          <w:rStyle w:val="LLCTekstas"/>
          <w:b/>
        </w:rPr>
      </w:pPr>
    </w:p>
    <w:p w:rsidR="00654358" w:rsidRDefault="00654358" w:rsidP="006543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jc w:val="center"/>
      </w:pPr>
      <w:r>
        <w:rPr>
          <w:rFonts w:ascii="Times New Roman" w:hAnsi="Times New Roman"/>
          <w:sz w:val="24"/>
          <w:szCs w:val="24"/>
          <w:lang w:eastAsia="lt-LT"/>
        </w:rPr>
        <w:t>______________</w:t>
      </w:r>
    </w:p>
    <w:p w:rsidR="00421EBB" w:rsidRDefault="00421EBB"/>
    <w:sectPr w:rsidR="00421EBB" w:rsidSect="0065435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58"/>
    <w:rsid w:val="00421EBB"/>
    <w:rsid w:val="00654358"/>
    <w:rsid w:val="00AA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8842B-64F4-4C4B-BDBD-E614DC70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4358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A60BE"/>
    <w:pPr>
      <w:keepNext/>
      <w:keepLines/>
      <w:spacing w:before="320" w:after="40" w:line="252" w:lineRule="auto"/>
      <w:jc w:val="both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A60BE"/>
    <w:pPr>
      <w:keepNext/>
      <w:keepLines/>
      <w:spacing w:before="120" w:after="0" w:line="252" w:lineRule="auto"/>
      <w:jc w:val="both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AA60BE"/>
    <w:pPr>
      <w:keepNext/>
      <w:keepLines/>
      <w:spacing w:before="120" w:after="0" w:line="252" w:lineRule="auto"/>
      <w:jc w:val="both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AA60BE"/>
    <w:pPr>
      <w:keepNext/>
      <w:keepLines/>
      <w:spacing w:before="120" w:after="0" w:line="252" w:lineRule="auto"/>
      <w:jc w:val="both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AA60BE"/>
    <w:pPr>
      <w:keepNext/>
      <w:keepLines/>
      <w:spacing w:before="120" w:after="0" w:line="252" w:lineRule="auto"/>
      <w:jc w:val="both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AA60BE"/>
    <w:pPr>
      <w:keepNext/>
      <w:keepLines/>
      <w:spacing w:before="120" w:after="0" w:line="252" w:lineRule="auto"/>
      <w:jc w:val="both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A60BE"/>
    <w:pPr>
      <w:keepNext/>
      <w:keepLines/>
      <w:spacing w:before="120" w:after="0" w:line="252" w:lineRule="auto"/>
      <w:jc w:val="both"/>
      <w:outlineLvl w:val="6"/>
    </w:pPr>
    <w:rPr>
      <w:rFonts w:asciiTheme="minorHAnsi" w:eastAsiaTheme="minorHAnsi" w:hAnsiTheme="minorHAnsi" w:cstheme="minorBidi"/>
      <w:i/>
      <w:iCs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A60BE"/>
    <w:pPr>
      <w:keepNext/>
      <w:keepLines/>
      <w:spacing w:before="120" w:after="0" w:line="252" w:lineRule="auto"/>
      <w:jc w:val="both"/>
      <w:outlineLvl w:val="7"/>
    </w:pPr>
    <w:rPr>
      <w:rFonts w:asciiTheme="minorHAnsi" w:eastAsiaTheme="minorHAnsi" w:hAnsiTheme="minorHAnsi" w:cstheme="minorBidi"/>
      <w:b/>
      <w:bCs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A60BE"/>
    <w:pPr>
      <w:keepNext/>
      <w:keepLines/>
      <w:spacing w:before="120" w:after="0" w:line="252" w:lineRule="auto"/>
      <w:jc w:val="both"/>
      <w:outlineLvl w:val="8"/>
    </w:pPr>
    <w:rPr>
      <w:rFonts w:asciiTheme="minorHAnsi" w:eastAsiaTheme="minorHAnsi" w:hAnsiTheme="minorHAnsi" w:cstheme="minorBidi"/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60B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A60B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AA60B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A60B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AA60BE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AA60B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A60BE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A60BE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A60BE"/>
    <w:rPr>
      <w:i/>
      <w:iCs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AA60BE"/>
    <w:pPr>
      <w:spacing w:after="160" w:line="252" w:lineRule="auto"/>
      <w:jc w:val="both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A60B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A60B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A60BE"/>
    <w:pPr>
      <w:numPr>
        <w:ilvl w:val="1"/>
      </w:numPr>
      <w:spacing w:after="240" w:line="252" w:lineRule="auto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A60BE"/>
    <w:rPr>
      <w:rFonts w:asciiTheme="majorHAnsi" w:eastAsiaTheme="majorEastAsia" w:hAnsiTheme="majorHAnsi" w:cstheme="majorBidi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AA60BE"/>
    <w:rPr>
      <w:b/>
      <w:bCs/>
      <w:color w:val="auto"/>
    </w:rPr>
  </w:style>
  <w:style w:type="character" w:styleId="Emfaz">
    <w:name w:val="Emphasis"/>
    <w:basedOn w:val="Numatytasispastraiposriftas"/>
    <w:uiPriority w:val="20"/>
    <w:qFormat/>
    <w:rsid w:val="00AA60BE"/>
    <w:rPr>
      <w:i/>
      <w:iCs/>
      <w:color w:val="auto"/>
    </w:rPr>
  </w:style>
  <w:style w:type="paragraph" w:styleId="Betarp">
    <w:name w:val="No Spacing"/>
    <w:uiPriority w:val="1"/>
    <w:qFormat/>
    <w:rsid w:val="00AA60BE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AA60BE"/>
    <w:pPr>
      <w:spacing w:after="160" w:line="252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A60BE"/>
    <w:pPr>
      <w:spacing w:before="200" w:after="16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AA60B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A60BE"/>
    <w:pPr>
      <w:spacing w:before="100" w:beforeAutospacing="1" w:after="240" w:line="252" w:lineRule="auto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A60BE"/>
    <w:rPr>
      <w:rFonts w:asciiTheme="majorHAnsi" w:eastAsiaTheme="majorEastAsia" w:hAnsiTheme="majorHAnsi" w:cstheme="majorBidi"/>
      <w:sz w:val="26"/>
      <w:szCs w:val="26"/>
    </w:rPr>
  </w:style>
  <w:style w:type="character" w:styleId="Nerykuspabraukimas">
    <w:name w:val="Subtle Emphasis"/>
    <w:basedOn w:val="Numatytasispastraiposriftas"/>
    <w:uiPriority w:val="19"/>
    <w:qFormat/>
    <w:rsid w:val="00AA60BE"/>
    <w:rPr>
      <w:i/>
      <w:iCs/>
      <w:color w:val="auto"/>
    </w:rPr>
  </w:style>
  <w:style w:type="character" w:styleId="Rykuspabraukimas">
    <w:name w:val="Intense Emphasis"/>
    <w:basedOn w:val="Numatytasispastraiposriftas"/>
    <w:uiPriority w:val="21"/>
    <w:qFormat/>
    <w:rsid w:val="00AA60BE"/>
    <w:rPr>
      <w:b/>
      <w:bCs/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AA60BE"/>
    <w:rPr>
      <w:smallCaps/>
      <w:color w:val="auto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AA60BE"/>
    <w:rPr>
      <w:b/>
      <w:bCs/>
      <w:smallCaps/>
      <w:color w:val="auto"/>
      <w:u w:val="single"/>
    </w:rPr>
  </w:style>
  <w:style w:type="character" w:styleId="Knygospavadinimas">
    <w:name w:val="Book Title"/>
    <w:basedOn w:val="Numatytasispastraiposriftas"/>
    <w:uiPriority w:val="33"/>
    <w:qFormat/>
    <w:rsid w:val="00AA60BE"/>
    <w:rPr>
      <w:b/>
      <w:bCs/>
      <w:smallCaps/>
      <w:color w:val="auto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AA60BE"/>
    <w:pPr>
      <w:outlineLvl w:val="9"/>
    </w:pPr>
  </w:style>
  <w:style w:type="paragraph" w:customStyle="1" w:styleId="LLPTekstas">
    <w:name w:val="LLPTekstas"/>
    <w:basedOn w:val="prastasis"/>
    <w:rsid w:val="00654358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0"/>
      <w:lang w:eastAsia="lt-LT"/>
    </w:rPr>
  </w:style>
  <w:style w:type="paragraph" w:customStyle="1" w:styleId="Default">
    <w:name w:val="Default"/>
    <w:rsid w:val="00654358"/>
    <w:pPr>
      <w:autoSpaceDE w:val="0"/>
      <w:autoSpaceDN w:val="0"/>
      <w:adjustRightInd w:val="0"/>
      <w:spacing w:after="0"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customStyle="1" w:styleId="LLCTekstas">
    <w:name w:val="LLCTekstas"/>
    <w:rsid w:val="0065435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816</Words>
  <Characters>466</Characters>
  <Application>Microsoft Office Word</Application>
  <DocSecurity>0</DocSecurity>
  <Lines>3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2020-06-09T08:05:00Z</dcterms:created>
  <dc:creator>Audronė Zdanevičienė</dc:creator>
  <cp:lastModifiedBy>Audronė Zdanevičienė</cp:lastModifiedBy>
  <dcterms:modified xsi:type="dcterms:W3CDTF">2020-06-09T08:06:00Z</dcterms:modified>
  <cp:revision>1</cp:revision>
</cp:coreProperties>
</file>