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a3798f38d60473691c20ca5e5cf6a5a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DĖL LIETUVOS RESPUBLIKOS VYRIAUSYBĖS 2003 M. BIRŽELIO 25 D. NUTARIMO NR. 825 „DĖL PRIEŠGAISRINĖS ĮRANGOS GAMYBOS IR JOS TECHNINĖS PRIEŽIŪROS LICENCIJAVIMO TAISYKLIŲ PATVIRTINIMO“ </w:t>
          </w:r>
        </w:p>
        <w:p>
          <w:pPr>
            <w:widowControl w:val="0"/>
            <w:jc w:val="center"/>
            <w:rPr>
              <w:b/>
              <w:bCs/>
            </w:rPr>
          </w:pPr>
          <w:r>
            <w:rPr>
              <w:b/>
              <w:bCs/>
            </w:rPr>
            <w:t>PRIPAŽINIMO NETEKUSIU GALIOS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2018 m.                         d. Nr.        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68ca0d137f4d43229a4a97f087312167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8912aae2f66040899c401ce44041ca9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Pripažinti netekusiu galios </w:t>
              </w:r>
              <w:r>
                <w:rPr>
                  <w:szCs w:val="24"/>
                </w:rPr>
                <w:t>Lietuvos Respublikos Vyriausybės 2003 m. birželio 25 d. nutarimą Nr. 825 „Dėl Priešgaisrinės įrangos gamybos ir jos techninės priežiūros licencijavimo taisyklių patvirtinimo“.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</w:sdtContent>
        </w:sdt>
        <w:sdt>
          <w:sdtPr>
            <w:alias w:val="signatura"/>
            <w:tag w:val="part_f2bf09b88b784dcebb5167deca31c028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6237"/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d409dc20adb430eb633a6cf8abb62ac" PartId="fa3798f38d60473691c20ca5e5cf6a5a">
    <Part Type="preambule" DocPartId="109155273a3d4db98c6b19df1c0a5362" PartId="68ca0d137f4d43229a4a97f087312167"/>
    <Part Type="pastraipa" DocPartId="b5f6575afc074687ba89c9804142ad7c" PartId="8912aae2f66040899c401ce44041ca9e"/>
    <Part Type="signatura" DocPartId="3bf7f16cdb8849efb2500a4a8783df41" PartId="f2bf09b88b784dcebb5167deca31c028"/>
  </Part>
</Parts>
</file>

<file path=customXml/itemProps1.xml><?xml version="1.0" encoding="utf-8"?>
<ds:datastoreItem xmlns:ds="http://schemas.openxmlformats.org/officeDocument/2006/customXml" ds:itemID="{93931694-C299-43CD-98BF-9F1046206C6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548</Characters>
  <Application>Microsoft Office Word</Application>
  <DocSecurity>4</DocSecurity>
  <Lines>30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2018-10-15T07:17:00Z</dcterms:created>
  <dc:creator>lrvk</dc:creator>
  <cp:lastModifiedBy>Asseco</cp:lastModifiedBy>
  <cp:lastPrinted>2017-10-10T07:18:00Z</cp:lastPrinted>
  <dcterms:modified xsi:type="dcterms:W3CDTF">2018-10-15T07:17:00Z</dcterms:modified>
  <cp:revision>2</cp:revision>
</cp:coreProperties>
</file>