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65195" w14:textId="77777777" w:rsidR="00D811EE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14:paraId="76E65196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7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8" w14:textId="77777777" w:rsidR="00763947" w:rsidRPr="000856E6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</w:t>
      </w:r>
      <w:r w:rsidR="007D0ED3" w:rsidRPr="000856E6">
        <w:rPr>
          <w:b/>
          <w:color w:val="000000"/>
          <w:spacing w:val="-4"/>
          <w:sz w:val="28"/>
          <w:szCs w:val="28"/>
          <w:lang w:val="en-US" w:eastAsia="en-US"/>
        </w:rPr>
        <w:t>Ė</w:t>
      </w: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S</w:t>
      </w:r>
    </w:p>
    <w:p w14:paraId="76E65199" w14:textId="003A410E" w:rsidR="00763947" w:rsidRDefault="0063159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>
        <w:rPr>
          <w:b/>
          <w:color w:val="000000"/>
          <w:spacing w:val="-3"/>
          <w:sz w:val="28"/>
          <w:szCs w:val="28"/>
          <w:lang w:eastAsia="en-US"/>
        </w:rPr>
        <w:t>POSĖDŽIO</w:t>
      </w:r>
      <w:r w:rsidR="00763947"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76E6519A" w14:textId="77777777" w:rsidR="004627D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76E6519B" w14:textId="77777777" w:rsidR="00763947" w:rsidRDefault="00763947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 w:rsidR="003870D2">
        <w:rPr>
          <w:color w:val="000000"/>
          <w:sz w:val="24"/>
          <w:szCs w:val="24"/>
          <w:lang w:eastAsia="en-US"/>
        </w:rPr>
        <w:t>8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 w:rsidR="00C506A9">
        <w:rPr>
          <w:color w:val="000000"/>
          <w:sz w:val="24"/>
          <w:szCs w:val="24"/>
          <w:lang w:eastAsia="en-US"/>
        </w:rPr>
        <w:t xml:space="preserve">                   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F21593" w:rsidRPr="00C3624B">
        <w:rPr>
          <w:color w:val="000000"/>
          <w:sz w:val="24"/>
          <w:szCs w:val="24"/>
          <w:lang w:eastAsia="en-US"/>
        </w:rPr>
        <w:t xml:space="preserve">   </w:t>
      </w:r>
      <w:r w:rsidRPr="00C3624B">
        <w:rPr>
          <w:color w:val="000000"/>
          <w:sz w:val="24"/>
          <w:szCs w:val="24"/>
          <w:lang w:eastAsia="en-US"/>
        </w:rPr>
        <w:t xml:space="preserve"> d.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14:paraId="76E6519C" w14:textId="77777777" w:rsidR="00DC7E76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D" w14:textId="77777777" w:rsidR="00DC7E76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5D3D84BF" w14:textId="593E2FC4" w:rsidR="00B61AA8" w:rsidRDefault="00B61AA8" w:rsidP="0077389E">
      <w:pPr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F86D6A">
        <w:rPr>
          <w:sz w:val="24"/>
          <w:szCs w:val="24"/>
        </w:rPr>
        <w:t xml:space="preserve">. </w:t>
      </w:r>
      <w:r w:rsidR="00707D91" w:rsidRPr="00707D91">
        <w:rPr>
          <w:sz w:val="24"/>
          <w:szCs w:val="24"/>
        </w:rPr>
        <w:t>Dėl Vyriausybės 2002 m. birželio 17 d. nutarimo Nr. 910 „Dėl Tarnybos Lietuvos valstybei stažo skaičiavimo taisyklių patvirtinimo“ pakeitimo</w:t>
      </w:r>
    </w:p>
    <w:p w14:paraId="3115F5AE" w14:textId="77777777" w:rsidR="00B61AA8" w:rsidRDefault="00707D91" w:rsidP="0077389E">
      <w:pPr>
        <w:jc w:val="center"/>
        <w:rPr>
          <w:sz w:val="24"/>
          <w:szCs w:val="24"/>
        </w:rPr>
      </w:pPr>
      <w:r w:rsidRPr="00707D91">
        <w:rPr>
          <w:sz w:val="24"/>
          <w:szCs w:val="24"/>
        </w:rPr>
        <w:t>(TAP-18-1839) (18-11637(2)</w:t>
      </w:r>
    </w:p>
    <w:p w14:paraId="1CC1E9E4" w14:textId="327EE2BD" w:rsidR="0010737D" w:rsidRDefault="0010737D" w:rsidP="0077389E">
      <w:pPr>
        <w:jc w:val="center"/>
        <w:rPr>
          <w:sz w:val="24"/>
          <w:szCs w:val="24"/>
        </w:rPr>
      </w:pPr>
      <w:r>
        <w:rPr>
          <w:sz w:val="24"/>
          <w:szCs w:val="24"/>
        </w:rPr>
        <w:t>(Teikia Vidaus reikalų ministerija)</w:t>
      </w:r>
    </w:p>
    <w:p w14:paraId="76E6519F" w14:textId="77777777" w:rsidR="00010180" w:rsidRPr="00DC7E76" w:rsidRDefault="00010180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76E651A0" w14:textId="77777777" w:rsidR="00DC7E76" w:rsidRP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78509105" w14:textId="620E76E2" w:rsidR="00F86D6A" w:rsidRDefault="000732EE" w:rsidP="00684DCB">
      <w:pPr>
        <w:tabs>
          <w:tab w:val="left" w:pos="1134"/>
        </w:tabs>
        <w:spacing w:line="360" w:lineRule="auto"/>
        <w:ind w:firstLine="879"/>
        <w:jc w:val="both"/>
        <w:rPr>
          <w:rFonts w:eastAsia="Calibri"/>
          <w:sz w:val="24"/>
          <w:szCs w:val="24"/>
        </w:rPr>
      </w:pPr>
      <w:r w:rsidRPr="000732EE">
        <w:rPr>
          <w:sz w:val="24"/>
          <w:szCs w:val="24"/>
        </w:rPr>
        <w:t>1</w:t>
      </w:r>
      <w:r w:rsidR="00E94A42" w:rsidRPr="000732EE">
        <w:rPr>
          <w:sz w:val="24"/>
          <w:szCs w:val="24"/>
        </w:rPr>
        <w:t xml:space="preserve">. </w:t>
      </w:r>
      <w:r w:rsidR="00F86D6A">
        <w:rPr>
          <w:sz w:val="24"/>
          <w:szCs w:val="24"/>
        </w:rPr>
        <w:t>Pri</w:t>
      </w:r>
      <w:r w:rsidR="00CF6DC4">
        <w:rPr>
          <w:sz w:val="24"/>
          <w:szCs w:val="24"/>
        </w:rPr>
        <w:t>imti</w:t>
      </w:r>
      <w:r w:rsidR="00F86D6A">
        <w:rPr>
          <w:sz w:val="24"/>
          <w:szCs w:val="24"/>
        </w:rPr>
        <w:t xml:space="preserve"> Vyriausybės nutarim</w:t>
      </w:r>
      <w:r w:rsidR="00CF6DC4">
        <w:rPr>
          <w:sz w:val="24"/>
          <w:szCs w:val="24"/>
        </w:rPr>
        <w:t>ą</w:t>
      </w:r>
      <w:r w:rsidR="00F86D6A">
        <w:rPr>
          <w:sz w:val="24"/>
          <w:szCs w:val="24"/>
        </w:rPr>
        <w:t xml:space="preserve"> „Dėl </w:t>
      </w:r>
      <w:r w:rsidR="00B61AA8" w:rsidRPr="00B61AA8">
        <w:rPr>
          <w:sz w:val="24"/>
          <w:szCs w:val="24"/>
        </w:rPr>
        <w:t>Lietuvos Respublikos Vyriausybės</w:t>
      </w:r>
      <w:r w:rsidR="00B61AA8">
        <w:rPr>
          <w:sz w:val="24"/>
          <w:szCs w:val="24"/>
        </w:rPr>
        <w:t xml:space="preserve"> 2002 m. birželio 17 d. nutarimo</w:t>
      </w:r>
      <w:r w:rsidR="00B61AA8" w:rsidRPr="00B61AA8">
        <w:rPr>
          <w:sz w:val="24"/>
          <w:szCs w:val="24"/>
        </w:rPr>
        <w:t xml:space="preserve"> Nr. 910 „Dėl Tarnybos Lietuvos valstybei stažo skaičiavimo taisyklių patvirtinimo“</w:t>
      </w:r>
      <w:r w:rsidR="00B61AA8">
        <w:rPr>
          <w:sz w:val="24"/>
          <w:szCs w:val="24"/>
        </w:rPr>
        <w:t xml:space="preserve"> pakeitimo“</w:t>
      </w:r>
      <w:bookmarkStart w:id="0" w:name="_GoBack"/>
      <w:bookmarkEnd w:id="0"/>
      <w:r w:rsidR="00F86D6A">
        <w:rPr>
          <w:sz w:val="24"/>
          <w:szCs w:val="24"/>
        </w:rPr>
        <w:t>.</w:t>
      </w:r>
    </w:p>
    <w:p w14:paraId="14AE5CE2" w14:textId="2E50F2D1" w:rsidR="00B61AA8" w:rsidRDefault="000732EE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0732EE">
        <w:rPr>
          <w:sz w:val="24"/>
          <w:szCs w:val="24"/>
        </w:rPr>
        <w:t xml:space="preserve">2. </w:t>
      </w:r>
      <w:r w:rsidR="00684DCB">
        <w:rPr>
          <w:sz w:val="24"/>
          <w:szCs w:val="24"/>
        </w:rPr>
        <w:t>P</w:t>
      </w:r>
      <w:r w:rsidR="00F86D6A">
        <w:rPr>
          <w:sz w:val="24"/>
          <w:szCs w:val="24"/>
        </w:rPr>
        <w:t xml:space="preserve">avesti </w:t>
      </w:r>
      <w:r w:rsidR="00552911" w:rsidRPr="00552911">
        <w:rPr>
          <w:sz w:val="24"/>
          <w:szCs w:val="24"/>
        </w:rPr>
        <w:t>Vidaus reikalų ministerija</w:t>
      </w:r>
      <w:r w:rsidR="00B61AA8">
        <w:rPr>
          <w:sz w:val="24"/>
          <w:szCs w:val="24"/>
        </w:rPr>
        <w:t xml:space="preserve">i </w:t>
      </w:r>
      <w:r w:rsidR="00B61AA8" w:rsidRPr="00B61AA8">
        <w:rPr>
          <w:sz w:val="24"/>
          <w:szCs w:val="24"/>
        </w:rPr>
        <w:t xml:space="preserve">parengti Valstybės politikų ir valstybės pareigūnų darbo apmokėjimo įstatymo ir Teisėjų atlyginimų įstatymo </w:t>
      </w:r>
      <w:r w:rsidR="00847A7D">
        <w:rPr>
          <w:sz w:val="24"/>
          <w:szCs w:val="24"/>
        </w:rPr>
        <w:t>pa</w:t>
      </w:r>
      <w:r w:rsidR="00B61AA8" w:rsidRPr="00B61AA8">
        <w:rPr>
          <w:sz w:val="24"/>
          <w:szCs w:val="24"/>
        </w:rPr>
        <w:t>keitimo projektus siekiant, kad juose minimos nuorodos atitiktų 2019 m. sausio 1 d. įsigaliosiančio Valstybės tarnybos įstatymo atitinkamus straipsnius.</w:t>
      </w:r>
    </w:p>
    <w:p w14:paraId="76E651A4" w14:textId="598B58F9" w:rsidR="0032602C" w:rsidRPr="0032602C" w:rsidRDefault="0032602C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76E651A7" w14:textId="77777777" w:rsidR="00A52277" w:rsidRDefault="00A52277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76E651A8" w14:textId="77777777" w:rsidR="003F3E04" w:rsidRPr="00EB2D33" w:rsidRDefault="003F3E04" w:rsidP="003F3E04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sectPr w:rsidR="003F3E04" w:rsidRPr="00EB2D33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172ED" w14:textId="77777777" w:rsidR="00FA7F51" w:rsidRDefault="00FA7F51" w:rsidP="000856E6">
      <w:r>
        <w:separator/>
      </w:r>
    </w:p>
  </w:endnote>
  <w:endnote w:type="continuationSeparator" w:id="0">
    <w:p w14:paraId="2EF7B14A" w14:textId="77777777" w:rsidR="00FA7F51" w:rsidRDefault="00FA7F51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7473B" w14:textId="77777777" w:rsidR="00FA7F51" w:rsidRDefault="00FA7F51" w:rsidP="000856E6">
      <w:r>
        <w:separator/>
      </w:r>
    </w:p>
  </w:footnote>
  <w:footnote w:type="continuationSeparator" w:id="0">
    <w:p w14:paraId="7B73F369" w14:textId="77777777" w:rsidR="00FA7F51" w:rsidRDefault="00FA7F51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651AD" w14:textId="77777777" w:rsidR="00D7685C" w:rsidRDefault="00D7685C">
    <w:pPr>
      <w:pStyle w:val="Antrats"/>
      <w:jc w:val="center"/>
    </w:pPr>
  </w:p>
  <w:p w14:paraId="76E651AE" w14:textId="77777777"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C48">
      <w:rPr>
        <w:noProof/>
      </w:rPr>
      <w:t>2</w:t>
    </w:r>
    <w:r>
      <w:fldChar w:fldCharType="end"/>
    </w:r>
  </w:p>
  <w:p w14:paraId="76E651AF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73145"/>
    <w:rsid w:val="000732EE"/>
    <w:rsid w:val="000813B4"/>
    <w:rsid w:val="00081825"/>
    <w:rsid w:val="000856E6"/>
    <w:rsid w:val="00096466"/>
    <w:rsid w:val="000A2A5F"/>
    <w:rsid w:val="000A2E1B"/>
    <w:rsid w:val="000A54A8"/>
    <w:rsid w:val="000B0C10"/>
    <w:rsid w:val="000B5ADE"/>
    <w:rsid w:val="000C1A3D"/>
    <w:rsid w:val="000D2AEA"/>
    <w:rsid w:val="000D3E93"/>
    <w:rsid w:val="000E1785"/>
    <w:rsid w:val="000E4C0B"/>
    <w:rsid w:val="000F1C1F"/>
    <w:rsid w:val="000F30A0"/>
    <w:rsid w:val="00102253"/>
    <w:rsid w:val="0010737D"/>
    <w:rsid w:val="00113507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95C48"/>
    <w:rsid w:val="00197885"/>
    <w:rsid w:val="001C13FF"/>
    <w:rsid w:val="001C600B"/>
    <w:rsid w:val="001D266C"/>
    <w:rsid w:val="001E3E5F"/>
    <w:rsid w:val="00230482"/>
    <w:rsid w:val="0024254D"/>
    <w:rsid w:val="00270F48"/>
    <w:rsid w:val="002834EE"/>
    <w:rsid w:val="00287A29"/>
    <w:rsid w:val="002A06DA"/>
    <w:rsid w:val="002A65D2"/>
    <w:rsid w:val="002B2C29"/>
    <w:rsid w:val="002B68FB"/>
    <w:rsid w:val="002D042A"/>
    <w:rsid w:val="002E58C3"/>
    <w:rsid w:val="002F043B"/>
    <w:rsid w:val="00301138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71F55"/>
    <w:rsid w:val="00372BE5"/>
    <w:rsid w:val="00375697"/>
    <w:rsid w:val="003870D2"/>
    <w:rsid w:val="0039742B"/>
    <w:rsid w:val="003A6901"/>
    <w:rsid w:val="003B47A9"/>
    <w:rsid w:val="003C190C"/>
    <w:rsid w:val="003D601B"/>
    <w:rsid w:val="003D7568"/>
    <w:rsid w:val="003F3E04"/>
    <w:rsid w:val="0044291E"/>
    <w:rsid w:val="004429EB"/>
    <w:rsid w:val="00450A2B"/>
    <w:rsid w:val="004627DD"/>
    <w:rsid w:val="00472917"/>
    <w:rsid w:val="004766D0"/>
    <w:rsid w:val="00480BB3"/>
    <w:rsid w:val="00487B2F"/>
    <w:rsid w:val="004937D6"/>
    <w:rsid w:val="004C5476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52911"/>
    <w:rsid w:val="00563BC2"/>
    <w:rsid w:val="0056770F"/>
    <w:rsid w:val="00567B40"/>
    <w:rsid w:val="00580B6C"/>
    <w:rsid w:val="005817D7"/>
    <w:rsid w:val="005A3B54"/>
    <w:rsid w:val="005B2536"/>
    <w:rsid w:val="005D2252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4A20"/>
    <w:rsid w:val="006E7485"/>
    <w:rsid w:val="006F2857"/>
    <w:rsid w:val="0070784F"/>
    <w:rsid w:val="00707B04"/>
    <w:rsid w:val="00707D91"/>
    <w:rsid w:val="00714867"/>
    <w:rsid w:val="00723D3B"/>
    <w:rsid w:val="0072700D"/>
    <w:rsid w:val="007354D4"/>
    <w:rsid w:val="00740B8F"/>
    <w:rsid w:val="00741C42"/>
    <w:rsid w:val="0076237C"/>
    <w:rsid w:val="00763947"/>
    <w:rsid w:val="0077389E"/>
    <w:rsid w:val="00773AC5"/>
    <w:rsid w:val="00786D1E"/>
    <w:rsid w:val="007942BC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23346"/>
    <w:rsid w:val="00827C82"/>
    <w:rsid w:val="0083435E"/>
    <w:rsid w:val="008362FE"/>
    <w:rsid w:val="00836DFC"/>
    <w:rsid w:val="008377F6"/>
    <w:rsid w:val="008453E3"/>
    <w:rsid w:val="00847A7D"/>
    <w:rsid w:val="00851A13"/>
    <w:rsid w:val="0085245E"/>
    <w:rsid w:val="00853662"/>
    <w:rsid w:val="00867980"/>
    <w:rsid w:val="00874EE3"/>
    <w:rsid w:val="00875BBE"/>
    <w:rsid w:val="008B7596"/>
    <w:rsid w:val="008C469F"/>
    <w:rsid w:val="0090017D"/>
    <w:rsid w:val="00905498"/>
    <w:rsid w:val="00915ED7"/>
    <w:rsid w:val="00925040"/>
    <w:rsid w:val="00932F50"/>
    <w:rsid w:val="00951002"/>
    <w:rsid w:val="00964689"/>
    <w:rsid w:val="009664DD"/>
    <w:rsid w:val="0097310F"/>
    <w:rsid w:val="009903E0"/>
    <w:rsid w:val="0099506A"/>
    <w:rsid w:val="009A51BF"/>
    <w:rsid w:val="009B23F3"/>
    <w:rsid w:val="009E1093"/>
    <w:rsid w:val="009E1EED"/>
    <w:rsid w:val="009E424B"/>
    <w:rsid w:val="009F03CE"/>
    <w:rsid w:val="00A05366"/>
    <w:rsid w:val="00A33BA9"/>
    <w:rsid w:val="00A3484D"/>
    <w:rsid w:val="00A35838"/>
    <w:rsid w:val="00A434FD"/>
    <w:rsid w:val="00A45251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72E2"/>
    <w:rsid w:val="00AB7335"/>
    <w:rsid w:val="00AB761A"/>
    <w:rsid w:val="00AC29F0"/>
    <w:rsid w:val="00AD33C0"/>
    <w:rsid w:val="00AF7689"/>
    <w:rsid w:val="00B13D54"/>
    <w:rsid w:val="00B43ACE"/>
    <w:rsid w:val="00B45E60"/>
    <w:rsid w:val="00B60EAA"/>
    <w:rsid w:val="00B61AA8"/>
    <w:rsid w:val="00B62930"/>
    <w:rsid w:val="00B67740"/>
    <w:rsid w:val="00B87DAA"/>
    <w:rsid w:val="00B91002"/>
    <w:rsid w:val="00B96AEA"/>
    <w:rsid w:val="00B97B8F"/>
    <w:rsid w:val="00BA2179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6DC4"/>
    <w:rsid w:val="00D24344"/>
    <w:rsid w:val="00D24C49"/>
    <w:rsid w:val="00D3003F"/>
    <w:rsid w:val="00D411AF"/>
    <w:rsid w:val="00D7685C"/>
    <w:rsid w:val="00D811EE"/>
    <w:rsid w:val="00D877EB"/>
    <w:rsid w:val="00DA2968"/>
    <w:rsid w:val="00DB2840"/>
    <w:rsid w:val="00DC0DE9"/>
    <w:rsid w:val="00DC7E76"/>
    <w:rsid w:val="00DD6B25"/>
    <w:rsid w:val="00DE338B"/>
    <w:rsid w:val="00DE5006"/>
    <w:rsid w:val="00DF4D13"/>
    <w:rsid w:val="00E071EA"/>
    <w:rsid w:val="00E07473"/>
    <w:rsid w:val="00E262A9"/>
    <w:rsid w:val="00E37DE5"/>
    <w:rsid w:val="00E65525"/>
    <w:rsid w:val="00E7298C"/>
    <w:rsid w:val="00E74CEA"/>
    <w:rsid w:val="00E85C38"/>
    <w:rsid w:val="00E94A42"/>
    <w:rsid w:val="00EA26E2"/>
    <w:rsid w:val="00EA4C6B"/>
    <w:rsid w:val="00EB2D33"/>
    <w:rsid w:val="00EB2E15"/>
    <w:rsid w:val="00EB4909"/>
    <w:rsid w:val="00EF089D"/>
    <w:rsid w:val="00F15ED0"/>
    <w:rsid w:val="00F21593"/>
    <w:rsid w:val="00F41FB1"/>
    <w:rsid w:val="00F640CE"/>
    <w:rsid w:val="00F83795"/>
    <w:rsid w:val="00F84615"/>
    <w:rsid w:val="00F86D6A"/>
    <w:rsid w:val="00F9457B"/>
    <w:rsid w:val="00FA7F51"/>
    <w:rsid w:val="00FC64BF"/>
    <w:rsid w:val="00FC6D2E"/>
    <w:rsid w:val="00FE00C9"/>
    <w:rsid w:val="00FE07B6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65195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Inga Prialgauskienė</cp:lastModifiedBy>
  <cp:revision>2</cp:revision>
  <cp:lastPrinted>2018-06-05T11:45:00Z</cp:lastPrinted>
  <dcterms:created xsi:type="dcterms:W3CDTF">2018-11-27T06:09:00Z</dcterms:created>
  <dcterms:modified xsi:type="dcterms:W3CDTF">2018-11-27T06:09:00Z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