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74771" w14:textId="77777777" w:rsidR="00C74767" w:rsidRPr="00CB6CD8" w:rsidRDefault="002040E4" w:rsidP="00C74767">
      <w:pPr>
        <w:pStyle w:val="Pagrindinistekstas"/>
        <w:spacing w:line="360" w:lineRule="atLeast"/>
        <w:jc w:val="center"/>
        <w:rPr>
          <w:caps/>
        </w:rPr>
      </w:pPr>
      <w:r w:rsidRPr="00304A79">
        <w:rPr>
          <w:b/>
          <w:caps/>
        </w:rPr>
        <w:t>DĖL</w:t>
      </w:r>
      <w:r w:rsidR="0065696F" w:rsidRPr="0065696F">
        <w:rPr>
          <w:b/>
          <w:caps/>
        </w:rPr>
        <w:t xml:space="preserve"> </w:t>
      </w:r>
      <w:r w:rsidR="00C74767" w:rsidRPr="00C74767">
        <w:rPr>
          <w:b/>
          <w:bCs/>
        </w:rPr>
        <w:t>LIETUVOS RESPUBLIKOS VYRIAUSYBĖS 2001 M. SAUSIO 25 D. NUTARIMO NR. 86 „DĖL LIGOS IR MOTINYSTĖS SOCIALINIO DRAUDIMO IŠMOKŲ NUOSTATŲ PATVIRTINIMO“ PAKEITIMO</w:t>
      </w:r>
    </w:p>
    <w:p w14:paraId="5E1CBAED" w14:textId="77777777" w:rsidR="00E75E98" w:rsidRPr="00304A79" w:rsidRDefault="00E75E98" w:rsidP="00C57B33">
      <w:pPr>
        <w:pStyle w:val="Antrats"/>
        <w:jc w:val="center"/>
      </w:pPr>
    </w:p>
    <w:p w14:paraId="0F3C0020" w14:textId="77777777" w:rsidR="00E75E98" w:rsidRPr="00304A79" w:rsidRDefault="00E3143F"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0BDD7FEE" w14:textId="77777777" w:rsidR="00E75E98" w:rsidRPr="00304A79" w:rsidRDefault="00E75E98" w:rsidP="00C57B33">
      <w:pPr>
        <w:jc w:val="center"/>
      </w:pPr>
      <w:r w:rsidRPr="00304A79">
        <w:t>Vilnius</w:t>
      </w:r>
    </w:p>
    <w:p w14:paraId="4B8178B2" w14:textId="77777777" w:rsidR="001218CD" w:rsidRPr="009B3E68" w:rsidRDefault="001218CD" w:rsidP="00C57B33">
      <w:pPr>
        <w:jc w:val="both"/>
        <w:rPr>
          <w:lang w:val="en-US"/>
        </w:rPr>
      </w:pPr>
    </w:p>
    <w:p w14:paraId="69643959" w14:textId="77777777" w:rsidR="00BE479B" w:rsidRDefault="00C74767" w:rsidP="00BE479B">
      <w:pPr>
        <w:tabs>
          <w:tab w:val="left" w:pos="1276"/>
        </w:tabs>
        <w:spacing w:line="360" w:lineRule="atLeast"/>
        <w:ind w:firstLine="720"/>
        <w:jc w:val="both"/>
      </w:pPr>
      <w:bookmarkStart w:id="0" w:name="part_47a2b54b6fa9455dbd8aa0228d41bd05"/>
      <w:bookmarkEnd w:id="0"/>
      <w:r w:rsidRPr="0065696F">
        <w:t xml:space="preserve">Lietuvos Respublikos Vyriausybė n u t a r i a: </w:t>
      </w:r>
    </w:p>
    <w:p w14:paraId="6D9A19A2" w14:textId="44F8EEC3" w:rsidR="00BE479B" w:rsidRPr="00BE479B" w:rsidRDefault="00C74767" w:rsidP="00BE479B">
      <w:pPr>
        <w:tabs>
          <w:tab w:val="left" w:pos="1276"/>
        </w:tabs>
        <w:spacing w:line="360" w:lineRule="atLeast"/>
        <w:ind w:firstLine="720"/>
        <w:jc w:val="both"/>
      </w:pPr>
      <w:r w:rsidRPr="00FE5006">
        <w:rPr>
          <w:color w:val="000000"/>
        </w:rPr>
        <w:t>Pakeisti Lietuvos Respublikos Vyriausybės 2001 m. sausio 25 d. nutarimą Nr. 86 „Dėl Ligos ir motinystės socialinio draudimo išmokų nuostatų patvirtinimo“:</w:t>
      </w:r>
    </w:p>
    <w:p w14:paraId="1775C9FC" w14:textId="19F1623B" w:rsidR="00C74767" w:rsidRPr="00FE5006" w:rsidRDefault="00C74767" w:rsidP="00BE479B">
      <w:pPr>
        <w:pStyle w:val="Sraopastraipa"/>
        <w:widowControl w:val="0"/>
        <w:numPr>
          <w:ilvl w:val="0"/>
          <w:numId w:val="19"/>
        </w:numPr>
        <w:tabs>
          <w:tab w:val="left" w:pos="1276"/>
        </w:tabs>
        <w:autoSpaceDN/>
        <w:spacing w:after="0" w:line="360" w:lineRule="atLeast"/>
        <w:jc w:val="both"/>
        <w:rPr>
          <w:color w:val="000000"/>
        </w:rPr>
      </w:pPr>
      <w:r>
        <w:rPr>
          <w:color w:val="000000"/>
        </w:rPr>
        <w:t xml:space="preserve">Pakeisti </w:t>
      </w:r>
      <w:r w:rsidRPr="00FE5006">
        <w:rPr>
          <w:color w:val="000000"/>
        </w:rPr>
        <w:t>preambulę ir ją išdėstyti taip:</w:t>
      </w:r>
    </w:p>
    <w:p w14:paraId="62EEC2D4" w14:textId="77777777" w:rsidR="00BE479B" w:rsidRDefault="00C74767" w:rsidP="00BE479B">
      <w:pPr>
        <w:widowControl w:val="0"/>
        <w:tabs>
          <w:tab w:val="left" w:pos="1276"/>
        </w:tabs>
        <w:spacing w:line="360" w:lineRule="atLeast"/>
        <w:ind w:firstLine="720"/>
        <w:jc w:val="both"/>
      </w:pPr>
      <w:r>
        <w:t xml:space="preserve">„Vadovaudamasi Lietuvos Respublikos ligos ir motinystės socialinio draudimo įstatymo 3 straipsnio 5 dalimi, 6 straipsnio </w:t>
      </w:r>
      <w:r>
        <w:rPr>
          <w:b/>
        </w:rPr>
        <w:t xml:space="preserve">2 ir </w:t>
      </w:r>
      <w:r>
        <w:t xml:space="preserve">6 </w:t>
      </w:r>
      <w:r w:rsidRPr="00E46011">
        <w:rPr>
          <w:strike/>
        </w:rPr>
        <w:t>dalimi</w:t>
      </w:r>
      <w:r>
        <w:rPr>
          <w:strike/>
        </w:rPr>
        <w:t xml:space="preserve"> </w:t>
      </w:r>
      <w:r>
        <w:rPr>
          <w:b/>
        </w:rPr>
        <w:t>dalimis</w:t>
      </w:r>
      <w:r>
        <w:t xml:space="preserve">, 14 straipsnio 8 dalimi, 15 straipsnio 2 dalimi, 18 straipsnio 3 ir 6 dalimis, 21 straipsnio 3 ir 5 dalimis, 23 straipsnio 5 dalimi, 24 straipsnio 4 ir 7 dalimis, 27 straipsnio 4 dalimi, 28 ir 29 straipsniais, 32 straipsnio 2 dalimi, 33 straipsnio 1 </w:t>
      </w:r>
      <w:r w:rsidRPr="00C67272">
        <w:t>dalimi</w:t>
      </w:r>
      <w:r w:rsidRPr="006C6DAC">
        <w:t xml:space="preserve">, </w:t>
      </w:r>
      <w:r w:rsidR="00C67272" w:rsidRPr="006C6DAC">
        <w:t>L</w:t>
      </w:r>
      <w:r w:rsidRPr="006C6DAC">
        <w:t>ietuvos Respublikos specialiųjų tyrimų tarnybos įstatymo 61 straipsnio 1 dalimi ir Lietuvos Respublikos krašto apsaugos sistemos organizavimo ir karo tarnybos įstatymo Nr. VIII-723 65, 66, 67, 68, 70 ir 72 straipsnių pakeitimo įstatymo 7 straipsnio 6 dalimi,</w:t>
      </w:r>
      <w:r w:rsidRPr="00B2722E">
        <w:t xml:space="preserve"> Lietuvos Respublikos Vyriausybė nutaria:“.</w:t>
      </w:r>
    </w:p>
    <w:p w14:paraId="561FD37C" w14:textId="7CB5187A" w:rsidR="00C74767" w:rsidRPr="00BE479B" w:rsidRDefault="00BE479B" w:rsidP="00BE479B">
      <w:pPr>
        <w:widowControl w:val="0"/>
        <w:tabs>
          <w:tab w:val="left" w:pos="1276"/>
        </w:tabs>
        <w:spacing w:line="360" w:lineRule="atLeast"/>
        <w:ind w:firstLine="720"/>
        <w:jc w:val="both"/>
      </w:pPr>
      <w:r>
        <w:rPr>
          <w:color w:val="000000"/>
          <w:shd w:val="clear" w:color="auto" w:fill="FFFFFF"/>
        </w:rPr>
        <w:t>2.</w:t>
      </w:r>
      <w:r w:rsidR="00C74767" w:rsidRPr="00BE479B">
        <w:rPr>
          <w:color w:val="000000"/>
          <w:shd w:val="clear" w:color="auto" w:fill="FFFFFF"/>
        </w:rPr>
        <w:t xml:space="preserve"> Pakeisti nurodytu nutarimu patvirtintus Ligos ir</w:t>
      </w:r>
      <w:r>
        <w:rPr>
          <w:color w:val="000000"/>
          <w:shd w:val="clear" w:color="auto" w:fill="FFFFFF"/>
        </w:rPr>
        <w:t xml:space="preserve"> motinystės socialinio draudimo </w:t>
      </w:r>
      <w:r w:rsidR="00C74767" w:rsidRPr="00BE479B">
        <w:rPr>
          <w:color w:val="000000"/>
          <w:shd w:val="clear" w:color="auto" w:fill="FFFFFF"/>
        </w:rPr>
        <w:t>išmokų nuostatus:</w:t>
      </w:r>
    </w:p>
    <w:p w14:paraId="1E010EB2" w14:textId="00DB6B3F" w:rsidR="00C74767" w:rsidRPr="00BE479B" w:rsidRDefault="00BE479B" w:rsidP="00BE479B">
      <w:pPr>
        <w:pStyle w:val="Sraopastraipa"/>
        <w:widowControl w:val="0"/>
        <w:numPr>
          <w:ilvl w:val="1"/>
          <w:numId w:val="20"/>
        </w:numPr>
        <w:tabs>
          <w:tab w:val="left" w:pos="1276"/>
          <w:tab w:val="left" w:pos="1560"/>
        </w:tabs>
        <w:spacing w:line="360" w:lineRule="atLeast"/>
        <w:jc w:val="both"/>
        <w:rPr>
          <w:color w:val="000000"/>
          <w:shd w:val="clear" w:color="auto" w:fill="FFFFFF"/>
        </w:rPr>
      </w:pPr>
      <w:r>
        <w:rPr>
          <w:color w:val="000000"/>
          <w:shd w:val="clear" w:color="auto" w:fill="FFFFFF"/>
        </w:rPr>
        <w:t xml:space="preserve"> </w:t>
      </w:r>
      <w:r w:rsidR="00C74767" w:rsidRPr="00BE479B">
        <w:rPr>
          <w:color w:val="000000"/>
          <w:shd w:val="clear" w:color="auto" w:fill="FFFFFF"/>
        </w:rPr>
        <w:t>Pakeisti 1 punktą ir jį išdėstyti taip:</w:t>
      </w:r>
    </w:p>
    <w:p w14:paraId="7EAEEB37" w14:textId="506FF245"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„1. Ligos ir motinystės socialinio draudimo išmokų nuostatai (toliau – Nuostatai) reguliuoja vidutinio mėnesinio kompensuojamojo uždarbio pagal Lietuvos Respublikos </w:t>
      </w:r>
      <w:r w:rsidRPr="00B2722E">
        <w:rPr>
          <w:iCs/>
        </w:rPr>
        <w:t>ligos ir motinystės socialinio draudimo įstatymą</w:t>
      </w:r>
      <w:r w:rsidRPr="00B2722E">
        <w:t xml:space="preserve"> (toliau – Įstatymas) mokamoms ligos, profesinės reabilitacijos, motinystės, tėvystės ir vaiko priežiūros išmokoms (toliau </w:t>
      </w:r>
      <w:r w:rsidRPr="00095EDD">
        <w:rPr>
          <w:strike/>
        </w:rPr>
        <w:t>tekste visos išmokos vadinamos</w:t>
      </w:r>
      <w:r w:rsidRPr="00B2722E">
        <w:t xml:space="preserve"> </w:t>
      </w:r>
      <w:r>
        <w:rPr>
          <w:b/>
        </w:rPr>
        <w:t xml:space="preserve">kartu – </w:t>
      </w:r>
      <w:r w:rsidRPr="00B2722E">
        <w:t xml:space="preserve">socialinio draudimo </w:t>
      </w:r>
      <w:r w:rsidRPr="00095EDD">
        <w:rPr>
          <w:strike/>
        </w:rPr>
        <w:t>išmokomis</w:t>
      </w:r>
      <w:r>
        <w:t xml:space="preserve"> </w:t>
      </w:r>
      <w:r>
        <w:rPr>
          <w:b/>
        </w:rPr>
        <w:t>išmokos</w:t>
      </w:r>
      <w:r w:rsidRPr="00B2722E">
        <w:t xml:space="preserve">) skaičiuoti </w:t>
      </w:r>
      <w:r w:rsidRPr="00F34111">
        <w:rPr>
          <w:strike/>
        </w:rPr>
        <w:t>ir</w:t>
      </w:r>
      <w:r w:rsidR="00F34111">
        <w:rPr>
          <w:b/>
        </w:rPr>
        <w:t xml:space="preserve"> bei </w:t>
      </w:r>
      <w:r w:rsidRPr="00B2722E">
        <w:t>ligos socialinio draudimo ir motinystės socialinio draudimo stažo apskaičiavimo tvarką, taip pat atskirų socialinio draudimo išmokų apskaičiavimo ir mokėjimo ypatumus, socialinio draudimo išmokų skyrimo ir mokėjimo tvarką</w:t>
      </w:r>
      <w:r w:rsidRPr="00D169F1">
        <w:rPr>
          <w:strike/>
        </w:rPr>
        <w:t xml:space="preserve">, taip pat pareigūnams ir kariams, vadovaujantis Lietuvos Respublikos </w:t>
      </w:r>
      <w:r w:rsidRPr="00D169F1">
        <w:rPr>
          <w:iCs/>
          <w:strike/>
        </w:rPr>
        <w:t>valstybinio socialinio draudimo įstatymu</w:t>
      </w:r>
      <w:r w:rsidRPr="00D169F1">
        <w:rPr>
          <w:strike/>
        </w:rPr>
        <w:t xml:space="preserve"> (toliau – Valstybinio socialinio draudimo įstatymas) privalomai draudžiamiems ligos socialiniu draudimu ir (ar) motinystės socialiniu draudimu (toliau – pareigūnai ir kariai), taikomas pereinamojo laikotarpio nuostatas</w:t>
      </w:r>
      <w:r w:rsidRPr="00B2722E">
        <w:t>.“</w:t>
      </w:r>
    </w:p>
    <w:p w14:paraId="1ACC9D9A" w14:textId="2645219F" w:rsidR="00C74767" w:rsidRPr="00BE479B" w:rsidRDefault="00BE479B" w:rsidP="00BE479B">
      <w:pPr>
        <w:pStyle w:val="Sraopastraipa"/>
        <w:widowControl w:val="0"/>
        <w:numPr>
          <w:ilvl w:val="1"/>
          <w:numId w:val="20"/>
        </w:numPr>
        <w:tabs>
          <w:tab w:val="left" w:pos="1276"/>
          <w:tab w:val="left" w:pos="1560"/>
        </w:tabs>
        <w:spacing w:after="0" w:line="360" w:lineRule="atLeast"/>
        <w:jc w:val="both"/>
      </w:pPr>
      <w:r>
        <w:t xml:space="preserve"> </w:t>
      </w:r>
      <w:r w:rsidR="00C74767" w:rsidRPr="00BE479B">
        <w:rPr>
          <w:color w:val="000000"/>
          <w:shd w:val="clear" w:color="auto" w:fill="FFFFFF"/>
        </w:rPr>
        <w:t>Pakeisti 2 punktą ir jį išdėstyti taip:</w:t>
      </w:r>
    </w:p>
    <w:p w14:paraId="3C100934" w14:textId="77777777"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„2. Nuostatuose vartojamos sąvokos </w:t>
      </w:r>
      <w:r w:rsidRPr="00095EDD">
        <w:rPr>
          <w:strike/>
        </w:rPr>
        <w:t>atitinka</w:t>
      </w:r>
      <w:r w:rsidRPr="00B2722E">
        <w:t xml:space="preserve"> </w:t>
      </w:r>
      <w:r>
        <w:rPr>
          <w:b/>
        </w:rPr>
        <w:t xml:space="preserve">suprantamos taip, kaip jos apibrėžtos </w:t>
      </w:r>
      <w:r w:rsidRPr="00B2722E">
        <w:t xml:space="preserve">Įstatyme, </w:t>
      </w:r>
      <w:r>
        <w:rPr>
          <w:b/>
        </w:rPr>
        <w:t xml:space="preserve">Lietuvos Respublikos </w:t>
      </w:r>
      <w:r w:rsidRPr="00D169F1">
        <w:rPr>
          <w:strike/>
        </w:rPr>
        <w:t>V</w:t>
      </w:r>
      <w:r w:rsidRPr="00D169F1">
        <w:rPr>
          <w:iCs/>
          <w:strike/>
        </w:rPr>
        <w:t>alstybinio</w:t>
      </w:r>
      <w:r w:rsidRPr="00B2722E">
        <w:rPr>
          <w:iCs/>
        </w:rPr>
        <w:t xml:space="preserve"> </w:t>
      </w:r>
      <w:proofErr w:type="spellStart"/>
      <w:r>
        <w:rPr>
          <w:b/>
          <w:iCs/>
        </w:rPr>
        <w:t>valstybinio</w:t>
      </w:r>
      <w:proofErr w:type="spellEnd"/>
      <w:r>
        <w:rPr>
          <w:b/>
          <w:iCs/>
        </w:rPr>
        <w:t xml:space="preserve"> </w:t>
      </w:r>
      <w:r w:rsidRPr="00B2722E">
        <w:rPr>
          <w:iCs/>
        </w:rPr>
        <w:t>socialinio draudimo įstatyme</w:t>
      </w:r>
      <w:r>
        <w:rPr>
          <w:b/>
        </w:rPr>
        <w:t xml:space="preserve"> </w:t>
      </w:r>
      <w:r w:rsidRPr="00B2722E">
        <w:t xml:space="preserve">ir </w:t>
      </w:r>
      <w:r w:rsidRPr="00B2722E">
        <w:lastRenderedPageBreak/>
        <w:t xml:space="preserve">Lietuvos Respublikos </w:t>
      </w:r>
      <w:r w:rsidRPr="00B2722E">
        <w:rPr>
          <w:iCs/>
        </w:rPr>
        <w:t>gyventojų pajamų mokesčio įstatyme</w:t>
      </w:r>
      <w:r w:rsidRPr="00B2722E">
        <w:t xml:space="preserve"> </w:t>
      </w:r>
      <w:r w:rsidRPr="00095EDD">
        <w:rPr>
          <w:strike/>
        </w:rPr>
        <w:t>(toliau – Gyventojų pajamų mokesčio įstatymas) apibrėžtas sąvokas</w:t>
      </w:r>
      <w:r w:rsidRPr="00B2722E">
        <w:t>.“</w:t>
      </w:r>
      <w:r w:rsidR="00BE479B">
        <w:t xml:space="preserve"> </w:t>
      </w:r>
    </w:p>
    <w:p w14:paraId="0894BE9A" w14:textId="4E3DF1D2" w:rsidR="00C74767" w:rsidRPr="00BE479B" w:rsidRDefault="00BE479B" w:rsidP="00BE479B">
      <w:pPr>
        <w:pStyle w:val="Sraopastraipa"/>
        <w:widowControl w:val="0"/>
        <w:tabs>
          <w:tab w:val="left" w:pos="1276"/>
          <w:tab w:val="left" w:pos="1560"/>
        </w:tabs>
        <w:spacing w:after="0" w:line="360" w:lineRule="atLeast"/>
        <w:ind w:left="0" w:firstLine="720"/>
        <w:jc w:val="both"/>
      </w:pPr>
      <w:r>
        <w:t xml:space="preserve">2.3. </w:t>
      </w:r>
      <w:r w:rsidR="00C74767" w:rsidRPr="00BE479B">
        <w:rPr>
          <w:color w:val="000000"/>
          <w:shd w:val="clear" w:color="auto" w:fill="FFFFFF"/>
        </w:rPr>
        <w:t>Pakeisti 5 punktą ir jį išdėstyti taip:</w:t>
      </w:r>
    </w:p>
    <w:p w14:paraId="0E647D33" w14:textId="219ADF4B" w:rsidR="00BE479B" w:rsidRDefault="00C74767" w:rsidP="00BE479B">
      <w:pPr>
        <w:pStyle w:val="Sraopastraipa"/>
        <w:widowControl w:val="0"/>
        <w:tabs>
          <w:tab w:val="left" w:pos="1276"/>
          <w:tab w:val="left" w:pos="1560"/>
        </w:tabs>
        <w:spacing w:after="0" w:line="360" w:lineRule="atLeast"/>
        <w:ind w:left="0" w:firstLine="720"/>
        <w:jc w:val="both"/>
      </w:pPr>
      <w:r w:rsidRPr="00B2722E">
        <w:t xml:space="preserve">„5. Ligos (išskyrus darbdavio mokamas ligos išmokas už 2 pirmąsias ligos dienas), profesinės reabilitacijos, motinystės, tėvystės ir vaiko priežiūros išmokas skiria ir moka Valstybinio socialinio draudimo fondo valdybos teritoriniai skyriai, </w:t>
      </w:r>
      <w:r w:rsidRPr="00892217">
        <w:rPr>
          <w:strike/>
        </w:rPr>
        <w:t>o</w:t>
      </w:r>
      <w:r w:rsidRPr="00B2722E">
        <w:t xml:space="preserve"> </w:t>
      </w:r>
      <w:r>
        <w:rPr>
          <w:b/>
        </w:rPr>
        <w:t xml:space="preserve">išskyrus </w:t>
      </w:r>
      <w:r w:rsidRPr="00B2722E">
        <w:t>pareigūnams</w:t>
      </w:r>
      <w:r>
        <w:rPr>
          <w:b/>
        </w:rPr>
        <w:t xml:space="preserve">, statutiniams valstybės tarnautojams, </w:t>
      </w:r>
      <w:r w:rsidRPr="00892217">
        <w:rPr>
          <w:strike/>
        </w:rPr>
        <w:t>ir</w:t>
      </w:r>
      <w:r w:rsidRPr="00B2722E">
        <w:t xml:space="preserve"> kariams </w:t>
      </w:r>
      <w:r w:rsidRPr="00DE27BC">
        <w:rPr>
          <w:b/>
        </w:rPr>
        <w:t xml:space="preserve">ir kitiems </w:t>
      </w:r>
      <w:r w:rsidR="00825C56" w:rsidRPr="00DE27BC">
        <w:rPr>
          <w:b/>
        </w:rPr>
        <w:t xml:space="preserve">apdraustiesiems </w:t>
      </w:r>
      <w:r w:rsidRPr="00DE27BC">
        <w:rPr>
          <w:b/>
        </w:rPr>
        <w:t>asmenims</w:t>
      </w:r>
      <w:r w:rsidRPr="00892217">
        <w:rPr>
          <w:b/>
        </w:rPr>
        <w:t xml:space="preserve"> </w:t>
      </w:r>
      <w:r w:rsidR="00F34111" w:rsidRPr="00F34111">
        <w:rPr>
          <w:b/>
        </w:rPr>
        <w:t>mokamas socialinio draudimo išmokas</w:t>
      </w:r>
      <w:r w:rsidR="00D9062B">
        <w:rPr>
          <w:b/>
        </w:rPr>
        <w:t>,</w:t>
      </w:r>
      <w:r w:rsidR="00F34111" w:rsidRPr="00F34111">
        <w:rPr>
          <w:b/>
        </w:rPr>
        <w:t xml:space="preserve"> </w:t>
      </w:r>
      <w:r w:rsidR="00B80143">
        <w:rPr>
          <w:b/>
        </w:rPr>
        <w:t xml:space="preserve">kurios </w:t>
      </w:r>
      <w:r w:rsidR="00F34111">
        <w:rPr>
          <w:b/>
        </w:rPr>
        <w:t>apskaičiuojam</w:t>
      </w:r>
      <w:r w:rsidR="00B80143">
        <w:rPr>
          <w:b/>
        </w:rPr>
        <w:t>o</w:t>
      </w:r>
      <w:r w:rsidR="00F34111">
        <w:rPr>
          <w:b/>
        </w:rPr>
        <w:t xml:space="preserve">s </w:t>
      </w:r>
      <w:r w:rsidRPr="00892217">
        <w:rPr>
          <w:b/>
          <w:bCs/>
        </w:rPr>
        <w:t>naudoja</w:t>
      </w:r>
      <w:r w:rsidR="00F34111">
        <w:rPr>
          <w:b/>
          <w:bCs/>
        </w:rPr>
        <w:t>ntis</w:t>
      </w:r>
      <w:r w:rsidRPr="00892217">
        <w:rPr>
          <w:b/>
          <w:bCs/>
        </w:rPr>
        <w:t xml:space="preserve"> karinių ir joms prilygintų struktūrų apdraustųjų informacine duomenų baze</w:t>
      </w:r>
      <w:r>
        <w:rPr>
          <w:b/>
          <w:bCs/>
        </w:rPr>
        <w:t xml:space="preserve"> </w:t>
      </w:r>
      <w:r>
        <w:rPr>
          <w:b/>
        </w:rPr>
        <w:t xml:space="preserve">(toliau kartu – pareigūnai </w:t>
      </w:r>
      <w:r w:rsidR="00B3695B">
        <w:rPr>
          <w:b/>
        </w:rPr>
        <w:t>a</w:t>
      </w:r>
      <w:r>
        <w:rPr>
          <w:b/>
        </w:rPr>
        <w:t>r kariai</w:t>
      </w:r>
      <w:r w:rsidRPr="00892217">
        <w:rPr>
          <w:b/>
        </w:rPr>
        <w:t>)</w:t>
      </w:r>
      <w:r w:rsidR="00B80143">
        <w:rPr>
          <w:b/>
        </w:rPr>
        <w:t xml:space="preserve"> ir</w:t>
      </w:r>
      <w:r>
        <w:rPr>
          <w:b/>
        </w:rPr>
        <w:t xml:space="preserve"> kurias</w:t>
      </w:r>
      <w:r w:rsidRPr="00892217">
        <w:rPr>
          <w:b/>
          <w:bCs/>
        </w:rPr>
        <w:t xml:space="preserve"> skiria ir moka </w:t>
      </w:r>
      <w:r w:rsidRPr="00BB63EE">
        <w:rPr>
          <w:strike/>
        </w:rPr>
        <w:t>–</w:t>
      </w:r>
      <w:r w:rsidRPr="00B2722E">
        <w:t xml:space="preserve"> Valstybinio socialinio draudimo fondo valdybos </w:t>
      </w:r>
      <w:r w:rsidRPr="00BB63EE">
        <w:rPr>
          <w:strike/>
        </w:rPr>
        <w:t>Karinių ir joms prilygintų struktūrų</w:t>
      </w:r>
      <w:r w:rsidRPr="00B2722E">
        <w:t xml:space="preserve"> </w:t>
      </w:r>
      <w:r>
        <w:rPr>
          <w:b/>
        </w:rPr>
        <w:t xml:space="preserve">Vilniaus </w:t>
      </w:r>
      <w:r w:rsidRPr="00B2722E">
        <w:t xml:space="preserve">skyrius (toliau – </w:t>
      </w:r>
      <w:r w:rsidRPr="00BB63EE">
        <w:rPr>
          <w:strike/>
        </w:rPr>
        <w:t xml:space="preserve">Karinių ir joms prilygintų struktūrų </w:t>
      </w:r>
      <w:r>
        <w:rPr>
          <w:b/>
          <w:bCs/>
        </w:rPr>
        <w:t xml:space="preserve">Fondo valdybos Vilniaus </w:t>
      </w:r>
      <w:r w:rsidRPr="00BB63EE">
        <w:t>skyrius</w:t>
      </w:r>
      <w:r w:rsidRPr="00F34111">
        <w:rPr>
          <w:strike/>
        </w:rPr>
        <w:t>),</w:t>
      </w:r>
      <w:r w:rsidRPr="00B2722E">
        <w:t xml:space="preserve"> </w:t>
      </w:r>
      <w:r w:rsidR="00F34111">
        <w:rPr>
          <w:b/>
        </w:rPr>
        <w:t xml:space="preserve">; </w:t>
      </w:r>
      <w:r w:rsidRPr="00B2722E">
        <w:t>toliau tekste visi kartu vadinami teritoriniu skyriumi</w:t>
      </w:r>
      <w:r w:rsidR="00F34111">
        <w:rPr>
          <w:b/>
        </w:rPr>
        <w:t>)</w:t>
      </w:r>
      <w:r w:rsidRPr="00B2722E">
        <w:t>.“</w:t>
      </w:r>
      <w:r w:rsidR="00633CA4">
        <w:t xml:space="preserve"> </w:t>
      </w:r>
    </w:p>
    <w:p w14:paraId="16DD8C97" w14:textId="193652E6" w:rsidR="00A4612F" w:rsidRPr="00BE479B" w:rsidRDefault="00D9062B" w:rsidP="00D9062B">
      <w:pPr>
        <w:pStyle w:val="Sraopastraipa"/>
        <w:widowControl w:val="0"/>
        <w:numPr>
          <w:ilvl w:val="1"/>
          <w:numId w:val="23"/>
        </w:numPr>
        <w:tabs>
          <w:tab w:val="left" w:pos="1276"/>
          <w:tab w:val="left" w:pos="1560"/>
        </w:tabs>
        <w:spacing w:after="0" w:line="360" w:lineRule="atLeast"/>
        <w:jc w:val="both"/>
      </w:pPr>
      <w:r>
        <w:t xml:space="preserve"> </w:t>
      </w:r>
      <w:r w:rsidR="00A4612F" w:rsidRPr="00633CA4">
        <w:t>Pakeisti 9 punktą</w:t>
      </w:r>
      <w:r w:rsidR="00A4612F">
        <w:t xml:space="preserve"> ir jį išdėstyti taip:</w:t>
      </w:r>
    </w:p>
    <w:p w14:paraId="4C74E9DF" w14:textId="77777777" w:rsidR="00BE479B" w:rsidRDefault="00A4612F" w:rsidP="00906CC3">
      <w:pPr>
        <w:spacing w:line="360" w:lineRule="atLeast"/>
        <w:ind w:firstLine="720"/>
        <w:jc w:val="both"/>
      </w:pPr>
      <w:r>
        <w:t>„</w:t>
      </w:r>
      <w:r w:rsidRPr="00B2722E">
        <w:t>9.</w:t>
      </w:r>
      <w:r w:rsidRPr="00A4612F">
        <w:rPr>
          <w:szCs w:val="24"/>
        </w:rPr>
        <w:t xml:space="preserve"> </w:t>
      </w:r>
      <w:r w:rsidRPr="004F6E84">
        <w:rPr>
          <w:szCs w:val="24"/>
        </w:rPr>
        <w:t xml:space="preserve">Maksimalus dienos kompensuojamasis uždarbis ligos, profesinės reabilitacijos, tėvystės ir vaiko priežiūros išmokoms apskaičiuojamas šalies vidutinio mėnesinio darbo užmokesčio, galiojusio užpraeitą ketvirtį iki laikinojo nedarbingumo atsiradimo mėnesio, profesinės reabilitacijos programos pradžios mėnesio, teisės gauti tėvystės ar vaiko priežiūros išmoką atsiradimo dienos, 2 dydžių sumą dalijant iš </w:t>
      </w:r>
      <w:r w:rsidRPr="00F22B24">
        <w:rPr>
          <w:strike/>
          <w:szCs w:val="24"/>
        </w:rPr>
        <w:t>tų</w:t>
      </w:r>
      <w:r w:rsidRPr="004F6E84">
        <w:rPr>
          <w:szCs w:val="24"/>
        </w:rPr>
        <w:t xml:space="preserve"> </w:t>
      </w:r>
      <w:r>
        <w:rPr>
          <w:b/>
          <w:bCs/>
        </w:rPr>
        <w:t xml:space="preserve">teisės į atitinkamą išmoką atsiradimo </w:t>
      </w:r>
      <w:r w:rsidRPr="004F6E84">
        <w:rPr>
          <w:szCs w:val="24"/>
        </w:rPr>
        <w:t>metų vidutinio mėnesio darbo dienų skaičiaus (taikoma 5 darbo dienų savaitė).</w:t>
      </w:r>
      <w:r w:rsidR="00633CA4">
        <w:rPr>
          <w:szCs w:val="24"/>
        </w:rPr>
        <w:t>“</w:t>
      </w:r>
      <w:r w:rsidR="00BE479B">
        <w:t xml:space="preserve"> </w:t>
      </w:r>
    </w:p>
    <w:p w14:paraId="2D45E399" w14:textId="3C3CF9E3" w:rsidR="00A4612F" w:rsidRPr="00633CA4" w:rsidRDefault="00BE479B" w:rsidP="00BE479B">
      <w:pPr>
        <w:spacing w:line="360" w:lineRule="atLeast"/>
        <w:ind w:firstLine="720"/>
        <w:jc w:val="both"/>
      </w:pPr>
      <w:r>
        <w:t>2.5.</w:t>
      </w:r>
      <w:r w:rsidR="00A4612F" w:rsidRPr="00BE479B">
        <w:rPr>
          <w:lang w:val="en-US"/>
        </w:rPr>
        <w:t xml:space="preserve"> </w:t>
      </w:r>
      <w:r w:rsidR="00A4612F" w:rsidRPr="00633CA4">
        <w:t>Pakeisti 10 punktą ir jį išdėstyti taip:</w:t>
      </w:r>
    </w:p>
    <w:p w14:paraId="01D1A7C2" w14:textId="77777777" w:rsidR="00BE479B" w:rsidRDefault="00633CA4" w:rsidP="00BE479B">
      <w:pPr>
        <w:tabs>
          <w:tab w:val="center" w:pos="4153"/>
          <w:tab w:val="right" w:pos="8306"/>
        </w:tabs>
        <w:spacing w:line="360" w:lineRule="atLeast"/>
        <w:ind w:firstLine="720"/>
        <w:jc w:val="both"/>
        <w:rPr>
          <w:szCs w:val="24"/>
        </w:rPr>
      </w:pPr>
      <w:r>
        <w:t>„</w:t>
      </w:r>
      <w:r w:rsidR="00A4612F">
        <w:rPr>
          <w:lang w:val="en-US"/>
        </w:rPr>
        <w:t xml:space="preserve">10. </w:t>
      </w:r>
      <w:r w:rsidR="00A4612F" w:rsidRPr="00F22B24">
        <w:rPr>
          <w:szCs w:val="24"/>
        </w:rPr>
        <w:t xml:space="preserve">Minimalus dienos kompensuojamasis uždarbis ligos išmokai apskaičiuojamas 15 procentų šalies vidutinio mėnesinio darbo užmokesčio, galiojusio užpraeitą ketvirtį iki teisės gauti ligos išmoką atsiradimo dienos, dydį, o motinystės, tėvystės, vaiko priežiūros išmokoms – 6 bazinių socialinių išmokų, galiojusių praeitą ketvirtį iki teisės gauti motinystės, tėvystės ir vaiko priežiūros išmoką atsiradimo dienos, dydį dalijant iš </w:t>
      </w:r>
      <w:r w:rsidR="00A4612F" w:rsidRPr="00F22B24">
        <w:rPr>
          <w:strike/>
          <w:szCs w:val="24"/>
        </w:rPr>
        <w:t>tų</w:t>
      </w:r>
      <w:r w:rsidR="00A4612F" w:rsidRPr="00F22B24">
        <w:rPr>
          <w:szCs w:val="24"/>
        </w:rPr>
        <w:t xml:space="preserve"> </w:t>
      </w:r>
      <w:r w:rsidR="00A4612F" w:rsidRPr="00F22B24">
        <w:rPr>
          <w:b/>
          <w:bCs/>
          <w:szCs w:val="24"/>
        </w:rPr>
        <w:t xml:space="preserve">teisės į atitinkamą išmoką atsiradimo </w:t>
      </w:r>
      <w:r w:rsidR="00A4612F" w:rsidRPr="00F22B24">
        <w:rPr>
          <w:szCs w:val="24"/>
        </w:rPr>
        <w:t>metų vidutinio mėnesio darbo dienų skaičiaus (taikoma 5 darbo dienų savaitė).</w:t>
      </w:r>
      <w:r w:rsidR="00A4612F">
        <w:rPr>
          <w:szCs w:val="24"/>
        </w:rPr>
        <w:t>“</w:t>
      </w:r>
      <w:r w:rsidR="00A4612F" w:rsidRPr="00F22B24">
        <w:rPr>
          <w:szCs w:val="24"/>
        </w:rPr>
        <w:t xml:space="preserve"> </w:t>
      </w:r>
    </w:p>
    <w:p w14:paraId="43625D5A" w14:textId="631D711A" w:rsidR="00A4612F" w:rsidRPr="00BE479B" w:rsidRDefault="00BE479B" w:rsidP="00BE479B">
      <w:pPr>
        <w:tabs>
          <w:tab w:val="center" w:pos="4153"/>
          <w:tab w:val="right" w:pos="8306"/>
        </w:tabs>
        <w:spacing w:line="360" w:lineRule="atLeast"/>
        <w:ind w:firstLine="720"/>
        <w:jc w:val="both"/>
        <w:rPr>
          <w:szCs w:val="24"/>
        </w:rPr>
      </w:pPr>
      <w:r>
        <w:rPr>
          <w:szCs w:val="24"/>
        </w:rPr>
        <w:t>2.6.</w:t>
      </w:r>
      <w:r w:rsidR="00633CA4">
        <w:t xml:space="preserve"> </w:t>
      </w:r>
      <w:r w:rsidR="00A4612F" w:rsidRPr="00633CA4">
        <w:t>Pakeisti 11 punktą ir jį išdėstyti taip:</w:t>
      </w:r>
    </w:p>
    <w:p w14:paraId="2FA427C7" w14:textId="6FDAA57E" w:rsidR="00A4612F" w:rsidRDefault="00A4612F" w:rsidP="00633CA4">
      <w:pPr>
        <w:tabs>
          <w:tab w:val="center" w:pos="4153"/>
          <w:tab w:val="right" w:pos="8306"/>
        </w:tabs>
        <w:spacing w:line="360" w:lineRule="atLeast"/>
        <w:ind w:firstLine="720"/>
        <w:jc w:val="both"/>
        <w:rPr>
          <w:szCs w:val="24"/>
        </w:rPr>
      </w:pPr>
      <w:r>
        <w:t>„</w:t>
      </w:r>
      <w:r>
        <w:rPr>
          <w:lang w:val="en-US"/>
        </w:rPr>
        <w:t xml:space="preserve">11. </w:t>
      </w:r>
      <w:r w:rsidRPr="00F22B24">
        <w:rPr>
          <w:szCs w:val="24"/>
        </w:rPr>
        <w:t xml:space="preserve">Minimalus dienos kompensuojamasis uždarbis profesinės reabilitacijos išmokai apskaičiuojamas profesinės reabilitacijos programos pradžios mėnesį galiojusių 2 valstybinių socialinio draudimo bazinių pensijų sumą dalijant iš </w:t>
      </w:r>
      <w:r w:rsidRPr="00633CA4">
        <w:rPr>
          <w:strike/>
          <w:szCs w:val="24"/>
        </w:rPr>
        <w:t>tų</w:t>
      </w:r>
      <w:r w:rsidRPr="00F22B24">
        <w:rPr>
          <w:szCs w:val="24"/>
        </w:rPr>
        <w:t xml:space="preserve"> </w:t>
      </w:r>
      <w:r w:rsidR="00633CA4" w:rsidRPr="00F22B24">
        <w:rPr>
          <w:b/>
          <w:bCs/>
          <w:szCs w:val="24"/>
        </w:rPr>
        <w:t xml:space="preserve">teisės į atitinkamą išmoką atsiradimo </w:t>
      </w:r>
      <w:r w:rsidRPr="00F22B24">
        <w:rPr>
          <w:szCs w:val="24"/>
        </w:rPr>
        <w:t>metų vidutinio mėnesio darbo dienų skaičiaus (taikoma 5 darbo dienų savaitė).</w:t>
      </w:r>
      <w:r>
        <w:rPr>
          <w:szCs w:val="24"/>
        </w:rPr>
        <w:t>“</w:t>
      </w:r>
      <w:r w:rsidRPr="00F22B24">
        <w:rPr>
          <w:szCs w:val="24"/>
        </w:rPr>
        <w:t xml:space="preserve"> </w:t>
      </w:r>
    </w:p>
    <w:p w14:paraId="046CE82F" w14:textId="7B88D20E" w:rsidR="00C67272" w:rsidRDefault="00BE479B" w:rsidP="00633CA4">
      <w:pPr>
        <w:tabs>
          <w:tab w:val="center" w:pos="4153"/>
          <w:tab w:val="right" w:pos="8306"/>
        </w:tabs>
        <w:spacing w:line="360" w:lineRule="atLeast"/>
        <w:ind w:firstLine="720"/>
        <w:jc w:val="both"/>
        <w:rPr>
          <w:szCs w:val="24"/>
        </w:rPr>
      </w:pPr>
      <w:r>
        <w:rPr>
          <w:szCs w:val="24"/>
        </w:rPr>
        <w:t xml:space="preserve">2.7. </w:t>
      </w:r>
      <w:r w:rsidR="00C67272">
        <w:rPr>
          <w:szCs w:val="24"/>
        </w:rPr>
        <w:t>Pakeisti 12 punktą ir jį išdėstyti taip:</w:t>
      </w:r>
    </w:p>
    <w:p w14:paraId="64863272" w14:textId="1C8F8916" w:rsidR="00C67272" w:rsidRDefault="00C67272" w:rsidP="00633CA4">
      <w:pPr>
        <w:tabs>
          <w:tab w:val="center" w:pos="4153"/>
          <w:tab w:val="right" w:pos="8306"/>
        </w:tabs>
        <w:spacing w:line="360" w:lineRule="atLeast"/>
        <w:ind w:firstLine="720"/>
        <w:jc w:val="both"/>
        <w:rPr>
          <w:szCs w:val="24"/>
        </w:rPr>
      </w:pPr>
      <w:r>
        <w:rPr>
          <w:szCs w:val="24"/>
        </w:rPr>
        <w:t>„</w:t>
      </w:r>
      <w:r>
        <w:rPr>
          <w:szCs w:val="24"/>
          <w:lang w:val="en-US"/>
        </w:rPr>
        <w:t xml:space="preserve">12. </w:t>
      </w:r>
      <w:r w:rsidRPr="00D02176">
        <w:rPr>
          <w:szCs w:val="24"/>
        </w:rPr>
        <w:t>Jeigu asmuo yra dirbęs</w:t>
      </w:r>
      <w:r>
        <w:rPr>
          <w:szCs w:val="24"/>
        </w:rPr>
        <w:t xml:space="preserve"> užsienio valstybėje ir Lietuvos Respublikoje įgijęs teisę gauti </w:t>
      </w:r>
      <w:r w:rsidRPr="00C67272">
        <w:rPr>
          <w:strike/>
          <w:szCs w:val="24"/>
        </w:rPr>
        <w:t>socialinio draudimo išmokas</w:t>
      </w:r>
      <w:r>
        <w:rPr>
          <w:szCs w:val="24"/>
        </w:rPr>
        <w:t xml:space="preserve"> </w:t>
      </w:r>
      <w:r w:rsidRPr="00C67272">
        <w:rPr>
          <w:b/>
          <w:szCs w:val="24"/>
        </w:rPr>
        <w:t>motinystės išmoką</w:t>
      </w:r>
      <w:r>
        <w:rPr>
          <w:szCs w:val="24"/>
        </w:rPr>
        <w:t>, jo vidutinis mėnesinis kompensuojamasis uždarbis apskaičiuojamas tik už laikotarpį, kurį asmuo buvo draudžiamas ligos socialiniu draudimu ir (ar) motinystės socialiniu draudimu pagal Lietuvos Respublikos teisės aktus.“</w:t>
      </w:r>
    </w:p>
    <w:p w14:paraId="6C0B0F92" w14:textId="676556BB" w:rsidR="00E80300" w:rsidRDefault="00E80300" w:rsidP="00633CA4">
      <w:pPr>
        <w:tabs>
          <w:tab w:val="center" w:pos="4153"/>
          <w:tab w:val="right" w:pos="8306"/>
        </w:tabs>
        <w:spacing w:line="360" w:lineRule="atLeast"/>
        <w:ind w:firstLine="720"/>
        <w:jc w:val="both"/>
        <w:rPr>
          <w:szCs w:val="24"/>
        </w:rPr>
      </w:pPr>
      <w:r>
        <w:rPr>
          <w:szCs w:val="24"/>
        </w:rPr>
        <w:t>2.8. Pakeisti 19 punktą ir jį išdėstyti taip:</w:t>
      </w:r>
    </w:p>
    <w:p w14:paraId="4240A954" w14:textId="78350245" w:rsidR="004E4CA1" w:rsidRDefault="00E80300" w:rsidP="00256438">
      <w:pPr>
        <w:tabs>
          <w:tab w:val="center" w:pos="4153"/>
          <w:tab w:val="right" w:pos="8306"/>
        </w:tabs>
        <w:spacing w:line="360" w:lineRule="atLeast"/>
        <w:ind w:firstLine="720"/>
        <w:jc w:val="both"/>
        <w:rPr>
          <w:color w:val="000000"/>
          <w:szCs w:val="24"/>
        </w:rPr>
      </w:pPr>
      <w:r>
        <w:rPr>
          <w:szCs w:val="24"/>
        </w:rPr>
        <w:lastRenderedPageBreak/>
        <w:t>„</w:t>
      </w:r>
      <w:r>
        <w:rPr>
          <w:szCs w:val="24"/>
          <w:lang w:val="en-US"/>
        </w:rPr>
        <w:t xml:space="preserve">19. </w:t>
      </w:r>
      <w:r w:rsidR="003E0967">
        <w:rPr>
          <w:color w:val="000000"/>
          <w:szCs w:val="24"/>
        </w:rPr>
        <w:t xml:space="preserve">Darbo užsienyje laikotarpiai į ligos socialinio draudimo ir motinystės socialinio draudimo stažą įskaitomi Europos Sąjungos socialinės apsaugos sistemų koordinavimo reglamentuose ir tarptautinėse sutartyse nustatyta tvarka. Darbo laikotarpiai, kai asmuo draudžiasi pagal Europos Bendrijų bendrąją sveikatos draudimo sistemą, vadovaujantis Europos Bendrijų pareigūnų tarnybos nuostatais, </w:t>
      </w:r>
      <w:r w:rsidR="003E0967" w:rsidRPr="00702B0B">
        <w:rPr>
          <w:color w:val="000000"/>
          <w:szCs w:val="24"/>
        </w:rPr>
        <w:t>nustatytais</w:t>
      </w:r>
      <w:r w:rsidR="003E0967">
        <w:rPr>
          <w:color w:val="000000"/>
          <w:szCs w:val="24"/>
        </w:rPr>
        <w:t xml:space="preserve"> 1968 m. vasario 29 d. Tarybos </w:t>
      </w:r>
      <w:r w:rsidR="003E0967" w:rsidRPr="00BC74BE">
        <w:rPr>
          <w:strike/>
          <w:color w:val="000000"/>
          <w:szCs w:val="24"/>
        </w:rPr>
        <w:t>reglamento</w:t>
      </w:r>
      <w:r w:rsidR="003E0967">
        <w:rPr>
          <w:color w:val="000000"/>
          <w:szCs w:val="24"/>
        </w:rPr>
        <w:t xml:space="preserve"> </w:t>
      </w:r>
      <w:r w:rsidR="003E0967">
        <w:rPr>
          <w:b/>
          <w:color w:val="000000"/>
          <w:szCs w:val="24"/>
        </w:rPr>
        <w:t xml:space="preserve">reglamentu </w:t>
      </w:r>
      <w:r w:rsidR="003E0967">
        <w:rPr>
          <w:color w:val="000000"/>
          <w:szCs w:val="24"/>
        </w:rPr>
        <w:t xml:space="preserve">(EEB, EURATOMAS, EAPB) Nr. 259/68, </w:t>
      </w:r>
      <w:r w:rsidR="003E0967">
        <w:rPr>
          <w:b/>
          <w:color w:val="000000"/>
          <w:szCs w:val="24"/>
          <w:shd w:val="clear" w:color="auto" w:fill="FFFFFF"/>
        </w:rPr>
        <w:t xml:space="preserve">nustatančiu Europos Bendrijų pareigūnų tarnybos nuostatus ir kitų Europos Bendrijų tarnautojų įdarbinimo sąlygas bei Komisijos pareigūnams laikinai taikomas specialias priemones (Tarnybos nuostatai), su visais pakeitimais, </w:t>
      </w:r>
      <w:r w:rsidR="003E0967">
        <w:rPr>
          <w:color w:val="000000"/>
          <w:szCs w:val="24"/>
        </w:rPr>
        <w:t xml:space="preserve">į ligos socialinio draudimo ir motinystės socialinio draudimo stažą įskaitomi tik </w:t>
      </w:r>
      <w:r w:rsidR="003E0967" w:rsidRPr="00BC74BE">
        <w:rPr>
          <w:strike/>
          <w:color w:val="000000"/>
          <w:szCs w:val="24"/>
        </w:rPr>
        <w:t>tuo</w:t>
      </w:r>
      <w:r w:rsidR="003E0967" w:rsidRPr="00766B03">
        <w:rPr>
          <w:color w:val="000000"/>
          <w:szCs w:val="24"/>
        </w:rPr>
        <w:t xml:space="preserve"> </w:t>
      </w:r>
      <w:r w:rsidR="00766B03" w:rsidRPr="00766B03">
        <w:rPr>
          <w:b/>
          <w:color w:val="000000"/>
          <w:szCs w:val="24"/>
        </w:rPr>
        <w:t>tokiu</w:t>
      </w:r>
      <w:r w:rsidR="00766B03">
        <w:rPr>
          <w:color w:val="000000"/>
          <w:szCs w:val="24"/>
        </w:rPr>
        <w:t xml:space="preserve"> </w:t>
      </w:r>
      <w:r w:rsidR="003E0967" w:rsidRPr="00766B03">
        <w:rPr>
          <w:color w:val="000000"/>
          <w:szCs w:val="24"/>
        </w:rPr>
        <w:t>atveju</w:t>
      </w:r>
      <w:r w:rsidR="003E0967">
        <w:rPr>
          <w:color w:val="000000"/>
          <w:szCs w:val="24"/>
        </w:rPr>
        <w:t xml:space="preserve">, </w:t>
      </w:r>
      <w:r w:rsidR="003E0967" w:rsidRPr="00766B03">
        <w:rPr>
          <w:strike/>
          <w:color w:val="000000"/>
          <w:szCs w:val="24"/>
        </w:rPr>
        <w:t>kai</w:t>
      </w:r>
      <w:r w:rsidR="003E0967">
        <w:rPr>
          <w:color w:val="000000"/>
          <w:szCs w:val="24"/>
        </w:rPr>
        <w:t xml:space="preserve"> </w:t>
      </w:r>
      <w:r w:rsidR="00766B03" w:rsidRPr="00766B03">
        <w:rPr>
          <w:b/>
          <w:color w:val="000000"/>
          <w:szCs w:val="24"/>
        </w:rPr>
        <w:t>jei</w:t>
      </w:r>
      <w:r w:rsidR="00766B03">
        <w:rPr>
          <w:color w:val="000000"/>
          <w:szCs w:val="24"/>
        </w:rPr>
        <w:t xml:space="preserve"> </w:t>
      </w:r>
      <w:r w:rsidR="003E0967">
        <w:rPr>
          <w:color w:val="000000"/>
          <w:szCs w:val="24"/>
        </w:rPr>
        <w:t>jie nesutampa su laikotarpiu, dirbtu Lietuvos Respublikoje. Ligos socialinio draudimo ir motinystės socialinio draudimo stažas, įgytas Jungtinėje Didžiosios Britanijos ir Šiaurės Airijos Karalystėje</w:t>
      </w:r>
      <w:r w:rsidR="00C95DB9" w:rsidRPr="00C95DB9">
        <w:rPr>
          <w:b/>
          <w:color w:val="000000"/>
          <w:szCs w:val="24"/>
        </w:rPr>
        <w:t xml:space="preserve"> </w:t>
      </w:r>
      <w:r w:rsidR="003E0967">
        <w:rPr>
          <w:color w:val="000000"/>
          <w:szCs w:val="24"/>
        </w:rPr>
        <w:t xml:space="preserve">iki </w:t>
      </w:r>
      <w:r w:rsidR="003E0967">
        <w:rPr>
          <w:strike/>
          <w:color w:val="000000"/>
          <w:szCs w:val="24"/>
        </w:rPr>
        <w:t xml:space="preserve">Jungtinės Didžiosios Britanijos ir Šiaurės Airijos Karalystės išstojimo iš Europos Sąjungos dienos </w:t>
      </w:r>
      <w:r w:rsidR="003E0967">
        <w:rPr>
          <w:b/>
          <w:color w:val="000000"/>
          <w:szCs w:val="24"/>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bookmarkStart w:id="1" w:name="_GoBack"/>
      <w:bookmarkEnd w:id="1"/>
      <w:r w:rsidR="003E0967">
        <w:rPr>
          <w:color w:val="000000"/>
          <w:szCs w:val="24"/>
        </w:rPr>
        <w:t xml:space="preserve"> </w:t>
      </w:r>
      <w:r w:rsidR="003E0967" w:rsidRPr="004E4CA1">
        <w:rPr>
          <w:b/>
          <w:color w:val="000000"/>
          <w:szCs w:val="24"/>
        </w:rPr>
        <w:t>ir Išstojimo susitarime nustatytais atvejais pasibaigus pereinamajam laikotarpiui</w:t>
      </w:r>
      <w:r w:rsidR="003E0967" w:rsidRPr="002A5768">
        <w:rPr>
          <w:b/>
          <w:color w:val="000000"/>
          <w:szCs w:val="24"/>
        </w:rPr>
        <w:t>,</w:t>
      </w:r>
      <w:r w:rsidR="003E0967">
        <w:rPr>
          <w:color w:val="000000"/>
          <w:szCs w:val="24"/>
        </w:rPr>
        <w:t xml:space="preserve"> įskaitomas Europos Sąjungos socialinės apsaugos sistemų koordinavimo reglamentuose nustatyta tvarka.“</w:t>
      </w:r>
    </w:p>
    <w:p w14:paraId="260B3CA3" w14:textId="45ACE251" w:rsidR="00256438" w:rsidRPr="00256438" w:rsidRDefault="00256438" w:rsidP="00256438">
      <w:pPr>
        <w:tabs>
          <w:tab w:val="center" w:pos="4153"/>
          <w:tab w:val="right" w:pos="8306"/>
        </w:tabs>
        <w:spacing w:line="360" w:lineRule="atLeast"/>
        <w:ind w:firstLine="720"/>
        <w:jc w:val="both"/>
        <w:rPr>
          <w:szCs w:val="24"/>
        </w:rPr>
      </w:pPr>
      <w:r w:rsidRPr="003E0967">
        <w:rPr>
          <w:szCs w:val="24"/>
        </w:rPr>
        <w:t>2.</w:t>
      </w:r>
      <w:r w:rsidR="003E0967">
        <w:rPr>
          <w:szCs w:val="24"/>
        </w:rPr>
        <w:t>9</w:t>
      </w:r>
      <w:r w:rsidRPr="00256438">
        <w:rPr>
          <w:szCs w:val="24"/>
        </w:rPr>
        <w:t>. Pakeisti 38 punktą ir jį išdėstyti taip:</w:t>
      </w:r>
    </w:p>
    <w:p w14:paraId="3DDBDA25" w14:textId="30611514" w:rsidR="00421D70" w:rsidRDefault="00C04E82" w:rsidP="00FD50E4">
      <w:pPr>
        <w:widowControl w:val="0"/>
        <w:tabs>
          <w:tab w:val="left" w:pos="1276"/>
          <w:tab w:val="left" w:pos="1560"/>
        </w:tabs>
        <w:spacing w:line="360" w:lineRule="atLeast"/>
        <w:ind w:firstLine="720"/>
        <w:jc w:val="both"/>
        <w:rPr>
          <w:szCs w:val="24"/>
        </w:rPr>
      </w:pPr>
      <w:r>
        <w:rPr>
          <w:szCs w:val="24"/>
        </w:rPr>
        <w:t>„</w:t>
      </w:r>
      <w:r>
        <w:rPr>
          <w:szCs w:val="24"/>
          <w:lang w:val="en-US"/>
        </w:rPr>
        <w:t>38.</w:t>
      </w:r>
      <w:r w:rsidR="00256438" w:rsidRPr="00256438">
        <w:rPr>
          <w:szCs w:val="24"/>
        </w:rPr>
        <w:t xml:space="preserve"> </w:t>
      </w:r>
      <w:r>
        <w:t xml:space="preserve">Asmenims, laikinojo nedarbingumo, šeimos nario slaugos ar vaiko priežiūros laikotarpiu, nustatytu Įstatymo 5 straipsnio 2 dalies 6 punkte, be pateisinamų priežasčių pažeidusiems elgesio nedarbingumo metu taisykles, nustatytas sveikatos apsaugos ministro ir socialinės apsaugos ir darbo ministro patvirtintose Elektroninių nedarbingumo pažymėjimų bei elektroninių nėštumo ir gimdymo atostogų pažymėjimų išdavimo taisyklėse, ligos išmoka Valstybinio socialinio draudimo fondo valdybos teritorinio skyriaus sprendimu neskiriama arba jos mokėjimas nutraukiamas nuo pažeidimo padarymo dienos. Valstybinio socialinio draudimo fondo valdybos teritorinis skyrius nustato, ar priežastys pateisinamos. </w:t>
      </w:r>
      <w:r w:rsidR="00256438" w:rsidRPr="00082FB0">
        <w:rPr>
          <w:b/>
          <w:szCs w:val="24"/>
        </w:rPr>
        <w:t>Pateisinamomis priežastimis laikoma</w:t>
      </w:r>
      <w:r w:rsidR="00B17DCB">
        <w:rPr>
          <w:b/>
          <w:szCs w:val="24"/>
        </w:rPr>
        <w:t>:</w:t>
      </w:r>
      <w:r w:rsidR="00256438" w:rsidRPr="00082FB0">
        <w:rPr>
          <w:b/>
          <w:szCs w:val="24"/>
        </w:rPr>
        <w:t xml:space="preserve"> ūmus asmens sveikatos sutrikimas, stichinė nelaimė, nelaimingas atsitikimas, šeimos nario mirtis, ūmi liga, kitos </w:t>
      </w:r>
      <w:r w:rsidR="00CF6BF7">
        <w:rPr>
          <w:b/>
          <w:szCs w:val="24"/>
        </w:rPr>
        <w:t>objektyvios</w:t>
      </w:r>
      <w:r w:rsidR="00256438" w:rsidRPr="00082FB0">
        <w:rPr>
          <w:b/>
          <w:szCs w:val="24"/>
        </w:rPr>
        <w:t xml:space="preserve"> aplinkybės</w:t>
      </w:r>
      <w:r w:rsidR="00CF6BF7">
        <w:rPr>
          <w:b/>
          <w:szCs w:val="24"/>
        </w:rPr>
        <w:t xml:space="preserve">, </w:t>
      </w:r>
      <w:r w:rsidR="00CF6BF7">
        <w:rPr>
          <w:b/>
        </w:rPr>
        <w:t xml:space="preserve">dėl kurių buvo pažeistos </w:t>
      </w:r>
      <w:r w:rsidR="00CF6BF7" w:rsidRPr="00C6686A">
        <w:rPr>
          <w:b/>
        </w:rPr>
        <w:t>elgesio nedarbingumo metu taisykl</w:t>
      </w:r>
      <w:r w:rsidR="00CF6BF7">
        <w:rPr>
          <w:b/>
        </w:rPr>
        <w:t>ės</w:t>
      </w:r>
      <w:r w:rsidR="00256438" w:rsidRPr="00082FB0">
        <w:rPr>
          <w:b/>
          <w:szCs w:val="24"/>
        </w:rPr>
        <w:t xml:space="preserve">. </w:t>
      </w:r>
      <w:r w:rsidR="00DB2953" w:rsidRPr="00B157C2">
        <w:rPr>
          <w:b/>
        </w:rPr>
        <w:t>Priežastys pripažįstamos pateisinamomis, kai pateikiami ir (ar) gaunami jas patvirtinantys dokumentai ir (ar) duomenys.</w:t>
      </w:r>
      <w:r w:rsidRPr="00B157C2">
        <w:rPr>
          <w:szCs w:val="24"/>
        </w:rPr>
        <w:t>“</w:t>
      </w:r>
    </w:p>
    <w:p w14:paraId="4796CE37" w14:textId="13C68221" w:rsidR="00C74767" w:rsidRPr="00082FB0" w:rsidRDefault="00BE479B" w:rsidP="00FD50E4">
      <w:pPr>
        <w:widowControl w:val="0"/>
        <w:tabs>
          <w:tab w:val="left" w:pos="1276"/>
          <w:tab w:val="left" w:pos="1560"/>
        </w:tabs>
        <w:spacing w:line="360" w:lineRule="atLeast"/>
        <w:ind w:firstLine="720"/>
        <w:jc w:val="both"/>
        <w:rPr>
          <w:color w:val="000000"/>
          <w:shd w:val="clear" w:color="auto" w:fill="FFFFFF"/>
        </w:rPr>
      </w:pPr>
      <w:r>
        <w:rPr>
          <w:color w:val="000000"/>
          <w:shd w:val="clear" w:color="auto" w:fill="FFFFFF"/>
        </w:rPr>
        <w:t>2.</w:t>
      </w:r>
      <w:r w:rsidR="003E0967">
        <w:rPr>
          <w:color w:val="000000"/>
          <w:shd w:val="clear" w:color="auto" w:fill="FFFFFF"/>
        </w:rPr>
        <w:t>10</w:t>
      </w:r>
      <w:r w:rsidR="00082FB0">
        <w:rPr>
          <w:color w:val="000000"/>
          <w:shd w:val="clear" w:color="auto" w:fill="FFFFFF"/>
        </w:rPr>
        <w:t>.</w:t>
      </w:r>
      <w:r w:rsidR="00E52835" w:rsidRPr="00082FB0">
        <w:rPr>
          <w:color w:val="000000"/>
          <w:shd w:val="clear" w:color="auto" w:fill="FFFFFF"/>
        </w:rPr>
        <w:t xml:space="preserve"> </w:t>
      </w:r>
      <w:r w:rsidR="00896E35" w:rsidRPr="00082FB0">
        <w:rPr>
          <w:color w:val="000000"/>
          <w:shd w:val="clear" w:color="auto" w:fill="FFFFFF"/>
        </w:rPr>
        <w:t>P</w:t>
      </w:r>
      <w:r w:rsidR="00C74767" w:rsidRPr="00082FB0">
        <w:rPr>
          <w:color w:val="000000"/>
          <w:shd w:val="clear" w:color="auto" w:fill="FFFFFF"/>
        </w:rPr>
        <w:t>akeisti 39 punktą ir jį išdėstyti taip:</w:t>
      </w:r>
    </w:p>
    <w:p w14:paraId="1D929045" w14:textId="57055620" w:rsidR="007352B0" w:rsidRDefault="00C74767" w:rsidP="00ED449E">
      <w:pPr>
        <w:widowControl w:val="0"/>
        <w:spacing w:line="360" w:lineRule="atLeast"/>
        <w:ind w:firstLine="720"/>
        <w:jc w:val="both"/>
      </w:pPr>
      <w:r>
        <w:t>„</w:t>
      </w:r>
      <w:r w:rsidRPr="00711AFA">
        <w:t>39.</w:t>
      </w:r>
      <w:r w:rsidRPr="00B2722E">
        <w:t xml:space="preserve"> </w:t>
      </w:r>
      <w:r w:rsidRPr="00EE3ECC">
        <w:rPr>
          <w:strike/>
        </w:rPr>
        <w:t>Dokumentus su duomenimis</w:t>
      </w:r>
      <w:r w:rsidR="00B17DCB">
        <w:rPr>
          <w:b/>
        </w:rPr>
        <w:t xml:space="preserve"> Duo</w:t>
      </w:r>
      <w:r>
        <w:rPr>
          <w:b/>
        </w:rPr>
        <w:t>menis</w:t>
      </w:r>
      <w:r w:rsidRPr="00B2722E">
        <w:t xml:space="preserve"> apie galimus pareigūnų </w:t>
      </w:r>
      <w:r w:rsidRPr="00463653">
        <w:t>ar</w:t>
      </w:r>
      <w:r w:rsidRPr="00B2722E">
        <w:t xml:space="preserve"> karių</w:t>
      </w:r>
      <w:r w:rsidRPr="00BC64DD">
        <w:t xml:space="preserve"> </w:t>
      </w:r>
      <w:r w:rsidRPr="00B2722E">
        <w:t xml:space="preserve">elgesio </w:t>
      </w:r>
      <w:r w:rsidRPr="00FD50E4">
        <w:rPr>
          <w:strike/>
        </w:rPr>
        <w:t>taisyklių</w:t>
      </w:r>
      <w:r w:rsidRPr="00B2722E">
        <w:t xml:space="preserve"> nedarbingumo metu </w:t>
      </w:r>
      <w:r w:rsidR="007352B0">
        <w:rPr>
          <w:b/>
        </w:rPr>
        <w:t>taisyklių</w:t>
      </w:r>
      <w:r w:rsidR="000A42BA" w:rsidRPr="00082FB0">
        <w:rPr>
          <w:b/>
        </w:rPr>
        <w:t xml:space="preserve">, </w:t>
      </w:r>
      <w:r w:rsidR="007352B0">
        <w:rPr>
          <w:b/>
        </w:rPr>
        <w:t xml:space="preserve">nustatytų </w:t>
      </w:r>
      <w:r w:rsidR="000A42BA" w:rsidRPr="00082FB0">
        <w:rPr>
          <w:b/>
        </w:rPr>
        <w:t xml:space="preserve"> sveikatos apsaugos ministro ir socialinės apsaugos ir darbo ministro patvirtintose Elektroninių nedarbingumo pažymėjimų bei elektroninių nėštumo ir gimdymo atostogų pažymėjimų išdavimo taisyklėse,</w:t>
      </w:r>
      <w:r w:rsidR="007352B0">
        <w:rPr>
          <w:b/>
        </w:rPr>
        <w:t xml:space="preserve"> </w:t>
      </w:r>
      <w:r w:rsidR="007352B0" w:rsidRPr="00421D70">
        <w:t>pažeidimus</w:t>
      </w:r>
      <w:r w:rsidR="007352B0">
        <w:rPr>
          <w:b/>
        </w:rPr>
        <w:t xml:space="preserve"> </w:t>
      </w:r>
      <w:r w:rsidRPr="00B2722E">
        <w:t xml:space="preserve">ir informaciją apie tai, kad elgesio </w:t>
      </w:r>
      <w:r w:rsidRPr="00581E7B">
        <w:rPr>
          <w:strike/>
        </w:rPr>
        <w:t xml:space="preserve">taisyklės </w:t>
      </w:r>
      <w:r w:rsidRPr="00B2722E">
        <w:t xml:space="preserve">nedarbingumo metu </w:t>
      </w:r>
      <w:r w:rsidR="00581E7B" w:rsidRPr="00581E7B">
        <w:rPr>
          <w:b/>
        </w:rPr>
        <w:t>taisyklės</w:t>
      </w:r>
      <w:r w:rsidR="00581E7B">
        <w:t xml:space="preserve"> </w:t>
      </w:r>
      <w:r w:rsidRPr="00B2722E">
        <w:t xml:space="preserve">pažeistos dėl nepateisinamų priežasčių, </w:t>
      </w:r>
      <w:r w:rsidRPr="00BC64DD">
        <w:rPr>
          <w:strike/>
        </w:rPr>
        <w:t>Karinių ir joms prilygintų struktūrų skyriui</w:t>
      </w:r>
      <w:r w:rsidRPr="00B2722E">
        <w:t xml:space="preserve"> </w:t>
      </w:r>
      <w:r w:rsidR="00B17DCB" w:rsidRPr="00B17DCB">
        <w:rPr>
          <w:b/>
        </w:rPr>
        <w:lastRenderedPageBreak/>
        <w:t>Fondo valdybos Vilniaus skyriui</w:t>
      </w:r>
      <w:r w:rsidR="00B17DCB" w:rsidRPr="00CE3D62">
        <w:rPr>
          <w:b/>
        </w:rPr>
        <w:t xml:space="preserve"> </w:t>
      </w:r>
      <w:r w:rsidRPr="00B2722E">
        <w:t xml:space="preserve">pateikia institucijos, kuriose tarnauja </w:t>
      </w:r>
      <w:r w:rsidRPr="00463653">
        <w:rPr>
          <w:strike/>
        </w:rPr>
        <w:t>pareigūnas</w:t>
      </w:r>
      <w:r w:rsidRPr="00B2722E">
        <w:t xml:space="preserve"> </w:t>
      </w:r>
      <w:r w:rsidR="00463653">
        <w:rPr>
          <w:b/>
        </w:rPr>
        <w:t xml:space="preserve">pareigūnai </w:t>
      </w:r>
      <w:r w:rsidRPr="00711AFA">
        <w:t xml:space="preserve">ar </w:t>
      </w:r>
      <w:r w:rsidRPr="00463653">
        <w:rPr>
          <w:strike/>
        </w:rPr>
        <w:t>karys</w:t>
      </w:r>
      <w:r w:rsidR="00463653">
        <w:t xml:space="preserve"> </w:t>
      </w:r>
      <w:r w:rsidR="00463653">
        <w:rPr>
          <w:b/>
        </w:rPr>
        <w:t>kariai</w:t>
      </w:r>
      <w:r w:rsidRPr="00B2722E">
        <w:t xml:space="preserve">. </w:t>
      </w:r>
      <w:r w:rsidR="000A42BA" w:rsidRPr="00082FB0">
        <w:rPr>
          <w:b/>
        </w:rPr>
        <w:t>Pateikiant šiuos duomenis</w:t>
      </w:r>
      <w:r w:rsidR="001225A3">
        <w:rPr>
          <w:b/>
        </w:rPr>
        <w:t>,</w:t>
      </w:r>
      <w:r w:rsidR="000A42BA" w:rsidRPr="00082FB0">
        <w:rPr>
          <w:b/>
        </w:rPr>
        <w:t xml:space="preserve"> nurodoma</w:t>
      </w:r>
      <w:r w:rsidR="004F1CFA">
        <w:rPr>
          <w:b/>
        </w:rPr>
        <w:t>:</w:t>
      </w:r>
      <w:r w:rsidR="000A42BA" w:rsidRPr="00082FB0">
        <w:rPr>
          <w:b/>
        </w:rPr>
        <w:t xml:space="preserve"> pareigūno </w:t>
      </w:r>
      <w:r w:rsidR="00581E7B">
        <w:rPr>
          <w:b/>
        </w:rPr>
        <w:t>ar</w:t>
      </w:r>
      <w:r w:rsidR="000A42BA" w:rsidRPr="00082FB0">
        <w:rPr>
          <w:b/>
        </w:rPr>
        <w:t xml:space="preserve"> kario vardas, pavardė, </w:t>
      </w:r>
      <w:r w:rsidR="00CF6BF7">
        <w:rPr>
          <w:b/>
        </w:rPr>
        <w:t>gimimo data</w:t>
      </w:r>
      <w:r w:rsidR="000A42BA" w:rsidRPr="00082FB0">
        <w:rPr>
          <w:b/>
        </w:rPr>
        <w:t>, elgesio</w:t>
      </w:r>
      <w:r w:rsidR="004F1CFA" w:rsidRPr="004F1CFA">
        <w:rPr>
          <w:b/>
        </w:rPr>
        <w:t xml:space="preserve"> </w:t>
      </w:r>
      <w:r w:rsidR="004F1CFA" w:rsidRPr="00082FB0">
        <w:rPr>
          <w:b/>
        </w:rPr>
        <w:t>nedarbingumo metu</w:t>
      </w:r>
      <w:r w:rsidR="00581E7B">
        <w:rPr>
          <w:b/>
        </w:rPr>
        <w:t xml:space="preserve"> taisyklė</w:t>
      </w:r>
      <w:r w:rsidR="004F1CFA">
        <w:rPr>
          <w:b/>
        </w:rPr>
        <w:t>,</w:t>
      </w:r>
      <w:r w:rsidR="000A42BA" w:rsidRPr="00082FB0">
        <w:rPr>
          <w:b/>
        </w:rPr>
        <w:t xml:space="preserve"> kuri</w:t>
      </w:r>
      <w:r w:rsidR="000F141E">
        <w:rPr>
          <w:b/>
        </w:rPr>
        <w:t xml:space="preserve"> pažei</w:t>
      </w:r>
      <w:r w:rsidR="00581E7B">
        <w:rPr>
          <w:b/>
        </w:rPr>
        <w:t>sta</w:t>
      </w:r>
      <w:r w:rsidR="004F1CFA">
        <w:rPr>
          <w:b/>
        </w:rPr>
        <w:t xml:space="preserve">, </w:t>
      </w:r>
      <w:r w:rsidR="004F1CFA" w:rsidRPr="00BE10C6">
        <w:rPr>
          <w:b/>
        </w:rPr>
        <w:t xml:space="preserve">ir informacija apie tai, ar </w:t>
      </w:r>
      <w:r w:rsidR="00505162">
        <w:rPr>
          <w:b/>
        </w:rPr>
        <w:t>šis</w:t>
      </w:r>
      <w:r w:rsidR="004F1CFA" w:rsidRPr="00BE10C6">
        <w:rPr>
          <w:b/>
        </w:rPr>
        <w:t xml:space="preserve"> pažeidimas atliktas dėl nepateisinamų priežasčių. </w:t>
      </w:r>
      <w:r w:rsidR="00FE3A14" w:rsidRPr="00BE10C6">
        <w:rPr>
          <w:b/>
        </w:rPr>
        <w:t xml:space="preserve">Jeigu elgesio nedarbingumo metu </w:t>
      </w:r>
      <w:r w:rsidR="007512EC">
        <w:rPr>
          <w:b/>
        </w:rPr>
        <w:t xml:space="preserve">taisyklė </w:t>
      </w:r>
      <w:r w:rsidR="00FE3A14" w:rsidRPr="00BE10C6">
        <w:rPr>
          <w:b/>
        </w:rPr>
        <w:t>pažei</w:t>
      </w:r>
      <w:r w:rsidR="007512EC">
        <w:rPr>
          <w:b/>
        </w:rPr>
        <w:t>sta</w:t>
      </w:r>
      <w:r w:rsidR="000F141E">
        <w:rPr>
          <w:b/>
        </w:rPr>
        <w:t xml:space="preserve"> </w:t>
      </w:r>
      <w:r w:rsidR="00FE3A14" w:rsidRPr="00BE10C6">
        <w:rPr>
          <w:b/>
        </w:rPr>
        <w:t>dėl pateisinam</w:t>
      </w:r>
      <w:r w:rsidR="004F1CFA" w:rsidRPr="00BE10C6">
        <w:rPr>
          <w:b/>
        </w:rPr>
        <w:t>os</w:t>
      </w:r>
      <w:r w:rsidR="004F1CFA">
        <w:rPr>
          <w:b/>
        </w:rPr>
        <w:t xml:space="preserve"> priežasties, ji </w:t>
      </w:r>
      <w:r w:rsidR="00FE3A14" w:rsidRPr="00082FB0">
        <w:rPr>
          <w:b/>
        </w:rPr>
        <w:t>nurodoma</w:t>
      </w:r>
      <w:r w:rsidR="004F1CFA">
        <w:rPr>
          <w:b/>
        </w:rPr>
        <w:t>.</w:t>
      </w:r>
      <w:r w:rsidR="003A6208" w:rsidRPr="00082FB0">
        <w:rPr>
          <w:b/>
        </w:rPr>
        <w:t xml:space="preserve"> </w:t>
      </w:r>
      <w:r w:rsidR="00DB2953" w:rsidRPr="00B157C2">
        <w:rPr>
          <w:rFonts w:ascii="&amp;quot" w:hAnsi="&amp;quot"/>
          <w:b/>
          <w:color w:val="000000"/>
          <w:szCs w:val="24"/>
        </w:rPr>
        <w:t>Pateisinamos priežastys nustatomos Nuostatų 38 punkte nustatyta tvarka.</w:t>
      </w:r>
      <w:r w:rsidR="007352B0" w:rsidRPr="00B157C2">
        <w:t xml:space="preserve"> R</w:t>
      </w:r>
      <w:r w:rsidR="007352B0">
        <w:t>e</w:t>
      </w:r>
      <w:r w:rsidR="007352B0" w:rsidRPr="00B2722E">
        <w:t xml:space="preserve">miantis šiais </w:t>
      </w:r>
      <w:r w:rsidR="007352B0" w:rsidRPr="00EE3ECC">
        <w:rPr>
          <w:strike/>
        </w:rPr>
        <w:t>dokumentais ir informacija</w:t>
      </w:r>
      <w:r w:rsidR="007352B0">
        <w:rPr>
          <w:b/>
        </w:rPr>
        <w:t xml:space="preserve"> duomenimis</w:t>
      </w:r>
      <w:r w:rsidR="007352B0" w:rsidRPr="00B2722E">
        <w:t xml:space="preserve">, ligos išmoka </w:t>
      </w:r>
      <w:r w:rsidR="007352B0" w:rsidRPr="00BC64DD">
        <w:rPr>
          <w:strike/>
        </w:rPr>
        <w:t>Karinių ir joms prilygintų struktūrų</w:t>
      </w:r>
      <w:r w:rsidR="007352B0" w:rsidRPr="00B2722E">
        <w:t xml:space="preserve"> </w:t>
      </w:r>
      <w:r w:rsidR="007352B0">
        <w:rPr>
          <w:b/>
        </w:rPr>
        <w:t xml:space="preserve">Fondo valdybos Vilniaus </w:t>
      </w:r>
      <w:r w:rsidR="007352B0" w:rsidRPr="00B2722E">
        <w:t>skyriaus sprendimu neskiriama arba jos mokėjimas nutraukiamas nuo pažeidimo padarymo dienos.</w:t>
      </w:r>
      <w:r w:rsidR="007352B0">
        <w:t>“</w:t>
      </w:r>
    </w:p>
    <w:p w14:paraId="51BA5794" w14:textId="2553E1F1" w:rsidR="00C74767" w:rsidRPr="00BE479B" w:rsidRDefault="00BE479B" w:rsidP="00BE479B">
      <w:pPr>
        <w:widowControl w:val="0"/>
        <w:tabs>
          <w:tab w:val="left" w:pos="1276"/>
          <w:tab w:val="left" w:pos="1560"/>
        </w:tabs>
        <w:spacing w:line="360" w:lineRule="atLeast"/>
        <w:ind w:left="720"/>
        <w:jc w:val="both"/>
        <w:rPr>
          <w:color w:val="000000"/>
          <w:shd w:val="clear" w:color="auto" w:fill="FFFFFF"/>
        </w:rPr>
      </w:pPr>
      <w:r>
        <w:rPr>
          <w:color w:val="000000"/>
          <w:shd w:val="clear" w:color="auto" w:fill="FFFFFF"/>
        </w:rPr>
        <w:t>2.1</w:t>
      </w:r>
      <w:r w:rsidR="003E0967">
        <w:rPr>
          <w:color w:val="000000"/>
          <w:shd w:val="clear" w:color="auto" w:fill="FFFFFF"/>
        </w:rPr>
        <w:t>1</w:t>
      </w:r>
      <w:r>
        <w:rPr>
          <w:color w:val="000000"/>
          <w:shd w:val="clear" w:color="auto" w:fill="FFFFFF"/>
        </w:rPr>
        <w:t>.</w:t>
      </w:r>
      <w:r w:rsidR="007352B0" w:rsidRPr="00BE479B">
        <w:rPr>
          <w:color w:val="000000"/>
          <w:shd w:val="clear" w:color="auto" w:fill="FFFFFF"/>
        </w:rPr>
        <w:t xml:space="preserve"> </w:t>
      </w:r>
      <w:r w:rsidR="00C74767" w:rsidRPr="00BE479B">
        <w:rPr>
          <w:color w:val="000000"/>
          <w:shd w:val="clear" w:color="auto" w:fill="FFFFFF"/>
        </w:rPr>
        <w:t>Pakeisti 64 punktą ir jį išdėstyti taip:</w:t>
      </w:r>
    </w:p>
    <w:p w14:paraId="417F4563"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w:t>
      </w:r>
      <w:r w:rsidRPr="00B2722E">
        <w:t xml:space="preserve">64. Darbdavio pranešimo išmokai skirti (forma </w:t>
      </w:r>
      <w:r w:rsidRPr="00EA5641">
        <w:rPr>
          <w:strike/>
        </w:rPr>
        <w:t>NP–SD</w:t>
      </w:r>
      <w:r>
        <w:t xml:space="preserve"> </w:t>
      </w:r>
      <w:r>
        <w:rPr>
          <w:b/>
        </w:rPr>
        <w:t>NP–SD2</w:t>
      </w:r>
      <w:r w:rsidRPr="00B2722E">
        <w:t xml:space="preserve">) ir pranešimo apie apdraustajam asmeniui suteiktas (atšauktas) nėštumo ir gimdymo, tėvystės atostogas arba atostogas vaikui prižiūrėti (forma 9–SD) </w:t>
      </w:r>
      <w:r w:rsidRPr="00D8212D">
        <w:rPr>
          <w:b/>
        </w:rPr>
        <w:t>formas, jų</w:t>
      </w:r>
      <w:r>
        <w:t xml:space="preserve"> </w:t>
      </w:r>
      <w:r w:rsidRPr="00B2722E">
        <w:t>pildymo ir pateikimo taisykles tvirtina Valstybinio socialinio draudimo fondo valdybos prie Socialinės apsaugos ir darbo ministerijos direktorius.</w:t>
      </w:r>
      <w:r>
        <w:t>“</w:t>
      </w:r>
    </w:p>
    <w:p w14:paraId="538A4249" w14:textId="5A5A5F94"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2.1</w:t>
      </w:r>
      <w:r w:rsidR="003E0967">
        <w:t>2</w:t>
      </w:r>
      <w:r>
        <w:t>.</w:t>
      </w:r>
      <w:r w:rsidRPr="00BE479B">
        <w:rPr>
          <w:color w:val="000000"/>
          <w:shd w:val="clear" w:color="auto" w:fill="FFFFFF"/>
        </w:rPr>
        <w:t xml:space="preserve"> </w:t>
      </w:r>
      <w:r w:rsidR="00C74767" w:rsidRPr="00BE479B">
        <w:rPr>
          <w:color w:val="000000"/>
          <w:shd w:val="clear" w:color="auto" w:fill="FFFFFF"/>
        </w:rPr>
        <w:t>Pakeisti 69.1 papunktį ir jį išdėstyti taip:</w:t>
      </w:r>
    </w:p>
    <w:p w14:paraId="069AE6B8" w14:textId="77777777" w:rsidR="00BE479B" w:rsidRDefault="00C74767" w:rsidP="00BE479B">
      <w:pPr>
        <w:tabs>
          <w:tab w:val="left" w:pos="1276"/>
          <w:tab w:val="left" w:pos="1560"/>
          <w:tab w:val="center" w:pos="4153"/>
          <w:tab w:val="right" w:pos="8306"/>
        </w:tabs>
        <w:spacing w:line="360" w:lineRule="atLeast"/>
        <w:ind w:firstLine="720"/>
        <w:jc w:val="both"/>
      </w:pPr>
      <w:r>
        <w:rPr>
          <w:color w:val="000000"/>
          <w:shd w:val="clear" w:color="auto" w:fill="FFFFFF"/>
        </w:rPr>
        <w:t>„</w:t>
      </w:r>
      <w:r w:rsidRPr="00B2722E">
        <w:t xml:space="preserve">69.1. ligos išmokai – prašymas ir darbdavio pranešimas išmokai skirti (forma </w:t>
      </w:r>
      <w:r w:rsidRPr="00EA5641">
        <w:rPr>
          <w:strike/>
        </w:rPr>
        <w:t>NP–SD</w:t>
      </w:r>
      <w:r>
        <w:t xml:space="preserve"> </w:t>
      </w:r>
      <w:r>
        <w:rPr>
          <w:b/>
        </w:rPr>
        <w:t>NP–SD2</w:t>
      </w:r>
      <w:r w:rsidRPr="00B2722E">
        <w:t>); asmenys, nurodyti Įstatymo 8 straipsnio 3 dalyje, turi pateikti ir mokymosi ir (ar) kvalifikacijos pasiekimus (atitinkamo išsilavinimo įgijimą) įteisinan</w:t>
      </w:r>
      <w:r w:rsidR="00CF6BF7">
        <w:t>čio</w:t>
      </w:r>
      <w:r w:rsidRPr="00B2722E">
        <w:t xml:space="preserve"> dokument</w:t>
      </w:r>
      <w:r w:rsidR="00CF6BF7">
        <w:t xml:space="preserve">o </w:t>
      </w:r>
      <w:r w:rsidR="00140511" w:rsidRPr="00082FB0">
        <w:rPr>
          <w:b/>
        </w:rPr>
        <w:t>(</w:t>
      </w:r>
      <w:r w:rsidR="00E53463" w:rsidRPr="00082FB0">
        <w:rPr>
          <w:b/>
        </w:rPr>
        <w:t xml:space="preserve">pasiekimų </w:t>
      </w:r>
      <w:r w:rsidR="00140511" w:rsidRPr="00082FB0">
        <w:rPr>
          <w:b/>
        </w:rPr>
        <w:t>pažymėjim</w:t>
      </w:r>
      <w:r w:rsidR="00CF6BF7">
        <w:rPr>
          <w:b/>
        </w:rPr>
        <w:t>o</w:t>
      </w:r>
      <w:r w:rsidR="00140511" w:rsidRPr="00082FB0">
        <w:rPr>
          <w:b/>
        </w:rPr>
        <w:t>, brandos atestat</w:t>
      </w:r>
      <w:r w:rsidR="00CF6BF7">
        <w:rPr>
          <w:b/>
        </w:rPr>
        <w:t>o</w:t>
      </w:r>
      <w:r w:rsidR="00140511" w:rsidRPr="00082FB0">
        <w:rPr>
          <w:b/>
        </w:rPr>
        <w:t>, diplom</w:t>
      </w:r>
      <w:r w:rsidR="00CF6BF7">
        <w:rPr>
          <w:b/>
        </w:rPr>
        <w:t>o</w:t>
      </w:r>
      <w:r w:rsidR="00140511" w:rsidRPr="00082FB0">
        <w:rPr>
          <w:b/>
        </w:rPr>
        <w:t xml:space="preserve"> su priedais, kvalifikacijos pažymėjim</w:t>
      </w:r>
      <w:r w:rsidR="00CF6BF7">
        <w:rPr>
          <w:b/>
        </w:rPr>
        <w:t>o</w:t>
      </w:r>
      <w:r w:rsidR="00140511" w:rsidRPr="00082FB0">
        <w:rPr>
          <w:b/>
        </w:rPr>
        <w:t xml:space="preserve"> su priedais)</w:t>
      </w:r>
      <w:r w:rsidR="00CF6BF7">
        <w:rPr>
          <w:b/>
        </w:rPr>
        <w:t xml:space="preserve"> kopiją</w:t>
      </w:r>
      <w:r w:rsidRPr="00B2722E">
        <w:t xml:space="preserve">, jeigu </w:t>
      </w:r>
      <w:r w:rsidRPr="00082FB0">
        <w:rPr>
          <w:strike/>
        </w:rPr>
        <w:t>jame esančių</w:t>
      </w:r>
      <w:r w:rsidRPr="00B2722E">
        <w:t xml:space="preserve"> duomenų </w:t>
      </w:r>
      <w:r w:rsidR="00F11034" w:rsidRPr="00082FB0">
        <w:rPr>
          <w:b/>
        </w:rPr>
        <w:t xml:space="preserve">apie mokymosi programą, studijų formą </w:t>
      </w:r>
      <w:r w:rsidR="00F11034" w:rsidRPr="00082FB0">
        <w:rPr>
          <w:b/>
          <w:szCs w:val="24"/>
        </w:rPr>
        <w:t>bei mokymosi ar studijų baigimo da</w:t>
      </w:r>
      <w:r w:rsidR="00F11034" w:rsidRPr="00082FB0">
        <w:rPr>
          <w:b/>
        </w:rPr>
        <w:t>tą</w:t>
      </w:r>
      <w:r w:rsidR="00F11034">
        <w:t xml:space="preserve"> </w:t>
      </w:r>
      <w:r w:rsidRPr="00B2722E">
        <w:t>nėra valstybės ar žinybiniuose registruose, valstybės ir savivaldybės informacinėse sistemose</w:t>
      </w:r>
      <w:r w:rsidRPr="00750981">
        <w:rPr>
          <w:strike/>
        </w:rPr>
        <w:t>, o asmenys, nurodyti Įstatymo 8 straipsnio 4 dalyje, – ir pažymą apie jų draudimo pagal Valstybinio socialinio draudimo įstatymo 6 straipsnio 4 dalį pabaigą duomenis apie jų draudimo pabaigą teikia arba šią pažymą išduoda buvusi tarnyba (darbovietė) arba Karinių ir joms prilygintų struktūrų skyrius</w:t>
      </w:r>
      <w:r w:rsidRPr="00717495">
        <w:t>;</w:t>
      </w:r>
      <w:r w:rsidRPr="00750981">
        <w:t>“.</w:t>
      </w:r>
    </w:p>
    <w:p w14:paraId="64FCB855" w14:textId="3588FC44" w:rsidR="00C74767" w:rsidRPr="00BE479B" w:rsidRDefault="00BE479B" w:rsidP="00BE479B">
      <w:pPr>
        <w:tabs>
          <w:tab w:val="left" w:pos="1276"/>
          <w:tab w:val="left" w:pos="1560"/>
          <w:tab w:val="center" w:pos="4153"/>
          <w:tab w:val="right" w:pos="8306"/>
        </w:tabs>
        <w:spacing w:line="360" w:lineRule="atLeast"/>
        <w:ind w:firstLine="720"/>
        <w:jc w:val="both"/>
        <w:rPr>
          <w:strike/>
        </w:rPr>
      </w:pPr>
      <w:r>
        <w:t>2.1</w:t>
      </w:r>
      <w:r w:rsidR="003E0967">
        <w:t>3</w:t>
      </w:r>
      <w:r>
        <w:t>.</w:t>
      </w:r>
      <w:r>
        <w:rPr>
          <w:color w:val="000000"/>
          <w:shd w:val="clear" w:color="auto" w:fill="FFFFFF"/>
        </w:rPr>
        <w:t xml:space="preserve"> </w:t>
      </w:r>
      <w:r w:rsidR="00C74767" w:rsidRPr="00BE479B">
        <w:rPr>
          <w:color w:val="000000"/>
          <w:shd w:val="clear" w:color="auto" w:fill="FFFFFF"/>
        </w:rPr>
        <w:t>Pakeisti 69.3 papunktį ir jį išdėstyti taip:</w:t>
      </w:r>
    </w:p>
    <w:p w14:paraId="6990ED43"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w:t>
      </w:r>
      <w:r w:rsidRPr="00B2722E">
        <w:t xml:space="preserve">69.3. motinystės išmokai – prašymas ir darbdavio pranešimas išmokai skirti (forma </w:t>
      </w:r>
      <w:r w:rsidRPr="00EA5641">
        <w:rPr>
          <w:strike/>
        </w:rPr>
        <w:t>NP–SD</w:t>
      </w:r>
      <w:r>
        <w:t xml:space="preserve"> </w:t>
      </w:r>
      <w:r>
        <w:rPr>
          <w:b/>
        </w:rPr>
        <w:t>NP–SD2</w:t>
      </w:r>
      <w:r w:rsidRPr="00B2722E">
        <w:t>);</w:t>
      </w:r>
      <w:r>
        <w:t>“.</w:t>
      </w:r>
    </w:p>
    <w:p w14:paraId="667AD4D3" w14:textId="0865F469"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D02176">
        <w:t>2.1</w:t>
      </w:r>
      <w:r w:rsidR="003E0967">
        <w:t>4</w:t>
      </w:r>
      <w:r w:rsidRPr="00D02176">
        <w:t>.</w:t>
      </w:r>
      <w:r>
        <w:t xml:space="preserve"> </w:t>
      </w:r>
      <w:r w:rsidR="00C74767" w:rsidRPr="00BE479B">
        <w:rPr>
          <w:color w:val="000000"/>
          <w:shd w:val="clear" w:color="auto" w:fill="FFFFFF"/>
        </w:rPr>
        <w:t>Pakeisti 70.1 papunktį ir jį išdėstyti taip:</w:t>
      </w:r>
    </w:p>
    <w:p w14:paraId="7F269580" w14:textId="77777777" w:rsidR="00BE479B" w:rsidRDefault="00C74767" w:rsidP="00BE479B">
      <w:pPr>
        <w:pStyle w:val="Sraopastraipa"/>
        <w:tabs>
          <w:tab w:val="left" w:pos="1276"/>
          <w:tab w:val="left" w:pos="1560"/>
          <w:tab w:val="center" w:pos="4153"/>
          <w:tab w:val="right" w:pos="8306"/>
        </w:tabs>
        <w:spacing w:after="0" w:line="360" w:lineRule="atLeast"/>
        <w:ind w:left="0" w:firstLine="720"/>
        <w:jc w:val="both"/>
      </w:pPr>
      <w:r>
        <w:t>„</w:t>
      </w:r>
      <w:r w:rsidRPr="00B2722E">
        <w:t>70.1. ligos išmokai – prašymą; asmenys, nurodyti Įstatymo 8 straipsnio 3 dalyje, turi pateikti ir mokymosi ir (ar) kvalifikacijos pasiekimus (atitinkamo išsilavinimo įgijimą) įteisinan</w:t>
      </w:r>
      <w:r w:rsidR="00C50DDB">
        <w:t>čio</w:t>
      </w:r>
      <w:r w:rsidRPr="00B2722E">
        <w:t xml:space="preserve"> dokument</w:t>
      </w:r>
      <w:r w:rsidR="00C50DDB">
        <w:t>o</w:t>
      </w:r>
      <w:r w:rsidR="00F64BC3">
        <w:t xml:space="preserve"> </w:t>
      </w:r>
      <w:r w:rsidR="00F64BC3" w:rsidRPr="003D7456">
        <w:rPr>
          <w:b/>
        </w:rPr>
        <w:t>(</w:t>
      </w:r>
      <w:r w:rsidR="00E53463" w:rsidRPr="003D7456">
        <w:rPr>
          <w:b/>
        </w:rPr>
        <w:t xml:space="preserve">pasiekimų </w:t>
      </w:r>
      <w:r w:rsidR="00140511" w:rsidRPr="003D7456">
        <w:rPr>
          <w:b/>
        </w:rPr>
        <w:t>pažymėjim</w:t>
      </w:r>
      <w:r w:rsidR="00C50DDB">
        <w:rPr>
          <w:b/>
        </w:rPr>
        <w:t>o</w:t>
      </w:r>
      <w:r w:rsidR="00140511" w:rsidRPr="003D7456">
        <w:rPr>
          <w:b/>
        </w:rPr>
        <w:t>, brandos atestat</w:t>
      </w:r>
      <w:r w:rsidR="00C50DDB">
        <w:rPr>
          <w:b/>
        </w:rPr>
        <w:t>o</w:t>
      </w:r>
      <w:r w:rsidR="00140511" w:rsidRPr="003D7456">
        <w:rPr>
          <w:b/>
        </w:rPr>
        <w:t xml:space="preserve">, </w:t>
      </w:r>
      <w:r w:rsidR="00F64BC3" w:rsidRPr="003D7456">
        <w:rPr>
          <w:b/>
        </w:rPr>
        <w:t>diplom</w:t>
      </w:r>
      <w:r w:rsidR="00C50DDB">
        <w:rPr>
          <w:b/>
        </w:rPr>
        <w:t>o</w:t>
      </w:r>
      <w:r w:rsidR="00140511" w:rsidRPr="003D7456">
        <w:rPr>
          <w:b/>
        </w:rPr>
        <w:t xml:space="preserve"> su priedais</w:t>
      </w:r>
      <w:r w:rsidR="00F64BC3" w:rsidRPr="003D7456">
        <w:rPr>
          <w:b/>
        </w:rPr>
        <w:t>, kvalifikacijos pažymėjim</w:t>
      </w:r>
      <w:r w:rsidR="00C50DDB">
        <w:rPr>
          <w:b/>
        </w:rPr>
        <w:t>o</w:t>
      </w:r>
      <w:r w:rsidR="00F64BC3" w:rsidRPr="003D7456">
        <w:rPr>
          <w:b/>
        </w:rPr>
        <w:t xml:space="preserve"> su priedais)</w:t>
      </w:r>
      <w:r w:rsidR="00C50DDB">
        <w:rPr>
          <w:b/>
        </w:rPr>
        <w:t xml:space="preserve"> kopiją</w:t>
      </w:r>
      <w:r w:rsidRPr="00B2722E">
        <w:t xml:space="preserve">, jeigu </w:t>
      </w:r>
      <w:r w:rsidRPr="003D7456">
        <w:rPr>
          <w:strike/>
        </w:rPr>
        <w:t>jame esančių</w:t>
      </w:r>
      <w:r w:rsidRPr="00B2722E">
        <w:t xml:space="preserve"> duomenų </w:t>
      </w:r>
      <w:r w:rsidR="00B4208D" w:rsidRPr="003D7456">
        <w:rPr>
          <w:b/>
        </w:rPr>
        <w:t xml:space="preserve">apie mokymosi programą, studijų formą </w:t>
      </w:r>
      <w:r w:rsidR="00B4208D" w:rsidRPr="003D7456">
        <w:rPr>
          <w:b/>
          <w:szCs w:val="24"/>
        </w:rPr>
        <w:t>bei mokymosi ar studijų baigimo da</w:t>
      </w:r>
      <w:r w:rsidR="00B4208D" w:rsidRPr="003D7456">
        <w:rPr>
          <w:b/>
        </w:rPr>
        <w:t>tą</w:t>
      </w:r>
      <w:r w:rsidR="00B4208D" w:rsidRPr="00B2722E">
        <w:t xml:space="preserve"> </w:t>
      </w:r>
      <w:r w:rsidRPr="00B2722E">
        <w:t>nėra valstybės ar žinybiniuose registruose, valstybės ir savivaldybės informacinėse sistemose</w:t>
      </w:r>
      <w:r w:rsidRPr="00750981">
        <w:rPr>
          <w:strike/>
        </w:rPr>
        <w:t xml:space="preserve">, o asmenys, nurodyti Įstatymo 8 straipsnio 4 dalyje, – ir pažymą apie jų draudimo pagal Valstybinio socialinio draudimo įstatymo 6 straipsnio 4 dalį pabaigą duomenis apie jų draudimo pabaigą </w:t>
      </w:r>
      <w:r w:rsidRPr="00750981">
        <w:rPr>
          <w:strike/>
        </w:rPr>
        <w:lastRenderedPageBreak/>
        <w:t>teikia arba šią pažymą išduoda buvusi tarnyba (darbovietė) arba Karinių ir joms prilygintų struktūrų skyrius</w:t>
      </w:r>
      <w:r w:rsidRPr="00B2722E">
        <w:t>;</w:t>
      </w:r>
      <w:r>
        <w:t>“.</w:t>
      </w:r>
    </w:p>
    <w:p w14:paraId="668CEE1D" w14:textId="1676E8B0" w:rsidR="00C74767" w:rsidRPr="00BE479B" w:rsidRDefault="00BE479B" w:rsidP="00BE479B">
      <w:pPr>
        <w:pStyle w:val="Sraopastraipa"/>
        <w:tabs>
          <w:tab w:val="left" w:pos="1276"/>
          <w:tab w:val="left" w:pos="1560"/>
          <w:tab w:val="center" w:pos="4153"/>
          <w:tab w:val="right" w:pos="8306"/>
        </w:tabs>
        <w:spacing w:after="0" w:line="360" w:lineRule="atLeast"/>
        <w:ind w:left="0" w:firstLine="720"/>
        <w:jc w:val="both"/>
      </w:pPr>
      <w:r>
        <w:t>2.1</w:t>
      </w:r>
      <w:r w:rsidR="003E0967">
        <w:t>5</w:t>
      </w:r>
      <w:r>
        <w:t xml:space="preserve">. </w:t>
      </w:r>
      <w:r w:rsidR="00C74767" w:rsidRPr="00BE479B">
        <w:rPr>
          <w:color w:val="000000"/>
          <w:shd w:val="clear" w:color="auto" w:fill="FFFFFF"/>
        </w:rPr>
        <w:t>Pripažinti netekusiu galio</w:t>
      </w:r>
      <w:r w:rsidR="00786114">
        <w:rPr>
          <w:color w:val="000000"/>
          <w:shd w:val="clear" w:color="auto" w:fill="FFFFFF"/>
        </w:rPr>
        <w:t>s</w:t>
      </w:r>
      <w:r w:rsidR="00C74767" w:rsidRPr="00BE479B">
        <w:rPr>
          <w:color w:val="000000"/>
          <w:shd w:val="clear" w:color="auto" w:fill="FFFFFF"/>
        </w:rPr>
        <w:t xml:space="preserve"> 91 punktą.</w:t>
      </w:r>
    </w:p>
    <w:p w14:paraId="32EDB270" w14:textId="77777777"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rPr>
          <w:strike/>
        </w:rPr>
      </w:pPr>
      <w:r w:rsidRPr="006704B4">
        <w:rPr>
          <w:strike/>
        </w:rPr>
        <w:t>91. Kai asmens prašymas skirti socialinio draudimo išmoką pateiktas per Elektroninę gyventojų aptarnavimo sistemą, sprendimo skirti socialinio draudimo išmoką ar jos neskirti nuorašas asmeniui pateikiamas per šią sistemą.</w:t>
      </w:r>
      <w:r w:rsidR="00BE479B">
        <w:rPr>
          <w:strike/>
        </w:rPr>
        <w:t xml:space="preserve"> </w:t>
      </w:r>
    </w:p>
    <w:p w14:paraId="238D153C" w14:textId="4909EB96"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BE479B">
        <w:t>2.1</w:t>
      </w:r>
      <w:r w:rsidR="003E0967">
        <w:t>6</w:t>
      </w:r>
      <w:r w:rsidRPr="00BE479B">
        <w:t xml:space="preserve">. </w:t>
      </w:r>
      <w:r w:rsidR="00C74767" w:rsidRPr="00BE479B">
        <w:rPr>
          <w:color w:val="000000"/>
          <w:shd w:val="clear" w:color="auto" w:fill="FFFFFF"/>
        </w:rPr>
        <w:t>Pakeisti 92 punktą ir jį išdėstyti taip:</w:t>
      </w:r>
    </w:p>
    <w:p w14:paraId="3670D68C" w14:textId="794BD038" w:rsidR="00BE479B" w:rsidRDefault="00C74767"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6704B4">
        <w:t xml:space="preserve">„92. </w:t>
      </w:r>
      <w:r w:rsidRPr="006704B4">
        <w:rPr>
          <w:strike/>
        </w:rPr>
        <w:t>Karinių ir joms prilygintų struktūrų</w:t>
      </w:r>
      <w:r w:rsidRPr="006704B4">
        <w:rPr>
          <w:b/>
        </w:rPr>
        <w:t xml:space="preserve"> Fondo valdybos Vilniaus</w:t>
      </w:r>
      <w:r w:rsidRPr="006704B4">
        <w:t xml:space="preserve"> skyrius ne vėliau kaip per 3 darbo dienas nuo institucijos, kurioje tarnauja pareigūnas ar karys,</w:t>
      </w:r>
      <w:r>
        <w:rPr>
          <w:b/>
        </w:rPr>
        <w:t xml:space="preserve"> </w:t>
      </w:r>
      <w:r w:rsidRPr="006704B4">
        <w:t>prašymo pateikti sprendimą</w:t>
      </w:r>
      <w:r w:rsidR="00AC4F36" w:rsidRPr="00FD50E4">
        <w:rPr>
          <w:b/>
        </w:rPr>
        <w:t>, kuriame nurodomas pareigūno ar kario vardas, pavardė, gimimo data</w:t>
      </w:r>
      <w:r w:rsidR="00421D70">
        <w:rPr>
          <w:b/>
        </w:rPr>
        <w:t xml:space="preserve"> ar</w:t>
      </w:r>
      <w:r w:rsidR="00685E61">
        <w:rPr>
          <w:b/>
        </w:rPr>
        <w:t xml:space="preserve"> </w:t>
      </w:r>
      <w:r w:rsidR="0028729F" w:rsidRPr="00273541">
        <w:rPr>
          <w:rFonts w:eastAsia="Times New Roman"/>
          <w:b/>
          <w:bCs/>
          <w:szCs w:val="24"/>
        </w:rPr>
        <w:t xml:space="preserve">nuasmeninto apdraustojo socialinio draudimo numeris ir įslaptinimo metu išduoto </w:t>
      </w:r>
      <w:r w:rsidR="00860E98">
        <w:rPr>
          <w:rFonts w:eastAsia="Times New Roman"/>
          <w:b/>
          <w:bCs/>
          <w:szCs w:val="24"/>
        </w:rPr>
        <w:t xml:space="preserve">valstybinio </w:t>
      </w:r>
      <w:r w:rsidR="0028729F" w:rsidRPr="00273541">
        <w:rPr>
          <w:rFonts w:eastAsia="Times New Roman"/>
          <w:b/>
          <w:bCs/>
          <w:szCs w:val="24"/>
        </w:rPr>
        <w:t>socialinio draudimo pažymėjimo numeris</w:t>
      </w:r>
      <w:r w:rsidR="00860E98">
        <w:rPr>
          <w:rFonts w:eastAsia="Times New Roman"/>
          <w:b/>
          <w:bCs/>
          <w:szCs w:val="24"/>
        </w:rPr>
        <w:t>,</w:t>
      </w:r>
      <w:r w:rsidR="00685E61" w:rsidRPr="00273541">
        <w:rPr>
          <w:rFonts w:eastAsia="Times New Roman"/>
          <w:b/>
          <w:bCs/>
          <w:szCs w:val="24"/>
        </w:rPr>
        <w:t xml:space="preserve"> jeigu asmuo įslaptintas, vadovaujantis </w:t>
      </w:r>
      <w:r w:rsidR="00082B3F" w:rsidRPr="00273541">
        <w:rPr>
          <w:rFonts w:eastAsia="Times New Roman"/>
          <w:b/>
          <w:bCs/>
          <w:szCs w:val="24"/>
        </w:rPr>
        <w:t xml:space="preserve">Lietuvos Respublikos </w:t>
      </w:r>
      <w:r w:rsidR="00421D70" w:rsidRPr="00273541">
        <w:rPr>
          <w:rFonts w:eastAsia="Times New Roman"/>
          <w:b/>
          <w:bCs/>
          <w:szCs w:val="24"/>
        </w:rPr>
        <w:t>v</w:t>
      </w:r>
      <w:r w:rsidR="00082B3F" w:rsidRPr="00273541">
        <w:rPr>
          <w:rFonts w:eastAsia="Times New Roman"/>
          <w:b/>
          <w:bCs/>
          <w:szCs w:val="24"/>
        </w:rPr>
        <w:t>alstybės</w:t>
      </w:r>
      <w:r w:rsidR="000F5C97" w:rsidRPr="00273541">
        <w:rPr>
          <w:rFonts w:eastAsia="Times New Roman"/>
          <w:b/>
          <w:bCs/>
          <w:szCs w:val="24"/>
        </w:rPr>
        <w:t xml:space="preserve"> ir tarnybos </w:t>
      </w:r>
      <w:r w:rsidR="00082B3F" w:rsidRPr="00273541">
        <w:rPr>
          <w:rFonts w:eastAsia="Times New Roman"/>
          <w:b/>
          <w:bCs/>
          <w:szCs w:val="24"/>
        </w:rPr>
        <w:t>paslapčių įstatymu,</w:t>
      </w:r>
      <w:r w:rsidR="00082B3F" w:rsidRPr="00273541">
        <w:t xml:space="preserve"> </w:t>
      </w:r>
      <w:r w:rsidRPr="006704B4">
        <w:t xml:space="preserve">gavimo </w:t>
      </w:r>
      <w:r w:rsidR="009120C9">
        <w:rPr>
          <w:b/>
        </w:rPr>
        <w:t xml:space="preserve">dienos </w:t>
      </w:r>
      <w:r w:rsidRPr="006704B4">
        <w:t>institucijai, kurioje tarnauja pareigūnas ar karys, pateikia sprendimo dėl ligos išmokos skyrimo pareigūnui ar kariui nuorašą</w:t>
      </w:r>
      <w:r w:rsidRPr="006704B4">
        <w:rPr>
          <w:b/>
        </w:rPr>
        <w:t xml:space="preserve"> </w:t>
      </w:r>
      <w:r>
        <w:rPr>
          <w:b/>
        </w:rPr>
        <w:t xml:space="preserve">ar </w:t>
      </w:r>
      <w:r w:rsidRPr="006704B4">
        <w:rPr>
          <w:b/>
        </w:rPr>
        <w:t xml:space="preserve"> išrašą</w:t>
      </w:r>
      <w:r w:rsidRPr="006704B4">
        <w:t>.“</w:t>
      </w:r>
      <w:r w:rsidR="00BE479B">
        <w:t xml:space="preserve"> </w:t>
      </w:r>
    </w:p>
    <w:p w14:paraId="696DC31D" w14:textId="3587575D" w:rsidR="00C74767" w:rsidRPr="00BE479B" w:rsidRDefault="00BE479B" w:rsidP="00BE479B">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t>2.1</w:t>
      </w:r>
      <w:r w:rsidR="003E0967">
        <w:t>7</w:t>
      </w:r>
      <w:r>
        <w:t xml:space="preserve">. </w:t>
      </w:r>
      <w:r w:rsidR="00327B05" w:rsidRPr="00AF38D1">
        <w:rPr>
          <w:color w:val="000000"/>
          <w:shd w:val="clear" w:color="auto" w:fill="FFFFFF"/>
        </w:rPr>
        <w:t>Pakeisti X skyrių ir jį išdėstyti taip</w:t>
      </w:r>
      <w:r w:rsidR="00327B05">
        <w:rPr>
          <w:color w:val="000000"/>
          <w:shd w:val="clear" w:color="auto" w:fill="FFFFFF"/>
        </w:rPr>
        <w:t>:</w:t>
      </w:r>
      <w:r w:rsidR="009D6A46" w:rsidRPr="00BE479B">
        <w:rPr>
          <w:color w:val="000000"/>
          <w:shd w:val="clear" w:color="auto" w:fill="FFFFFF"/>
        </w:rPr>
        <w:t xml:space="preserve"> </w:t>
      </w:r>
    </w:p>
    <w:p w14:paraId="32E32540" w14:textId="77777777" w:rsidR="00C74767" w:rsidRPr="00D169F1" w:rsidRDefault="009D6A46" w:rsidP="009D6A46">
      <w:pPr>
        <w:pStyle w:val="Sraopastraipa"/>
        <w:tabs>
          <w:tab w:val="left" w:pos="0"/>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jc w:val="center"/>
        <w:rPr>
          <w:strike/>
        </w:rPr>
      </w:pPr>
      <w:r>
        <w:t>„</w:t>
      </w:r>
      <w:r w:rsidR="00C74767" w:rsidRPr="00D169F1">
        <w:rPr>
          <w:strike/>
        </w:rPr>
        <w:t>X SKYRIUS</w:t>
      </w:r>
    </w:p>
    <w:p w14:paraId="4F18C970" w14:textId="176BBBA0" w:rsidR="00C74767" w:rsidRPr="00D169F1" w:rsidRDefault="00C74767" w:rsidP="009D6A46">
      <w:pPr>
        <w:pStyle w:val="Sraopastraipa"/>
        <w:tabs>
          <w:tab w:val="left" w:pos="0"/>
          <w:tab w:val="left" w:pos="709"/>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jc w:val="center"/>
        <w:rPr>
          <w:b/>
          <w:strike/>
        </w:rPr>
      </w:pPr>
      <w:r w:rsidRPr="00D169F1">
        <w:rPr>
          <w:strike/>
        </w:rPr>
        <w:t>PAREIGŪNAMS IR KARIAMS TAIKOMOS PEREINAMOJO LAIKOTARPIO NUOSTATOS</w:t>
      </w:r>
    </w:p>
    <w:p w14:paraId="59727FEA" w14:textId="77777777" w:rsidR="00B41C2F" w:rsidRDefault="00B41C2F"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p>
    <w:p w14:paraId="2ED9D454" w14:textId="114A7F7C" w:rsidR="00327B05"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8D48FC">
        <w:t>101.</w:t>
      </w:r>
      <w:r w:rsidRPr="00D169F1">
        <w:rPr>
          <w:strike/>
        </w:rPr>
        <w:t xml:space="preserve"> Iki pareigūnams ir kariams bus mokamos viso dydžio socialinio draudimo išmokos iš Valstybinio socialinio draudimo fondo biudžeto ligos socialiniam draudimui ir motinystės socialiniam draudimui skirtų lėšų, Karinių ir joms prilygintų struktūrų skyrius per 5 darbo dienas nuo sprendimo skirti socialinio draudimo išmoką priėmimo raštu praneša institucijai, kurioje tarnauja pareigūnas ar karys, apie pareigūnui ar kariui paskirtą ir mokamą (išmokėtą) socialinio draudimo išmoką. </w:t>
      </w:r>
      <w:r w:rsidRPr="0095541E">
        <w:rPr>
          <w:b/>
        </w:rPr>
        <w:t>Jeigu pareigūnui ar kariui</w:t>
      </w:r>
      <w:r>
        <w:rPr>
          <w:b/>
        </w:rPr>
        <w:t xml:space="preserve"> </w:t>
      </w:r>
      <w:r w:rsidRPr="0095541E">
        <w:rPr>
          <w:b/>
        </w:rPr>
        <w:t>nauja motinystės, tėvystės ar vaiko priežiūros išmoka apskaičiuojama iš kompensuojamojo uždarbio, pagal kurį buvo apskaičiuota atitinkama</w:t>
      </w:r>
      <w:r w:rsidRPr="0095541E">
        <w:rPr>
          <w:b/>
          <w:bCs/>
          <w:i/>
          <w:iCs/>
        </w:rPr>
        <w:t xml:space="preserve"> </w:t>
      </w:r>
      <w:r w:rsidRPr="0095541E">
        <w:rPr>
          <w:b/>
        </w:rPr>
        <w:t>ankstesnė (pirmesnė) motinystės, tėvystės ar vaiko priežiūros išmoka už prieš tai gimusį (globojamą ar</w:t>
      </w:r>
      <w:r w:rsidRPr="0095541E">
        <w:rPr>
          <w:b/>
          <w:bCs/>
          <w:i/>
          <w:iCs/>
        </w:rPr>
        <w:t xml:space="preserve"> </w:t>
      </w:r>
      <w:r w:rsidRPr="0095541E">
        <w:rPr>
          <w:b/>
        </w:rPr>
        <w:t xml:space="preserve">įvaikintą) vaiką, </w:t>
      </w:r>
      <w:r w:rsidR="005B6AF8">
        <w:rPr>
          <w:b/>
        </w:rPr>
        <w:t xml:space="preserve">arba perskaičiuojama ligos, motinystės, tėvystės ir vaiko priežiūros išmoka, </w:t>
      </w:r>
      <w:r w:rsidRPr="0095541E">
        <w:rPr>
          <w:b/>
        </w:rPr>
        <w:t xml:space="preserve">kurią </w:t>
      </w:r>
      <w:r w:rsidR="009E115F">
        <w:rPr>
          <w:b/>
        </w:rPr>
        <w:t xml:space="preserve">visą </w:t>
      </w:r>
      <w:r w:rsidRPr="0095541E">
        <w:rPr>
          <w:b/>
        </w:rPr>
        <w:t xml:space="preserve">arba </w:t>
      </w:r>
      <w:r w:rsidR="00E04138">
        <w:rPr>
          <w:b/>
        </w:rPr>
        <w:t xml:space="preserve">jos </w:t>
      </w:r>
      <w:r w:rsidRPr="0095541E">
        <w:rPr>
          <w:b/>
        </w:rPr>
        <w:t xml:space="preserve">dalį mokėjo institucija, kurioje tarnauja pareigūnas ar karys, Fondo valdybos Vilniaus skyrius, priėmęs sprendimą dėl atitinkamos </w:t>
      </w:r>
      <w:r>
        <w:rPr>
          <w:b/>
        </w:rPr>
        <w:t xml:space="preserve">socialinio draudimo </w:t>
      </w:r>
      <w:r w:rsidRPr="0095541E">
        <w:rPr>
          <w:b/>
        </w:rPr>
        <w:t xml:space="preserve">išmokos </w:t>
      </w:r>
      <w:r w:rsidR="00E04138">
        <w:rPr>
          <w:b/>
        </w:rPr>
        <w:t>skyrimo</w:t>
      </w:r>
      <w:r>
        <w:rPr>
          <w:b/>
        </w:rPr>
        <w:t>,</w:t>
      </w:r>
      <w:r w:rsidRPr="0095541E">
        <w:rPr>
          <w:b/>
        </w:rPr>
        <w:t xml:space="preserve"> per </w:t>
      </w:r>
      <w:r w:rsidR="005B6AF8">
        <w:rPr>
          <w:b/>
          <w:lang w:val="en-US"/>
        </w:rPr>
        <w:t>3</w:t>
      </w:r>
      <w:r w:rsidRPr="0095541E">
        <w:rPr>
          <w:b/>
        </w:rPr>
        <w:t xml:space="preserve"> darbo dienas nuo sprendimo priėmimo </w:t>
      </w:r>
      <w:r w:rsidR="009B3DBD">
        <w:rPr>
          <w:b/>
        </w:rPr>
        <w:t xml:space="preserve">dienos </w:t>
      </w:r>
      <w:r w:rsidRPr="0095541E">
        <w:rPr>
          <w:b/>
        </w:rPr>
        <w:t>raštu praneša institucijai, kurioje tarnauja pareigūnas ar karys, apie pareigūnui ar kariui paskirtą ir mokamą (išmokėtą) socialinio draudimo išmoką</w:t>
      </w:r>
      <w:r>
        <w:rPr>
          <w:b/>
        </w:rPr>
        <w:t xml:space="preserve">, </w:t>
      </w:r>
      <w:r w:rsidRPr="008D48FC">
        <w:rPr>
          <w:strike/>
        </w:rPr>
        <w:t>Kartu pateikiama informacija</w:t>
      </w:r>
      <w:r w:rsidRPr="008D48FC">
        <w:t xml:space="preserve"> </w:t>
      </w:r>
      <w:r>
        <w:rPr>
          <w:b/>
        </w:rPr>
        <w:t>pateik</w:t>
      </w:r>
      <w:r w:rsidR="009B3DBD">
        <w:rPr>
          <w:b/>
        </w:rPr>
        <w:t>damas</w:t>
      </w:r>
      <w:r>
        <w:rPr>
          <w:b/>
        </w:rPr>
        <w:t xml:space="preserve"> informaciją </w:t>
      </w:r>
      <w:r w:rsidRPr="008D48FC">
        <w:t xml:space="preserve">apie pareigūnui ar kariui iš institucijai, kurioje tarnauja pareigūnas ar karys, skirtų Lietuvos Respublikos valstybės biudžeto asignavimų mokėtinos socialinio draudimo išmokos ar jos dalies pagal Įstatymą dydį, kurį apskaičiuoja </w:t>
      </w:r>
      <w:r w:rsidRPr="00701E52">
        <w:rPr>
          <w:strike/>
        </w:rPr>
        <w:t>Karinių ir joms prilygintų struktūrų</w:t>
      </w:r>
      <w:r w:rsidRPr="008D48FC">
        <w:t xml:space="preserve"> </w:t>
      </w:r>
      <w:r>
        <w:rPr>
          <w:b/>
        </w:rPr>
        <w:t xml:space="preserve">Fondo valdybos Vilniaus </w:t>
      </w:r>
      <w:r w:rsidRPr="008D48FC">
        <w:t xml:space="preserve">skyrius. Institucija, kurioje tarnauja pareigūnas ar karys, gavusi </w:t>
      </w:r>
      <w:r w:rsidRPr="00701E52">
        <w:rPr>
          <w:strike/>
        </w:rPr>
        <w:t>šią</w:t>
      </w:r>
      <w:r w:rsidRPr="008D48FC">
        <w:t xml:space="preserve"> </w:t>
      </w:r>
      <w:r>
        <w:rPr>
          <w:b/>
        </w:rPr>
        <w:t xml:space="preserve">nurodytą </w:t>
      </w:r>
      <w:r w:rsidRPr="008D48FC">
        <w:t xml:space="preserve">informaciją, pareigūnui ar kariui skiria ir moka kompensuojamojo </w:t>
      </w:r>
      <w:r w:rsidRPr="008D48FC">
        <w:lastRenderedPageBreak/>
        <w:t>uždarbio dalį, kuri apskaičiuojama kaip mokėtinos ir išmokėtos socialinio draudimo išmokos skirtumas.</w:t>
      </w:r>
    </w:p>
    <w:p w14:paraId="38F3F5E8" w14:textId="3565B15F" w:rsidR="00C74767"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rPr>
          <w:strike/>
        </w:rPr>
      </w:pPr>
      <w:r w:rsidRPr="00D169F1">
        <w:rPr>
          <w:strike/>
        </w:rPr>
        <w:t>102. Apdraustaisiais tapę atleisti vidaus tarnybos sistemos pareigūnai ir apdraustaisiais tapę nuo 2017 m. sausio 1 d. išleisti į atsargą profesinės karo tarnybos kariai rašytinį laisvos formos prašymą skirti ir mokėti kompensuojamojo uždarbio dalį, kuri apskaičiuojama kaip mokėtinos ir išmokėtos socialinio draudimo išmokos skirtumas, pateikia vidaus reikalų statutinei įstaigai ar krašto apsaugos sistemos institucijai, kurioje jie tarnavo paskiausiai, nurodydami sąskaitą mokėjimo įstaigoje, į kurią turėtų būti pervedama minėta kompensuojamojo uždarbio dalis. Gavusi šį prašymą vidaus reikalų statutinė įstaiga ir krašto apsaugos sistemos institucija Karinių ir joms prilygintų struktūrų skyriui pateikia laisvos formos prašymą suteikti informaciją apie mokėtiną kompensuojamojo uždarbio dalį ir paskirtas ir mokamas (išmokėtas) socialinio draudimo išmokas pagal Įstatymą. Karinių ir joms prilygintų struktūrų skyrius ne vėliau kaip per 20 darbo dienų nuo vidaus reikalų statutinės įstaigos ar krašto apsaugos sistemos institucijos prašymo gavimo raštu praneša šiai institucijai apie atleistam vidaus tarnybos sistemos pareigūnui ar išleistam į atsargą profesinės karo tarnybos kariui paskirtą ir mokamą (išmokėtą) socialinio draudimo išmoką, kartu pateikia informaciją apie atleistam vidaus tarnybos sistemos pareigūnui ar išleistam į atsargą profesinės karo tarnybos kariui iš vidaus reikalų statutinei įstaigai ar krašto apsaugos sistemos institucijai, kurioje jie tarnavo paskiausiai, skirtų Lietuvos Respublikos valstybės biudžeto asignavimų mokėtinos socialinio draudimo išmokos ar jos dalies pagal Įstatymą dydį. Vidaus reikalų statutinė įstaiga ir krašto apsaugos sistemos institucija, kurioje atleistas vidaus tarnybos sistemos pareigūnas ar išleistas į atsargą profesinės karo tarnybos karys tarnavo paskiausiai, gavusi šią informaciją, atleistam vidaus tarnybos sistemos pareigūnui ar išleistam į atsargą profesinės karo tarnybos kariui skiria ir moka kompensuojamojo uždarbio dalį, kuri apskaičiuojama kaip mokėtinos ir išmokėtos socialinio draudimo išmokos skirtumas.</w:t>
      </w:r>
    </w:p>
    <w:p w14:paraId="022D8B58" w14:textId="07AA9012" w:rsidR="00C74767" w:rsidRPr="001C0501" w:rsidRDefault="00C74767" w:rsidP="006722A6">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0" w:firstLine="720"/>
        <w:jc w:val="both"/>
      </w:pPr>
      <w:r w:rsidRPr="00D169F1">
        <w:rPr>
          <w:strike/>
        </w:rPr>
        <w:t>103. Teisę gauti ligos, motinystės, tėvystės ir vaiko priežiūros išmoką turi apdraustieji asmenys, jeigu jie atitinkamai iki laikinojo nedarbingumo, nėštumo ir gimdymo atostogų, tėvystės atostogų ar vaiko priežiūros atostogų pradžios ligos socialinio draudimo ir (ar) motinystės socialinio draudimo stažo neįgijo dėl to, kad nurodytais laikotarpiais buvo draudžiami kaip asmenys, išvardyti iki 2017 m. sausio 1 d. galiojusio V</w:t>
      </w:r>
      <w:r w:rsidRPr="00D169F1">
        <w:rPr>
          <w:iCs/>
          <w:strike/>
        </w:rPr>
        <w:t>alstybinio socialinio draudimo įstatymo 4</w:t>
      </w:r>
      <w:r w:rsidRPr="00D169F1">
        <w:rPr>
          <w:strike/>
        </w:rPr>
        <w:t> straipsnio 2 dalies 1, 2 ir 4 punktuose, ir pertrauka nuo šio draudimo pabaigos iki ligos socialinio draudimo ir (ar) motinystės socialinio draudimo pradžios neviršija 3 mėnesių. Tokiu atveju, be kitų dokumentų, nurodytų Nuostatų 69–78 punktuose, ligos, motinystės, tėvystės ir vaiko priežiūros išmokoms gauti turi būti pateikta pažyma apie jų draudimo pagal galiojusio iki 2017 m. sausio 1 d. V</w:t>
      </w:r>
      <w:r w:rsidRPr="00D169F1">
        <w:rPr>
          <w:iCs/>
          <w:strike/>
        </w:rPr>
        <w:t>alstybinio socialinio draudimo įstatymo 4</w:t>
      </w:r>
      <w:r w:rsidRPr="00D169F1">
        <w:rPr>
          <w:strike/>
        </w:rPr>
        <w:t> straipsnio 2 dalies 1, 2 ir 4 punktus pabaigą, kurią išduoda buvusi tarnyba (darbovietė) arba Karinių ir joms prilygintų struktūrų skyrius.</w:t>
      </w:r>
      <w:r w:rsidR="009D6A46">
        <w:t>“</w:t>
      </w:r>
    </w:p>
    <w:p w14:paraId="4B8D0EE3" w14:textId="77777777" w:rsidR="003E2091" w:rsidRDefault="003E2091" w:rsidP="00B124EE">
      <w:pPr>
        <w:tabs>
          <w:tab w:val="center" w:pos="-7800"/>
          <w:tab w:val="left" w:pos="6237"/>
          <w:tab w:val="right" w:pos="8306"/>
        </w:tabs>
        <w:jc w:val="both"/>
      </w:pPr>
    </w:p>
    <w:p w14:paraId="7D8105D5" w14:textId="77777777" w:rsidR="00C74767" w:rsidRDefault="00C74767" w:rsidP="00B124EE">
      <w:pPr>
        <w:tabs>
          <w:tab w:val="center" w:pos="-7800"/>
          <w:tab w:val="left" w:pos="6237"/>
          <w:tab w:val="right" w:pos="8306"/>
        </w:tabs>
        <w:jc w:val="both"/>
      </w:pPr>
      <w:r>
        <w:t>Ministras Pirmininkas</w:t>
      </w:r>
      <w:r>
        <w:tab/>
      </w:r>
    </w:p>
    <w:p w14:paraId="109A4093" w14:textId="77777777" w:rsidR="00B124EE" w:rsidRDefault="00B124EE" w:rsidP="00B124EE">
      <w:pPr>
        <w:tabs>
          <w:tab w:val="center" w:pos="-7800"/>
          <w:tab w:val="left" w:pos="6237"/>
          <w:tab w:val="right" w:pos="8306"/>
        </w:tabs>
        <w:jc w:val="both"/>
      </w:pPr>
    </w:p>
    <w:p w14:paraId="08AC00BA" w14:textId="77777777" w:rsidR="00C74767" w:rsidRDefault="00C74767" w:rsidP="00B124EE">
      <w:pPr>
        <w:tabs>
          <w:tab w:val="center" w:pos="-7800"/>
          <w:tab w:val="left" w:pos="6237"/>
          <w:tab w:val="right" w:pos="8306"/>
        </w:tabs>
        <w:jc w:val="both"/>
      </w:pPr>
      <w:r>
        <w:t>Socialinės apsaugos ir darbo ministras</w:t>
      </w:r>
      <w:r>
        <w:tab/>
      </w:r>
    </w:p>
    <w:sectPr w:rsidR="00C74767"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A78A3F" w15:done="0"/>
  <w15:commentEx w15:paraId="1D4323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F3F" w16cex:dateUtc="2020-06-12T12:35:00Z"/>
  <w16cex:commentExtensible w16cex:durableId="228E1F33" w16cex:dateUtc="2020-06-12T12:15:00Z"/>
  <w16cex:commentExtensible w16cex:durableId="228E1E15" w16cex:dateUtc="2020-06-12T12:30:00Z"/>
  <w16cex:commentExtensible w16cex:durableId="228E1A74" w16cex:dateUtc="2020-06-1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78A3F" w16cid:durableId="2305DF36"/>
  <w16cid:commentId w16cid:paraId="1D432381" w16cid:durableId="2305DF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C592A" w14:textId="77777777" w:rsidR="00E3143F" w:rsidRDefault="00E3143F">
      <w:r>
        <w:separator/>
      </w:r>
    </w:p>
  </w:endnote>
  <w:endnote w:type="continuationSeparator" w:id="0">
    <w:p w14:paraId="2928ADEF" w14:textId="77777777" w:rsidR="00E3143F" w:rsidRDefault="00E3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DE5A4" w14:textId="77777777" w:rsidR="00E3143F" w:rsidRDefault="00E3143F">
      <w:r>
        <w:separator/>
      </w:r>
    </w:p>
  </w:footnote>
  <w:footnote w:type="continuationSeparator" w:id="0">
    <w:p w14:paraId="1A8A64ED" w14:textId="77777777" w:rsidR="00E3143F" w:rsidRDefault="00E31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822E3" w14:textId="77777777" w:rsidR="00E17C62" w:rsidRDefault="00E17C6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CF54C7" w14:textId="77777777" w:rsidR="00E17C62" w:rsidRDefault="00E17C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6671" w14:textId="77777777" w:rsidR="00E17C62" w:rsidRDefault="00E17C6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6B03">
      <w:rPr>
        <w:rStyle w:val="Puslapionumeris"/>
        <w:noProof/>
      </w:rPr>
      <w:t>3</w:t>
    </w:r>
    <w:r>
      <w:rPr>
        <w:rStyle w:val="Puslapionumeris"/>
      </w:rPr>
      <w:fldChar w:fldCharType="end"/>
    </w:r>
  </w:p>
  <w:p w14:paraId="3D0DBC37" w14:textId="77777777" w:rsidR="00E17C62" w:rsidRDefault="00E17C6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58D0" w14:textId="77777777" w:rsidR="00E17C62" w:rsidRDefault="00E17C62" w:rsidP="00C74767">
    <w:pPr>
      <w:tabs>
        <w:tab w:val="left" w:pos="6804"/>
      </w:tabs>
      <w:ind w:left="6804"/>
      <w:rPr>
        <w:b/>
      </w:rPr>
    </w:pPr>
    <w:r w:rsidRPr="000C2972">
      <w:rPr>
        <w:b/>
      </w:rPr>
      <w:t>P</w:t>
    </w:r>
    <w:r>
      <w:rPr>
        <w:b/>
      </w:rPr>
      <w:t>rojekto</w:t>
    </w:r>
  </w:p>
  <w:p w14:paraId="0F2105DF" w14:textId="77777777" w:rsidR="00E17C62" w:rsidRDefault="00E17C62" w:rsidP="00C74767">
    <w:pPr>
      <w:tabs>
        <w:tab w:val="left" w:pos="6804"/>
      </w:tabs>
      <w:ind w:left="6804"/>
      <w:rPr>
        <w:b/>
      </w:rPr>
    </w:pPr>
    <w:r>
      <w:rPr>
        <w:b/>
      </w:rPr>
      <w:t>lyginamasis variantas</w:t>
    </w:r>
  </w:p>
  <w:p w14:paraId="00EAFB7B" w14:textId="77777777" w:rsidR="00E17C62" w:rsidRDefault="00E17C62" w:rsidP="00703148">
    <w:pPr>
      <w:jc w:val="center"/>
    </w:pPr>
  </w:p>
  <w:p w14:paraId="51BE4B64" w14:textId="77777777" w:rsidR="00E17C62" w:rsidRPr="00194342" w:rsidRDefault="00E17C62" w:rsidP="00703148">
    <w:pPr>
      <w:pStyle w:val="Antrat1"/>
      <w:spacing w:before="120"/>
      <w:rPr>
        <w:rFonts w:ascii="Arial" w:hAnsi="Arial" w:cs="Arial"/>
        <w:sz w:val="36"/>
      </w:rPr>
    </w:pPr>
    <w:r w:rsidRPr="00194342">
      <w:rPr>
        <w:rFonts w:ascii="Arial" w:hAnsi="Arial" w:cs="Arial"/>
        <w:sz w:val="36"/>
      </w:rPr>
      <w:t>Lietuvos Respublikos Vyriausybė</w:t>
    </w:r>
  </w:p>
  <w:p w14:paraId="0C5F0D87" w14:textId="77777777" w:rsidR="00E17C62" w:rsidRPr="000F4C8C" w:rsidRDefault="00E17C62" w:rsidP="00703148">
    <w:pPr>
      <w:jc w:val="center"/>
      <w:rPr>
        <w:caps/>
      </w:rPr>
    </w:pPr>
  </w:p>
  <w:p w14:paraId="3596BCF3" w14:textId="77777777" w:rsidR="00E17C62" w:rsidRDefault="00E17C62"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2A5130D"/>
    <w:multiLevelType w:val="multilevel"/>
    <w:tmpl w:val="DC1015A4"/>
    <w:lvl w:ilvl="0">
      <w:start w:val="2"/>
      <w:numFmt w:val="decimal"/>
      <w:lvlText w:val="%1."/>
      <w:lvlJc w:val="left"/>
      <w:pPr>
        <w:ind w:left="480" w:hanging="480"/>
      </w:pPr>
      <w:rPr>
        <w:rFonts w:hint="default"/>
      </w:rPr>
    </w:lvl>
    <w:lvl w:ilvl="1">
      <w:start w:val="10"/>
      <w:numFmt w:val="decimal"/>
      <w:lvlText w:val="%1.%2."/>
      <w:lvlJc w:val="left"/>
      <w:pPr>
        <w:ind w:left="1048"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7474EB9"/>
    <w:multiLevelType w:val="multilevel"/>
    <w:tmpl w:val="A07405D6"/>
    <w:lvl w:ilvl="0">
      <w:start w:val="1"/>
      <w:numFmt w:val="decimal"/>
      <w:lvlText w:val="%1."/>
      <w:lvlJc w:val="left"/>
      <w:pPr>
        <w:ind w:left="1391" w:hanging="540"/>
      </w:pPr>
      <w:rPr>
        <w:rFonts w:hint="default"/>
      </w:rPr>
    </w:lvl>
    <w:lvl w:ilvl="1">
      <w:start w:val="2"/>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2060267"/>
    <w:multiLevelType w:val="multilevel"/>
    <w:tmpl w:val="C706AE94"/>
    <w:lvl w:ilvl="0">
      <w:start w:val="1"/>
      <w:numFmt w:val="decimal"/>
      <w:lvlText w:val="%1."/>
      <w:lvlJc w:val="left"/>
      <w:pPr>
        <w:ind w:left="1704" w:hanging="98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828401C"/>
    <w:multiLevelType w:val="multilevel"/>
    <w:tmpl w:val="DC1015A4"/>
    <w:lvl w:ilvl="0">
      <w:start w:val="2"/>
      <w:numFmt w:val="decimal"/>
      <w:lvlText w:val="%1."/>
      <w:lvlJc w:val="left"/>
      <w:pPr>
        <w:ind w:left="480" w:hanging="480"/>
      </w:pPr>
      <w:rPr>
        <w:rFonts w:hint="default"/>
      </w:rPr>
    </w:lvl>
    <w:lvl w:ilvl="1">
      <w:start w:val="10"/>
      <w:numFmt w:val="decimal"/>
      <w:lvlText w:val="%1.%2."/>
      <w:lvlJc w:val="left"/>
      <w:pPr>
        <w:ind w:left="1048"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1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3">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5">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6">
    <w:nsid w:val="569B305B"/>
    <w:multiLevelType w:val="multilevel"/>
    <w:tmpl w:val="AA98FB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C5158AE"/>
    <w:multiLevelType w:val="hybridMultilevel"/>
    <w:tmpl w:val="A328E45A"/>
    <w:lvl w:ilvl="0" w:tplc="969454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E697AA7"/>
    <w:multiLevelType w:val="multilevel"/>
    <w:tmpl w:val="42DE89C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21">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2"/>
  </w:num>
  <w:num w:numId="2">
    <w:abstractNumId w:val="15"/>
  </w:num>
  <w:num w:numId="3">
    <w:abstractNumId w:val="11"/>
  </w:num>
  <w:num w:numId="4">
    <w:abstractNumId w:val="18"/>
  </w:num>
  <w:num w:numId="5">
    <w:abstractNumId w:val="3"/>
  </w:num>
  <w:num w:numId="6">
    <w:abstractNumId w:val="10"/>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num>
  <w:num w:numId="17">
    <w:abstractNumId w:val="7"/>
  </w:num>
  <w:num w:numId="18">
    <w:abstractNumId w:val="2"/>
  </w:num>
  <w:num w:numId="19">
    <w:abstractNumId w:val="17"/>
  </w:num>
  <w:num w:numId="20">
    <w:abstractNumId w:val="16"/>
  </w:num>
  <w:num w:numId="21">
    <w:abstractNumId w:val="8"/>
  </w:num>
  <w:num w:numId="22">
    <w:abstractNumId w:val="1"/>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66"/>
    <w:rsid w:val="00000DCD"/>
    <w:rsid w:val="000012A1"/>
    <w:rsid w:val="00001838"/>
    <w:rsid w:val="00001C27"/>
    <w:rsid w:val="00010155"/>
    <w:rsid w:val="000113A4"/>
    <w:rsid w:val="000147BB"/>
    <w:rsid w:val="00014A64"/>
    <w:rsid w:val="00015401"/>
    <w:rsid w:val="0001582D"/>
    <w:rsid w:val="00020C46"/>
    <w:rsid w:val="00021155"/>
    <w:rsid w:val="000213BA"/>
    <w:rsid w:val="0002398C"/>
    <w:rsid w:val="00023F53"/>
    <w:rsid w:val="00026D69"/>
    <w:rsid w:val="00040D80"/>
    <w:rsid w:val="000436DF"/>
    <w:rsid w:val="0004392A"/>
    <w:rsid w:val="00050062"/>
    <w:rsid w:val="00050284"/>
    <w:rsid w:val="00050DAC"/>
    <w:rsid w:val="00054B63"/>
    <w:rsid w:val="0005781B"/>
    <w:rsid w:val="00061715"/>
    <w:rsid w:val="00063E34"/>
    <w:rsid w:val="00066B6B"/>
    <w:rsid w:val="00071F90"/>
    <w:rsid w:val="00077AD5"/>
    <w:rsid w:val="000826E8"/>
    <w:rsid w:val="00082B3F"/>
    <w:rsid w:val="00082FB0"/>
    <w:rsid w:val="0008470F"/>
    <w:rsid w:val="00085093"/>
    <w:rsid w:val="00087120"/>
    <w:rsid w:val="00097EC7"/>
    <w:rsid w:val="000A42BA"/>
    <w:rsid w:val="000A655E"/>
    <w:rsid w:val="000A6572"/>
    <w:rsid w:val="000B4D0D"/>
    <w:rsid w:val="000B6A65"/>
    <w:rsid w:val="000B77F6"/>
    <w:rsid w:val="000C0277"/>
    <w:rsid w:val="000C12FF"/>
    <w:rsid w:val="000C2681"/>
    <w:rsid w:val="000C2972"/>
    <w:rsid w:val="000C564A"/>
    <w:rsid w:val="000C7E93"/>
    <w:rsid w:val="000D2828"/>
    <w:rsid w:val="000D3129"/>
    <w:rsid w:val="000D47C2"/>
    <w:rsid w:val="000E1B35"/>
    <w:rsid w:val="000E1BD0"/>
    <w:rsid w:val="000E1CAC"/>
    <w:rsid w:val="000E479B"/>
    <w:rsid w:val="000E5567"/>
    <w:rsid w:val="000E6350"/>
    <w:rsid w:val="000F12E8"/>
    <w:rsid w:val="000F141E"/>
    <w:rsid w:val="000F4C8C"/>
    <w:rsid w:val="000F4DAE"/>
    <w:rsid w:val="000F52F1"/>
    <w:rsid w:val="000F5C97"/>
    <w:rsid w:val="000F6721"/>
    <w:rsid w:val="00106BA0"/>
    <w:rsid w:val="00107751"/>
    <w:rsid w:val="00107B22"/>
    <w:rsid w:val="001130BB"/>
    <w:rsid w:val="0011343E"/>
    <w:rsid w:val="00117D66"/>
    <w:rsid w:val="001218CD"/>
    <w:rsid w:val="00122232"/>
    <w:rsid w:val="001225A3"/>
    <w:rsid w:val="00123FC2"/>
    <w:rsid w:val="001252EA"/>
    <w:rsid w:val="001254C7"/>
    <w:rsid w:val="001272CA"/>
    <w:rsid w:val="001301AB"/>
    <w:rsid w:val="00130979"/>
    <w:rsid w:val="00130C26"/>
    <w:rsid w:val="00132344"/>
    <w:rsid w:val="0013687E"/>
    <w:rsid w:val="00136AFB"/>
    <w:rsid w:val="00136E81"/>
    <w:rsid w:val="001374C6"/>
    <w:rsid w:val="00140511"/>
    <w:rsid w:val="00140CE4"/>
    <w:rsid w:val="00142064"/>
    <w:rsid w:val="00142D42"/>
    <w:rsid w:val="00144257"/>
    <w:rsid w:val="00144BD5"/>
    <w:rsid w:val="00146E78"/>
    <w:rsid w:val="0014778E"/>
    <w:rsid w:val="00151EA6"/>
    <w:rsid w:val="0015253C"/>
    <w:rsid w:val="00153234"/>
    <w:rsid w:val="0015374A"/>
    <w:rsid w:val="00154972"/>
    <w:rsid w:val="00155763"/>
    <w:rsid w:val="0015638C"/>
    <w:rsid w:val="00161C61"/>
    <w:rsid w:val="00162228"/>
    <w:rsid w:val="00163045"/>
    <w:rsid w:val="0016663C"/>
    <w:rsid w:val="00167A32"/>
    <w:rsid w:val="00170355"/>
    <w:rsid w:val="0017081C"/>
    <w:rsid w:val="00171B2A"/>
    <w:rsid w:val="001732DC"/>
    <w:rsid w:val="00175605"/>
    <w:rsid w:val="00182018"/>
    <w:rsid w:val="001820BD"/>
    <w:rsid w:val="00183972"/>
    <w:rsid w:val="00191961"/>
    <w:rsid w:val="0019407D"/>
    <w:rsid w:val="00194342"/>
    <w:rsid w:val="001946BD"/>
    <w:rsid w:val="001A0A85"/>
    <w:rsid w:val="001A297A"/>
    <w:rsid w:val="001A38D5"/>
    <w:rsid w:val="001A3D33"/>
    <w:rsid w:val="001A4188"/>
    <w:rsid w:val="001A72C3"/>
    <w:rsid w:val="001B5BC0"/>
    <w:rsid w:val="001B7E03"/>
    <w:rsid w:val="001C0501"/>
    <w:rsid w:val="001C15FF"/>
    <w:rsid w:val="001C16F9"/>
    <w:rsid w:val="001C676B"/>
    <w:rsid w:val="001C7639"/>
    <w:rsid w:val="001D0ECF"/>
    <w:rsid w:val="001D257A"/>
    <w:rsid w:val="001D77D7"/>
    <w:rsid w:val="001E1A82"/>
    <w:rsid w:val="001E347E"/>
    <w:rsid w:val="001E67FB"/>
    <w:rsid w:val="001F03BA"/>
    <w:rsid w:val="001F0E03"/>
    <w:rsid w:val="001F4A01"/>
    <w:rsid w:val="001F7101"/>
    <w:rsid w:val="00201AC2"/>
    <w:rsid w:val="002040E4"/>
    <w:rsid w:val="00204BE2"/>
    <w:rsid w:val="00207C40"/>
    <w:rsid w:val="00211D6F"/>
    <w:rsid w:val="0022289B"/>
    <w:rsid w:val="00223CFA"/>
    <w:rsid w:val="002241D5"/>
    <w:rsid w:val="00226350"/>
    <w:rsid w:val="00227077"/>
    <w:rsid w:val="00230985"/>
    <w:rsid w:val="002325E5"/>
    <w:rsid w:val="00233FFE"/>
    <w:rsid w:val="00234578"/>
    <w:rsid w:val="002351DA"/>
    <w:rsid w:val="002355B2"/>
    <w:rsid w:val="00235F81"/>
    <w:rsid w:val="002368EF"/>
    <w:rsid w:val="002377B1"/>
    <w:rsid w:val="00240C19"/>
    <w:rsid w:val="00240F62"/>
    <w:rsid w:val="002412FF"/>
    <w:rsid w:val="00243E54"/>
    <w:rsid w:val="00244099"/>
    <w:rsid w:val="00245C90"/>
    <w:rsid w:val="00246CCF"/>
    <w:rsid w:val="002504B1"/>
    <w:rsid w:val="00253A2C"/>
    <w:rsid w:val="00253D26"/>
    <w:rsid w:val="00256438"/>
    <w:rsid w:val="002578C8"/>
    <w:rsid w:val="0026001E"/>
    <w:rsid w:val="00264167"/>
    <w:rsid w:val="002672B6"/>
    <w:rsid w:val="002678CA"/>
    <w:rsid w:val="00273541"/>
    <w:rsid w:val="0027356B"/>
    <w:rsid w:val="00275EFA"/>
    <w:rsid w:val="00276C34"/>
    <w:rsid w:val="00281D54"/>
    <w:rsid w:val="002856B9"/>
    <w:rsid w:val="0028729F"/>
    <w:rsid w:val="0029004B"/>
    <w:rsid w:val="002914CF"/>
    <w:rsid w:val="0029473A"/>
    <w:rsid w:val="002953F2"/>
    <w:rsid w:val="00296CC4"/>
    <w:rsid w:val="00297E04"/>
    <w:rsid w:val="002A1B35"/>
    <w:rsid w:val="002A1DB5"/>
    <w:rsid w:val="002A2083"/>
    <w:rsid w:val="002A3142"/>
    <w:rsid w:val="002A50C6"/>
    <w:rsid w:val="002A698D"/>
    <w:rsid w:val="002B00B8"/>
    <w:rsid w:val="002B1A6B"/>
    <w:rsid w:val="002B2329"/>
    <w:rsid w:val="002B3947"/>
    <w:rsid w:val="002B3A50"/>
    <w:rsid w:val="002B4213"/>
    <w:rsid w:val="002B46F1"/>
    <w:rsid w:val="002C1849"/>
    <w:rsid w:val="002C1A25"/>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6F80"/>
    <w:rsid w:val="002F7955"/>
    <w:rsid w:val="0030023B"/>
    <w:rsid w:val="00300F99"/>
    <w:rsid w:val="00304A79"/>
    <w:rsid w:val="00310A3C"/>
    <w:rsid w:val="00313120"/>
    <w:rsid w:val="00315107"/>
    <w:rsid w:val="00316083"/>
    <w:rsid w:val="00317A35"/>
    <w:rsid w:val="00321298"/>
    <w:rsid w:val="00321C73"/>
    <w:rsid w:val="003224B3"/>
    <w:rsid w:val="00325364"/>
    <w:rsid w:val="00326F15"/>
    <w:rsid w:val="00327B05"/>
    <w:rsid w:val="00331F88"/>
    <w:rsid w:val="003340B9"/>
    <w:rsid w:val="00337AF3"/>
    <w:rsid w:val="00337FE5"/>
    <w:rsid w:val="00341916"/>
    <w:rsid w:val="0034377F"/>
    <w:rsid w:val="00344122"/>
    <w:rsid w:val="003548DA"/>
    <w:rsid w:val="003626B1"/>
    <w:rsid w:val="003633B1"/>
    <w:rsid w:val="00365C2B"/>
    <w:rsid w:val="003673CF"/>
    <w:rsid w:val="003677B0"/>
    <w:rsid w:val="003761DC"/>
    <w:rsid w:val="00381B83"/>
    <w:rsid w:val="00382C3D"/>
    <w:rsid w:val="00386018"/>
    <w:rsid w:val="003916BC"/>
    <w:rsid w:val="00392198"/>
    <w:rsid w:val="00393C83"/>
    <w:rsid w:val="00396211"/>
    <w:rsid w:val="00396D5B"/>
    <w:rsid w:val="003A0AFD"/>
    <w:rsid w:val="003A32AD"/>
    <w:rsid w:val="003A6208"/>
    <w:rsid w:val="003A6350"/>
    <w:rsid w:val="003B09B2"/>
    <w:rsid w:val="003B1B9D"/>
    <w:rsid w:val="003B6302"/>
    <w:rsid w:val="003C4F25"/>
    <w:rsid w:val="003D045C"/>
    <w:rsid w:val="003D2AAA"/>
    <w:rsid w:val="003D35D4"/>
    <w:rsid w:val="003D6349"/>
    <w:rsid w:val="003D6996"/>
    <w:rsid w:val="003D7456"/>
    <w:rsid w:val="003E0967"/>
    <w:rsid w:val="003E2091"/>
    <w:rsid w:val="003E24DC"/>
    <w:rsid w:val="003E7F7B"/>
    <w:rsid w:val="003F0025"/>
    <w:rsid w:val="003F22B2"/>
    <w:rsid w:val="003F2EC3"/>
    <w:rsid w:val="003F6205"/>
    <w:rsid w:val="00400F28"/>
    <w:rsid w:val="004024B7"/>
    <w:rsid w:val="00402B9E"/>
    <w:rsid w:val="00402FAB"/>
    <w:rsid w:val="00404A91"/>
    <w:rsid w:val="0040785D"/>
    <w:rsid w:val="00411A4D"/>
    <w:rsid w:val="00413EE5"/>
    <w:rsid w:val="00414D24"/>
    <w:rsid w:val="00415CD9"/>
    <w:rsid w:val="00421D70"/>
    <w:rsid w:val="00424022"/>
    <w:rsid w:val="00425A1F"/>
    <w:rsid w:val="00425AF4"/>
    <w:rsid w:val="00425D55"/>
    <w:rsid w:val="00431F67"/>
    <w:rsid w:val="00434BB6"/>
    <w:rsid w:val="00437B65"/>
    <w:rsid w:val="00440821"/>
    <w:rsid w:val="00441D28"/>
    <w:rsid w:val="00455B9B"/>
    <w:rsid w:val="004570BB"/>
    <w:rsid w:val="004579B7"/>
    <w:rsid w:val="0046127E"/>
    <w:rsid w:val="00463653"/>
    <w:rsid w:val="00465D2F"/>
    <w:rsid w:val="00471F48"/>
    <w:rsid w:val="004766A1"/>
    <w:rsid w:val="0048199F"/>
    <w:rsid w:val="00481D88"/>
    <w:rsid w:val="00482D5E"/>
    <w:rsid w:val="00483D3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3BC9"/>
    <w:rsid w:val="004C66E7"/>
    <w:rsid w:val="004D2FF3"/>
    <w:rsid w:val="004D4BC1"/>
    <w:rsid w:val="004D58F0"/>
    <w:rsid w:val="004E005E"/>
    <w:rsid w:val="004E23B5"/>
    <w:rsid w:val="004E3838"/>
    <w:rsid w:val="004E4C2D"/>
    <w:rsid w:val="004E4CA1"/>
    <w:rsid w:val="004F0BC4"/>
    <w:rsid w:val="004F1CFA"/>
    <w:rsid w:val="004F2C28"/>
    <w:rsid w:val="004F389D"/>
    <w:rsid w:val="004F4562"/>
    <w:rsid w:val="004F4584"/>
    <w:rsid w:val="004F47E3"/>
    <w:rsid w:val="004F779C"/>
    <w:rsid w:val="00500087"/>
    <w:rsid w:val="005017B9"/>
    <w:rsid w:val="00502FA7"/>
    <w:rsid w:val="00503306"/>
    <w:rsid w:val="005033E9"/>
    <w:rsid w:val="00504D58"/>
    <w:rsid w:val="00505162"/>
    <w:rsid w:val="00505FA3"/>
    <w:rsid w:val="0051002D"/>
    <w:rsid w:val="005104FE"/>
    <w:rsid w:val="005132E8"/>
    <w:rsid w:val="00513A0F"/>
    <w:rsid w:val="00514872"/>
    <w:rsid w:val="0051563D"/>
    <w:rsid w:val="00516752"/>
    <w:rsid w:val="00516928"/>
    <w:rsid w:val="00517057"/>
    <w:rsid w:val="00520FCB"/>
    <w:rsid w:val="005244AA"/>
    <w:rsid w:val="00524969"/>
    <w:rsid w:val="00524E32"/>
    <w:rsid w:val="00526EE2"/>
    <w:rsid w:val="00530414"/>
    <w:rsid w:val="00532EA2"/>
    <w:rsid w:val="00533C17"/>
    <w:rsid w:val="00535DB9"/>
    <w:rsid w:val="00536C14"/>
    <w:rsid w:val="005428FA"/>
    <w:rsid w:val="00544BFD"/>
    <w:rsid w:val="0055005E"/>
    <w:rsid w:val="0055318B"/>
    <w:rsid w:val="00553870"/>
    <w:rsid w:val="00554E33"/>
    <w:rsid w:val="00561A9F"/>
    <w:rsid w:val="00565DC8"/>
    <w:rsid w:val="00566441"/>
    <w:rsid w:val="00567633"/>
    <w:rsid w:val="005678AD"/>
    <w:rsid w:val="0057043F"/>
    <w:rsid w:val="005709CF"/>
    <w:rsid w:val="00571F56"/>
    <w:rsid w:val="0057362D"/>
    <w:rsid w:val="00574F8C"/>
    <w:rsid w:val="0057558B"/>
    <w:rsid w:val="00581771"/>
    <w:rsid w:val="00581E7B"/>
    <w:rsid w:val="0058430B"/>
    <w:rsid w:val="00592506"/>
    <w:rsid w:val="0059555B"/>
    <w:rsid w:val="00596C8F"/>
    <w:rsid w:val="00596D3F"/>
    <w:rsid w:val="00597A1B"/>
    <w:rsid w:val="005A5535"/>
    <w:rsid w:val="005A733D"/>
    <w:rsid w:val="005B0B0D"/>
    <w:rsid w:val="005B203B"/>
    <w:rsid w:val="005B34FD"/>
    <w:rsid w:val="005B3583"/>
    <w:rsid w:val="005B400F"/>
    <w:rsid w:val="005B45E9"/>
    <w:rsid w:val="005B50ED"/>
    <w:rsid w:val="005B6AF8"/>
    <w:rsid w:val="005B74F3"/>
    <w:rsid w:val="005C1717"/>
    <w:rsid w:val="005C5374"/>
    <w:rsid w:val="005C57A7"/>
    <w:rsid w:val="005D12A1"/>
    <w:rsid w:val="005D598C"/>
    <w:rsid w:val="005E0926"/>
    <w:rsid w:val="005E23ED"/>
    <w:rsid w:val="005E3E9F"/>
    <w:rsid w:val="005E7DD4"/>
    <w:rsid w:val="005F032D"/>
    <w:rsid w:val="005F35B6"/>
    <w:rsid w:val="005F41D9"/>
    <w:rsid w:val="005F62C0"/>
    <w:rsid w:val="00600564"/>
    <w:rsid w:val="00600961"/>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33CA4"/>
    <w:rsid w:val="00641865"/>
    <w:rsid w:val="00641B03"/>
    <w:rsid w:val="00644314"/>
    <w:rsid w:val="00646490"/>
    <w:rsid w:val="006547B6"/>
    <w:rsid w:val="0065696F"/>
    <w:rsid w:val="006579C1"/>
    <w:rsid w:val="006627FC"/>
    <w:rsid w:val="00665225"/>
    <w:rsid w:val="0066629A"/>
    <w:rsid w:val="00670213"/>
    <w:rsid w:val="006722A6"/>
    <w:rsid w:val="00672980"/>
    <w:rsid w:val="00672A7F"/>
    <w:rsid w:val="00674E95"/>
    <w:rsid w:val="00676C06"/>
    <w:rsid w:val="0067735A"/>
    <w:rsid w:val="00677A14"/>
    <w:rsid w:val="00680411"/>
    <w:rsid w:val="006817AF"/>
    <w:rsid w:val="00681ADE"/>
    <w:rsid w:val="006827A5"/>
    <w:rsid w:val="00684C7E"/>
    <w:rsid w:val="00685AA4"/>
    <w:rsid w:val="00685E61"/>
    <w:rsid w:val="006871FC"/>
    <w:rsid w:val="00687FBB"/>
    <w:rsid w:val="00691100"/>
    <w:rsid w:val="00694E9D"/>
    <w:rsid w:val="00695E5D"/>
    <w:rsid w:val="00696296"/>
    <w:rsid w:val="006972E2"/>
    <w:rsid w:val="00697FD6"/>
    <w:rsid w:val="006A2428"/>
    <w:rsid w:val="006A2A82"/>
    <w:rsid w:val="006A5FB7"/>
    <w:rsid w:val="006A6701"/>
    <w:rsid w:val="006A6DBE"/>
    <w:rsid w:val="006A6F71"/>
    <w:rsid w:val="006B023A"/>
    <w:rsid w:val="006B0EEB"/>
    <w:rsid w:val="006B7E9D"/>
    <w:rsid w:val="006C3B61"/>
    <w:rsid w:val="006C6304"/>
    <w:rsid w:val="006C6DAC"/>
    <w:rsid w:val="006D07E2"/>
    <w:rsid w:val="006D0A70"/>
    <w:rsid w:val="006D3A5A"/>
    <w:rsid w:val="006D5495"/>
    <w:rsid w:val="006D5D3D"/>
    <w:rsid w:val="006D64AE"/>
    <w:rsid w:val="006D682D"/>
    <w:rsid w:val="006D7067"/>
    <w:rsid w:val="006D72A5"/>
    <w:rsid w:val="006D7447"/>
    <w:rsid w:val="006E0726"/>
    <w:rsid w:val="006E139F"/>
    <w:rsid w:val="006E2CD3"/>
    <w:rsid w:val="006E35A5"/>
    <w:rsid w:val="006E585F"/>
    <w:rsid w:val="006E65D0"/>
    <w:rsid w:val="006F2164"/>
    <w:rsid w:val="00701EE2"/>
    <w:rsid w:val="00702DBE"/>
    <w:rsid w:val="00702FE4"/>
    <w:rsid w:val="00703148"/>
    <w:rsid w:val="00704DB7"/>
    <w:rsid w:val="00705AD0"/>
    <w:rsid w:val="007076DD"/>
    <w:rsid w:val="00707A03"/>
    <w:rsid w:val="00707DF9"/>
    <w:rsid w:val="00710CFB"/>
    <w:rsid w:val="00711AFA"/>
    <w:rsid w:val="007144DD"/>
    <w:rsid w:val="00714ABA"/>
    <w:rsid w:val="007163B0"/>
    <w:rsid w:val="00717495"/>
    <w:rsid w:val="0071780B"/>
    <w:rsid w:val="00722302"/>
    <w:rsid w:val="00722BF7"/>
    <w:rsid w:val="007257CC"/>
    <w:rsid w:val="0073183E"/>
    <w:rsid w:val="007352B0"/>
    <w:rsid w:val="007358EF"/>
    <w:rsid w:val="00736588"/>
    <w:rsid w:val="00740C03"/>
    <w:rsid w:val="00742292"/>
    <w:rsid w:val="007463C9"/>
    <w:rsid w:val="00746968"/>
    <w:rsid w:val="007469D8"/>
    <w:rsid w:val="0075048F"/>
    <w:rsid w:val="00750981"/>
    <w:rsid w:val="007512EC"/>
    <w:rsid w:val="0075181B"/>
    <w:rsid w:val="00751ED6"/>
    <w:rsid w:val="0075213D"/>
    <w:rsid w:val="007546EB"/>
    <w:rsid w:val="00755E95"/>
    <w:rsid w:val="00757DFF"/>
    <w:rsid w:val="00761339"/>
    <w:rsid w:val="007622C8"/>
    <w:rsid w:val="00763063"/>
    <w:rsid w:val="00763C5D"/>
    <w:rsid w:val="00763F3A"/>
    <w:rsid w:val="00765E1F"/>
    <w:rsid w:val="00766B03"/>
    <w:rsid w:val="00774479"/>
    <w:rsid w:val="00780612"/>
    <w:rsid w:val="00780BDF"/>
    <w:rsid w:val="00784823"/>
    <w:rsid w:val="00784E27"/>
    <w:rsid w:val="00786114"/>
    <w:rsid w:val="007932A1"/>
    <w:rsid w:val="00793331"/>
    <w:rsid w:val="007942ED"/>
    <w:rsid w:val="007A2C3B"/>
    <w:rsid w:val="007A39E8"/>
    <w:rsid w:val="007A4E45"/>
    <w:rsid w:val="007A5B23"/>
    <w:rsid w:val="007A7255"/>
    <w:rsid w:val="007B12D8"/>
    <w:rsid w:val="007B2E69"/>
    <w:rsid w:val="007B35B5"/>
    <w:rsid w:val="007B70F6"/>
    <w:rsid w:val="007B7C73"/>
    <w:rsid w:val="007C0582"/>
    <w:rsid w:val="007C13F1"/>
    <w:rsid w:val="007C1C24"/>
    <w:rsid w:val="007C1C73"/>
    <w:rsid w:val="007C2591"/>
    <w:rsid w:val="007C5707"/>
    <w:rsid w:val="007C585F"/>
    <w:rsid w:val="007D6E06"/>
    <w:rsid w:val="007E46ED"/>
    <w:rsid w:val="007E739A"/>
    <w:rsid w:val="007F111E"/>
    <w:rsid w:val="007F1F2D"/>
    <w:rsid w:val="007F27AF"/>
    <w:rsid w:val="007F2BA3"/>
    <w:rsid w:val="007F5746"/>
    <w:rsid w:val="007F78DC"/>
    <w:rsid w:val="007F7B8D"/>
    <w:rsid w:val="00800688"/>
    <w:rsid w:val="00802489"/>
    <w:rsid w:val="0080291C"/>
    <w:rsid w:val="00807CA3"/>
    <w:rsid w:val="008101E5"/>
    <w:rsid w:val="00810BEC"/>
    <w:rsid w:val="00810EC2"/>
    <w:rsid w:val="00814436"/>
    <w:rsid w:val="00814D28"/>
    <w:rsid w:val="00814F82"/>
    <w:rsid w:val="00817FA8"/>
    <w:rsid w:val="00820630"/>
    <w:rsid w:val="0082091B"/>
    <w:rsid w:val="00821EC6"/>
    <w:rsid w:val="00822B34"/>
    <w:rsid w:val="00824675"/>
    <w:rsid w:val="00825818"/>
    <w:rsid w:val="00825919"/>
    <w:rsid w:val="00825949"/>
    <w:rsid w:val="00825C56"/>
    <w:rsid w:val="008264A8"/>
    <w:rsid w:val="00826991"/>
    <w:rsid w:val="00827AF1"/>
    <w:rsid w:val="00833583"/>
    <w:rsid w:val="008335C4"/>
    <w:rsid w:val="0083531F"/>
    <w:rsid w:val="0084007A"/>
    <w:rsid w:val="0084165A"/>
    <w:rsid w:val="0084220B"/>
    <w:rsid w:val="00842E8A"/>
    <w:rsid w:val="008431FA"/>
    <w:rsid w:val="00845B74"/>
    <w:rsid w:val="008471CD"/>
    <w:rsid w:val="008605BD"/>
    <w:rsid w:val="0086063D"/>
    <w:rsid w:val="00860E98"/>
    <w:rsid w:val="00863CA9"/>
    <w:rsid w:val="0087081D"/>
    <w:rsid w:val="00872212"/>
    <w:rsid w:val="00872981"/>
    <w:rsid w:val="00872E37"/>
    <w:rsid w:val="00873904"/>
    <w:rsid w:val="00874631"/>
    <w:rsid w:val="00874FCA"/>
    <w:rsid w:val="0087724A"/>
    <w:rsid w:val="00877E32"/>
    <w:rsid w:val="00882B6E"/>
    <w:rsid w:val="00882DA3"/>
    <w:rsid w:val="0088402E"/>
    <w:rsid w:val="00884805"/>
    <w:rsid w:val="0088728B"/>
    <w:rsid w:val="00887377"/>
    <w:rsid w:val="008902CE"/>
    <w:rsid w:val="00892B62"/>
    <w:rsid w:val="00892FB8"/>
    <w:rsid w:val="00893192"/>
    <w:rsid w:val="00896E35"/>
    <w:rsid w:val="00897303"/>
    <w:rsid w:val="008A1290"/>
    <w:rsid w:val="008A2661"/>
    <w:rsid w:val="008A5CBD"/>
    <w:rsid w:val="008A5E4B"/>
    <w:rsid w:val="008B18E3"/>
    <w:rsid w:val="008B33B8"/>
    <w:rsid w:val="008C089B"/>
    <w:rsid w:val="008C095C"/>
    <w:rsid w:val="008C25AC"/>
    <w:rsid w:val="008C5C61"/>
    <w:rsid w:val="008C5E17"/>
    <w:rsid w:val="008D0AD8"/>
    <w:rsid w:val="008D147F"/>
    <w:rsid w:val="008E465F"/>
    <w:rsid w:val="008E4B20"/>
    <w:rsid w:val="008F285E"/>
    <w:rsid w:val="008F2C27"/>
    <w:rsid w:val="008F620F"/>
    <w:rsid w:val="009008BA"/>
    <w:rsid w:val="00900C6B"/>
    <w:rsid w:val="00901D43"/>
    <w:rsid w:val="009024D9"/>
    <w:rsid w:val="009029DC"/>
    <w:rsid w:val="00906CC3"/>
    <w:rsid w:val="00906F89"/>
    <w:rsid w:val="00907FC5"/>
    <w:rsid w:val="0091069D"/>
    <w:rsid w:val="00911F4B"/>
    <w:rsid w:val="009120C9"/>
    <w:rsid w:val="009139EE"/>
    <w:rsid w:val="00914213"/>
    <w:rsid w:val="009149BA"/>
    <w:rsid w:val="00920FC2"/>
    <w:rsid w:val="009211AD"/>
    <w:rsid w:val="00925B20"/>
    <w:rsid w:val="00925B3F"/>
    <w:rsid w:val="00926066"/>
    <w:rsid w:val="009277BB"/>
    <w:rsid w:val="00931A44"/>
    <w:rsid w:val="00935EDF"/>
    <w:rsid w:val="00936075"/>
    <w:rsid w:val="00936ED0"/>
    <w:rsid w:val="00943590"/>
    <w:rsid w:val="0094440D"/>
    <w:rsid w:val="0094647F"/>
    <w:rsid w:val="00952031"/>
    <w:rsid w:val="00953BF7"/>
    <w:rsid w:val="00953CE1"/>
    <w:rsid w:val="00955071"/>
    <w:rsid w:val="0095545B"/>
    <w:rsid w:val="00956722"/>
    <w:rsid w:val="00956874"/>
    <w:rsid w:val="00960F7C"/>
    <w:rsid w:val="00961956"/>
    <w:rsid w:val="009655D2"/>
    <w:rsid w:val="00967488"/>
    <w:rsid w:val="00967551"/>
    <w:rsid w:val="00967EAF"/>
    <w:rsid w:val="00971709"/>
    <w:rsid w:val="0097418B"/>
    <w:rsid w:val="00974C53"/>
    <w:rsid w:val="0098034B"/>
    <w:rsid w:val="0098177E"/>
    <w:rsid w:val="00981A5F"/>
    <w:rsid w:val="0098548B"/>
    <w:rsid w:val="009873A0"/>
    <w:rsid w:val="0099261C"/>
    <w:rsid w:val="009927AF"/>
    <w:rsid w:val="009A0D3E"/>
    <w:rsid w:val="009A296E"/>
    <w:rsid w:val="009A4204"/>
    <w:rsid w:val="009A612B"/>
    <w:rsid w:val="009A6DE7"/>
    <w:rsid w:val="009A78FD"/>
    <w:rsid w:val="009B1176"/>
    <w:rsid w:val="009B2682"/>
    <w:rsid w:val="009B2EDB"/>
    <w:rsid w:val="009B3DBD"/>
    <w:rsid w:val="009C2A2E"/>
    <w:rsid w:val="009C2A3A"/>
    <w:rsid w:val="009C3ED0"/>
    <w:rsid w:val="009C6305"/>
    <w:rsid w:val="009C6CA2"/>
    <w:rsid w:val="009D0EB2"/>
    <w:rsid w:val="009D22CB"/>
    <w:rsid w:val="009D33B6"/>
    <w:rsid w:val="009D65DB"/>
    <w:rsid w:val="009D6A46"/>
    <w:rsid w:val="009E115F"/>
    <w:rsid w:val="009E2929"/>
    <w:rsid w:val="009E376B"/>
    <w:rsid w:val="009E4D4D"/>
    <w:rsid w:val="009E7C39"/>
    <w:rsid w:val="009F22D3"/>
    <w:rsid w:val="009F2837"/>
    <w:rsid w:val="00A00E8B"/>
    <w:rsid w:val="00A02B08"/>
    <w:rsid w:val="00A044BB"/>
    <w:rsid w:val="00A06E95"/>
    <w:rsid w:val="00A14E8E"/>
    <w:rsid w:val="00A15FA1"/>
    <w:rsid w:val="00A16CBA"/>
    <w:rsid w:val="00A23F16"/>
    <w:rsid w:val="00A252A2"/>
    <w:rsid w:val="00A26962"/>
    <w:rsid w:val="00A26AC1"/>
    <w:rsid w:val="00A26C9E"/>
    <w:rsid w:val="00A3153C"/>
    <w:rsid w:val="00A33B1C"/>
    <w:rsid w:val="00A359DC"/>
    <w:rsid w:val="00A368E9"/>
    <w:rsid w:val="00A37B17"/>
    <w:rsid w:val="00A42EF8"/>
    <w:rsid w:val="00A43C76"/>
    <w:rsid w:val="00A4612F"/>
    <w:rsid w:val="00A47BBF"/>
    <w:rsid w:val="00A508F2"/>
    <w:rsid w:val="00A51051"/>
    <w:rsid w:val="00A51658"/>
    <w:rsid w:val="00A54498"/>
    <w:rsid w:val="00A54621"/>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A77EC"/>
    <w:rsid w:val="00AB4CE4"/>
    <w:rsid w:val="00AB5631"/>
    <w:rsid w:val="00AB7073"/>
    <w:rsid w:val="00AC02DA"/>
    <w:rsid w:val="00AC2116"/>
    <w:rsid w:val="00AC31A7"/>
    <w:rsid w:val="00AC3811"/>
    <w:rsid w:val="00AC3FCD"/>
    <w:rsid w:val="00AC4DA2"/>
    <w:rsid w:val="00AC4F36"/>
    <w:rsid w:val="00AC5431"/>
    <w:rsid w:val="00AD29ED"/>
    <w:rsid w:val="00AD7299"/>
    <w:rsid w:val="00AE09F4"/>
    <w:rsid w:val="00AE1E21"/>
    <w:rsid w:val="00AE2262"/>
    <w:rsid w:val="00AE7633"/>
    <w:rsid w:val="00AF4619"/>
    <w:rsid w:val="00AF771D"/>
    <w:rsid w:val="00AF7D79"/>
    <w:rsid w:val="00B04D1B"/>
    <w:rsid w:val="00B04FA3"/>
    <w:rsid w:val="00B124EE"/>
    <w:rsid w:val="00B13B5F"/>
    <w:rsid w:val="00B1502B"/>
    <w:rsid w:val="00B157C2"/>
    <w:rsid w:val="00B15F47"/>
    <w:rsid w:val="00B16079"/>
    <w:rsid w:val="00B1730B"/>
    <w:rsid w:val="00B17DCB"/>
    <w:rsid w:val="00B328EE"/>
    <w:rsid w:val="00B3477E"/>
    <w:rsid w:val="00B34A6A"/>
    <w:rsid w:val="00B3695B"/>
    <w:rsid w:val="00B41C2F"/>
    <w:rsid w:val="00B4208D"/>
    <w:rsid w:val="00B429AE"/>
    <w:rsid w:val="00B42C0D"/>
    <w:rsid w:val="00B433BA"/>
    <w:rsid w:val="00B44BE9"/>
    <w:rsid w:val="00B45686"/>
    <w:rsid w:val="00B45D3F"/>
    <w:rsid w:val="00B5137D"/>
    <w:rsid w:val="00B538BF"/>
    <w:rsid w:val="00B5391D"/>
    <w:rsid w:val="00B607C2"/>
    <w:rsid w:val="00B607E0"/>
    <w:rsid w:val="00B608E5"/>
    <w:rsid w:val="00B60A3A"/>
    <w:rsid w:val="00B62689"/>
    <w:rsid w:val="00B66AFD"/>
    <w:rsid w:val="00B67765"/>
    <w:rsid w:val="00B71E40"/>
    <w:rsid w:val="00B72613"/>
    <w:rsid w:val="00B73C57"/>
    <w:rsid w:val="00B76743"/>
    <w:rsid w:val="00B80143"/>
    <w:rsid w:val="00B822E3"/>
    <w:rsid w:val="00B84537"/>
    <w:rsid w:val="00B8638B"/>
    <w:rsid w:val="00B905AA"/>
    <w:rsid w:val="00B90B9E"/>
    <w:rsid w:val="00B93C24"/>
    <w:rsid w:val="00BA12C2"/>
    <w:rsid w:val="00BA287D"/>
    <w:rsid w:val="00BA3783"/>
    <w:rsid w:val="00BA4F2E"/>
    <w:rsid w:val="00BA548E"/>
    <w:rsid w:val="00BA74FB"/>
    <w:rsid w:val="00BB1C1C"/>
    <w:rsid w:val="00BB2555"/>
    <w:rsid w:val="00BC039F"/>
    <w:rsid w:val="00BC05C6"/>
    <w:rsid w:val="00BC1F64"/>
    <w:rsid w:val="00BC1FBA"/>
    <w:rsid w:val="00BC4303"/>
    <w:rsid w:val="00BC59D7"/>
    <w:rsid w:val="00BD1224"/>
    <w:rsid w:val="00BD1F76"/>
    <w:rsid w:val="00BE0F99"/>
    <w:rsid w:val="00BE10C6"/>
    <w:rsid w:val="00BE1A23"/>
    <w:rsid w:val="00BE2268"/>
    <w:rsid w:val="00BE479B"/>
    <w:rsid w:val="00BE4812"/>
    <w:rsid w:val="00BE659E"/>
    <w:rsid w:val="00BE7224"/>
    <w:rsid w:val="00BE7272"/>
    <w:rsid w:val="00BF1B5A"/>
    <w:rsid w:val="00BF33F6"/>
    <w:rsid w:val="00C02FFC"/>
    <w:rsid w:val="00C03145"/>
    <w:rsid w:val="00C04B0F"/>
    <w:rsid w:val="00C04E82"/>
    <w:rsid w:val="00C11660"/>
    <w:rsid w:val="00C130E7"/>
    <w:rsid w:val="00C137E5"/>
    <w:rsid w:val="00C15782"/>
    <w:rsid w:val="00C2009F"/>
    <w:rsid w:val="00C20FE5"/>
    <w:rsid w:val="00C2435E"/>
    <w:rsid w:val="00C273B5"/>
    <w:rsid w:val="00C30976"/>
    <w:rsid w:val="00C316F0"/>
    <w:rsid w:val="00C32EEB"/>
    <w:rsid w:val="00C36A26"/>
    <w:rsid w:val="00C36FEB"/>
    <w:rsid w:val="00C409B9"/>
    <w:rsid w:val="00C40D6B"/>
    <w:rsid w:val="00C42E52"/>
    <w:rsid w:val="00C43F6C"/>
    <w:rsid w:val="00C43F9A"/>
    <w:rsid w:val="00C504FE"/>
    <w:rsid w:val="00C50DDB"/>
    <w:rsid w:val="00C52426"/>
    <w:rsid w:val="00C539BD"/>
    <w:rsid w:val="00C555CC"/>
    <w:rsid w:val="00C57B33"/>
    <w:rsid w:val="00C658E2"/>
    <w:rsid w:val="00C66485"/>
    <w:rsid w:val="00C67272"/>
    <w:rsid w:val="00C70770"/>
    <w:rsid w:val="00C710F8"/>
    <w:rsid w:val="00C744E9"/>
    <w:rsid w:val="00C74767"/>
    <w:rsid w:val="00C75B78"/>
    <w:rsid w:val="00C75E61"/>
    <w:rsid w:val="00C80CD4"/>
    <w:rsid w:val="00C81B9F"/>
    <w:rsid w:val="00C83493"/>
    <w:rsid w:val="00C845B7"/>
    <w:rsid w:val="00C878B1"/>
    <w:rsid w:val="00C905CA"/>
    <w:rsid w:val="00C90CFC"/>
    <w:rsid w:val="00C91850"/>
    <w:rsid w:val="00C94C03"/>
    <w:rsid w:val="00C95DB9"/>
    <w:rsid w:val="00C9637E"/>
    <w:rsid w:val="00CA2571"/>
    <w:rsid w:val="00CB05F1"/>
    <w:rsid w:val="00CB24F5"/>
    <w:rsid w:val="00CB5874"/>
    <w:rsid w:val="00CC3ACA"/>
    <w:rsid w:val="00CD072C"/>
    <w:rsid w:val="00CD1A37"/>
    <w:rsid w:val="00CD1BD5"/>
    <w:rsid w:val="00CD1CF9"/>
    <w:rsid w:val="00CD2DBA"/>
    <w:rsid w:val="00CD3F12"/>
    <w:rsid w:val="00CD67D6"/>
    <w:rsid w:val="00CD7E0C"/>
    <w:rsid w:val="00CE01DE"/>
    <w:rsid w:val="00CE0716"/>
    <w:rsid w:val="00CE0C87"/>
    <w:rsid w:val="00CE2248"/>
    <w:rsid w:val="00CE4D07"/>
    <w:rsid w:val="00CE5414"/>
    <w:rsid w:val="00CE6FA4"/>
    <w:rsid w:val="00CE77AA"/>
    <w:rsid w:val="00CF0927"/>
    <w:rsid w:val="00CF1A4F"/>
    <w:rsid w:val="00CF1E26"/>
    <w:rsid w:val="00CF26F5"/>
    <w:rsid w:val="00CF45B1"/>
    <w:rsid w:val="00CF6571"/>
    <w:rsid w:val="00CF6BF7"/>
    <w:rsid w:val="00D01C42"/>
    <w:rsid w:val="00D01F72"/>
    <w:rsid w:val="00D02176"/>
    <w:rsid w:val="00D0419F"/>
    <w:rsid w:val="00D04A4C"/>
    <w:rsid w:val="00D05F4C"/>
    <w:rsid w:val="00D07F1F"/>
    <w:rsid w:val="00D1030B"/>
    <w:rsid w:val="00D12D83"/>
    <w:rsid w:val="00D13A73"/>
    <w:rsid w:val="00D13FB0"/>
    <w:rsid w:val="00D1655C"/>
    <w:rsid w:val="00D166C9"/>
    <w:rsid w:val="00D22470"/>
    <w:rsid w:val="00D22B5A"/>
    <w:rsid w:val="00D22CB4"/>
    <w:rsid w:val="00D261E3"/>
    <w:rsid w:val="00D26DD4"/>
    <w:rsid w:val="00D33019"/>
    <w:rsid w:val="00D35316"/>
    <w:rsid w:val="00D401E4"/>
    <w:rsid w:val="00D42CA5"/>
    <w:rsid w:val="00D46A3E"/>
    <w:rsid w:val="00D46CF6"/>
    <w:rsid w:val="00D47507"/>
    <w:rsid w:val="00D47C62"/>
    <w:rsid w:val="00D50F32"/>
    <w:rsid w:val="00D553BE"/>
    <w:rsid w:val="00D561C8"/>
    <w:rsid w:val="00D57DCE"/>
    <w:rsid w:val="00D57EC3"/>
    <w:rsid w:val="00D62F23"/>
    <w:rsid w:val="00D630F4"/>
    <w:rsid w:val="00D64147"/>
    <w:rsid w:val="00D65483"/>
    <w:rsid w:val="00D667C7"/>
    <w:rsid w:val="00D718D9"/>
    <w:rsid w:val="00D729AC"/>
    <w:rsid w:val="00D73FD5"/>
    <w:rsid w:val="00D76F56"/>
    <w:rsid w:val="00D8042B"/>
    <w:rsid w:val="00D80E1C"/>
    <w:rsid w:val="00D80FD9"/>
    <w:rsid w:val="00D84568"/>
    <w:rsid w:val="00D87F92"/>
    <w:rsid w:val="00D9062B"/>
    <w:rsid w:val="00D90F28"/>
    <w:rsid w:val="00D927F6"/>
    <w:rsid w:val="00D932D9"/>
    <w:rsid w:val="00DA215C"/>
    <w:rsid w:val="00DA24E1"/>
    <w:rsid w:val="00DA3554"/>
    <w:rsid w:val="00DA38CD"/>
    <w:rsid w:val="00DA7F0F"/>
    <w:rsid w:val="00DB0A26"/>
    <w:rsid w:val="00DB22E3"/>
    <w:rsid w:val="00DB2953"/>
    <w:rsid w:val="00DB3137"/>
    <w:rsid w:val="00DB3859"/>
    <w:rsid w:val="00DB7786"/>
    <w:rsid w:val="00DC2F98"/>
    <w:rsid w:val="00DC4317"/>
    <w:rsid w:val="00DD0084"/>
    <w:rsid w:val="00DD0109"/>
    <w:rsid w:val="00DD0C3B"/>
    <w:rsid w:val="00DD0FFD"/>
    <w:rsid w:val="00DD42F5"/>
    <w:rsid w:val="00DD49CA"/>
    <w:rsid w:val="00DE000C"/>
    <w:rsid w:val="00DE05FC"/>
    <w:rsid w:val="00DE080C"/>
    <w:rsid w:val="00DE0DEE"/>
    <w:rsid w:val="00DE13A1"/>
    <w:rsid w:val="00DE27BC"/>
    <w:rsid w:val="00DE324D"/>
    <w:rsid w:val="00DE4809"/>
    <w:rsid w:val="00DE5C27"/>
    <w:rsid w:val="00DE7235"/>
    <w:rsid w:val="00DF081E"/>
    <w:rsid w:val="00DF31CE"/>
    <w:rsid w:val="00DF43C3"/>
    <w:rsid w:val="00DF53D6"/>
    <w:rsid w:val="00DF71B1"/>
    <w:rsid w:val="00DF7F1E"/>
    <w:rsid w:val="00E02B2C"/>
    <w:rsid w:val="00E04138"/>
    <w:rsid w:val="00E05138"/>
    <w:rsid w:val="00E06A06"/>
    <w:rsid w:val="00E0796C"/>
    <w:rsid w:val="00E103D0"/>
    <w:rsid w:val="00E10678"/>
    <w:rsid w:val="00E12A00"/>
    <w:rsid w:val="00E12F6F"/>
    <w:rsid w:val="00E14DB1"/>
    <w:rsid w:val="00E17C62"/>
    <w:rsid w:val="00E2089E"/>
    <w:rsid w:val="00E209F0"/>
    <w:rsid w:val="00E2157D"/>
    <w:rsid w:val="00E230F0"/>
    <w:rsid w:val="00E23D24"/>
    <w:rsid w:val="00E23D5A"/>
    <w:rsid w:val="00E243A2"/>
    <w:rsid w:val="00E24586"/>
    <w:rsid w:val="00E26A1F"/>
    <w:rsid w:val="00E27D35"/>
    <w:rsid w:val="00E3143F"/>
    <w:rsid w:val="00E3319B"/>
    <w:rsid w:val="00E34514"/>
    <w:rsid w:val="00E4117A"/>
    <w:rsid w:val="00E44E34"/>
    <w:rsid w:val="00E4655B"/>
    <w:rsid w:val="00E52835"/>
    <w:rsid w:val="00E53463"/>
    <w:rsid w:val="00E55074"/>
    <w:rsid w:val="00E5628E"/>
    <w:rsid w:val="00E5760C"/>
    <w:rsid w:val="00E60E52"/>
    <w:rsid w:val="00E63669"/>
    <w:rsid w:val="00E65368"/>
    <w:rsid w:val="00E65E14"/>
    <w:rsid w:val="00E73FA5"/>
    <w:rsid w:val="00E74020"/>
    <w:rsid w:val="00E74FAC"/>
    <w:rsid w:val="00E75A22"/>
    <w:rsid w:val="00E75E98"/>
    <w:rsid w:val="00E76BAC"/>
    <w:rsid w:val="00E80300"/>
    <w:rsid w:val="00E854D8"/>
    <w:rsid w:val="00E86DDA"/>
    <w:rsid w:val="00E921DE"/>
    <w:rsid w:val="00E93CF4"/>
    <w:rsid w:val="00E95FD1"/>
    <w:rsid w:val="00E963E3"/>
    <w:rsid w:val="00EA0643"/>
    <w:rsid w:val="00EA23E2"/>
    <w:rsid w:val="00EA4D83"/>
    <w:rsid w:val="00EA5325"/>
    <w:rsid w:val="00EA6659"/>
    <w:rsid w:val="00EB2970"/>
    <w:rsid w:val="00EC4351"/>
    <w:rsid w:val="00EC57A1"/>
    <w:rsid w:val="00EC739C"/>
    <w:rsid w:val="00ED0125"/>
    <w:rsid w:val="00ED0AEF"/>
    <w:rsid w:val="00ED20E5"/>
    <w:rsid w:val="00ED3FC0"/>
    <w:rsid w:val="00ED449E"/>
    <w:rsid w:val="00EE1188"/>
    <w:rsid w:val="00EE5D78"/>
    <w:rsid w:val="00EF031D"/>
    <w:rsid w:val="00EF1437"/>
    <w:rsid w:val="00EF1B7D"/>
    <w:rsid w:val="00EF2B9C"/>
    <w:rsid w:val="00EF3123"/>
    <w:rsid w:val="00EF5128"/>
    <w:rsid w:val="00EF6526"/>
    <w:rsid w:val="00EF6AAD"/>
    <w:rsid w:val="00F01D7B"/>
    <w:rsid w:val="00F02309"/>
    <w:rsid w:val="00F03F3A"/>
    <w:rsid w:val="00F05574"/>
    <w:rsid w:val="00F1040E"/>
    <w:rsid w:val="00F10831"/>
    <w:rsid w:val="00F11034"/>
    <w:rsid w:val="00F135EF"/>
    <w:rsid w:val="00F14897"/>
    <w:rsid w:val="00F15B07"/>
    <w:rsid w:val="00F16870"/>
    <w:rsid w:val="00F21848"/>
    <w:rsid w:val="00F22EF5"/>
    <w:rsid w:val="00F251FE"/>
    <w:rsid w:val="00F2796F"/>
    <w:rsid w:val="00F27B36"/>
    <w:rsid w:val="00F27C75"/>
    <w:rsid w:val="00F3218E"/>
    <w:rsid w:val="00F33B18"/>
    <w:rsid w:val="00F34111"/>
    <w:rsid w:val="00F36550"/>
    <w:rsid w:val="00F37264"/>
    <w:rsid w:val="00F40B4C"/>
    <w:rsid w:val="00F41AF2"/>
    <w:rsid w:val="00F425E3"/>
    <w:rsid w:val="00F428C7"/>
    <w:rsid w:val="00F43BBA"/>
    <w:rsid w:val="00F45817"/>
    <w:rsid w:val="00F45E62"/>
    <w:rsid w:val="00F506F0"/>
    <w:rsid w:val="00F5075A"/>
    <w:rsid w:val="00F515DB"/>
    <w:rsid w:val="00F52D86"/>
    <w:rsid w:val="00F54938"/>
    <w:rsid w:val="00F5577A"/>
    <w:rsid w:val="00F63327"/>
    <w:rsid w:val="00F64BC3"/>
    <w:rsid w:val="00F65D0F"/>
    <w:rsid w:val="00F67A2F"/>
    <w:rsid w:val="00F67A37"/>
    <w:rsid w:val="00F67BD6"/>
    <w:rsid w:val="00F71FBB"/>
    <w:rsid w:val="00F72995"/>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D1DD5"/>
    <w:rsid w:val="00FD50E4"/>
    <w:rsid w:val="00FE1302"/>
    <w:rsid w:val="00FE1404"/>
    <w:rsid w:val="00FE158C"/>
    <w:rsid w:val="00FE3A14"/>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A1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people.xml"
                 Type="http://schemas.microsoft.com/office/2011/relationships/people"/>
   <Relationship Id="rId2" Target="numbering.xml"
                 Type="http://schemas.openxmlformats.org/officeDocument/2006/relationships/numbering"/>
   <Relationship Id="rId20" Target="commentsIds.xml"
                 Type="http://schemas.microsoft.com/office/2016/09/relationships/commentsIds"/>
   <Relationship Id="rId21"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454E4"/>
    <w:rsid w:val="00060B3F"/>
    <w:rsid w:val="000749E0"/>
    <w:rsid w:val="0007539F"/>
    <w:rsid w:val="00087537"/>
    <w:rsid w:val="000B458A"/>
    <w:rsid w:val="000C5D1D"/>
    <w:rsid w:val="000D1481"/>
    <w:rsid w:val="000D4349"/>
    <w:rsid w:val="000F6C72"/>
    <w:rsid w:val="00107D42"/>
    <w:rsid w:val="00172AA4"/>
    <w:rsid w:val="00172F9B"/>
    <w:rsid w:val="0019322F"/>
    <w:rsid w:val="001A138A"/>
    <w:rsid w:val="001C555E"/>
    <w:rsid w:val="001E1706"/>
    <w:rsid w:val="00204C87"/>
    <w:rsid w:val="00242556"/>
    <w:rsid w:val="002566FA"/>
    <w:rsid w:val="00256AC2"/>
    <w:rsid w:val="00271A39"/>
    <w:rsid w:val="0029182C"/>
    <w:rsid w:val="0029673F"/>
    <w:rsid w:val="002A4665"/>
    <w:rsid w:val="002A5BD8"/>
    <w:rsid w:val="002B4138"/>
    <w:rsid w:val="002C61EC"/>
    <w:rsid w:val="003135BC"/>
    <w:rsid w:val="00344B82"/>
    <w:rsid w:val="003B5923"/>
    <w:rsid w:val="003F777F"/>
    <w:rsid w:val="00423CAA"/>
    <w:rsid w:val="00480978"/>
    <w:rsid w:val="004E5D0F"/>
    <w:rsid w:val="004E7152"/>
    <w:rsid w:val="00535BA0"/>
    <w:rsid w:val="00573B7B"/>
    <w:rsid w:val="00610D06"/>
    <w:rsid w:val="00632D55"/>
    <w:rsid w:val="00660F70"/>
    <w:rsid w:val="0067663F"/>
    <w:rsid w:val="00685036"/>
    <w:rsid w:val="006A5151"/>
    <w:rsid w:val="006E6484"/>
    <w:rsid w:val="007623F4"/>
    <w:rsid w:val="0076739E"/>
    <w:rsid w:val="007A6AF9"/>
    <w:rsid w:val="007D7956"/>
    <w:rsid w:val="0087145A"/>
    <w:rsid w:val="008849D5"/>
    <w:rsid w:val="008912F5"/>
    <w:rsid w:val="00895C1C"/>
    <w:rsid w:val="00897D52"/>
    <w:rsid w:val="008A7359"/>
    <w:rsid w:val="008B7C79"/>
    <w:rsid w:val="008C7370"/>
    <w:rsid w:val="008D3326"/>
    <w:rsid w:val="008E5967"/>
    <w:rsid w:val="00910C3C"/>
    <w:rsid w:val="00946D27"/>
    <w:rsid w:val="009551DF"/>
    <w:rsid w:val="00960646"/>
    <w:rsid w:val="00975DC9"/>
    <w:rsid w:val="00981C66"/>
    <w:rsid w:val="00984A53"/>
    <w:rsid w:val="00993A80"/>
    <w:rsid w:val="009A3033"/>
    <w:rsid w:val="009A4361"/>
    <w:rsid w:val="009E0311"/>
    <w:rsid w:val="00A0530C"/>
    <w:rsid w:val="00A31559"/>
    <w:rsid w:val="00A51EF5"/>
    <w:rsid w:val="00AB01A9"/>
    <w:rsid w:val="00AF1CD2"/>
    <w:rsid w:val="00B313B0"/>
    <w:rsid w:val="00B31CB3"/>
    <w:rsid w:val="00B612EF"/>
    <w:rsid w:val="00B80719"/>
    <w:rsid w:val="00BF7756"/>
    <w:rsid w:val="00C56F52"/>
    <w:rsid w:val="00C95389"/>
    <w:rsid w:val="00CA22DD"/>
    <w:rsid w:val="00CD3A0A"/>
    <w:rsid w:val="00CE6234"/>
    <w:rsid w:val="00D12664"/>
    <w:rsid w:val="00D30856"/>
    <w:rsid w:val="00D347B8"/>
    <w:rsid w:val="00D36759"/>
    <w:rsid w:val="00D738FF"/>
    <w:rsid w:val="00D8010F"/>
    <w:rsid w:val="00D8313B"/>
    <w:rsid w:val="00DC5712"/>
    <w:rsid w:val="00E22908"/>
    <w:rsid w:val="00E34DF9"/>
    <w:rsid w:val="00E60264"/>
    <w:rsid w:val="00E7377B"/>
    <w:rsid w:val="00EA60C1"/>
    <w:rsid w:val="00EB2C76"/>
    <w:rsid w:val="00EE0CA7"/>
    <w:rsid w:val="00EF3899"/>
    <w:rsid w:val="00F12B82"/>
    <w:rsid w:val="00F24B89"/>
    <w:rsid w:val="00FD2BD5"/>
    <w:rsid w:val="00FD4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3582-A99B-40AE-B290-DDC4A780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11401</Words>
  <Characters>6500</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2020-10-12T08:23:00Z</dcterms:created>
  <dc:creator>lrvk</dc:creator>
  <cp:lastModifiedBy>Indrė Lankelienė</cp:lastModifiedBy>
  <cp:lastPrinted>2018-11-13T12:45:00Z</cp:lastPrinted>
  <dcterms:modified xsi:type="dcterms:W3CDTF">2020-10-12T08:23:00Z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851991412</vt:i4>
  </property>
  <property fmtid="{D5CDD505-2E9C-101B-9397-08002B2CF9AE}" pid="3" name="_NewReviewCycle">
    <vt:lpwstr/>
  </property>
  <property fmtid="{D5CDD505-2E9C-101B-9397-08002B2CF9AE}" pid="4" name="_EmailSubject">
    <vt:lpwstr>LM</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-1116876959</vt:i4>
  </property>
  <property fmtid="{D5CDD505-2E9C-101B-9397-08002B2CF9AE}" pid="8" name="_ReviewingToolsShownOnce">
    <vt:lpwstr/>
  </property>
</Properties>
</file>