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0B3A2" w14:textId="7519838E" w:rsidR="00D46FBB" w:rsidRPr="001F6E0A" w:rsidRDefault="004C1BF1" w:rsidP="004C1BF1">
      <w:pPr>
        <w:pStyle w:val="BodyText0"/>
        <w:tabs>
          <w:tab w:val="left" w:pos="7230"/>
        </w:tabs>
        <w:ind w:right="1558"/>
        <w:jc w:val="right"/>
        <w:rPr>
          <w:b/>
          <w:color w:val="000000"/>
          <w:sz w:val="24"/>
          <w:szCs w:val="24"/>
          <w:lang w:val="lt-LT"/>
        </w:rPr>
      </w:pPr>
      <w:r>
        <w:rPr>
          <w:b/>
          <w:color w:val="000000"/>
          <w:sz w:val="24"/>
          <w:szCs w:val="24"/>
          <w:lang w:val="lt-LT"/>
        </w:rPr>
        <w:t xml:space="preserve">  </w:t>
      </w:r>
      <w:r w:rsidR="00D46FBB" w:rsidRPr="001F6E0A">
        <w:rPr>
          <w:b/>
          <w:color w:val="000000"/>
          <w:sz w:val="24"/>
          <w:szCs w:val="24"/>
          <w:lang w:val="lt-LT"/>
        </w:rPr>
        <w:t>Projekto</w:t>
      </w:r>
    </w:p>
    <w:p w14:paraId="7E20B3A3" w14:textId="5E8A277B" w:rsidR="00D46FBB" w:rsidRPr="001F6E0A" w:rsidRDefault="00D46FBB" w:rsidP="004C1BF1">
      <w:pPr>
        <w:pStyle w:val="BodyText0"/>
        <w:tabs>
          <w:tab w:val="left" w:pos="7230"/>
        </w:tabs>
        <w:ind w:right="140" w:firstLine="7088"/>
        <w:jc w:val="center"/>
        <w:rPr>
          <w:b/>
          <w:color w:val="000000"/>
          <w:sz w:val="24"/>
          <w:szCs w:val="24"/>
          <w:lang w:val="lt-LT"/>
        </w:rPr>
      </w:pPr>
      <w:r w:rsidRPr="001F6E0A">
        <w:rPr>
          <w:b/>
          <w:color w:val="000000"/>
          <w:sz w:val="24"/>
          <w:szCs w:val="24"/>
          <w:lang w:val="lt-LT"/>
        </w:rPr>
        <w:t>lyginamasis variantas</w:t>
      </w:r>
    </w:p>
    <w:p w14:paraId="7E20B3A4" w14:textId="77777777" w:rsidR="00D46FBB" w:rsidRPr="001F6E0A" w:rsidRDefault="00D46FBB" w:rsidP="00D46FBB">
      <w:pPr>
        <w:pStyle w:val="BodyText0"/>
        <w:jc w:val="center"/>
        <w:rPr>
          <w:b/>
          <w:color w:val="000000"/>
          <w:sz w:val="24"/>
          <w:szCs w:val="24"/>
          <w:lang w:val="lt-LT"/>
        </w:rPr>
      </w:pPr>
    </w:p>
    <w:p w14:paraId="7E20B3A5" w14:textId="77777777" w:rsidR="00D46FBB" w:rsidRPr="001F6E0A" w:rsidRDefault="00D46FBB" w:rsidP="00D46FBB">
      <w:pPr>
        <w:pStyle w:val="BodyText0"/>
        <w:jc w:val="center"/>
        <w:rPr>
          <w:b/>
          <w:color w:val="000000"/>
          <w:sz w:val="24"/>
          <w:szCs w:val="24"/>
          <w:lang w:val="lt-LT"/>
        </w:rPr>
      </w:pPr>
    </w:p>
    <w:p w14:paraId="7E20B3A6" w14:textId="77777777" w:rsidR="00D46FBB" w:rsidRPr="001F6E0A" w:rsidRDefault="00D46FBB" w:rsidP="00D46FBB">
      <w:pPr>
        <w:pStyle w:val="BodyText0"/>
        <w:jc w:val="center"/>
        <w:rPr>
          <w:b/>
          <w:color w:val="000000"/>
          <w:sz w:val="24"/>
          <w:szCs w:val="24"/>
          <w:lang w:val="lt-LT"/>
        </w:rPr>
      </w:pPr>
    </w:p>
    <w:p w14:paraId="7E20B3A7" w14:textId="77777777" w:rsidR="00D46FBB" w:rsidRPr="001F6E0A" w:rsidRDefault="00D46FBB" w:rsidP="00D46FBB">
      <w:pPr>
        <w:pStyle w:val="BodyText0"/>
        <w:jc w:val="center"/>
        <w:rPr>
          <w:b/>
          <w:color w:val="000000"/>
          <w:sz w:val="24"/>
          <w:szCs w:val="24"/>
          <w:lang w:val="lt-LT"/>
        </w:rPr>
      </w:pPr>
    </w:p>
    <w:p w14:paraId="7E20B3A8" w14:textId="77777777" w:rsidR="00D46FBB" w:rsidRPr="001F6E0A" w:rsidRDefault="00D46FBB" w:rsidP="00D46FBB">
      <w:pPr>
        <w:pStyle w:val="BodyText0"/>
        <w:jc w:val="center"/>
        <w:rPr>
          <w:color w:val="000000"/>
          <w:sz w:val="24"/>
          <w:szCs w:val="24"/>
          <w:lang w:val="lt-LT"/>
        </w:rPr>
      </w:pPr>
      <w:r w:rsidRPr="001F6E0A">
        <w:rPr>
          <w:b/>
          <w:color w:val="000000"/>
          <w:sz w:val="24"/>
          <w:szCs w:val="24"/>
          <w:lang w:val="lt-LT"/>
        </w:rPr>
        <w:t xml:space="preserve">LIETUVOS RESPUBLIKOS </w:t>
      </w:r>
      <w:r>
        <w:rPr>
          <w:b/>
          <w:color w:val="000000"/>
          <w:sz w:val="24"/>
          <w:szCs w:val="24"/>
          <w:lang w:val="lt-LT"/>
        </w:rPr>
        <w:t>VYRIAUSYBĖ</w:t>
      </w:r>
      <w:r w:rsidRPr="001F6E0A">
        <w:rPr>
          <w:color w:val="000000"/>
          <w:sz w:val="24"/>
          <w:szCs w:val="24"/>
          <w:lang w:val="lt-LT"/>
        </w:rPr>
        <w:t xml:space="preserve">         </w:t>
      </w:r>
    </w:p>
    <w:p w14:paraId="7E20B3A9" w14:textId="77777777" w:rsidR="00D46FBB" w:rsidRPr="00A72507" w:rsidRDefault="00D46FBB" w:rsidP="00D46FBB">
      <w:pPr>
        <w:pStyle w:val="ISTATYMAS"/>
        <w:jc w:val="left"/>
        <w:rPr>
          <w:rFonts w:ascii="Times New Roman" w:hAnsi="Times New Roman"/>
          <w:b/>
          <w:color w:val="000000"/>
          <w:sz w:val="24"/>
          <w:szCs w:val="24"/>
        </w:rPr>
      </w:pPr>
    </w:p>
    <w:p w14:paraId="7E20B3AA" w14:textId="77777777" w:rsidR="00D46FBB" w:rsidRPr="00D46FBB" w:rsidRDefault="00D46FBB" w:rsidP="00D46FBB">
      <w:pPr>
        <w:pStyle w:val="ISTATYMAS"/>
        <w:jc w:val="left"/>
        <w:rPr>
          <w:rFonts w:ascii="Times New Roman" w:hAnsi="Times New Roman"/>
          <w:b/>
          <w:sz w:val="24"/>
          <w:szCs w:val="24"/>
        </w:rPr>
      </w:pPr>
    </w:p>
    <w:p w14:paraId="7E20B3AB"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NUTARIMAS</w:t>
      </w:r>
    </w:p>
    <w:p w14:paraId="7E20B3AC"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DĖL LIETUVOS RESPUBLIKOS VYRIAUSYBĖS 200</w:t>
      </w:r>
      <w:r>
        <w:rPr>
          <w:rFonts w:ascii="Times New Roman" w:hAnsi="Times New Roman" w:cs="Times New Roman"/>
          <w:b/>
          <w:sz w:val="24"/>
          <w:szCs w:val="24"/>
          <w:lang w:eastAsia="lt-LT"/>
        </w:rPr>
        <w:t>9</w:t>
      </w:r>
      <w:r w:rsidRPr="00D46FBB">
        <w:rPr>
          <w:rFonts w:ascii="Times New Roman" w:hAnsi="Times New Roman" w:cs="Times New Roman"/>
          <w:b/>
          <w:sz w:val="24"/>
          <w:szCs w:val="24"/>
          <w:lang w:eastAsia="lt-LT"/>
        </w:rPr>
        <w:t xml:space="preserve"> M. </w:t>
      </w:r>
      <w:r>
        <w:rPr>
          <w:rFonts w:ascii="Times New Roman" w:hAnsi="Times New Roman" w:cs="Times New Roman"/>
          <w:b/>
          <w:sz w:val="24"/>
          <w:szCs w:val="24"/>
          <w:lang w:eastAsia="lt-LT"/>
        </w:rPr>
        <w:t>LAPKRIČIO</w:t>
      </w:r>
      <w:r w:rsidRPr="00D46FBB">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4</w:t>
      </w:r>
      <w:r w:rsidRPr="00D46FBB">
        <w:rPr>
          <w:rFonts w:ascii="Times New Roman" w:hAnsi="Times New Roman" w:cs="Times New Roman"/>
          <w:b/>
          <w:sz w:val="24"/>
          <w:szCs w:val="24"/>
          <w:lang w:eastAsia="lt-LT"/>
        </w:rPr>
        <w:t xml:space="preserve"> D. NUTARIMO NR. 145</w:t>
      </w:r>
      <w:r>
        <w:rPr>
          <w:rFonts w:ascii="Times New Roman" w:hAnsi="Times New Roman" w:cs="Times New Roman"/>
          <w:b/>
          <w:sz w:val="24"/>
          <w:szCs w:val="24"/>
          <w:lang w:eastAsia="lt-LT"/>
        </w:rPr>
        <w:t>6</w:t>
      </w:r>
      <w:r w:rsidRPr="00D46FBB">
        <w:rPr>
          <w:rFonts w:ascii="Times New Roman" w:hAnsi="Times New Roman" w:cs="Times New Roman"/>
          <w:b/>
          <w:sz w:val="24"/>
          <w:szCs w:val="24"/>
          <w:lang w:eastAsia="lt-LT"/>
        </w:rPr>
        <w:t xml:space="preserve"> „DĖL </w:t>
      </w:r>
      <w:r w:rsidRPr="00D46FBB">
        <w:rPr>
          <w:rFonts w:ascii="Times New Roman" w:hAnsi="Times New Roman" w:cs="Times New Roman"/>
          <w:b/>
          <w:sz w:val="24"/>
          <w:szCs w:val="24"/>
        </w:rPr>
        <w:t>LIETUVOS NACIONALINĖS VIZŲ INFORMACINĖS SISTEMOS ĮSTEIGIMO, JOS NUOSTATŲ PATVIRTINIMO IR VEIKLOS PRADŽIOS NUSTATYMO</w:t>
      </w:r>
      <w:r w:rsidRPr="00D46FBB">
        <w:rPr>
          <w:rFonts w:ascii="Times New Roman" w:hAnsi="Times New Roman" w:cs="Times New Roman"/>
          <w:b/>
          <w:sz w:val="24"/>
          <w:szCs w:val="24"/>
          <w:lang w:eastAsia="lt-LT"/>
        </w:rPr>
        <w:t>“ PAKEITIMO</w:t>
      </w:r>
    </w:p>
    <w:p w14:paraId="7E20B3AD" w14:textId="77777777" w:rsidR="00D46FBB" w:rsidRPr="00D46FBB" w:rsidRDefault="00D46FBB" w:rsidP="00D46FBB">
      <w:pPr>
        <w:spacing w:after="0" w:line="240" w:lineRule="auto"/>
        <w:jc w:val="center"/>
        <w:rPr>
          <w:rFonts w:ascii="Times New Roman" w:hAnsi="Times New Roman" w:cs="Times New Roman"/>
          <w:sz w:val="24"/>
          <w:szCs w:val="24"/>
          <w:lang w:eastAsia="lt-LT"/>
        </w:rPr>
      </w:pPr>
    </w:p>
    <w:p w14:paraId="7E20B3AE"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Nr.</w:t>
      </w:r>
    </w:p>
    <w:p w14:paraId="7E20B3AF"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Vilnius</w:t>
      </w:r>
    </w:p>
    <w:p w14:paraId="7E20B3B0" w14:textId="77777777" w:rsidR="00D46FBB" w:rsidRPr="00D46FBB" w:rsidRDefault="00D46FBB" w:rsidP="00D46FBB">
      <w:pPr>
        <w:spacing w:after="0" w:line="240" w:lineRule="auto"/>
        <w:ind w:right="-227"/>
        <w:jc w:val="both"/>
        <w:rPr>
          <w:rFonts w:ascii="Times New Roman" w:hAnsi="Times New Roman" w:cs="Times New Roman"/>
          <w:sz w:val="24"/>
          <w:szCs w:val="24"/>
          <w:lang w:eastAsia="lt-LT"/>
        </w:rPr>
      </w:pPr>
    </w:p>
    <w:p w14:paraId="7E20B3B1" w14:textId="48B10D85" w:rsidR="00A13C2E" w:rsidRDefault="00D46FBB" w:rsidP="00A35B0B">
      <w:pPr>
        <w:spacing w:after="0" w:line="360" w:lineRule="auto"/>
        <w:ind w:firstLine="720"/>
        <w:jc w:val="both"/>
        <w:rPr>
          <w:rFonts w:ascii="Times New Roman" w:hAnsi="Times New Roman" w:cs="Times New Roman"/>
          <w:sz w:val="24"/>
          <w:szCs w:val="24"/>
          <w:lang w:eastAsia="lt-LT"/>
        </w:rPr>
      </w:pPr>
      <w:r w:rsidRPr="00D46FBB">
        <w:rPr>
          <w:rFonts w:ascii="Times New Roman" w:hAnsi="Times New Roman" w:cs="Times New Roman"/>
          <w:sz w:val="24"/>
          <w:szCs w:val="24"/>
          <w:lang w:eastAsia="lt-LT"/>
        </w:rPr>
        <w:t xml:space="preserve">Lietuvos Respublikos Vyriausybė </w:t>
      </w:r>
      <w:r w:rsidR="00930A87" w:rsidRPr="00930A87">
        <w:rPr>
          <w:rFonts w:ascii="Times New Roman" w:eastAsia="Times New Roman" w:hAnsi="Times New Roman" w:cs="Times New Roman"/>
          <w:spacing w:val="100"/>
          <w:sz w:val="24"/>
          <w:szCs w:val="24"/>
          <w:lang w:eastAsia="lt-LT"/>
        </w:rPr>
        <w:t>nutari</w:t>
      </w:r>
      <w:r w:rsidR="00930A87" w:rsidRPr="00930A87">
        <w:rPr>
          <w:rFonts w:ascii="Times New Roman" w:eastAsia="Times New Roman" w:hAnsi="Times New Roman" w:cs="Times New Roman"/>
          <w:sz w:val="24"/>
          <w:szCs w:val="24"/>
          <w:lang w:eastAsia="lt-LT"/>
        </w:rPr>
        <w:t>a:</w:t>
      </w:r>
    </w:p>
    <w:p w14:paraId="5A095C7B" w14:textId="17CC7C51" w:rsidR="008C53A2" w:rsidRDefault="00D46FBB" w:rsidP="00A35B0B">
      <w:pPr>
        <w:pStyle w:val="ListParagraph"/>
        <w:numPr>
          <w:ilvl w:val="0"/>
          <w:numId w:val="1"/>
        </w:numPr>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Pakeisti Lietuvos nacionalinės </w:t>
      </w:r>
      <w:r w:rsidR="00EC2EA6">
        <w:rPr>
          <w:rFonts w:ascii="Times New Roman" w:hAnsi="Times New Roman" w:cs="Times New Roman"/>
          <w:sz w:val="24"/>
          <w:szCs w:val="24"/>
          <w:lang w:eastAsia="lt-LT"/>
        </w:rPr>
        <w:t xml:space="preserve">vizų </w:t>
      </w:r>
      <w:r>
        <w:rPr>
          <w:rFonts w:ascii="Times New Roman" w:hAnsi="Times New Roman" w:cs="Times New Roman"/>
          <w:sz w:val="24"/>
          <w:szCs w:val="24"/>
          <w:lang w:eastAsia="lt-LT"/>
        </w:rPr>
        <w:t>informacinės sistemos nuostatus, patvirtintus Lietuvos Respublikos Vyriausybės 2009 m. lapkričio 4 d. nutarimu Nr. 1456 „Dėl Lietuvos nacionalinės vizų informacinės sistemos įsteigimo, jos nuostatų patvirtinimo ir veiklos pradžios nustatymo“:</w:t>
      </w:r>
    </w:p>
    <w:p w14:paraId="57A78D9C" w14:textId="1F29242F" w:rsidR="008C53A2" w:rsidRPr="00A35B0B" w:rsidRDefault="008C53A2" w:rsidP="00A35B0B">
      <w:pPr>
        <w:spacing w:after="0" w:line="360" w:lineRule="auto"/>
        <w:ind w:firstLine="720"/>
        <w:jc w:val="both"/>
        <w:rPr>
          <w:rFonts w:ascii="Times New Roman" w:hAnsi="Times New Roman" w:cs="Times New Roman"/>
          <w:sz w:val="24"/>
          <w:szCs w:val="24"/>
          <w:lang w:eastAsia="lt-LT"/>
        </w:rPr>
      </w:pPr>
      <w:r w:rsidRPr="00A35B0B">
        <w:rPr>
          <w:rFonts w:ascii="Times New Roman" w:hAnsi="Times New Roman" w:cs="Times New Roman"/>
          <w:sz w:val="24"/>
          <w:szCs w:val="24"/>
          <w:lang w:eastAsia="lt-LT"/>
        </w:rPr>
        <w:t>1.1. Pakeisti I skyriaus pavadinimą ir jį išdėstyti taip:</w:t>
      </w:r>
    </w:p>
    <w:p w14:paraId="14D0891F" w14:textId="005A4FDD" w:rsidR="008C53A2" w:rsidRDefault="008C53A2"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w:t>
      </w:r>
      <w:r w:rsidR="005E78BB" w:rsidRPr="00DF294C">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DF294C">
        <w:rPr>
          <w:rFonts w:ascii="Times New Roman" w:hAnsi="Times New Roman" w:cs="Times New Roman"/>
          <w:b/>
          <w:sz w:val="24"/>
          <w:szCs w:val="24"/>
          <w:lang w:eastAsia="lt-LT"/>
        </w:rPr>
        <w:t>SKYRIUS</w:t>
      </w:r>
    </w:p>
    <w:p w14:paraId="20EB02C6" w14:textId="74FF56FF" w:rsidR="008C53A2" w:rsidRDefault="008C53A2"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BENDROSIOS NUOSTATOS</w:t>
      </w:r>
      <w:r w:rsidR="005E78BB">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1D6E898A" w14:textId="5CFFCDA6" w:rsidR="001044DC" w:rsidRDefault="001044DC" w:rsidP="0098326A">
      <w:pPr>
        <w:pStyle w:val="ListParagraph"/>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Pakeisti 3.2 papunktį ir jį išdėstyti taip:</w:t>
      </w:r>
    </w:p>
    <w:p w14:paraId="349F43FB" w14:textId="25AC35BE" w:rsidR="001044DC" w:rsidRDefault="001044DC" w:rsidP="0098326A">
      <w:pPr>
        <w:pStyle w:val="ListParagraph"/>
        <w:spacing w:after="0" w:line="360" w:lineRule="auto"/>
        <w:ind w:left="0" w:firstLine="720"/>
        <w:jc w:val="both"/>
        <w:rPr>
          <w:rFonts w:ascii="Times New Roman" w:hAnsi="Times New Roman" w:cs="Times New Roman"/>
          <w:sz w:val="24"/>
          <w:szCs w:val="24"/>
        </w:rPr>
      </w:pPr>
      <w:r w:rsidRPr="004401A6">
        <w:rPr>
          <w:rFonts w:ascii="Times New Roman" w:hAnsi="Times New Roman" w:cs="Times New Roman"/>
          <w:sz w:val="24"/>
          <w:szCs w:val="24"/>
          <w:lang w:eastAsia="lt-LT"/>
        </w:rPr>
        <w:t xml:space="preserve">„3.2. </w:t>
      </w:r>
      <w:r w:rsidR="004401A6" w:rsidRPr="00EA31D2">
        <w:rPr>
          <w:rFonts w:ascii="Times New Roman" w:hAnsi="Times New Roman" w:cs="Times New Roman"/>
          <w:strike/>
          <w:sz w:val="24"/>
          <w:szCs w:val="24"/>
        </w:rPr>
        <w:t>2006 m. kovo 15 d. Europos Parlamento ir Tarybos reglamentas (EB) Nr. 562/2006, nustatantis taisyklių, reglamentuojančių asmenų judėjimą per sienas, Bendrijos kodeksą (Šengeno sienų kodeksas) (OL 2006 L 105, p. 1), su paskutiniais pakeitimais, padarytais 2013 m. spalio 22 d. Europos Parlamento ir Tarybos reglamentu (ES) Nr. 1051/2013 (OL 2013 L 295, p. l) (toliau – Šengeno sienų kodeksas)</w:t>
      </w:r>
      <w:r w:rsidR="00EA31D2">
        <w:rPr>
          <w:rFonts w:ascii="Times New Roman" w:hAnsi="Times New Roman" w:cs="Times New Roman"/>
          <w:sz w:val="24"/>
          <w:szCs w:val="24"/>
        </w:rPr>
        <w:t xml:space="preserve"> </w:t>
      </w:r>
      <w:r w:rsidR="00EA31D2" w:rsidRPr="00EA31D2">
        <w:rPr>
          <w:rFonts w:ascii="Times New Roman" w:hAnsi="Times New Roman" w:cs="Times New Roman"/>
          <w:b/>
          <w:color w:val="444444"/>
          <w:sz w:val="24"/>
          <w:szCs w:val="24"/>
        </w:rPr>
        <w:t>2016 m. kovo 9 d. Europos Parlamento ir Tarybos reglamentas (ES) 2016/399 dėl taisyklių, reglamentuojančių asmenų judėjimą per sienas, Sąjungos kodekso (Šengeno sienų kodeksas)</w:t>
      </w:r>
      <w:r w:rsidR="00EA31D2">
        <w:rPr>
          <w:rFonts w:ascii="Times New Roman" w:hAnsi="Times New Roman" w:cs="Times New Roman"/>
          <w:b/>
          <w:color w:val="444444"/>
          <w:sz w:val="24"/>
          <w:szCs w:val="24"/>
        </w:rPr>
        <w:t xml:space="preserve"> (OL 2016 L 77, p. 1) (toliau – Šengeno sienų kodeksas)</w:t>
      </w:r>
      <w:r w:rsidR="004401A6" w:rsidRPr="004401A6">
        <w:rPr>
          <w:rFonts w:ascii="Times New Roman" w:hAnsi="Times New Roman" w:cs="Times New Roman"/>
          <w:sz w:val="24"/>
          <w:szCs w:val="24"/>
        </w:rPr>
        <w:t>;</w:t>
      </w:r>
      <w:r w:rsidR="004401A6">
        <w:rPr>
          <w:rFonts w:ascii="Times New Roman" w:hAnsi="Times New Roman" w:cs="Times New Roman"/>
          <w:sz w:val="24"/>
          <w:szCs w:val="24"/>
        </w:rPr>
        <w:t>“</w:t>
      </w:r>
      <w:r w:rsidR="00EA31D2">
        <w:rPr>
          <w:rFonts w:ascii="Times New Roman" w:hAnsi="Times New Roman" w:cs="Times New Roman"/>
          <w:sz w:val="24"/>
          <w:szCs w:val="24"/>
        </w:rPr>
        <w:t>.</w:t>
      </w:r>
    </w:p>
    <w:p w14:paraId="559AB655" w14:textId="73025725" w:rsidR="00EA31D2" w:rsidRPr="00EA31D2" w:rsidRDefault="00EA31D2" w:rsidP="0098326A">
      <w:pPr>
        <w:pStyle w:val="ListParagraph"/>
        <w:spacing w:after="0" w:line="360" w:lineRule="auto"/>
        <w:ind w:left="0" w:firstLine="720"/>
        <w:jc w:val="both"/>
        <w:rPr>
          <w:rFonts w:ascii="Times New Roman" w:hAnsi="Times New Roman" w:cs="Times New Roman"/>
          <w:sz w:val="24"/>
          <w:szCs w:val="24"/>
        </w:rPr>
      </w:pPr>
      <w:r w:rsidRPr="00EA31D2">
        <w:rPr>
          <w:rFonts w:ascii="Times New Roman" w:hAnsi="Times New Roman" w:cs="Times New Roman"/>
          <w:sz w:val="24"/>
          <w:szCs w:val="24"/>
        </w:rPr>
        <w:t>1.3. Pakeisti 3.4 papunktį ir jį išdėstyt</w:t>
      </w:r>
      <w:r w:rsidR="002E731A">
        <w:rPr>
          <w:rFonts w:ascii="Times New Roman" w:hAnsi="Times New Roman" w:cs="Times New Roman"/>
          <w:sz w:val="24"/>
          <w:szCs w:val="24"/>
        </w:rPr>
        <w:t>i</w:t>
      </w:r>
      <w:r w:rsidRPr="00EA31D2">
        <w:rPr>
          <w:rFonts w:ascii="Times New Roman" w:hAnsi="Times New Roman" w:cs="Times New Roman"/>
          <w:sz w:val="24"/>
          <w:szCs w:val="24"/>
        </w:rPr>
        <w:t xml:space="preserve"> taip:</w:t>
      </w:r>
    </w:p>
    <w:p w14:paraId="2B51B073" w14:textId="2C19BFF3" w:rsidR="00EA31D2" w:rsidRPr="00EA31D2" w:rsidRDefault="00EA31D2" w:rsidP="0098326A">
      <w:pPr>
        <w:pStyle w:val="ListParagraph"/>
        <w:spacing w:after="0" w:line="360" w:lineRule="auto"/>
        <w:ind w:left="0" w:firstLine="720"/>
        <w:jc w:val="both"/>
        <w:rPr>
          <w:rFonts w:ascii="Times New Roman" w:hAnsi="Times New Roman" w:cs="Times New Roman"/>
          <w:sz w:val="24"/>
          <w:szCs w:val="24"/>
          <w:lang w:eastAsia="lt-LT"/>
        </w:rPr>
      </w:pPr>
      <w:r w:rsidRPr="00EA31D2">
        <w:rPr>
          <w:rFonts w:ascii="Times New Roman" w:hAnsi="Times New Roman" w:cs="Times New Roman"/>
          <w:sz w:val="24"/>
          <w:szCs w:val="24"/>
        </w:rPr>
        <w:t xml:space="preserve">„3.4. 2008 m. liepos 9 d. Europos Parlamento ir Tarybos reglamentas (EB) Nr. 767/2008 dėl Vizų informacinės sistemos (VIS) ir apsikeitimo duomenimis apie trumpalaikes vizas tarp valstybių narių (VIS reglamentas) (OL 2008 L 218, p. 60) su paskutiniais pakeitimais, padarytais </w:t>
      </w:r>
      <w:r w:rsidRPr="00084EEC">
        <w:rPr>
          <w:rFonts w:ascii="Times New Roman" w:hAnsi="Times New Roman" w:cs="Times New Roman"/>
          <w:strike/>
          <w:sz w:val="24"/>
          <w:szCs w:val="24"/>
        </w:rPr>
        <w:t>2013 m. birželio 26 d. Europos Parlamento ir Tarybos reglamentu (ES) Nr. 610/2013 (OL 2013 L 182, p. l)</w:t>
      </w:r>
      <w:r w:rsidRPr="00EA31D2">
        <w:rPr>
          <w:rFonts w:ascii="Times New Roman" w:hAnsi="Times New Roman" w:cs="Times New Roman"/>
          <w:sz w:val="24"/>
          <w:szCs w:val="24"/>
        </w:rPr>
        <w:t xml:space="preserve"> </w:t>
      </w:r>
      <w:r w:rsidRPr="00084EEC">
        <w:rPr>
          <w:rFonts w:ascii="Times New Roman" w:hAnsi="Times New Roman" w:cs="Times New Roman"/>
          <w:b/>
          <w:color w:val="444444"/>
          <w:sz w:val="24"/>
          <w:szCs w:val="24"/>
        </w:rPr>
        <w:t xml:space="preserve">2017 m. lapkričio 30 d. Europos Parlamento ir Tarybos reglamentu (ES) 2017/2226, kuriuo </w:t>
      </w:r>
      <w:r w:rsidRPr="00084EEC">
        <w:rPr>
          <w:rFonts w:ascii="Times New Roman" w:hAnsi="Times New Roman" w:cs="Times New Roman"/>
          <w:b/>
          <w:color w:val="444444"/>
          <w:sz w:val="24"/>
          <w:szCs w:val="24"/>
        </w:rPr>
        <w:lastRenderedPageBreak/>
        <w:t>sukuriama atvykimo ir išvykimo sistema (AIS), kurioje registruojami trečiųjų šalių piliečių, kertančių valstybių narių išorės sienas, atvykimo</w:t>
      </w:r>
      <w:r w:rsidR="002E731A">
        <w:rPr>
          <w:rFonts w:ascii="Times New Roman" w:hAnsi="Times New Roman" w:cs="Times New Roman"/>
          <w:b/>
          <w:color w:val="444444"/>
          <w:sz w:val="24"/>
          <w:szCs w:val="24"/>
        </w:rPr>
        <w:t>,</w:t>
      </w:r>
      <w:r w:rsidRPr="00084EEC">
        <w:rPr>
          <w:rFonts w:ascii="Times New Roman" w:hAnsi="Times New Roman" w:cs="Times New Roman"/>
          <w:b/>
          <w:color w:val="444444"/>
          <w:sz w:val="24"/>
          <w:szCs w:val="24"/>
        </w:rPr>
        <w:t xml:space="preserve"> išvykimo i</w:t>
      </w:r>
      <w:r w:rsidR="002E731A">
        <w:rPr>
          <w:rFonts w:ascii="Times New Roman" w:hAnsi="Times New Roman" w:cs="Times New Roman"/>
          <w:b/>
          <w:color w:val="444444"/>
          <w:sz w:val="24"/>
          <w:szCs w:val="24"/>
        </w:rPr>
        <w:t>r</w:t>
      </w:r>
      <w:r w:rsidRPr="00084EEC">
        <w:rPr>
          <w:rFonts w:ascii="Times New Roman" w:hAnsi="Times New Roman" w:cs="Times New Roman"/>
          <w:b/>
          <w:color w:val="444444"/>
          <w:sz w:val="24"/>
          <w:szCs w:val="24"/>
        </w:rPr>
        <w:t xml:space="preserve"> atsisakymo leisti jiems atvykti duomenys, nustatomos prieigos prie AIS teisėsaugos tikslais sąlygos ir iš dalies keičiama Konvencija dėl Šengeno susitarimo įgyvendinimo ir reglamentai (EB) Nr. 767/2008 ir (ES) Nr.</w:t>
      </w:r>
      <w:r w:rsidR="002E731A">
        <w:rPr>
          <w:rFonts w:ascii="Times New Roman" w:hAnsi="Times New Roman" w:cs="Times New Roman"/>
          <w:b/>
          <w:color w:val="444444"/>
          <w:sz w:val="24"/>
          <w:szCs w:val="24"/>
        </w:rPr>
        <w:t> </w:t>
      </w:r>
      <w:r w:rsidRPr="00084EEC">
        <w:rPr>
          <w:rFonts w:ascii="Times New Roman" w:hAnsi="Times New Roman" w:cs="Times New Roman"/>
          <w:b/>
          <w:color w:val="444444"/>
          <w:sz w:val="24"/>
          <w:szCs w:val="24"/>
        </w:rPr>
        <w:t>1077/2011</w:t>
      </w:r>
      <w:r w:rsidR="00084EEC">
        <w:rPr>
          <w:rFonts w:ascii="Times New Roman" w:hAnsi="Times New Roman" w:cs="Times New Roman"/>
          <w:b/>
          <w:color w:val="444444"/>
          <w:sz w:val="24"/>
          <w:szCs w:val="24"/>
        </w:rPr>
        <w:t xml:space="preserve"> (OL 2017 L 327, p. 20)</w:t>
      </w:r>
      <w:r>
        <w:rPr>
          <w:rFonts w:ascii="Times New Roman" w:hAnsi="Times New Roman" w:cs="Times New Roman"/>
          <w:sz w:val="24"/>
          <w:szCs w:val="24"/>
        </w:rPr>
        <w:t xml:space="preserve"> </w:t>
      </w:r>
      <w:r w:rsidRPr="00EA31D2">
        <w:rPr>
          <w:rFonts w:ascii="Times New Roman" w:hAnsi="Times New Roman" w:cs="Times New Roman"/>
          <w:sz w:val="24"/>
          <w:szCs w:val="24"/>
        </w:rPr>
        <w:t>(toliau – VIS reglamentas)</w:t>
      </w:r>
      <w:r w:rsidRPr="00EA31D2">
        <w:rPr>
          <w:rFonts w:ascii="Times New Roman" w:hAnsi="Times New Roman" w:cs="Times New Roman"/>
          <w:strike/>
          <w:sz w:val="24"/>
          <w:szCs w:val="24"/>
        </w:rPr>
        <w:t>.</w:t>
      </w:r>
      <w:r w:rsidRPr="00EA31D2">
        <w:rPr>
          <w:rFonts w:ascii="Times New Roman" w:hAnsi="Times New Roman" w:cs="Times New Roman"/>
          <w:b/>
          <w:sz w:val="24"/>
          <w:szCs w:val="24"/>
        </w:rPr>
        <w:t>;</w:t>
      </w:r>
      <w:r w:rsidRPr="00EA31D2">
        <w:rPr>
          <w:rFonts w:ascii="Times New Roman" w:hAnsi="Times New Roman" w:cs="Times New Roman"/>
          <w:sz w:val="24"/>
          <w:szCs w:val="24"/>
        </w:rPr>
        <w:t>“.</w:t>
      </w:r>
    </w:p>
    <w:p w14:paraId="3D3843C5" w14:textId="7AD0299D" w:rsid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4</w:t>
      </w:r>
      <w:r>
        <w:rPr>
          <w:rFonts w:ascii="Times New Roman" w:hAnsi="Times New Roman" w:cs="Times New Roman"/>
          <w:sz w:val="24"/>
          <w:szCs w:val="24"/>
          <w:lang w:eastAsia="lt-LT"/>
        </w:rPr>
        <w:t>. Papildyti 3.5 papunkčiu:</w:t>
      </w:r>
    </w:p>
    <w:p w14:paraId="49289989" w14:textId="37A462E9" w:rsidR="0098326A" w:rsidRP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sidRPr="0098326A">
        <w:rPr>
          <w:rFonts w:ascii="Times New Roman" w:hAnsi="Times New Roman" w:cs="Times New Roman"/>
          <w:sz w:val="24"/>
          <w:szCs w:val="24"/>
          <w:lang w:eastAsia="lt-LT"/>
        </w:rPr>
        <w:t>„</w:t>
      </w:r>
      <w:r w:rsidRPr="0098326A">
        <w:rPr>
          <w:rFonts w:ascii="Times New Roman" w:hAnsi="Times New Roman" w:cs="Times New Roman"/>
          <w:b/>
          <w:sz w:val="24"/>
          <w:szCs w:val="24"/>
        </w:rPr>
        <w:t>3.5. 2009 m. liepos 13 d. Europos Parlamento ir Tarybos reglamentas (EB) Nr.</w:t>
      </w:r>
      <w:r w:rsidR="00930A87">
        <w:rPr>
          <w:rFonts w:ascii="Times New Roman" w:hAnsi="Times New Roman" w:cs="Times New Roman"/>
          <w:b/>
          <w:sz w:val="24"/>
          <w:szCs w:val="24"/>
        </w:rPr>
        <w:t> </w:t>
      </w:r>
      <w:r w:rsidRPr="0098326A">
        <w:rPr>
          <w:rFonts w:ascii="Times New Roman" w:hAnsi="Times New Roman" w:cs="Times New Roman"/>
          <w:b/>
          <w:sz w:val="24"/>
          <w:szCs w:val="24"/>
        </w:rPr>
        <w:t>810/2009, nustatantis Bendrijos vizų kodeksą (Vizų kodeksas) (OL 2009 L 243, p. 1)</w:t>
      </w:r>
      <w:r w:rsidR="002D7581">
        <w:rPr>
          <w:rFonts w:ascii="Times New Roman" w:hAnsi="Times New Roman" w:cs="Times New Roman"/>
          <w:b/>
          <w:sz w:val="24"/>
          <w:szCs w:val="24"/>
        </w:rPr>
        <w:t xml:space="preserve"> </w:t>
      </w:r>
      <w:r w:rsidR="002D7581" w:rsidRPr="002D7581">
        <w:rPr>
          <w:rFonts w:ascii="Times New Roman" w:hAnsi="Times New Roman" w:cs="Times New Roman"/>
          <w:b/>
          <w:sz w:val="24"/>
          <w:szCs w:val="24"/>
        </w:rPr>
        <w:t xml:space="preserve">su paskutiniais pakeitimais, padarytais </w:t>
      </w:r>
      <w:r w:rsidR="002D7581" w:rsidRPr="00EA31D2">
        <w:rPr>
          <w:rFonts w:ascii="Times New Roman" w:hAnsi="Times New Roman" w:cs="Times New Roman"/>
          <w:b/>
          <w:color w:val="444444"/>
          <w:sz w:val="24"/>
          <w:szCs w:val="24"/>
        </w:rPr>
        <w:t>2016 m. kovo 9 d. Europos Parlamento ir Tarybos reglament</w:t>
      </w:r>
      <w:r w:rsidR="002D7581">
        <w:rPr>
          <w:rFonts w:ascii="Times New Roman" w:hAnsi="Times New Roman" w:cs="Times New Roman"/>
          <w:b/>
          <w:color w:val="444444"/>
          <w:sz w:val="24"/>
          <w:szCs w:val="24"/>
        </w:rPr>
        <w:t>u</w:t>
      </w:r>
      <w:r w:rsidR="002D7581" w:rsidRPr="00EA31D2">
        <w:rPr>
          <w:rFonts w:ascii="Times New Roman" w:hAnsi="Times New Roman" w:cs="Times New Roman"/>
          <w:b/>
          <w:color w:val="444444"/>
          <w:sz w:val="24"/>
          <w:szCs w:val="24"/>
        </w:rPr>
        <w:t xml:space="preserve"> (ES) 2016/399 dėl taisyklių, reglamentuojančių asmenų judėjimą per sienas, Sąjungos kodekso (Šengeno sienų kodeksas)</w:t>
      </w:r>
      <w:r w:rsidR="002D7581">
        <w:rPr>
          <w:rFonts w:ascii="Times New Roman" w:hAnsi="Times New Roman" w:cs="Times New Roman"/>
          <w:b/>
          <w:color w:val="444444"/>
          <w:sz w:val="24"/>
          <w:szCs w:val="24"/>
        </w:rPr>
        <w:t xml:space="preserve"> (OL 2016 L 77, p. 1)</w:t>
      </w:r>
      <w:r w:rsidRPr="0098326A">
        <w:rPr>
          <w:rFonts w:ascii="Times New Roman" w:hAnsi="Times New Roman" w:cs="Times New Roman"/>
          <w:b/>
          <w:sz w:val="24"/>
          <w:szCs w:val="24"/>
        </w:rPr>
        <w:t>.</w:t>
      </w:r>
      <w:r w:rsidRPr="0098326A">
        <w:rPr>
          <w:rFonts w:ascii="Times New Roman" w:hAnsi="Times New Roman" w:cs="Times New Roman"/>
          <w:sz w:val="24"/>
          <w:szCs w:val="24"/>
        </w:rPr>
        <w:t>“</w:t>
      </w:r>
    </w:p>
    <w:p w14:paraId="7E20B3B3" w14:textId="1ED967F8"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5</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Pakeisti 5.1 papunktį ir jį išdėstyti taip:</w:t>
      </w:r>
    </w:p>
    <w:p w14:paraId="7E20B3B4" w14:textId="58630995" w:rsidR="00D46FBB" w:rsidRDefault="00D46FBB" w:rsidP="00A35B0B">
      <w:pPr>
        <w:spacing w:after="0" w:line="360" w:lineRule="auto"/>
        <w:ind w:firstLine="720"/>
        <w:jc w:val="both"/>
        <w:rPr>
          <w:rFonts w:ascii="Times New Roman" w:hAnsi="Times New Roman" w:cs="Times New Roman"/>
          <w:sz w:val="24"/>
          <w:szCs w:val="24"/>
        </w:rPr>
      </w:pPr>
      <w:r w:rsidRPr="00D46FBB">
        <w:rPr>
          <w:rFonts w:ascii="Times New Roman" w:hAnsi="Times New Roman" w:cs="Times New Roman"/>
          <w:sz w:val="24"/>
          <w:szCs w:val="24"/>
          <w:lang w:eastAsia="lt-LT"/>
        </w:rPr>
        <w:t xml:space="preserve">„5.1. </w:t>
      </w:r>
      <w:r w:rsidRPr="00D46FBB">
        <w:rPr>
          <w:rFonts w:ascii="Times New Roman" w:hAnsi="Times New Roman" w:cs="Times New Roman"/>
          <w:sz w:val="24"/>
          <w:szCs w:val="24"/>
        </w:rPr>
        <w:t xml:space="preserve">užtikrinti duomenų srautus tarp Centrinės vizų informacinės sistemos (toliau – C.VIS), Užsieniečių registro (toliau – UR), Lietuvos nacionalinės </w:t>
      </w:r>
      <w:r w:rsidRPr="00D46FBB">
        <w:rPr>
          <w:rFonts w:ascii="Times New Roman" w:hAnsi="Times New Roman" w:cs="Times New Roman"/>
          <w:b/>
          <w:sz w:val="24"/>
          <w:szCs w:val="24"/>
        </w:rPr>
        <w:t>antrosios kartos</w:t>
      </w:r>
      <w:r w:rsidRPr="00D46FBB">
        <w:rPr>
          <w:rFonts w:ascii="Times New Roman" w:hAnsi="Times New Roman" w:cs="Times New Roman"/>
          <w:sz w:val="24"/>
          <w:szCs w:val="24"/>
        </w:rPr>
        <w:t xml:space="preserve"> Šengeno inf</w:t>
      </w:r>
      <w:r w:rsidR="007F62FF">
        <w:rPr>
          <w:rFonts w:ascii="Times New Roman" w:hAnsi="Times New Roman" w:cs="Times New Roman"/>
          <w:sz w:val="24"/>
          <w:szCs w:val="24"/>
        </w:rPr>
        <w:t>ormacinės sistemos (toliau – N.</w:t>
      </w:r>
      <w:r w:rsidRPr="00D46FBB">
        <w:rPr>
          <w:rFonts w:ascii="Times New Roman" w:hAnsi="Times New Roman" w:cs="Times New Roman"/>
          <w:sz w:val="24"/>
          <w:szCs w:val="24"/>
        </w:rPr>
        <w:t xml:space="preserve">SIS </w:t>
      </w:r>
      <w:r w:rsidRPr="00D46FBB">
        <w:rPr>
          <w:rFonts w:ascii="Times New Roman" w:hAnsi="Times New Roman" w:cs="Times New Roman"/>
          <w:b/>
          <w:sz w:val="24"/>
          <w:szCs w:val="24"/>
        </w:rPr>
        <w:t>II</w:t>
      </w:r>
      <w:r w:rsidRPr="00D46FBB">
        <w:rPr>
          <w:rFonts w:ascii="Times New Roman" w:hAnsi="Times New Roman" w:cs="Times New Roman"/>
          <w:sz w:val="24"/>
          <w:szCs w:val="24"/>
        </w:rPr>
        <w:t xml:space="preserve">), </w:t>
      </w:r>
      <w:r w:rsidRPr="00DF294C">
        <w:rPr>
          <w:rFonts w:ascii="Times New Roman" w:hAnsi="Times New Roman" w:cs="Times New Roman"/>
          <w:strike/>
          <w:sz w:val="24"/>
          <w:szCs w:val="24"/>
        </w:rPr>
        <w:t>Policijos informacinės sistemos (toliau – POLIS)</w:t>
      </w:r>
      <w:r w:rsidR="00660CBD">
        <w:rPr>
          <w:rFonts w:ascii="Times New Roman" w:hAnsi="Times New Roman" w:cs="Times New Roman"/>
          <w:sz w:val="24"/>
          <w:szCs w:val="24"/>
        </w:rPr>
        <w:t xml:space="preserve"> </w:t>
      </w:r>
      <w:r w:rsidR="00660CBD" w:rsidRPr="00DF294C">
        <w:rPr>
          <w:rFonts w:ascii="Times New Roman" w:hAnsi="Times New Roman" w:cs="Times New Roman"/>
          <w:b/>
          <w:sz w:val="24"/>
          <w:szCs w:val="24"/>
        </w:rPr>
        <w:t>Įtariamųjų, kaltinamųjų ir nuteistųjų registro (toliau – ĮKNR), Administracinių nusižengimų registro (toliau – ANR), Ieškomų asmenų, neatpažintų lavonų ir nežinomų bejėgių asmenų žinybini</w:t>
      </w:r>
      <w:r w:rsidR="00660CBD">
        <w:rPr>
          <w:rFonts w:ascii="Times New Roman" w:hAnsi="Times New Roman" w:cs="Times New Roman"/>
          <w:b/>
          <w:sz w:val="24"/>
          <w:szCs w:val="24"/>
        </w:rPr>
        <w:t>o</w:t>
      </w:r>
      <w:r w:rsidR="00660CBD" w:rsidRPr="00DF294C">
        <w:rPr>
          <w:rFonts w:ascii="Times New Roman" w:hAnsi="Times New Roman" w:cs="Times New Roman"/>
          <w:b/>
          <w:sz w:val="24"/>
          <w:szCs w:val="24"/>
        </w:rPr>
        <w:t xml:space="preserve"> registro (toliau – IA</w:t>
      </w:r>
      <w:r w:rsidR="0021576E">
        <w:rPr>
          <w:rFonts w:ascii="Times New Roman" w:hAnsi="Times New Roman" w:cs="Times New Roman"/>
          <w:b/>
          <w:sz w:val="24"/>
          <w:szCs w:val="24"/>
        </w:rPr>
        <w:t>Ž</w:t>
      </w:r>
      <w:r w:rsidR="00660CBD" w:rsidRPr="00DF294C">
        <w:rPr>
          <w:rFonts w:ascii="Times New Roman" w:hAnsi="Times New Roman" w:cs="Times New Roman"/>
          <w:b/>
          <w:sz w:val="24"/>
          <w:szCs w:val="24"/>
        </w:rPr>
        <w:t>R)</w:t>
      </w:r>
      <w:r w:rsidR="00C1648A">
        <w:rPr>
          <w:rFonts w:ascii="Times New Roman" w:hAnsi="Times New Roman" w:cs="Times New Roman"/>
          <w:b/>
          <w:sz w:val="24"/>
          <w:szCs w:val="24"/>
        </w:rPr>
        <w:t xml:space="preserve">, Prevencinių poveikio priemonių taikymo registro (toliau – PPPTR), </w:t>
      </w:r>
      <w:r w:rsidR="00C1648A" w:rsidRPr="00FA506C">
        <w:rPr>
          <w:rFonts w:ascii="Times New Roman" w:hAnsi="Times New Roman" w:cs="Times New Roman"/>
          <w:b/>
          <w:sz w:val="24"/>
          <w:szCs w:val="24"/>
        </w:rPr>
        <w:t>Interpolo generalinio sekretoriato</w:t>
      </w:r>
      <w:r w:rsidR="00C1648A" w:rsidRPr="00C1648A">
        <w:rPr>
          <w:rFonts w:ascii="Times New Roman" w:hAnsi="Times New Roman" w:cs="Times New Roman"/>
          <w:b/>
          <w:sz w:val="24"/>
          <w:szCs w:val="24"/>
        </w:rPr>
        <w:t xml:space="preserve"> duomenų </w:t>
      </w:r>
      <w:r w:rsidR="00C1648A" w:rsidRPr="003F6E26">
        <w:rPr>
          <w:rFonts w:ascii="Times New Roman" w:hAnsi="Times New Roman" w:cs="Times New Roman"/>
          <w:b/>
          <w:sz w:val="24"/>
          <w:szCs w:val="24"/>
        </w:rPr>
        <w:t>bazės</w:t>
      </w:r>
      <w:r w:rsidRPr="00DF294C">
        <w:rPr>
          <w:rFonts w:ascii="Times New Roman" w:hAnsi="Times New Roman" w:cs="Times New Roman"/>
          <w:b/>
          <w:sz w:val="24"/>
          <w:szCs w:val="24"/>
        </w:rPr>
        <w:t xml:space="preserve"> </w:t>
      </w:r>
      <w:r w:rsidR="003F6E26" w:rsidRPr="00DF294C">
        <w:rPr>
          <w:rFonts w:ascii="Times New Roman" w:hAnsi="Times New Roman" w:cs="Times New Roman"/>
          <w:b/>
          <w:sz w:val="24"/>
          <w:szCs w:val="24"/>
        </w:rPr>
        <w:t>(toliau – Interpolo DB)</w:t>
      </w:r>
      <w:r w:rsidR="003F6E26">
        <w:rPr>
          <w:rFonts w:ascii="Times New Roman" w:hAnsi="Times New Roman" w:cs="Times New Roman"/>
          <w:sz w:val="24"/>
          <w:szCs w:val="24"/>
        </w:rPr>
        <w:t xml:space="preserve"> </w:t>
      </w:r>
      <w:r w:rsidRPr="00D46FBB">
        <w:rPr>
          <w:rFonts w:ascii="Times New Roman" w:hAnsi="Times New Roman" w:cs="Times New Roman"/>
          <w:sz w:val="24"/>
          <w:szCs w:val="24"/>
        </w:rPr>
        <w:t xml:space="preserve">ir Valstybės sienos apsaugos tarnybos prie </w:t>
      </w:r>
      <w:r w:rsidR="00351284" w:rsidRPr="007504BB">
        <w:rPr>
          <w:rFonts w:ascii="Times New Roman" w:hAnsi="Times New Roman" w:cs="Times New Roman"/>
          <w:b/>
          <w:sz w:val="24"/>
          <w:szCs w:val="24"/>
        </w:rPr>
        <w:t>Lietuvos Respublikos</w:t>
      </w:r>
      <w:r w:rsidR="00351284">
        <w:rPr>
          <w:rFonts w:ascii="Times New Roman" w:hAnsi="Times New Roman" w:cs="Times New Roman"/>
          <w:sz w:val="24"/>
          <w:szCs w:val="24"/>
        </w:rPr>
        <w:t xml:space="preserve"> </w:t>
      </w:r>
      <w:r w:rsidR="007504BB" w:rsidRPr="007504BB">
        <w:rPr>
          <w:rFonts w:ascii="Times New Roman" w:hAnsi="Times New Roman" w:cs="Times New Roman"/>
          <w:b/>
          <w:sz w:val="24"/>
          <w:szCs w:val="24"/>
        </w:rPr>
        <w:t>vidaus</w:t>
      </w:r>
      <w:r w:rsidR="007504BB">
        <w:rPr>
          <w:rFonts w:ascii="Times New Roman" w:hAnsi="Times New Roman" w:cs="Times New Roman"/>
          <w:sz w:val="24"/>
          <w:szCs w:val="24"/>
        </w:rPr>
        <w:t xml:space="preserve"> </w:t>
      </w:r>
      <w:r w:rsidRPr="007504BB">
        <w:rPr>
          <w:rFonts w:ascii="Times New Roman" w:hAnsi="Times New Roman" w:cs="Times New Roman"/>
          <w:strike/>
          <w:sz w:val="24"/>
          <w:szCs w:val="24"/>
        </w:rPr>
        <w:t>Vidaus</w:t>
      </w:r>
      <w:r w:rsidRPr="00D46FBB">
        <w:rPr>
          <w:rFonts w:ascii="Times New Roman" w:hAnsi="Times New Roman" w:cs="Times New Roman"/>
          <w:sz w:val="24"/>
          <w:szCs w:val="24"/>
        </w:rPr>
        <w:t xml:space="preserve"> reikalų ministerijos informacinės sistemos (toliau – VSATIS);“</w:t>
      </w:r>
      <w:r w:rsidR="00931993">
        <w:rPr>
          <w:rFonts w:ascii="Times New Roman" w:hAnsi="Times New Roman" w:cs="Times New Roman"/>
          <w:sz w:val="24"/>
          <w:szCs w:val="24"/>
        </w:rPr>
        <w:t>.</w:t>
      </w:r>
    </w:p>
    <w:p w14:paraId="14DF9CF8" w14:textId="1576595B" w:rsidR="005E78BB" w:rsidRDefault="005E78BB"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6</w:t>
      </w:r>
      <w:r>
        <w:rPr>
          <w:rFonts w:ascii="Times New Roman" w:hAnsi="Times New Roman" w:cs="Times New Roman"/>
          <w:sz w:val="24"/>
          <w:szCs w:val="24"/>
        </w:rPr>
        <w:t>. Pakeisti II skyriaus pavadinimą ir jį išdėstyti taip:</w:t>
      </w:r>
    </w:p>
    <w:p w14:paraId="04A2738D" w14:textId="5BB8EF8F"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0BFE73C" w14:textId="02B9749E"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N.VIS ORGANIZACINĖ STRUKTŪRA</w:t>
      </w:r>
      <w:r>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0244BCCE" w14:textId="784EBDBD" w:rsidR="00CA3D0C"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7</w:t>
      </w:r>
      <w:r>
        <w:rPr>
          <w:rFonts w:ascii="Times New Roman" w:hAnsi="Times New Roman" w:cs="Times New Roman"/>
          <w:sz w:val="24"/>
          <w:szCs w:val="24"/>
        </w:rPr>
        <w:t>. Pakeisti 7 punktą ir jį išdėstyti taip:</w:t>
      </w:r>
    </w:p>
    <w:p w14:paraId="3C18627A" w14:textId="45EBF3F7" w:rsidR="008B0500"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B0500" w:rsidRPr="00DF294C">
        <w:rPr>
          <w:rFonts w:ascii="Times New Roman" w:hAnsi="Times New Roman" w:cs="Times New Roman"/>
          <w:sz w:val="24"/>
          <w:szCs w:val="24"/>
        </w:rPr>
        <w:t>7. N.VIS organizacinę struktūrą sudaro N.VIS valdytojas, N.VIS tvarkytojas ir C.VIS</w:t>
      </w:r>
      <w:r w:rsidR="008B0500" w:rsidRPr="00CA3D0C">
        <w:rPr>
          <w:rFonts w:ascii="Times New Roman" w:hAnsi="Times New Roman" w:cs="Times New Roman"/>
          <w:b/>
          <w:sz w:val="24"/>
          <w:szCs w:val="24"/>
        </w:rPr>
        <w:t>,</w:t>
      </w:r>
      <w:r w:rsidR="008B0500">
        <w:rPr>
          <w:rFonts w:ascii="Times New Roman" w:hAnsi="Times New Roman" w:cs="Times New Roman"/>
          <w:sz w:val="24"/>
          <w:szCs w:val="24"/>
        </w:rPr>
        <w:t xml:space="preserve"> </w:t>
      </w:r>
      <w:r w:rsidR="008B0500" w:rsidRPr="00596F8F">
        <w:rPr>
          <w:rFonts w:ascii="Times New Roman" w:hAnsi="Times New Roman" w:cs="Times New Roman"/>
          <w:b/>
          <w:sz w:val="24"/>
          <w:szCs w:val="24"/>
        </w:rPr>
        <w:t>ĮKNR, ANR, IA</w:t>
      </w:r>
      <w:r w:rsidR="008B0500">
        <w:rPr>
          <w:rFonts w:ascii="Times New Roman" w:hAnsi="Times New Roman" w:cs="Times New Roman"/>
          <w:b/>
          <w:sz w:val="24"/>
          <w:szCs w:val="24"/>
        </w:rPr>
        <w:t>Ž</w:t>
      </w:r>
      <w:r w:rsidR="008B0500" w:rsidRPr="00596F8F">
        <w:rPr>
          <w:rFonts w:ascii="Times New Roman" w:hAnsi="Times New Roman" w:cs="Times New Roman"/>
          <w:b/>
          <w:sz w:val="24"/>
          <w:szCs w:val="24"/>
        </w:rPr>
        <w:t>R</w:t>
      </w:r>
      <w:r w:rsidR="008B0500">
        <w:rPr>
          <w:rFonts w:ascii="Times New Roman" w:hAnsi="Times New Roman" w:cs="Times New Roman"/>
          <w:b/>
          <w:sz w:val="24"/>
          <w:szCs w:val="24"/>
        </w:rPr>
        <w:t>, PPPTR, Interpolo DB</w:t>
      </w:r>
      <w:r w:rsidR="008B0500" w:rsidRPr="00DF294C">
        <w:rPr>
          <w:rFonts w:ascii="Times New Roman" w:hAnsi="Times New Roman" w:cs="Times New Roman"/>
          <w:sz w:val="24"/>
          <w:szCs w:val="24"/>
        </w:rPr>
        <w:t xml:space="preserve"> duomenų per N.VIS gavėjai</w:t>
      </w:r>
      <w:r w:rsidR="008B0500" w:rsidRPr="007F62FF">
        <w:rPr>
          <w:rFonts w:ascii="Times New Roman" w:hAnsi="Times New Roman" w:cs="Times New Roman"/>
          <w:b/>
          <w:sz w:val="24"/>
          <w:szCs w:val="24"/>
        </w:rPr>
        <w:t xml:space="preserve">, </w:t>
      </w:r>
      <w:r w:rsidR="008B0500" w:rsidRPr="00596F8F">
        <w:rPr>
          <w:rFonts w:ascii="Times New Roman" w:hAnsi="Times New Roman" w:cs="Times New Roman"/>
          <w:b/>
          <w:sz w:val="24"/>
          <w:szCs w:val="24"/>
        </w:rPr>
        <w:t>ĮKNR, ANR, IA</w:t>
      </w:r>
      <w:r w:rsidR="008B0500">
        <w:rPr>
          <w:rFonts w:ascii="Times New Roman" w:hAnsi="Times New Roman" w:cs="Times New Roman"/>
          <w:b/>
          <w:sz w:val="24"/>
          <w:szCs w:val="24"/>
        </w:rPr>
        <w:t>Ž</w:t>
      </w:r>
      <w:r w:rsidR="008B0500" w:rsidRPr="00596F8F">
        <w:rPr>
          <w:rFonts w:ascii="Times New Roman" w:hAnsi="Times New Roman" w:cs="Times New Roman"/>
          <w:b/>
          <w:sz w:val="24"/>
          <w:szCs w:val="24"/>
        </w:rPr>
        <w:t>R</w:t>
      </w:r>
      <w:r w:rsidR="008B0500">
        <w:rPr>
          <w:rFonts w:ascii="Times New Roman" w:hAnsi="Times New Roman" w:cs="Times New Roman"/>
          <w:b/>
          <w:sz w:val="24"/>
          <w:szCs w:val="24"/>
        </w:rPr>
        <w:t>, PPPTR, Interpolo DB</w:t>
      </w:r>
      <w:r w:rsidR="008B0500" w:rsidRPr="00931993">
        <w:rPr>
          <w:rFonts w:ascii="Times New Roman" w:hAnsi="Times New Roman" w:cs="Times New Roman"/>
          <w:sz w:val="24"/>
          <w:szCs w:val="24"/>
        </w:rPr>
        <w:t xml:space="preserve"> </w:t>
      </w:r>
      <w:r w:rsidR="008B0500" w:rsidRPr="00DF294C">
        <w:rPr>
          <w:rFonts w:ascii="Times New Roman" w:hAnsi="Times New Roman" w:cs="Times New Roman"/>
          <w:b/>
          <w:sz w:val="24"/>
          <w:szCs w:val="24"/>
        </w:rPr>
        <w:t>duomenų teikėjai</w:t>
      </w:r>
      <w:r w:rsidR="008B0500" w:rsidRPr="00CA3D0C">
        <w:rPr>
          <w:rFonts w:ascii="Times New Roman" w:hAnsi="Times New Roman" w:cs="Times New Roman"/>
          <w:sz w:val="24"/>
          <w:szCs w:val="24"/>
        </w:rPr>
        <w:t>.</w:t>
      </w:r>
      <w:r w:rsidRPr="00CA3D0C">
        <w:rPr>
          <w:rFonts w:ascii="Times New Roman" w:hAnsi="Times New Roman" w:cs="Times New Roman"/>
          <w:sz w:val="24"/>
          <w:szCs w:val="24"/>
        </w:rPr>
        <w:t>“</w:t>
      </w:r>
    </w:p>
    <w:p w14:paraId="7E20B3B5" w14:textId="7FD1F903"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8</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9.3 papunktį ir jį išdėstyti taip:</w:t>
      </w:r>
    </w:p>
    <w:p w14:paraId="7E20B3B6" w14:textId="6D589FDF" w:rsidR="00931993" w:rsidRPr="00931993" w:rsidRDefault="00931993" w:rsidP="00A35B0B">
      <w:pPr>
        <w:spacing w:after="0" w:line="360" w:lineRule="auto"/>
        <w:ind w:firstLine="720"/>
        <w:jc w:val="both"/>
        <w:rPr>
          <w:rFonts w:ascii="Times New Roman" w:hAnsi="Times New Roman" w:cs="Times New Roman"/>
          <w:sz w:val="24"/>
          <w:szCs w:val="24"/>
        </w:rPr>
      </w:pPr>
      <w:r w:rsidRPr="00931993">
        <w:rPr>
          <w:rFonts w:ascii="Times New Roman" w:hAnsi="Times New Roman" w:cs="Times New Roman"/>
          <w:sz w:val="24"/>
          <w:szCs w:val="24"/>
          <w:lang w:eastAsia="lt-LT"/>
        </w:rPr>
        <w:t xml:space="preserve">„9.3. </w:t>
      </w:r>
      <w:r w:rsidRPr="00931993">
        <w:rPr>
          <w:rFonts w:ascii="Times New Roman" w:hAnsi="Times New Roman" w:cs="Times New Roman"/>
          <w:sz w:val="24"/>
          <w:szCs w:val="24"/>
        </w:rPr>
        <w:t>užtikrina</w:t>
      </w:r>
      <w:r w:rsidR="007F62FF">
        <w:rPr>
          <w:rFonts w:ascii="Times New Roman" w:hAnsi="Times New Roman" w:cs="Times New Roman"/>
          <w:sz w:val="24"/>
          <w:szCs w:val="24"/>
        </w:rPr>
        <w:t xml:space="preserve"> N.VIS sąsajas su C.VIS, UR, N.</w:t>
      </w:r>
      <w:r w:rsidRPr="00931993">
        <w:rPr>
          <w:rFonts w:ascii="Times New Roman" w:hAnsi="Times New Roman" w:cs="Times New Roman"/>
          <w:sz w:val="24"/>
          <w:szCs w:val="24"/>
        </w:rPr>
        <w:t xml:space="preserve">SIS </w:t>
      </w:r>
      <w:r w:rsidRPr="00931993">
        <w:rPr>
          <w:rFonts w:ascii="Times New Roman" w:hAnsi="Times New Roman" w:cs="Times New Roman"/>
          <w:b/>
          <w:sz w:val="24"/>
          <w:szCs w:val="24"/>
        </w:rPr>
        <w:t>II</w:t>
      </w:r>
      <w:r w:rsidRPr="00931993">
        <w:rPr>
          <w:rFonts w:ascii="Times New Roman" w:hAnsi="Times New Roman" w:cs="Times New Roman"/>
          <w:sz w:val="24"/>
          <w:szCs w:val="24"/>
        </w:rPr>
        <w:t xml:space="preserve">, </w:t>
      </w:r>
      <w:r w:rsidRPr="00DF294C">
        <w:rPr>
          <w:rFonts w:ascii="Times New Roman" w:hAnsi="Times New Roman" w:cs="Times New Roman"/>
          <w:strike/>
          <w:sz w:val="24"/>
          <w:szCs w:val="24"/>
        </w:rPr>
        <w:t>POLIS</w:t>
      </w:r>
      <w:r w:rsidR="006F434C" w:rsidRPr="00DF294C">
        <w:rPr>
          <w:rFonts w:ascii="Times New Roman" w:hAnsi="Times New Roman" w:cs="Times New Roman"/>
          <w:b/>
          <w:sz w:val="24"/>
          <w:szCs w:val="24"/>
        </w:rPr>
        <w:t xml:space="preserve"> ĮKNR, ANR, IA</w:t>
      </w:r>
      <w:r w:rsidR="003F6E26">
        <w:rPr>
          <w:rFonts w:ascii="Times New Roman" w:hAnsi="Times New Roman" w:cs="Times New Roman"/>
          <w:b/>
          <w:sz w:val="24"/>
          <w:szCs w:val="24"/>
        </w:rPr>
        <w:t>Ž</w:t>
      </w:r>
      <w:r w:rsidR="006F434C" w:rsidRPr="00DF294C">
        <w:rPr>
          <w:rFonts w:ascii="Times New Roman" w:hAnsi="Times New Roman" w:cs="Times New Roman"/>
          <w:b/>
          <w:sz w:val="24"/>
          <w:szCs w:val="24"/>
        </w:rPr>
        <w:t>R</w:t>
      </w:r>
      <w:r w:rsidR="003F6E26">
        <w:rPr>
          <w:rFonts w:ascii="Times New Roman" w:hAnsi="Times New Roman" w:cs="Times New Roman"/>
          <w:b/>
          <w:sz w:val="24"/>
          <w:szCs w:val="24"/>
        </w:rPr>
        <w:t>, PPPTR, Interpolo DB</w:t>
      </w:r>
      <w:r w:rsidRPr="00931993">
        <w:rPr>
          <w:rFonts w:ascii="Times New Roman" w:hAnsi="Times New Roman" w:cs="Times New Roman"/>
          <w:sz w:val="24"/>
          <w:szCs w:val="24"/>
        </w:rPr>
        <w:t xml:space="preserve"> ir VSATIS;“</w:t>
      </w:r>
      <w:r>
        <w:rPr>
          <w:rFonts w:ascii="Times New Roman" w:hAnsi="Times New Roman" w:cs="Times New Roman"/>
          <w:sz w:val="24"/>
          <w:szCs w:val="24"/>
        </w:rPr>
        <w:t>.</w:t>
      </w:r>
    </w:p>
    <w:p w14:paraId="7E20B3B7" w14:textId="354AE3F3" w:rsidR="00931993"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10.1.1 papunktį ir jį išdėstyti taip:</w:t>
      </w:r>
    </w:p>
    <w:p w14:paraId="7E20B3B8" w14:textId="2CED725C" w:rsidR="00931993" w:rsidRDefault="00931993"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lastRenderedPageBreak/>
        <w:t>„</w:t>
      </w:r>
      <w:r w:rsidRPr="00931993">
        <w:rPr>
          <w:rFonts w:ascii="Times New Roman" w:hAnsi="Times New Roman" w:cs="Times New Roman"/>
          <w:sz w:val="24"/>
          <w:szCs w:val="24"/>
          <w:lang w:eastAsia="lt-LT"/>
        </w:rPr>
        <w:t xml:space="preserve">10.1.1. </w:t>
      </w:r>
      <w:r w:rsidRPr="00931993">
        <w:rPr>
          <w:rFonts w:ascii="Times New Roman" w:hAnsi="Times New Roman" w:cs="Times New Roman"/>
          <w:sz w:val="24"/>
          <w:szCs w:val="24"/>
        </w:rPr>
        <w:t>nagrinėti prašymams išduoti Šengeno vizą</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 xml:space="preserve">ir priimti su jais </w:t>
      </w:r>
      <w:r w:rsidR="00C45601" w:rsidRPr="00963666">
        <w:rPr>
          <w:rFonts w:ascii="Times New Roman" w:hAnsi="Times New Roman" w:cs="Times New Roman"/>
          <w:b/>
          <w:sz w:val="24"/>
          <w:szCs w:val="24"/>
        </w:rPr>
        <w:t>susijusi</w:t>
      </w:r>
      <w:r w:rsidR="00C45601">
        <w:rPr>
          <w:rFonts w:ascii="Times New Roman" w:hAnsi="Times New Roman" w:cs="Times New Roman"/>
          <w:b/>
          <w:sz w:val="24"/>
          <w:szCs w:val="24"/>
        </w:rPr>
        <w:t>ems</w:t>
      </w:r>
      <w:r w:rsidR="00C45601" w:rsidRPr="00963666">
        <w:rPr>
          <w:rFonts w:ascii="Times New Roman" w:hAnsi="Times New Roman" w:cs="Times New Roman"/>
          <w:b/>
          <w:sz w:val="24"/>
          <w:szCs w:val="24"/>
        </w:rPr>
        <w:t xml:space="preserve"> sprendim</w:t>
      </w:r>
      <w:r w:rsidR="00C45601">
        <w:rPr>
          <w:rFonts w:ascii="Times New Roman" w:hAnsi="Times New Roman" w:cs="Times New Roman"/>
          <w:b/>
          <w:sz w:val="24"/>
          <w:szCs w:val="24"/>
        </w:rPr>
        <w:t>ams</w:t>
      </w:r>
      <w:r w:rsidR="00963666" w:rsidRPr="00963666">
        <w:rPr>
          <w:rFonts w:ascii="Times New Roman" w:hAnsi="Times New Roman" w:cs="Times New Roman"/>
          <w:b/>
          <w:sz w:val="24"/>
          <w:szCs w:val="24"/>
        </w:rPr>
        <w:t>,</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įskaitant sprendimą dėl vizos panaikinimo, atšaukimo</w:t>
      </w:r>
      <w:r w:rsidRPr="00931993">
        <w:rPr>
          <w:rFonts w:ascii="Times New Roman" w:hAnsi="Times New Roman" w:cs="Times New Roman"/>
          <w:sz w:val="24"/>
          <w:szCs w:val="24"/>
        </w:rPr>
        <w:t xml:space="preserve"> </w:t>
      </w:r>
      <w:r w:rsidRPr="00DF294C">
        <w:rPr>
          <w:rFonts w:ascii="Times New Roman" w:hAnsi="Times New Roman" w:cs="Times New Roman"/>
          <w:sz w:val="24"/>
          <w:szCs w:val="24"/>
        </w:rPr>
        <w:t xml:space="preserve">arba </w:t>
      </w:r>
      <w:r w:rsidRPr="00963666">
        <w:rPr>
          <w:rFonts w:ascii="Times New Roman" w:hAnsi="Times New Roman" w:cs="Times New Roman"/>
          <w:strike/>
          <w:sz w:val="24"/>
          <w:szCs w:val="24"/>
        </w:rPr>
        <w:t>pratęsti Šengeno vizos</w:t>
      </w:r>
      <w:r w:rsidRPr="00931993">
        <w:rPr>
          <w:rFonts w:ascii="Times New Roman" w:hAnsi="Times New Roman" w:cs="Times New Roman"/>
          <w:sz w:val="24"/>
          <w:szCs w:val="24"/>
        </w:rPr>
        <w:t xml:space="preserve"> </w:t>
      </w:r>
      <w:r w:rsidR="00963666" w:rsidRPr="00963666">
        <w:rPr>
          <w:rFonts w:ascii="Times New Roman" w:hAnsi="Times New Roman" w:cs="Times New Roman"/>
          <w:b/>
          <w:sz w:val="24"/>
          <w:szCs w:val="24"/>
        </w:rPr>
        <w:t>jos</w:t>
      </w:r>
      <w:r w:rsidR="00963666">
        <w:rPr>
          <w:rFonts w:ascii="Times New Roman" w:hAnsi="Times New Roman" w:cs="Times New Roman"/>
          <w:sz w:val="24"/>
          <w:szCs w:val="24"/>
        </w:rPr>
        <w:t xml:space="preserve"> </w:t>
      </w:r>
      <w:r w:rsidRPr="00931993">
        <w:rPr>
          <w:rFonts w:ascii="Times New Roman" w:hAnsi="Times New Roman" w:cs="Times New Roman"/>
          <w:sz w:val="24"/>
          <w:szCs w:val="24"/>
        </w:rPr>
        <w:t>galiojimo</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 xml:space="preserve">pratęsimo </w:t>
      </w:r>
      <w:r w:rsidRPr="00963666">
        <w:rPr>
          <w:rFonts w:ascii="Times New Roman" w:hAnsi="Times New Roman" w:cs="Times New Roman"/>
          <w:strike/>
          <w:sz w:val="24"/>
          <w:szCs w:val="24"/>
        </w:rPr>
        <w:t>laiką</w:t>
      </w:r>
      <w:r w:rsidRPr="00931993">
        <w:rPr>
          <w:rFonts w:ascii="Times New Roman" w:hAnsi="Times New Roman" w:cs="Times New Roman"/>
          <w:sz w:val="24"/>
          <w:szCs w:val="24"/>
        </w:rPr>
        <w:t xml:space="preserve"> pagal VIS reglamento 15 straipsnį;</w:t>
      </w:r>
      <w:r>
        <w:rPr>
          <w:rFonts w:ascii="Times New Roman" w:hAnsi="Times New Roman" w:cs="Times New Roman"/>
          <w:sz w:val="24"/>
          <w:szCs w:val="24"/>
        </w:rPr>
        <w:t>“.</w:t>
      </w:r>
    </w:p>
    <w:p w14:paraId="0C6C2439" w14:textId="15179E7F" w:rsidR="00A56ABC" w:rsidRDefault="00A56ABC" w:rsidP="00A56ABC">
      <w:pPr>
        <w:tabs>
          <w:tab w:val="left" w:pos="739"/>
          <w:tab w:val="left" w:pos="898"/>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10</w:t>
      </w:r>
      <w:r>
        <w:rPr>
          <w:rFonts w:ascii="Times New Roman" w:hAnsi="Times New Roman" w:cs="Times New Roman"/>
          <w:sz w:val="24"/>
          <w:szCs w:val="24"/>
        </w:rPr>
        <w:t>. Pakeisti 10.1.5 papunktį ir jį išdėstyti taip:</w:t>
      </w:r>
    </w:p>
    <w:p w14:paraId="0309075D" w14:textId="2BB66358" w:rsidR="00A56ABC" w:rsidRDefault="00A56ABC" w:rsidP="00A56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„10.1.5.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p>
    <w:p w14:paraId="7E20B3B9" w14:textId="462830F9" w:rsidR="00963666" w:rsidRPr="00DF294C" w:rsidRDefault="005E78BB"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11</w:t>
      </w:r>
      <w:r>
        <w:rPr>
          <w:rFonts w:ascii="Times New Roman" w:hAnsi="Times New Roman" w:cs="Times New Roman"/>
          <w:sz w:val="24"/>
          <w:szCs w:val="24"/>
        </w:rPr>
        <w:t>.</w:t>
      </w:r>
      <w:r w:rsidR="00963666" w:rsidRPr="00DF294C">
        <w:rPr>
          <w:rFonts w:ascii="Times New Roman" w:hAnsi="Times New Roman" w:cs="Times New Roman"/>
          <w:sz w:val="24"/>
          <w:szCs w:val="24"/>
        </w:rPr>
        <w:t xml:space="preserve"> Pripažinti netekusiu galios 10.2 papunktį</w:t>
      </w:r>
      <w:r w:rsidR="00B33E1C" w:rsidRPr="00DF294C">
        <w:rPr>
          <w:rFonts w:ascii="Times New Roman" w:hAnsi="Times New Roman" w:cs="Times New Roman"/>
          <w:sz w:val="24"/>
          <w:szCs w:val="24"/>
        </w:rPr>
        <w:t>.</w:t>
      </w:r>
    </w:p>
    <w:p w14:paraId="7E20B3BA" w14:textId="0EEB9B33" w:rsidR="00963666" w:rsidRPr="00963666" w:rsidRDefault="00963666" w:rsidP="00A35B0B">
      <w:pPr>
        <w:tabs>
          <w:tab w:val="left" w:pos="739"/>
        </w:tabs>
        <w:spacing w:after="0" w:line="360" w:lineRule="auto"/>
        <w:ind w:firstLine="720"/>
        <w:jc w:val="both"/>
        <w:rPr>
          <w:rFonts w:ascii="Times New Roman" w:hAnsi="Times New Roman" w:cs="Times New Roman"/>
          <w:strike/>
          <w:sz w:val="24"/>
          <w:szCs w:val="24"/>
        </w:rPr>
      </w:pPr>
      <w:r w:rsidRPr="00963666">
        <w:rPr>
          <w:rFonts w:ascii="Times New Roman" w:hAnsi="Times New Roman" w:cs="Times New Roman"/>
          <w:strike/>
          <w:sz w:val="24"/>
          <w:szCs w:val="24"/>
        </w:rPr>
        <w:t>10.2. Vilniaus apskrities vyriausiojo policijos komisariato Migracijos valdyba, Kauno apskrities vyriausiojo policijos komisariato Migracijos skyrius ir Klaipėdos apskrities vyriausiojo policijos komisariato Migracijos skyrius per N.VIS gauna C.VIS duomenis šioms funkcijoms atlikti:</w:t>
      </w:r>
    </w:p>
    <w:p w14:paraId="7E20B3BB" w14:textId="3139B877" w:rsidR="00963666" w:rsidRDefault="0048014A" w:rsidP="00A35B0B">
      <w:pPr>
        <w:tabs>
          <w:tab w:val="left" w:pos="739"/>
          <w:tab w:val="left" w:pos="898"/>
        </w:tabs>
        <w:spacing w:after="0" w:line="360" w:lineRule="auto"/>
        <w:ind w:firstLine="720"/>
        <w:jc w:val="both"/>
        <w:rPr>
          <w:rFonts w:ascii="Times New Roman" w:hAnsi="Times New Roman" w:cs="Times New Roman"/>
          <w:strike/>
          <w:sz w:val="24"/>
          <w:szCs w:val="24"/>
        </w:rPr>
      </w:pPr>
      <w:r w:rsidRPr="007F62FF">
        <w:rPr>
          <w:rFonts w:ascii="Times New Roman" w:hAnsi="Times New Roman" w:cs="Times New Roman"/>
          <w:sz w:val="24"/>
          <w:szCs w:val="24"/>
        </w:rPr>
        <w:tab/>
      </w:r>
      <w:r w:rsidR="00963666" w:rsidRPr="00963666">
        <w:rPr>
          <w:rFonts w:ascii="Times New Roman" w:hAnsi="Times New Roman" w:cs="Times New Roman"/>
          <w:strike/>
          <w:sz w:val="24"/>
          <w:szCs w:val="24"/>
        </w:rPr>
        <w:t>10.2.1. nagrinėti prašymams pratęsti buvimo turint Šengeno vizą laiką pagal VIS reglamento 15 straipsnį;</w:t>
      </w:r>
    </w:p>
    <w:p w14:paraId="6BF258A0" w14:textId="77777777" w:rsidR="00A35B0B" w:rsidRDefault="00963666" w:rsidP="00A35B0B">
      <w:pPr>
        <w:tabs>
          <w:tab w:val="left" w:pos="739"/>
          <w:tab w:val="left" w:pos="898"/>
        </w:tabs>
        <w:spacing w:after="0" w:line="360" w:lineRule="auto"/>
        <w:ind w:firstLine="720"/>
        <w:jc w:val="both"/>
        <w:rPr>
          <w:rFonts w:ascii="Times New Roman" w:hAnsi="Times New Roman" w:cs="Times New Roman"/>
          <w:strike/>
          <w:sz w:val="24"/>
          <w:szCs w:val="24"/>
        </w:rPr>
      </w:pPr>
      <w:r w:rsidRPr="00963666">
        <w:rPr>
          <w:rFonts w:ascii="Times New Roman" w:hAnsi="Times New Roman" w:cs="Times New Roman"/>
          <w:strike/>
          <w:sz w:val="24"/>
          <w:szCs w:val="24"/>
        </w:rPr>
        <w:t>10.2.2. atlikti patikrinimams, siekiant nustatyti, ar asmuo atitinka atvykimo, buvimo ar gyvenimo Lietuvos Respublikoje sąlygas, pagal VIS reglamento 19 ir 20 straipsnius;</w:t>
      </w:r>
    </w:p>
    <w:p w14:paraId="3362D730" w14:textId="7FADA5BA" w:rsidR="00A35B0B" w:rsidRDefault="00963666" w:rsidP="00A35B0B">
      <w:pPr>
        <w:tabs>
          <w:tab w:val="left" w:pos="739"/>
          <w:tab w:val="left" w:pos="898"/>
        </w:tabs>
        <w:spacing w:after="0" w:line="360" w:lineRule="auto"/>
        <w:ind w:firstLine="720"/>
        <w:jc w:val="both"/>
        <w:rPr>
          <w:rFonts w:ascii="Times New Roman" w:hAnsi="Times New Roman" w:cs="Times New Roman"/>
          <w:sz w:val="24"/>
          <w:szCs w:val="24"/>
        </w:rPr>
      </w:pPr>
      <w:r w:rsidRPr="00963666">
        <w:rPr>
          <w:rFonts w:ascii="Times New Roman" w:hAnsi="Times New Roman" w:cs="Times New Roman"/>
          <w:strike/>
          <w:sz w:val="24"/>
          <w:szCs w:val="24"/>
        </w:rPr>
        <w:t>10.2.3. rengti statistinėms ataskaitoms pagal VIS reglamento 17 straipsnį;</w:t>
      </w:r>
    </w:p>
    <w:p w14:paraId="7E20B3BE" w14:textId="43BBC53C" w:rsidR="00963666" w:rsidRPr="00A35B0B" w:rsidRDefault="00963666" w:rsidP="00A35B0B">
      <w:pPr>
        <w:tabs>
          <w:tab w:val="left" w:pos="739"/>
          <w:tab w:val="left" w:pos="898"/>
        </w:tabs>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1.</w:t>
      </w:r>
      <w:r w:rsidR="00C103E1">
        <w:rPr>
          <w:rFonts w:ascii="Times New Roman" w:hAnsi="Times New Roman" w:cs="Times New Roman"/>
          <w:sz w:val="24"/>
          <w:szCs w:val="24"/>
        </w:rPr>
        <w:t>12</w:t>
      </w:r>
      <w:r>
        <w:rPr>
          <w:rFonts w:ascii="Times New Roman" w:hAnsi="Times New Roman" w:cs="Times New Roman"/>
          <w:sz w:val="24"/>
          <w:szCs w:val="24"/>
        </w:rPr>
        <w:t>. Pakeisti 10.3.1 papunktį ir jį išdėstyti taip:</w:t>
      </w:r>
    </w:p>
    <w:p w14:paraId="7E20B3BF" w14:textId="56205E6C" w:rsidR="00963666" w:rsidRDefault="00963666"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„10.3.1. </w:t>
      </w:r>
      <w:r w:rsidRPr="00963666">
        <w:rPr>
          <w:rFonts w:ascii="Times New Roman" w:hAnsi="Times New Roman" w:cs="Times New Roman"/>
          <w:sz w:val="24"/>
          <w:szCs w:val="24"/>
        </w:rPr>
        <w:t>nagrinėti prašymams išduoti Šengeno vizą</w:t>
      </w:r>
      <w:r w:rsidR="0084197D">
        <w:rPr>
          <w:rFonts w:ascii="Times New Roman" w:hAnsi="Times New Roman" w:cs="Times New Roman"/>
          <w:sz w:val="24"/>
          <w:szCs w:val="24"/>
        </w:rPr>
        <w:t xml:space="preserve"> </w:t>
      </w:r>
      <w:r w:rsidR="0084197D" w:rsidRPr="00963666">
        <w:rPr>
          <w:rFonts w:ascii="Times New Roman" w:hAnsi="Times New Roman" w:cs="Times New Roman"/>
          <w:b/>
          <w:sz w:val="24"/>
          <w:szCs w:val="24"/>
        </w:rPr>
        <w:t xml:space="preserve">ir priimti su jais </w:t>
      </w:r>
      <w:r w:rsidR="00C45601" w:rsidRPr="00963666">
        <w:rPr>
          <w:rFonts w:ascii="Times New Roman" w:hAnsi="Times New Roman" w:cs="Times New Roman"/>
          <w:b/>
          <w:sz w:val="24"/>
          <w:szCs w:val="24"/>
        </w:rPr>
        <w:t>susijusi</w:t>
      </w:r>
      <w:r w:rsidR="00C45601">
        <w:rPr>
          <w:rFonts w:ascii="Times New Roman" w:hAnsi="Times New Roman" w:cs="Times New Roman"/>
          <w:b/>
          <w:sz w:val="24"/>
          <w:szCs w:val="24"/>
        </w:rPr>
        <w:t>ems</w:t>
      </w:r>
      <w:r w:rsidR="00C45601" w:rsidRPr="00963666">
        <w:rPr>
          <w:rFonts w:ascii="Times New Roman" w:hAnsi="Times New Roman" w:cs="Times New Roman"/>
          <w:b/>
          <w:sz w:val="24"/>
          <w:szCs w:val="24"/>
        </w:rPr>
        <w:t xml:space="preserve"> sprendim</w:t>
      </w:r>
      <w:r w:rsidR="00C45601">
        <w:rPr>
          <w:rFonts w:ascii="Times New Roman" w:hAnsi="Times New Roman" w:cs="Times New Roman"/>
          <w:b/>
          <w:sz w:val="24"/>
          <w:szCs w:val="24"/>
        </w:rPr>
        <w:t>am</w:t>
      </w:r>
      <w:r w:rsidR="00C45601" w:rsidRPr="00963666">
        <w:rPr>
          <w:rFonts w:ascii="Times New Roman" w:hAnsi="Times New Roman" w:cs="Times New Roman"/>
          <w:b/>
          <w:sz w:val="24"/>
          <w:szCs w:val="24"/>
        </w:rPr>
        <w:t>s</w:t>
      </w:r>
      <w:r w:rsidR="0084197D" w:rsidRPr="00963666">
        <w:rPr>
          <w:rFonts w:ascii="Times New Roman" w:hAnsi="Times New Roman" w:cs="Times New Roman"/>
          <w:b/>
          <w:sz w:val="24"/>
          <w:szCs w:val="24"/>
        </w:rPr>
        <w:t>,</w:t>
      </w:r>
      <w:r w:rsidR="0084197D">
        <w:rPr>
          <w:rFonts w:ascii="Times New Roman" w:hAnsi="Times New Roman" w:cs="Times New Roman"/>
          <w:sz w:val="24"/>
          <w:szCs w:val="24"/>
        </w:rPr>
        <w:t xml:space="preserve"> </w:t>
      </w:r>
      <w:r w:rsidR="0084197D" w:rsidRPr="00963666">
        <w:rPr>
          <w:rFonts w:ascii="Times New Roman" w:hAnsi="Times New Roman" w:cs="Times New Roman"/>
          <w:b/>
          <w:sz w:val="24"/>
          <w:szCs w:val="24"/>
        </w:rPr>
        <w:t xml:space="preserve">įskaitant </w:t>
      </w:r>
      <w:r w:rsidR="0084197D">
        <w:rPr>
          <w:rFonts w:ascii="Times New Roman" w:hAnsi="Times New Roman" w:cs="Times New Roman"/>
          <w:b/>
          <w:sz w:val="24"/>
          <w:szCs w:val="24"/>
        </w:rPr>
        <w:t>sprendimą dėl vizos panaikinimo ir</w:t>
      </w:r>
      <w:r w:rsidR="0084197D" w:rsidRPr="00963666">
        <w:rPr>
          <w:rFonts w:ascii="Times New Roman" w:hAnsi="Times New Roman" w:cs="Times New Roman"/>
          <w:b/>
          <w:sz w:val="24"/>
          <w:szCs w:val="24"/>
        </w:rPr>
        <w:t xml:space="preserve"> atšaukimo</w:t>
      </w:r>
      <w:r w:rsidRPr="00963666">
        <w:rPr>
          <w:rFonts w:ascii="Times New Roman" w:hAnsi="Times New Roman" w:cs="Times New Roman"/>
          <w:sz w:val="24"/>
          <w:szCs w:val="24"/>
        </w:rPr>
        <w:t xml:space="preserve"> pagal VIS reglamento 15 straipsnį;“.</w:t>
      </w:r>
    </w:p>
    <w:p w14:paraId="65D46118" w14:textId="158A6198"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13</w:t>
      </w:r>
      <w:r>
        <w:rPr>
          <w:rFonts w:ascii="Times New Roman" w:hAnsi="Times New Roman" w:cs="Times New Roman"/>
          <w:sz w:val="24"/>
          <w:szCs w:val="24"/>
        </w:rPr>
        <w:t>. Pakeisti 10.3.4 papunktį ir jį išdėstyti taip:</w:t>
      </w:r>
    </w:p>
    <w:p w14:paraId="01789AB3" w14:textId="6DB0CC96"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„10.3.4.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r>
        <w:rPr>
          <w:rFonts w:ascii="Times New Roman" w:hAnsi="Times New Roman" w:cs="Times New Roman"/>
          <w:sz w:val="24"/>
          <w:szCs w:val="24"/>
        </w:rPr>
        <w:t>“.</w:t>
      </w:r>
    </w:p>
    <w:p w14:paraId="0E667517" w14:textId="31832A22" w:rsidR="0048014A" w:rsidRPr="00DF294C" w:rsidRDefault="0048014A" w:rsidP="00A35B0B">
      <w:pPr>
        <w:tabs>
          <w:tab w:val="left" w:pos="709"/>
        </w:tabs>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t>1.</w:t>
      </w:r>
      <w:r w:rsidR="00C103E1">
        <w:rPr>
          <w:rFonts w:ascii="Times New Roman" w:hAnsi="Times New Roman" w:cs="Times New Roman"/>
          <w:sz w:val="24"/>
          <w:szCs w:val="24"/>
        </w:rPr>
        <w:t>14</w:t>
      </w:r>
      <w:r>
        <w:rPr>
          <w:rFonts w:ascii="Times New Roman" w:hAnsi="Times New Roman" w:cs="Times New Roman"/>
          <w:sz w:val="24"/>
          <w:szCs w:val="24"/>
        </w:rPr>
        <w:t xml:space="preserve">. </w:t>
      </w:r>
      <w:r w:rsidRPr="00DF294C">
        <w:rPr>
          <w:rFonts w:ascii="Times New Roman" w:hAnsi="Times New Roman" w:cs="Times New Roman"/>
          <w:sz w:val="24"/>
          <w:szCs w:val="24"/>
        </w:rPr>
        <w:t>Pakeisti 10.4 papunktį ir jį išdėstyti taip:</w:t>
      </w:r>
    </w:p>
    <w:p w14:paraId="0BA6B9C1" w14:textId="3D38F535" w:rsidR="0048014A" w:rsidRPr="00DF294C" w:rsidRDefault="0048014A" w:rsidP="00A35B0B">
      <w:pPr>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t xml:space="preserve">„10.4. </w:t>
      </w:r>
      <w:r w:rsidRPr="00DF294C">
        <w:rPr>
          <w:rFonts w:ascii="Times New Roman" w:hAnsi="Times New Roman" w:cs="Times New Roman"/>
          <w:strike/>
          <w:sz w:val="24"/>
          <w:szCs w:val="24"/>
        </w:rPr>
        <w:t>Teritorinės ir specializuotos policijos</w:t>
      </w:r>
      <w:r w:rsidRPr="00DF294C">
        <w:rPr>
          <w:rFonts w:ascii="Times New Roman" w:hAnsi="Times New Roman" w:cs="Times New Roman"/>
          <w:sz w:val="24"/>
          <w:szCs w:val="24"/>
        </w:rPr>
        <w:t xml:space="preserve"> </w:t>
      </w:r>
      <w:r w:rsidRPr="00DF294C">
        <w:rPr>
          <w:rFonts w:ascii="Times New Roman" w:hAnsi="Times New Roman" w:cs="Times New Roman"/>
          <w:b/>
          <w:sz w:val="24"/>
          <w:szCs w:val="24"/>
        </w:rPr>
        <w:t>Policijos</w:t>
      </w:r>
      <w:r>
        <w:rPr>
          <w:rFonts w:ascii="Times New Roman" w:hAnsi="Times New Roman" w:cs="Times New Roman"/>
          <w:sz w:val="24"/>
          <w:szCs w:val="24"/>
        </w:rPr>
        <w:t xml:space="preserve"> </w:t>
      </w:r>
      <w:r w:rsidRPr="00DF294C">
        <w:rPr>
          <w:rFonts w:ascii="Times New Roman" w:hAnsi="Times New Roman" w:cs="Times New Roman"/>
          <w:sz w:val="24"/>
          <w:szCs w:val="24"/>
        </w:rPr>
        <w:t>įstaigos per N.VIS gauna C.VIS duomenis atlikti patikrinimams, siekiant nustatyti, ar asmuo atitinka atvykimo, buvimo ar gyvenimo Lietuvos Respublikoje sąlygas, pagal VIS reglamento 19 ir 20 straipsnius;“.</w:t>
      </w:r>
    </w:p>
    <w:p w14:paraId="7E20B3C0" w14:textId="25411BF6" w:rsidR="0084197D" w:rsidRPr="0084197D" w:rsidRDefault="0084197D" w:rsidP="00A35B0B">
      <w:pPr>
        <w:tabs>
          <w:tab w:val="left" w:pos="709"/>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w:t>
      </w:r>
      <w:r w:rsidR="00C103E1">
        <w:rPr>
          <w:rFonts w:ascii="Times New Roman" w:hAnsi="Times New Roman" w:cs="Times New Roman"/>
          <w:sz w:val="24"/>
          <w:szCs w:val="24"/>
        </w:rPr>
        <w:t>15</w:t>
      </w:r>
      <w:r>
        <w:rPr>
          <w:rFonts w:ascii="Times New Roman" w:hAnsi="Times New Roman" w:cs="Times New Roman"/>
          <w:sz w:val="24"/>
          <w:szCs w:val="24"/>
        </w:rPr>
        <w:t xml:space="preserve">. </w:t>
      </w:r>
      <w:r w:rsidRPr="0084197D">
        <w:rPr>
          <w:rFonts w:ascii="Times New Roman" w:hAnsi="Times New Roman" w:cs="Times New Roman"/>
          <w:sz w:val="24"/>
          <w:szCs w:val="24"/>
        </w:rPr>
        <w:t>Pakeisti 10.5 papunktį ir jį išdėstyti taip:</w:t>
      </w:r>
    </w:p>
    <w:p w14:paraId="4B242A2A" w14:textId="36961B09"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w:t>
      </w:r>
      <w:r w:rsidR="00751AD7">
        <w:rPr>
          <w:rFonts w:ascii="Times New Roman" w:hAnsi="Times New Roman" w:cs="Times New Roman"/>
          <w:sz w:val="24"/>
          <w:szCs w:val="24"/>
        </w:rPr>
        <w:t xml:space="preserve">10.5. </w:t>
      </w:r>
      <w:r w:rsidR="00751AD7" w:rsidRPr="00751AD7">
        <w:rPr>
          <w:rFonts w:ascii="Times New Roman" w:hAnsi="Times New Roman" w:cs="Times New Roman"/>
          <w:sz w:val="24"/>
          <w:szCs w:val="24"/>
        </w:rPr>
        <w:t>Užsienio reikalų ministerijos Konsulinis departamentas, Lietuvos Respublikos diplomatinės atstovybės ir konsulinės įstaigos per N.VIS gauna C.VIS duomenis šioms funkcijoms atlikti:</w:t>
      </w:r>
    </w:p>
    <w:p w14:paraId="6F12516C" w14:textId="77777777"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10.5.1. nagrinėti prašymams išduoti Šengeno vizą</w:t>
      </w:r>
      <w:r>
        <w:rPr>
          <w:rFonts w:ascii="Times New Roman" w:hAnsi="Times New Roman" w:cs="Times New Roman"/>
          <w:sz w:val="24"/>
          <w:szCs w:val="24"/>
        </w:rPr>
        <w:t xml:space="preserve"> </w:t>
      </w:r>
      <w:r w:rsidRPr="00963666">
        <w:rPr>
          <w:rFonts w:ascii="Times New Roman" w:hAnsi="Times New Roman" w:cs="Times New Roman"/>
          <w:b/>
          <w:sz w:val="24"/>
          <w:szCs w:val="24"/>
        </w:rPr>
        <w:t>ir priimti su jais susijus</w:t>
      </w:r>
      <w:r w:rsidR="00C45601">
        <w:rPr>
          <w:rFonts w:ascii="Times New Roman" w:hAnsi="Times New Roman" w:cs="Times New Roman"/>
          <w:b/>
          <w:sz w:val="24"/>
          <w:szCs w:val="24"/>
        </w:rPr>
        <w:t>iems</w:t>
      </w:r>
      <w:r w:rsidRPr="00963666">
        <w:rPr>
          <w:rFonts w:ascii="Times New Roman" w:hAnsi="Times New Roman" w:cs="Times New Roman"/>
          <w:b/>
          <w:sz w:val="24"/>
          <w:szCs w:val="24"/>
        </w:rPr>
        <w:t xml:space="preserve"> </w:t>
      </w:r>
      <w:r w:rsidR="00C45601" w:rsidRPr="00963666">
        <w:rPr>
          <w:rFonts w:ascii="Times New Roman" w:hAnsi="Times New Roman" w:cs="Times New Roman"/>
          <w:b/>
          <w:sz w:val="24"/>
          <w:szCs w:val="24"/>
        </w:rPr>
        <w:t>sprendim</w:t>
      </w:r>
      <w:r w:rsidR="00C45601">
        <w:rPr>
          <w:rFonts w:ascii="Times New Roman" w:hAnsi="Times New Roman" w:cs="Times New Roman"/>
          <w:b/>
          <w:sz w:val="24"/>
          <w:szCs w:val="24"/>
        </w:rPr>
        <w:t>am</w:t>
      </w:r>
      <w:r w:rsidR="00C45601" w:rsidRPr="00963666">
        <w:rPr>
          <w:rFonts w:ascii="Times New Roman" w:hAnsi="Times New Roman" w:cs="Times New Roman"/>
          <w:b/>
          <w:sz w:val="24"/>
          <w:szCs w:val="24"/>
        </w:rPr>
        <w:t>s</w:t>
      </w:r>
      <w:r w:rsidRPr="00963666">
        <w:rPr>
          <w:rFonts w:ascii="Times New Roman" w:hAnsi="Times New Roman" w:cs="Times New Roman"/>
          <w:b/>
          <w:sz w:val="24"/>
          <w:szCs w:val="24"/>
        </w:rPr>
        <w:t>,</w:t>
      </w:r>
      <w:r>
        <w:rPr>
          <w:rFonts w:ascii="Times New Roman" w:hAnsi="Times New Roman" w:cs="Times New Roman"/>
          <w:sz w:val="24"/>
          <w:szCs w:val="24"/>
        </w:rPr>
        <w:t xml:space="preserve"> </w:t>
      </w:r>
      <w:r w:rsidRPr="00963666">
        <w:rPr>
          <w:rFonts w:ascii="Times New Roman" w:hAnsi="Times New Roman" w:cs="Times New Roman"/>
          <w:b/>
          <w:sz w:val="24"/>
          <w:szCs w:val="24"/>
        </w:rPr>
        <w:t xml:space="preserve">įskaitant </w:t>
      </w:r>
      <w:r>
        <w:rPr>
          <w:rFonts w:ascii="Times New Roman" w:hAnsi="Times New Roman" w:cs="Times New Roman"/>
          <w:b/>
          <w:sz w:val="24"/>
          <w:szCs w:val="24"/>
        </w:rPr>
        <w:t>sprendimą dėl vizos panaikinimo ir</w:t>
      </w:r>
      <w:r w:rsidRPr="00963666">
        <w:rPr>
          <w:rFonts w:ascii="Times New Roman" w:hAnsi="Times New Roman" w:cs="Times New Roman"/>
          <w:b/>
          <w:sz w:val="24"/>
          <w:szCs w:val="24"/>
        </w:rPr>
        <w:t xml:space="preserve"> atšaukimo</w:t>
      </w:r>
      <w:r w:rsidRPr="0084197D">
        <w:rPr>
          <w:rFonts w:ascii="Times New Roman" w:hAnsi="Times New Roman" w:cs="Times New Roman"/>
          <w:sz w:val="24"/>
          <w:szCs w:val="24"/>
        </w:rPr>
        <w:t xml:space="preserve"> pagal VIS reglamento 15 straipsnį;</w:t>
      </w:r>
    </w:p>
    <w:p w14:paraId="264FE789" w14:textId="77777777" w:rsidR="00751AD7"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10.5.2.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p>
    <w:p w14:paraId="28EE0D77" w14:textId="2BA313B9" w:rsidR="009A6930"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10.5.3. </w:t>
      </w:r>
      <w:r w:rsidRPr="00751AD7">
        <w:rPr>
          <w:rFonts w:ascii="Times New Roman" w:hAnsi="Times New Roman" w:cs="Times New Roman"/>
          <w:strike/>
          <w:sz w:val="24"/>
          <w:szCs w:val="24"/>
        </w:rPr>
        <w:t>plėtoti</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vykdyti</w:t>
      </w:r>
      <w:r>
        <w:rPr>
          <w:rFonts w:ascii="Times New Roman" w:hAnsi="Times New Roman" w:cs="Times New Roman"/>
          <w:sz w:val="24"/>
          <w:szCs w:val="24"/>
        </w:rPr>
        <w:t xml:space="preserve"> </w:t>
      </w:r>
      <w:r w:rsidRPr="00751AD7">
        <w:rPr>
          <w:rFonts w:ascii="Times New Roman" w:hAnsi="Times New Roman" w:cs="Times New Roman"/>
          <w:sz w:val="24"/>
          <w:szCs w:val="24"/>
        </w:rPr>
        <w:t>konsuliniam bendradarbiavimui pagal VIS reglamento 16 straipsnį;</w:t>
      </w:r>
      <w:r w:rsidR="0084197D" w:rsidRPr="00751AD7">
        <w:rPr>
          <w:rFonts w:ascii="Times New Roman" w:hAnsi="Times New Roman" w:cs="Times New Roman"/>
          <w:sz w:val="24"/>
          <w:szCs w:val="24"/>
        </w:rPr>
        <w:t>“.</w:t>
      </w:r>
    </w:p>
    <w:p w14:paraId="723C30C5" w14:textId="4DB871D9" w:rsidR="00C45601" w:rsidRPr="00C45601" w:rsidRDefault="00C45601"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16</w:t>
      </w:r>
      <w:r>
        <w:rPr>
          <w:rFonts w:ascii="Times New Roman" w:hAnsi="Times New Roman" w:cs="Times New Roman"/>
          <w:sz w:val="24"/>
          <w:szCs w:val="24"/>
        </w:rPr>
        <w:t>. Papildyti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p</w:t>
      </w:r>
      <w:r w:rsidR="007F7587">
        <w:rPr>
          <w:rFonts w:ascii="Times New Roman" w:hAnsi="Times New Roman" w:cs="Times New Roman"/>
          <w:sz w:val="24"/>
          <w:szCs w:val="24"/>
        </w:rPr>
        <w:t>unkt</w:t>
      </w:r>
      <w:r>
        <w:rPr>
          <w:rFonts w:ascii="Times New Roman" w:hAnsi="Times New Roman" w:cs="Times New Roman"/>
          <w:sz w:val="24"/>
          <w:szCs w:val="24"/>
        </w:rPr>
        <w:t>u:</w:t>
      </w:r>
    </w:p>
    <w:p w14:paraId="08CB6C4D" w14:textId="19A4B25A" w:rsidR="008E781B" w:rsidRDefault="00C45601" w:rsidP="00A35B0B">
      <w:pPr>
        <w:tabs>
          <w:tab w:val="left" w:pos="912"/>
        </w:tabs>
        <w:spacing w:after="0" w:line="360" w:lineRule="auto"/>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w:t>
      </w:r>
      <w:r w:rsidR="003A3ED2">
        <w:rPr>
          <w:rFonts w:ascii="Times New Roman" w:hAnsi="Times New Roman" w:cs="Times New Roman"/>
          <w:b/>
          <w:sz w:val="24"/>
          <w:szCs w:val="24"/>
        </w:rPr>
        <w:t>10</w:t>
      </w:r>
      <w:r w:rsidR="00800322" w:rsidRPr="00DF294C">
        <w:rPr>
          <w:rFonts w:ascii="Times New Roman" w:hAnsi="Times New Roman" w:cs="Times New Roman"/>
          <w:b/>
          <w:sz w:val="24"/>
          <w:szCs w:val="24"/>
          <w:vertAlign w:val="superscript"/>
        </w:rPr>
        <w:t>1</w:t>
      </w:r>
      <w:r w:rsidR="003A3ED2">
        <w:rPr>
          <w:rFonts w:ascii="Times New Roman" w:hAnsi="Times New Roman" w:cs="Times New Roman"/>
          <w:b/>
          <w:sz w:val="24"/>
          <w:szCs w:val="24"/>
        </w:rPr>
        <w:t xml:space="preserve">. </w:t>
      </w:r>
      <w:r w:rsidR="003A3ED2" w:rsidRPr="00465E30">
        <w:rPr>
          <w:rFonts w:ascii="Times New Roman" w:hAnsi="Times New Roman" w:cs="Times New Roman"/>
          <w:b/>
          <w:sz w:val="24"/>
          <w:szCs w:val="24"/>
        </w:rPr>
        <w:t>ĮKNR, ANR, IAŽR, PPPTR, Interpolo DB</w:t>
      </w:r>
      <w:r w:rsidR="003A3ED2" w:rsidRPr="00596F8F">
        <w:rPr>
          <w:rFonts w:ascii="Times New Roman" w:hAnsi="Times New Roman" w:cs="Times New Roman"/>
          <w:b/>
          <w:sz w:val="24"/>
          <w:szCs w:val="24"/>
        </w:rPr>
        <w:t xml:space="preserve"> </w:t>
      </w:r>
      <w:r w:rsidR="003A3ED2">
        <w:rPr>
          <w:rFonts w:ascii="Times New Roman" w:hAnsi="Times New Roman" w:cs="Times New Roman"/>
          <w:b/>
          <w:sz w:val="24"/>
          <w:szCs w:val="24"/>
        </w:rPr>
        <w:t>duomenų per N.VIS gavėjai</w:t>
      </w:r>
      <w:r w:rsidR="007F7587">
        <w:rPr>
          <w:rFonts w:ascii="Times New Roman" w:hAnsi="Times New Roman" w:cs="Times New Roman"/>
          <w:b/>
          <w:sz w:val="24"/>
          <w:szCs w:val="24"/>
        </w:rPr>
        <w:t xml:space="preserve"> yra</w:t>
      </w:r>
      <w:r w:rsidR="003A3ED2">
        <w:rPr>
          <w:rFonts w:ascii="Times New Roman" w:hAnsi="Times New Roman" w:cs="Times New Roman"/>
          <w:b/>
          <w:sz w:val="24"/>
          <w:szCs w:val="24"/>
        </w:rPr>
        <w:t xml:space="preserve"> </w:t>
      </w:r>
      <w:r w:rsidR="008E781B" w:rsidRPr="00DF294C">
        <w:rPr>
          <w:rFonts w:ascii="Times New Roman" w:hAnsi="Times New Roman" w:cs="Times New Roman"/>
          <w:b/>
          <w:sz w:val="24"/>
          <w:szCs w:val="24"/>
        </w:rPr>
        <w:t>Migracijos departamentas prie Vidaus reikalų ministerijos, Valstybės sienos apsaugos tarnyba prie Vidaus reikalų ministerijos, Užsienio reikalų ministerijos Konsulinis departamentas, Lietuvos Respublikos diplomatinės atstovybės ir konsulinės įstaigos</w:t>
      </w:r>
      <w:r w:rsidR="003A3ED2">
        <w:rPr>
          <w:rFonts w:ascii="Times New Roman" w:hAnsi="Times New Roman" w:cs="Times New Roman"/>
          <w:b/>
          <w:sz w:val="24"/>
          <w:szCs w:val="24"/>
        </w:rPr>
        <w:t>, kurios</w:t>
      </w:r>
      <w:r w:rsidR="008E781B" w:rsidRPr="00DF294C">
        <w:rPr>
          <w:rFonts w:ascii="Times New Roman" w:hAnsi="Times New Roman" w:cs="Times New Roman"/>
          <w:b/>
          <w:sz w:val="24"/>
          <w:szCs w:val="24"/>
        </w:rPr>
        <w:t xml:space="preserve"> </w:t>
      </w:r>
      <w:r w:rsidR="00465E30" w:rsidRPr="00DF294C">
        <w:rPr>
          <w:rFonts w:ascii="Times New Roman" w:hAnsi="Times New Roman" w:cs="Times New Roman"/>
          <w:b/>
          <w:sz w:val="24"/>
          <w:szCs w:val="24"/>
        </w:rPr>
        <w:t xml:space="preserve">per N.VIS gauna </w:t>
      </w:r>
      <w:r w:rsidR="00465E30" w:rsidRPr="00465E30">
        <w:rPr>
          <w:rFonts w:ascii="Times New Roman" w:hAnsi="Times New Roman" w:cs="Times New Roman"/>
          <w:b/>
          <w:sz w:val="24"/>
          <w:szCs w:val="24"/>
        </w:rPr>
        <w:t>ĮKNR, ANR, IAŽR, PPPTR, Interpolo DB</w:t>
      </w:r>
      <w:r w:rsidR="00465E30" w:rsidRPr="00DF294C">
        <w:rPr>
          <w:rFonts w:ascii="Times New Roman" w:hAnsi="Times New Roman" w:cs="Times New Roman"/>
          <w:b/>
          <w:sz w:val="24"/>
          <w:szCs w:val="24"/>
        </w:rPr>
        <w:t xml:space="preserve"> duomenis</w:t>
      </w:r>
      <w:r w:rsidR="003A3ED2">
        <w:rPr>
          <w:rFonts w:ascii="Times New Roman" w:hAnsi="Times New Roman" w:cs="Times New Roman"/>
          <w:b/>
          <w:sz w:val="24"/>
          <w:szCs w:val="24"/>
        </w:rPr>
        <w:t xml:space="preserve">, jų pagrindu </w:t>
      </w:r>
      <w:r w:rsidR="00465E30" w:rsidRPr="00DF294C">
        <w:rPr>
          <w:rFonts w:ascii="Times New Roman" w:hAnsi="Times New Roman" w:cs="Times New Roman"/>
          <w:b/>
          <w:sz w:val="24"/>
          <w:szCs w:val="24"/>
        </w:rPr>
        <w:t xml:space="preserve">vykdo konsultacijas </w:t>
      </w:r>
      <w:r w:rsidR="008E781B" w:rsidRPr="00DF294C">
        <w:rPr>
          <w:rFonts w:ascii="Times New Roman" w:hAnsi="Times New Roman" w:cs="Times New Roman"/>
          <w:b/>
          <w:color w:val="000000"/>
          <w:sz w:val="24"/>
          <w:szCs w:val="24"/>
          <w:shd w:val="clear" w:color="auto" w:fill="FFFFFF"/>
        </w:rPr>
        <w:t>su Policijos departamentu</w:t>
      </w:r>
      <w:r w:rsidR="007F7587">
        <w:rPr>
          <w:rFonts w:ascii="Times New Roman" w:hAnsi="Times New Roman" w:cs="Times New Roman"/>
          <w:b/>
          <w:color w:val="000000"/>
          <w:sz w:val="24"/>
          <w:szCs w:val="24"/>
          <w:shd w:val="clear" w:color="auto" w:fill="FFFFFF"/>
        </w:rPr>
        <w:t xml:space="preserve"> prie Vidaus reikalų ministerijos</w:t>
      </w:r>
      <w:r w:rsidR="00C305B3">
        <w:rPr>
          <w:rFonts w:ascii="Times New Roman" w:hAnsi="Times New Roman" w:cs="Times New Roman"/>
          <w:b/>
          <w:color w:val="000000"/>
          <w:sz w:val="24"/>
          <w:szCs w:val="24"/>
          <w:shd w:val="clear" w:color="auto" w:fill="FFFFFF"/>
        </w:rPr>
        <w:t>,</w:t>
      </w:r>
      <w:r w:rsidR="00465E30" w:rsidRPr="00DF294C">
        <w:rPr>
          <w:rFonts w:ascii="Times New Roman" w:hAnsi="Times New Roman" w:cs="Times New Roman"/>
          <w:b/>
          <w:color w:val="000000"/>
          <w:sz w:val="24"/>
          <w:szCs w:val="24"/>
          <w:shd w:val="clear" w:color="auto" w:fill="FFFFFF"/>
        </w:rPr>
        <w:t xml:space="preserve"> siekiant nustatyti, </w:t>
      </w:r>
      <w:r w:rsidR="008E781B" w:rsidRPr="00DF294C">
        <w:rPr>
          <w:rFonts w:ascii="Times New Roman" w:hAnsi="Times New Roman" w:cs="Times New Roman"/>
          <w:b/>
          <w:color w:val="000000"/>
          <w:sz w:val="24"/>
          <w:szCs w:val="24"/>
          <w:shd w:val="clear" w:color="auto" w:fill="FFFFFF"/>
        </w:rPr>
        <w:t>ar užsienietis gali kelti grėsmę viešajai tvarkai ar visuomenei</w:t>
      </w:r>
      <w:r w:rsidR="00465E30" w:rsidRPr="00DF294C">
        <w:rPr>
          <w:rFonts w:ascii="Times New Roman" w:hAnsi="Times New Roman" w:cs="Times New Roman"/>
          <w:b/>
          <w:color w:val="000000"/>
          <w:sz w:val="24"/>
          <w:szCs w:val="24"/>
          <w:shd w:val="clear" w:color="auto" w:fill="FFFFFF"/>
        </w:rPr>
        <w:t>.</w:t>
      </w:r>
      <w:r w:rsidR="00351284" w:rsidRPr="009A6930">
        <w:rPr>
          <w:rFonts w:ascii="Times New Roman" w:hAnsi="Times New Roman" w:cs="Times New Roman"/>
          <w:color w:val="000000"/>
          <w:sz w:val="24"/>
          <w:szCs w:val="24"/>
          <w:shd w:val="clear" w:color="auto" w:fill="FFFFFF"/>
        </w:rPr>
        <w:t>“</w:t>
      </w:r>
    </w:p>
    <w:p w14:paraId="57B58FA7" w14:textId="3654FCD9" w:rsidR="007F7587" w:rsidRPr="007F7587" w:rsidRDefault="007F7587" w:rsidP="00A35B0B">
      <w:pPr>
        <w:tabs>
          <w:tab w:val="left" w:pos="912"/>
        </w:tabs>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C103E1">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Papildyti 10</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punktu:</w:t>
      </w:r>
    </w:p>
    <w:p w14:paraId="497BD713" w14:textId="642CF433" w:rsidR="005C6B29" w:rsidRDefault="007F7587" w:rsidP="00A35B0B">
      <w:pPr>
        <w:tabs>
          <w:tab w:val="left" w:pos="912"/>
        </w:tabs>
        <w:spacing w:after="0" w:line="360" w:lineRule="auto"/>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w:t>
      </w:r>
      <w:r w:rsidR="003A3ED2">
        <w:rPr>
          <w:rFonts w:ascii="Times New Roman" w:hAnsi="Times New Roman" w:cs="Times New Roman"/>
          <w:b/>
          <w:color w:val="000000"/>
          <w:sz w:val="24"/>
          <w:szCs w:val="24"/>
          <w:shd w:val="clear" w:color="auto" w:fill="FFFFFF"/>
        </w:rPr>
        <w:t>10</w:t>
      </w:r>
      <w:r w:rsidR="00800322" w:rsidRPr="00DF294C">
        <w:rPr>
          <w:rFonts w:ascii="Times New Roman" w:hAnsi="Times New Roman" w:cs="Times New Roman"/>
          <w:b/>
          <w:color w:val="000000"/>
          <w:sz w:val="24"/>
          <w:szCs w:val="24"/>
          <w:shd w:val="clear" w:color="auto" w:fill="FFFFFF"/>
          <w:vertAlign w:val="superscript"/>
        </w:rPr>
        <w:t>2</w:t>
      </w:r>
      <w:r w:rsidR="003A3ED2">
        <w:rPr>
          <w:rFonts w:ascii="Times New Roman" w:hAnsi="Times New Roman" w:cs="Times New Roman"/>
          <w:b/>
          <w:color w:val="000000"/>
          <w:sz w:val="24"/>
          <w:szCs w:val="24"/>
          <w:shd w:val="clear" w:color="auto" w:fill="FFFFFF"/>
        </w:rPr>
        <w:t xml:space="preserve">. </w:t>
      </w:r>
      <w:r w:rsidR="00800322" w:rsidRPr="00465E30">
        <w:rPr>
          <w:rFonts w:ascii="Times New Roman" w:hAnsi="Times New Roman" w:cs="Times New Roman"/>
          <w:b/>
          <w:sz w:val="24"/>
          <w:szCs w:val="24"/>
        </w:rPr>
        <w:t>ĮKNR, ANR, IAŽR, PPPTR, Interpolo DB</w:t>
      </w:r>
      <w:r w:rsidR="00800322" w:rsidRPr="00596F8F">
        <w:rPr>
          <w:rFonts w:ascii="Times New Roman" w:hAnsi="Times New Roman" w:cs="Times New Roman"/>
          <w:b/>
          <w:sz w:val="24"/>
          <w:szCs w:val="24"/>
        </w:rPr>
        <w:t xml:space="preserve"> </w:t>
      </w:r>
      <w:r w:rsidR="00800322">
        <w:rPr>
          <w:rFonts w:ascii="Times New Roman" w:hAnsi="Times New Roman" w:cs="Times New Roman"/>
          <w:b/>
          <w:sz w:val="24"/>
          <w:szCs w:val="24"/>
        </w:rPr>
        <w:t xml:space="preserve">duomenų per N.VIS </w:t>
      </w:r>
      <w:r w:rsidR="005C6B29">
        <w:rPr>
          <w:rFonts w:ascii="Times New Roman" w:hAnsi="Times New Roman" w:cs="Times New Roman"/>
          <w:b/>
          <w:color w:val="000000"/>
          <w:sz w:val="24"/>
          <w:szCs w:val="24"/>
          <w:shd w:val="clear" w:color="auto" w:fill="FFFFFF"/>
        </w:rPr>
        <w:t>teikėjai yra:</w:t>
      </w:r>
    </w:p>
    <w:p w14:paraId="00BC61FF" w14:textId="55F1D6AF" w:rsidR="003A3ED2" w:rsidRDefault="005C6B29" w:rsidP="00A35B0B">
      <w:pPr>
        <w:tabs>
          <w:tab w:val="left" w:pos="912"/>
        </w:tabs>
        <w:spacing w:after="0" w:line="360" w:lineRule="auto"/>
        <w:ind w:firstLine="72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10</w:t>
      </w:r>
      <w:r w:rsidR="00800322" w:rsidRPr="00596F8F">
        <w:rPr>
          <w:rFonts w:ascii="Times New Roman" w:hAnsi="Times New Roman" w:cs="Times New Roman"/>
          <w:b/>
          <w:color w:val="000000"/>
          <w:sz w:val="24"/>
          <w:szCs w:val="24"/>
          <w:shd w:val="clear" w:color="auto" w:fill="FFFFFF"/>
          <w:vertAlign w:val="superscript"/>
        </w:rPr>
        <w:t>2</w:t>
      </w:r>
      <w:r>
        <w:rPr>
          <w:rFonts w:ascii="Times New Roman" w:hAnsi="Times New Roman" w:cs="Times New Roman"/>
          <w:b/>
          <w:color w:val="000000"/>
          <w:sz w:val="24"/>
          <w:szCs w:val="24"/>
          <w:shd w:val="clear" w:color="auto" w:fill="FFFFFF"/>
        </w:rPr>
        <w:t xml:space="preserve">.1. </w:t>
      </w:r>
      <w:r w:rsidRPr="00465E30">
        <w:rPr>
          <w:rFonts w:ascii="Times New Roman" w:hAnsi="Times New Roman" w:cs="Times New Roman"/>
          <w:b/>
          <w:sz w:val="24"/>
          <w:szCs w:val="24"/>
        </w:rPr>
        <w:t>ĮKNR, ANR, IAŽR</w:t>
      </w:r>
      <w:r>
        <w:rPr>
          <w:rFonts w:ascii="Times New Roman" w:hAnsi="Times New Roman" w:cs="Times New Roman"/>
          <w:b/>
          <w:sz w:val="24"/>
          <w:szCs w:val="24"/>
        </w:rPr>
        <w:t xml:space="preserve"> duomenų – </w:t>
      </w:r>
      <w:r w:rsidRPr="00DF294C">
        <w:rPr>
          <w:rFonts w:ascii="Times New Roman" w:hAnsi="Times New Roman" w:cs="Times New Roman"/>
          <w:b/>
          <w:sz w:val="24"/>
          <w:szCs w:val="24"/>
        </w:rPr>
        <w:t>Informatikos ir ryšių departamentas prie Vidaus reikalų ministerijos</w:t>
      </w:r>
      <w:r>
        <w:rPr>
          <w:rFonts w:ascii="Times New Roman" w:hAnsi="Times New Roman" w:cs="Times New Roman"/>
          <w:b/>
          <w:sz w:val="24"/>
          <w:szCs w:val="24"/>
        </w:rPr>
        <w:t>;</w:t>
      </w:r>
    </w:p>
    <w:p w14:paraId="69CB72AE" w14:textId="5E5AEFF9" w:rsidR="005C6B29" w:rsidRPr="00C45601" w:rsidRDefault="005C6B29"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10</w:t>
      </w:r>
      <w:r w:rsidR="00800322" w:rsidRPr="00596F8F">
        <w:rPr>
          <w:rFonts w:ascii="Times New Roman" w:hAnsi="Times New Roman" w:cs="Times New Roman"/>
          <w:b/>
          <w:color w:val="000000"/>
          <w:sz w:val="24"/>
          <w:szCs w:val="24"/>
          <w:shd w:val="clear" w:color="auto" w:fill="FFFFFF"/>
          <w:vertAlign w:val="superscript"/>
        </w:rPr>
        <w:t>2</w:t>
      </w:r>
      <w:r>
        <w:rPr>
          <w:rFonts w:ascii="Times New Roman" w:hAnsi="Times New Roman" w:cs="Times New Roman"/>
          <w:b/>
          <w:sz w:val="24"/>
          <w:szCs w:val="24"/>
        </w:rPr>
        <w:t xml:space="preserve">.2. </w:t>
      </w:r>
      <w:r w:rsidRPr="00465E30">
        <w:rPr>
          <w:rFonts w:ascii="Times New Roman" w:hAnsi="Times New Roman" w:cs="Times New Roman"/>
          <w:b/>
          <w:sz w:val="24"/>
          <w:szCs w:val="24"/>
        </w:rPr>
        <w:t>PPPTR</w:t>
      </w:r>
      <w:r w:rsidR="00F30425">
        <w:rPr>
          <w:rFonts w:ascii="Times New Roman" w:hAnsi="Times New Roman" w:cs="Times New Roman"/>
          <w:b/>
          <w:sz w:val="24"/>
          <w:szCs w:val="24"/>
        </w:rPr>
        <w:t xml:space="preserve">, </w:t>
      </w:r>
      <w:r w:rsidR="00F30425" w:rsidRPr="00465E30">
        <w:rPr>
          <w:rFonts w:ascii="Times New Roman" w:hAnsi="Times New Roman" w:cs="Times New Roman"/>
          <w:b/>
          <w:sz w:val="24"/>
          <w:szCs w:val="24"/>
        </w:rPr>
        <w:t>Interpolo DB</w:t>
      </w:r>
      <w:r w:rsidR="00F30425" w:rsidRPr="00596F8F">
        <w:rPr>
          <w:rFonts w:ascii="Times New Roman" w:hAnsi="Times New Roman" w:cs="Times New Roman"/>
          <w:b/>
          <w:sz w:val="24"/>
          <w:szCs w:val="24"/>
        </w:rPr>
        <w:t xml:space="preserve"> </w:t>
      </w:r>
      <w:r w:rsidR="00F30425">
        <w:rPr>
          <w:rFonts w:ascii="Times New Roman" w:hAnsi="Times New Roman" w:cs="Times New Roman"/>
          <w:b/>
          <w:sz w:val="24"/>
          <w:szCs w:val="24"/>
        </w:rPr>
        <w:t>duomenų</w:t>
      </w:r>
      <w:r>
        <w:rPr>
          <w:rFonts w:ascii="Times New Roman" w:hAnsi="Times New Roman" w:cs="Times New Roman"/>
          <w:b/>
          <w:sz w:val="24"/>
          <w:szCs w:val="24"/>
        </w:rPr>
        <w:t xml:space="preserve"> </w:t>
      </w:r>
      <w:r w:rsidR="00F30425">
        <w:rPr>
          <w:rFonts w:ascii="Times New Roman" w:hAnsi="Times New Roman" w:cs="Times New Roman"/>
          <w:b/>
          <w:sz w:val="24"/>
          <w:szCs w:val="24"/>
        </w:rPr>
        <w:t>–</w:t>
      </w:r>
      <w:r>
        <w:rPr>
          <w:rFonts w:ascii="Times New Roman" w:hAnsi="Times New Roman" w:cs="Times New Roman"/>
          <w:b/>
          <w:sz w:val="24"/>
          <w:szCs w:val="24"/>
        </w:rPr>
        <w:t xml:space="preserve"> </w:t>
      </w:r>
      <w:r w:rsidRPr="00DF294C">
        <w:rPr>
          <w:rFonts w:ascii="Times New Roman" w:hAnsi="Times New Roman" w:cs="Times New Roman"/>
          <w:b/>
          <w:sz w:val="24"/>
          <w:szCs w:val="24"/>
        </w:rPr>
        <w:t>Policijos departamentas prie Vidaus reikalų ministerijos</w:t>
      </w:r>
      <w:r w:rsidR="00F30425">
        <w:rPr>
          <w:rFonts w:ascii="Times New Roman" w:hAnsi="Times New Roman" w:cs="Times New Roman"/>
          <w:b/>
          <w:sz w:val="24"/>
          <w:szCs w:val="24"/>
        </w:rPr>
        <w:t>.</w:t>
      </w:r>
      <w:r w:rsidR="00C45601">
        <w:rPr>
          <w:rFonts w:ascii="Times New Roman" w:hAnsi="Times New Roman" w:cs="Times New Roman"/>
          <w:sz w:val="24"/>
          <w:szCs w:val="24"/>
        </w:rPr>
        <w:t>“</w:t>
      </w:r>
    </w:p>
    <w:p w14:paraId="0B3B35C2" w14:textId="1FB7ED0A" w:rsidR="005E78BB" w:rsidRDefault="005E78BB"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18</w:t>
      </w:r>
      <w:r>
        <w:rPr>
          <w:rFonts w:ascii="Times New Roman" w:hAnsi="Times New Roman" w:cs="Times New Roman"/>
          <w:sz w:val="24"/>
          <w:szCs w:val="24"/>
        </w:rPr>
        <w:t>. Pakeisti III skyriaus pavadinimą ir jį išdėstyti taip:</w:t>
      </w:r>
    </w:p>
    <w:p w14:paraId="501E0B5B" w14:textId="2F981973"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„III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FBB8E2B" w14:textId="243ACE1C" w:rsidR="004C1BF1" w:rsidRDefault="005E78BB" w:rsidP="00A35B0B">
      <w:pPr>
        <w:tabs>
          <w:tab w:val="left" w:pos="912"/>
        </w:tabs>
        <w:spacing w:after="0" w:line="360" w:lineRule="auto"/>
        <w:jc w:val="center"/>
        <w:rPr>
          <w:rFonts w:ascii="Times New Roman" w:hAnsi="Times New Roman" w:cs="Times New Roman"/>
          <w:sz w:val="24"/>
          <w:szCs w:val="24"/>
        </w:rPr>
      </w:pPr>
      <w:r w:rsidRPr="00DF294C">
        <w:rPr>
          <w:rFonts w:ascii="Times New Roman" w:hAnsi="Times New Roman" w:cs="Times New Roman"/>
          <w:bCs/>
          <w:color w:val="000000"/>
          <w:sz w:val="24"/>
          <w:szCs w:val="24"/>
        </w:rPr>
        <w:t>N.VIS FUNKCINĖ STRUKTŪRA</w:t>
      </w:r>
      <w:r>
        <w:rPr>
          <w:rFonts w:ascii="Times New Roman" w:hAnsi="Times New Roman" w:cs="Times New Roman"/>
          <w:sz w:val="24"/>
          <w:szCs w:val="24"/>
          <w:lang w:eastAsia="lt-LT"/>
        </w:rPr>
        <w:t>“</w:t>
      </w:r>
      <w:r w:rsidR="008C2312">
        <w:rPr>
          <w:rFonts w:ascii="Times New Roman" w:hAnsi="Times New Roman" w:cs="Times New Roman"/>
          <w:sz w:val="24"/>
          <w:szCs w:val="24"/>
          <w:lang w:eastAsia="lt-LT"/>
        </w:rPr>
        <w:t>.</w:t>
      </w:r>
    </w:p>
    <w:p w14:paraId="7E20B3C2" w14:textId="130A735C" w:rsidR="0084197D" w:rsidRDefault="00CC29B8"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19</w:t>
      </w:r>
      <w:r>
        <w:rPr>
          <w:rFonts w:ascii="Times New Roman" w:hAnsi="Times New Roman" w:cs="Times New Roman"/>
          <w:sz w:val="24"/>
          <w:szCs w:val="24"/>
        </w:rPr>
        <w:t>. Pakeisti 11.3 papunktį ir jį išdėstyti taip:</w:t>
      </w:r>
    </w:p>
    <w:p w14:paraId="7E20B3C3" w14:textId="41B1D3E5" w:rsidR="00CC29B8" w:rsidRDefault="00CC29B8" w:rsidP="00A35B0B">
      <w:pPr>
        <w:tabs>
          <w:tab w:val="left" w:pos="912"/>
        </w:tabs>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„11.3. N</w:t>
      </w:r>
      <w:r w:rsidR="007F62FF">
        <w:rPr>
          <w:rFonts w:ascii="Times New Roman" w:hAnsi="Times New Roman" w:cs="Times New Roman"/>
          <w:sz w:val="24"/>
          <w:szCs w:val="24"/>
        </w:rPr>
        <w:t>.VIS sąsajos su N.</w:t>
      </w:r>
      <w:r w:rsidRPr="00CC29B8">
        <w:rPr>
          <w:rFonts w:ascii="Times New Roman" w:hAnsi="Times New Roman" w:cs="Times New Roman"/>
          <w:sz w:val="24"/>
          <w:szCs w:val="24"/>
        </w:rPr>
        <w:t xml:space="preserve">SIS </w:t>
      </w:r>
      <w:r w:rsidRPr="00CC29B8">
        <w:rPr>
          <w:rFonts w:ascii="Times New Roman" w:hAnsi="Times New Roman" w:cs="Times New Roman"/>
          <w:b/>
          <w:sz w:val="24"/>
          <w:szCs w:val="24"/>
        </w:rPr>
        <w:t>II</w:t>
      </w:r>
      <w:r w:rsidRPr="00743A60">
        <w:rPr>
          <w:rFonts w:ascii="Times New Roman" w:hAnsi="Times New Roman" w:cs="Times New Roman"/>
          <w:strike/>
          <w:sz w:val="24"/>
          <w:szCs w:val="24"/>
        </w:rPr>
        <w:t>,</w:t>
      </w:r>
      <w:r w:rsidRPr="00CC29B8">
        <w:rPr>
          <w:rFonts w:ascii="Times New Roman" w:hAnsi="Times New Roman" w:cs="Times New Roman"/>
          <w:sz w:val="24"/>
          <w:szCs w:val="24"/>
        </w:rPr>
        <w:t xml:space="preserve"> </w:t>
      </w:r>
      <w:r w:rsidR="00743A60" w:rsidRPr="00743A60">
        <w:rPr>
          <w:rFonts w:ascii="Times New Roman" w:hAnsi="Times New Roman" w:cs="Times New Roman"/>
          <w:b/>
          <w:sz w:val="24"/>
          <w:szCs w:val="24"/>
        </w:rPr>
        <w:t>ir</w:t>
      </w:r>
      <w:r w:rsidR="00743A60">
        <w:rPr>
          <w:rFonts w:ascii="Times New Roman" w:hAnsi="Times New Roman" w:cs="Times New Roman"/>
          <w:sz w:val="24"/>
          <w:szCs w:val="24"/>
        </w:rPr>
        <w:t xml:space="preserve"> </w:t>
      </w:r>
      <w:r w:rsidRPr="00CC29B8">
        <w:rPr>
          <w:rFonts w:ascii="Times New Roman" w:hAnsi="Times New Roman" w:cs="Times New Roman"/>
          <w:sz w:val="24"/>
          <w:szCs w:val="24"/>
        </w:rPr>
        <w:t>VSATIS</w:t>
      </w:r>
      <w:r w:rsidR="001E1C5C">
        <w:rPr>
          <w:rFonts w:ascii="Times New Roman" w:hAnsi="Times New Roman" w:cs="Times New Roman"/>
          <w:sz w:val="24"/>
          <w:szCs w:val="24"/>
        </w:rPr>
        <w:t xml:space="preserve"> </w:t>
      </w:r>
      <w:r w:rsidRPr="00DF294C">
        <w:rPr>
          <w:rFonts w:ascii="Times New Roman" w:hAnsi="Times New Roman" w:cs="Times New Roman"/>
          <w:strike/>
          <w:sz w:val="24"/>
          <w:szCs w:val="24"/>
        </w:rPr>
        <w:t>ir POLIS</w:t>
      </w:r>
      <w:r w:rsidRPr="00CC29B8">
        <w:rPr>
          <w:rFonts w:ascii="Times New Roman" w:hAnsi="Times New Roman" w:cs="Times New Roman"/>
          <w:sz w:val="24"/>
          <w:szCs w:val="24"/>
        </w:rPr>
        <w:t>;“.</w:t>
      </w:r>
    </w:p>
    <w:p w14:paraId="44E03952" w14:textId="598B1DA4"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20</w:t>
      </w:r>
      <w:r>
        <w:rPr>
          <w:rFonts w:ascii="Times New Roman" w:hAnsi="Times New Roman" w:cs="Times New Roman"/>
          <w:sz w:val="24"/>
          <w:szCs w:val="24"/>
        </w:rPr>
        <w:t>. Papildyti 11.</w:t>
      </w:r>
      <w:r w:rsidR="00B6057D">
        <w:rPr>
          <w:rFonts w:ascii="Times New Roman" w:hAnsi="Times New Roman" w:cs="Times New Roman"/>
          <w:sz w:val="24"/>
          <w:szCs w:val="24"/>
        </w:rPr>
        <w:t>3</w:t>
      </w:r>
      <w:r w:rsidR="00B6057D">
        <w:rPr>
          <w:rFonts w:ascii="Times New Roman" w:hAnsi="Times New Roman" w:cs="Times New Roman"/>
          <w:sz w:val="24"/>
          <w:szCs w:val="24"/>
          <w:vertAlign w:val="superscript"/>
        </w:rPr>
        <w:t>1</w:t>
      </w:r>
      <w:r>
        <w:rPr>
          <w:rFonts w:ascii="Times New Roman" w:hAnsi="Times New Roman" w:cs="Times New Roman"/>
          <w:sz w:val="24"/>
          <w:szCs w:val="24"/>
        </w:rPr>
        <w:t xml:space="preserve"> papunkčiu:</w:t>
      </w:r>
    </w:p>
    <w:p w14:paraId="6903DC26" w14:textId="48FCF046"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743A60">
        <w:rPr>
          <w:rFonts w:ascii="Times New Roman" w:hAnsi="Times New Roman" w:cs="Times New Roman"/>
          <w:b/>
          <w:sz w:val="24"/>
          <w:szCs w:val="24"/>
        </w:rPr>
        <w:t>1</w:t>
      </w:r>
      <w:r w:rsidR="00A56ABC">
        <w:rPr>
          <w:rFonts w:ascii="Times New Roman" w:hAnsi="Times New Roman" w:cs="Times New Roman"/>
          <w:b/>
          <w:sz w:val="24"/>
          <w:szCs w:val="24"/>
        </w:rPr>
        <w:t>1</w:t>
      </w:r>
      <w:r w:rsidRPr="00743A60">
        <w:rPr>
          <w:rFonts w:ascii="Times New Roman" w:hAnsi="Times New Roman" w:cs="Times New Roman"/>
          <w:b/>
          <w:sz w:val="24"/>
          <w:szCs w:val="24"/>
        </w:rPr>
        <w:t>.</w:t>
      </w:r>
      <w:r w:rsidR="00B6057D">
        <w:rPr>
          <w:rFonts w:ascii="Times New Roman" w:hAnsi="Times New Roman" w:cs="Times New Roman"/>
          <w:b/>
          <w:sz w:val="24"/>
          <w:szCs w:val="24"/>
        </w:rPr>
        <w:t>3</w:t>
      </w:r>
      <w:r w:rsidR="00B6057D">
        <w:rPr>
          <w:rFonts w:ascii="Times New Roman" w:hAnsi="Times New Roman" w:cs="Times New Roman"/>
          <w:b/>
          <w:sz w:val="24"/>
          <w:szCs w:val="24"/>
          <w:vertAlign w:val="superscript"/>
        </w:rPr>
        <w:t>1</w:t>
      </w:r>
      <w:r w:rsidRPr="00743A60">
        <w:rPr>
          <w:rFonts w:ascii="Times New Roman" w:hAnsi="Times New Roman" w:cs="Times New Roman"/>
          <w:b/>
          <w:sz w:val="24"/>
          <w:szCs w:val="24"/>
        </w:rPr>
        <w:t>. N.VIS sąsajos su ĮKNR, ANR, IAŽR, PPPTR ir Interpolo DB;</w:t>
      </w:r>
      <w:r>
        <w:rPr>
          <w:rFonts w:ascii="Times New Roman" w:hAnsi="Times New Roman" w:cs="Times New Roman"/>
          <w:sz w:val="24"/>
          <w:szCs w:val="24"/>
        </w:rPr>
        <w:t>“.</w:t>
      </w:r>
    </w:p>
    <w:p w14:paraId="7E20B3C4" w14:textId="04A61ADB" w:rsidR="00931993" w:rsidRDefault="00CC29B8"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21</w:t>
      </w:r>
      <w:r>
        <w:rPr>
          <w:rFonts w:ascii="Times New Roman" w:hAnsi="Times New Roman" w:cs="Times New Roman"/>
          <w:sz w:val="24"/>
          <w:szCs w:val="24"/>
        </w:rPr>
        <w:t>. Pakeisti 13.2 papunktį ir jį išdėstyti taip:</w:t>
      </w:r>
    </w:p>
    <w:p w14:paraId="7E20B3C5" w14:textId="61B51605" w:rsidR="00CC29B8" w:rsidRDefault="00CC29B8" w:rsidP="00A35B0B">
      <w:pPr>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 xml:space="preserve">„13.2. tarp UR ir N.SIS </w:t>
      </w:r>
      <w:r w:rsidRPr="00CC29B8">
        <w:rPr>
          <w:rFonts w:ascii="Times New Roman" w:hAnsi="Times New Roman" w:cs="Times New Roman"/>
          <w:b/>
          <w:sz w:val="24"/>
          <w:szCs w:val="24"/>
        </w:rPr>
        <w:t>II</w:t>
      </w:r>
      <w:r w:rsidR="006953E3">
        <w:rPr>
          <w:rFonts w:ascii="Times New Roman" w:hAnsi="Times New Roman" w:cs="Times New Roman"/>
          <w:sz w:val="24"/>
          <w:szCs w:val="24"/>
        </w:rPr>
        <w:t xml:space="preserve"> – UR per N.</w:t>
      </w:r>
      <w:r w:rsidRPr="00CC29B8">
        <w:rPr>
          <w:rFonts w:ascii="Times New Roman" w:hAnsi="Times New Roman" w:cs="Times New Roman"/>
          <w:sz w:val="24"/>
          <w:szCs w:val="24"/>
        </w:rPr>
        <w:t>VIS naudoja per</w:t>
      </w:r>
      <w:r w:rsidR="006953E3">
        <w:rPr>
          <w:rFonts w:ascii="Times New Roman" w:hAnsi="Times New Roman" w:cs="Times New Roman"/>
          <w:sz w:val="24"/>
          <w:szCs w:val="24"/>
        </w:rPr>
        <w:t>žiūrėdama kompiuterio ekrane N.</w:t>
      </w:r>
      <w:r w:rsidRPr="00CC29B8">
        <w:rPr>
          <w:rFonts w:ascii="Times New Roman" w:hAnsi="Times New Roman" w:cs="Times New Roman"/>
          <w:sz w:val="24"/>
          <w:szCs w:val="24"/>
        </w:rPr>
        <w:t xml:space="preserve">SIS </w:t>
      </w:r>
      <w:r w:rsidRPr="00CC29B8">
        <w:rPr>
          <w:rFonts w:ascii="Times New Roman" w:hAnsi="Times New Roman" w:cs="Times New Roman"/>
          <w:b/>
          <w:sz w:val="24"/>
          <w:szCs w:val="24"/>
        </w:rPr>
        <w:t>II</w:t>
      </w:r>
      <w:r w:rsidRPr="00CC29B8">
        <w:rPr>
          <w:rFonts w:ascii="Times New Roman" w:hAnsi="Times New Roman" w:cs="Times New Roman"/>
          <w:sz w:val="24"/>
          <w:szCs w:val="24"/>
        </w:rPr>
        <w:t xml:space="preserve"> duomenis, nurodytus Lietuvos nacionalinės </w:t>
      </w:r>
      <w:r w:rsidRPr="00CC29B8">
        <w:rPr>
          <w:rFonts w:ascii="Times New Roman" w:hAnsi="Times New Roman" w:cs="Times New Roman"/>
          <w:b/>
          <w:sz w:val="24"/>
          <w:szCs w:val="24"/>
        </w:rPr>
        <w:t>antrosios kartos</w:t>
      </w:r>
      <w:r w:rsidRPr="00CC29B8">
        <w:rPr>
          <w:rFonts w:ascii="Times New Roman" w:hAnsi="Times New Roman" w:cs="Times New Roman"/>
          <w:sz w:val="24"/>
          <w:szCs w:val="24"/>
        </w:rPr>
        <w:t xml:space="preserve"> Šengeno informacinės sistemos nuostatų, patvirtintų Lietuvos Respublikos vidaus reikalų ministro 2007 m. rugsėjo 17 d. įsakymu Nr.</w:t>
      </w:r>
      <w:r w:rsidR="00F06979">
        <w:rPr>
          <w:rFonts w:ascii="Times New Roman" w:hAnsi="Times New Roman" w:cs="Times New Roman"/>
          <w:sz w:val="24"/>
          <w:szCs w:val="24"/>
        </w:rPr>
        <w:t> </w:t>
      </w:r>
      <w:r w:rsidRPr="00CC29B8">
        <w:rPr>
          <w:rFonts w:ascii="Times New Roman" w:hAnsi="Times New Roman" w:cs="Times New Roman"/>
          <w:sz w:val="24"/>
          <w:szCs w:val="24"/>
        </w:rPr>
        <w:t xml:space="preserve">1V-324 „Dėl Lietuvos nacionalinės </w:t>
      </w:r>
      <w:r w:rsidRPr="00CC29B8">
        <w:rPr>
          <w:rFonts w:ascii="Times New Roman" w:hAnsi="Times New Roman" w:cs="Times New Roman"/>
          <w:b/>
          <w:sz w:val="24"/>
          <w:szCs w:val="24"/>
        </w:rPr>
        <w:t>antrosios kartos</w:t>
      </w:r>
      <w:r w:rsidRPr="00CC29B8">
        <w:rPr>
          <w:rFonts w:ascii="Times New Roman" w:hAnsi="Times New Roman" w:cs="Times New Roman"/>
          <w:sz w:val="24"/>
          <w:szCs w:val="24"/>
        </w:rPr>
        <w:t xml:space="preserve"> Šengeno informacinės sistemos nuostatų patvirtinimo“, </w:t>
      </w:r>
      <w:r w:rsidRPr="00CC29B8">
        <w:rPr>
          <w:rFonts w:ascii="Times New Roman" w:hAnsi="Times New Roman" w:cs="Times New Roman"/>
          <w:b/>
          <w:sz w:val="24"/>
          <w:szCs w:val="24"/>
        </w:rPr>
        <w:t>1</w:t>
      </w:r>
      <w:r w:rsidRPr="00CC29B8">
        <w:rPr>
          <w:rFonts w:ascii="Times New Roman" w:hAnsi="Times New Roman" w:cs="Times New Roman"/>
          <w:sz w:val="24"/>
          <w:szCs w:val="24"/>
        </w:rPr>
        <w:t xml:space="preserve"> priedo 1 ir 2 punktuose;“.</w:t>
      </w:r>
    </w:p>
    <w:p w14:paraId="190BFB06" w14:textId="7360F30F" w:rsidR="00660CBD" w:rsidRDefault="00660CBD"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03E1">
        <w:rPr>
          <w:rFonts w:ascii="Times New Roman" w:hAnsi="Times New Roman" w:cs="Times New Roman"/>
          <w:sz w:val="24"/>
          <w:szCs w:val="24"/>
        </w:rPr>
        <w:t>22</w:t>
      </w:r>
      <w:r>
        <w:rPr>
          <w:rFonts w:ascii="Times New Roman" w:hAnsi="Times New Roman" w:cs="Times New Roman"/>
          <w:sz w:val="24"/>
          <w:szCs w:val="24"/>
        </w:rPr>
        <w:t>. Pakeisti 13.3 papunktį ir jį išdėstyti taip:</w:t>
      </w:r>
    </w:p>
    <w:p w14:paraId="56CC6AEE" w14:textId="738782D4" w:rsidR="00660CBD" w:rsidRPr="00660CBD" w:rsidRDefault="00660CBD" w:rsidP="00A35B0B">
      <w:pPr>
        <w:spacing w:after="0" w:line="360" w:lineRule="auto"/>
        <w:ind w:firstLine="720"/>
        <w:jc w:val="both"/>
        <w:rPr>
          <w:rFonts w:ascii="Times New Roman" w:eastAsia="Times New Roman" w:hAnsi="Times New Roman" w:cs="Times New Roman"/>
          <w:sz w:val="24"/>
          <w:szCs w:val="24"/>
          <w:lang w:val="en-US" w:eastAsia="lt-LT"/>
        </w:rPr>
      </w:pPr>
      <w:r>
        <w:rPr>
          <w:rFonts w:ascii="Times New Roman" w:hAnsi="Times New Roman" w:cs="Times New Roman"/>
          <w:sz w:val="24"/>
          <w:szCs w:val="24"/>
        </w:rPr>
        <w:t>„</w:t>
      </w:r>
      <w:r w:rsidRPr="00660CBD">
        <w:rPr>
          <w:rFonts w:ascii="Times New Roman" w:eastAsia="Times New Roman" w:hAnsi="Times New Roman" w:cs="Times New Roman"/>
          <w:sz w:val="24"/>
          <w:szCs w:val="24"/>
          <w:lang w:eastAsia="lt-LT"/>
        </w:rPr>
        <w:t>13.3. tarp VSATIS</w:t>
      </w:r>
      <w:r w:rsidR="006953E3" w:rsidRPr="006953E3">
        <w:rPr>
          <w:rFonts w:ascii="Times New Roman" w:eastAsia="Times New Roman" w:hAnsi="Times New Roman" w:cs="Times New Roman"/>
          <w:strike/>
          <w:sz w:val="24"/>
          <w:szCs w:val="24"/>
          <w:lang w:eastAsia="lt-LT"/>
        </w:rPr>
        <w:t xml:space="preserve">, </w:t>
      </w:r>
      <w:r w:rsidRPr="00DF294C">
        <w:rPr>
          <w:rFonts w:ascii="Times New Roman" w:eastAsia="Times New Roman" w:hAnsi="Times New Roman" w:cs="Times New Roman"/>
          <w:strike/>
          <w:sz w:val="24"/>
          <w:szCs w:val="24"/>
          <w:lang w:eastAsia="lt-LT"/>
        </w:rPr>
        <w:t>POLIS</w:t>
      </w:r>
      <w:r w:rsidRPr="00660CBD">
        <w:rPr>
          <w:rFonts w:ascii="Times New Roman" w:eastAsia="Times New Roman" w:hAnsi="Times New Roman" w:cs="Times New Roman"/>
          <w:sz w:val="24"/>
          <w:szCs w:val="24"/>
          <w:lang w:eastAsia="lt-LT"/>
        </w:rPr>
        <w:t xml:space="preserve"> </w:t>
      </w:r>
      <w:r w:rsidR="008C2312">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ir UR, C.VIS:</w:t>
      </w:r>
    </w:p>
    <w:p w14:paraId="7B2F0446" w14:textId="48524410" w:rsidR="00660CBD" w:rsidRPr="00DF294C"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0" w:name="part_bcdaad6875cd428d9e695c7d5cc1c727"/>
      <w:bookmarkEnd w:id="0"/>
      <w:r w:rsidRPr="00660CBD">
        <w:rPr>
          <w:rFonts w:ascii="Times New Roman" w:eastAsia="Times New Roman" w:hAnsi="Times New Roman" w:cs="Times New Roman"/>
          <w:sz w:val="24"/>
          <w:szCs w:val="24"/>
          <w:lang w:eastAsia="lt-LT"/>
        </w:rPr>
        <w:t xml:space="preserve">13.3.1. VSATIS </w:t>
      </w:r>
      <w:r w:rsidRPr="00DF294C">
        <w:rPr>
          <w:rFonts w:ascii="Times New Roman" w:eastAsia="Times New Roman" w:hAnsi="Times New Roman" w:cs="Times New Roman"/>
          <w:strike/>
          <w:sz w:val="24"/>
          <w:szCs w:val="24"/>
          <w:lang w:eastAsia="lt-LT"/>
        </w:rPr>
        <w:t xml:space="preserve">ir </w:t>
      </w:r>
      <w:r w:rsidR="00E74F6B" w:rsidRPr="00596F8F">
        <w:rPr>
          <w:rFonts w:ascii="Times New Roman" w:eastAsia="Times New Roman" w:hAnsi="Times New Roman" w:cs="Times New Roman"/>
          <w:strike/>
          <w:sz w:val="24"/>
          <w:szCs w:val="24"/>
          <w:lang w:eastAsia="lt-LT"/>
        </w:rPr>
        <w:t>POLIS</w:t>
      </w:r>
      <w:r w:rsidR="00E74F6B" w:rsidRPr="006953E3" w:rsidDel="00F30425">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 xml:space="preserve">funkcijoms, nurodytoms VIS reglamento 18 straipsnio 1 dalyje (atlikti patikrinimams prie išorės sienų pagal Šengeno sienų kodeksą) ir 19 straipsnio 1 dalyje </w:t>
      </w:r>
      <w:r w:rsidRPr="00660CBD">
        <w:rPr>
          <w:rFonts w:ascii="Times New Roman" w:eastAsia="Times New Roman" w:hAnsi="Times New Roman" w:cs="Times New Roman"/>
          <w:sz w:val="24"/>
          <w:szCs w:val="24"/>
          <w:lang w:eastAsia="lt-LT"/>
        </w:rPr>
        <w:lastRenderedPageBreak/>
        <w:t>(patikrinti, ar asmuo atitinka atvykimo, buvimo ar gyvenimo Lietuvos Respublikoje sąlygas), atlikti naudoja peržiūrėdamos kompiuterio ekrane UR duomenis, nurodytus UR nuostatų 16</w:t>
      </w:r>
      <w:r w:rsidRPr="00660CBD">
        <w:rPr>
          <w:rFonts w:ascii="Times New Roman" w:eastAsia="Times New Roman" w:hAnsi="Times New Roman" w:cs="Times New Roman"/>
          <w:sz w:val="24"/>
          <w:szCs w:val="24"/>
          <w:vertAlign w:val="superscript"/>
          <w:lang w:eastAsia="lt-LT"/>
        </w:rPr>
        <w:t>1</w:t>
      </w:r>
      <w:r w:rsidRPr="00660CBD">
        <w:rPr>
          <w:rFonts w:ascii="Times New Roman" w:eastAsia="Times New Roman" w:hAnsi="Times New Roman" w:cs="Times New Roman"/>
          <w:sz w:val="24"/>
          <w:szCs w:val="24"/>
          <w:lang w:eastAsia="lt-LT"/>
        </w:rPr>
        <w:t xml:space="preserve"> punkte, ir C.VIS duomenis, nurodytus VIS reglamento 18 straipsnio 4 dalyje ir 19 straipsnio 2 dalyje;</w:t>
      </w:r>
    </w:p>
    <w:p w14:paraId="7BA9D158" w14:textId="2D24ABE9" w:rsidR="00660CBD"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1" w:name="part_7957328507434870a3e13562f8f517ea"/>
      <w:bookmarkEnd w:id="1"/>
      <w:r w:rsidRPr="00660CBD">
        <w:rPr>
          <w:rFonts w:ascii="Times New Roman" w:eastAsia="Times New Roman" w:hAnsi="Times New Roman" w:cs="Times New Roman"/>
          <w:sz w:val="24"/>
          <w:szCs w:val="24"/>
          <w:lang w:eastAsia="lt-LT"/>
        </w:rPr>
        <w:t xml:space="preserve">13.3.2. VSATIS </w:t>
      </w:r>
      <w:r w:rsidRPr="00DF294C">
        <w:rPr>
          <w:rFonts w:ascii="Times New Roman" w:eastAsia="Times New Roman" w:hAnsi="Times New Roman" w:cs="Times New Roman"/>
          <w:strike/>
          <w:sz w:val="24"/>
          <w:szCs w:val="24"/>
          <w:lang w:eastAsia="lt-LT"/>
        </w:rPr>
        <w:t>ir</w:t>
      </w:r>
      <w:r w:rsidR="006953E3">
        <w:rPr>
          <w:rFonts w:ascii="Times New Roman" w:eastAsia="Times New Roman" w:hAnsi="Times New Roman" w:cs="Times New Roman"/>
          <w:strike/>
          <w:sz w:val="24"/>
          <w:szCs w:val="24"/>
          <w:lang w:eastAsia="lt-LT"/>
        </w:rPr>
        <w:t xml:space="preserve"> POLIS</w:t>
      </w:r>
      <w:r w:rsidRPr="006953E3">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funkcijoms, nurodytoms VIS reglamento 20 straipsnio 1 dalyje (nustatyti asmens tapatybei, kai pagal Šengeno sienų kodeksą atliekamas patikrinimas asmens, kertančio išorės sieną, arba asmens, kuris gali neatitikti arba neatitinka atvykimo, buvimo ar gyvenimo Lietuvos Respublikoje sąlygų), atlikti naudoja peržiūrėdamos kompiuterio ekrane C.VIS duomenis, nurodytus VIS reglamento 20 straipsnio 2 dalyje;</w:t>
      </w:r>
      <w:r w:rsidR="008F3254">
        <w:rPr>
          <w:rFonts w:ascii="Times New Roman" w:eastAsia="Times New Roman" w:hAnsi="Times New Roman" w:cs="Times New Roman"/>
          <w:sz w:val="24"/>
          <w:szCs w:val="24"/>
          <w:lang w:eastAsia="lt-LT"/>
        </w:rPr>
        <w:t>“.</w:t>
      </w:r>
    </w:p>
    <w:p w14:paraId="06DCF7B3" w14:textId="69598CCB" w:rsidR="00392881" w:rsidRPr="00392881" w:rsidRDefault="00392881" w:rsidP="00A35B0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103E1">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 Papildyti 13.3</w:t>
      </w:r>
      <w:r>
        <w:rPr>
          <w:rFonts w:ascii="Times New Roman" w:eastAsia="Times New Roman" w:hAnsi="Times New Roman" w:cs="Times New Roman"/>
          <w:sz w:val="24"/>
          <w:szCs w:val="24"/>
          <w:vertAlign w:val="superscript"/>
          <w:lang w:eastAsia="lt-LT"/>
        </w:rPr>
        <w:t>1</w:t>
      </w:r>
      <w:r>
        <w:rPr>
          <w:rFonts w:ascii="Times New Roman" w:eastAsia="Times New Roman" w:hAnsi="Times New Roman" w:cs="Times New Roman"/>
          <w:sz w:val="24"/>
          <w:szCs w:val="24"/>
          <w:lang w:eastAsia="lt-LT"/>
        </w:rPr>
        <w:t xml:space="preserve"> papunkčiu:</w:t>
      </w:r>
    </w:p>
    <w:p w14:paraId="311DC914" w14:textId="269E6BEE" w:rsidR="00331F57" w:rsidRPr="00392881" w:rsidRDefault="00392881" w:rsidP="00A35B0B">
      <w:pPr>
        <w:spacing w:after="0" w:line="360" w:lineRule="auto"/>
        <w:ind w:firstLine="720"/>
        <w:jc w:val="both"/>
        <w:rPr>
          <w:rFonts w:ascii="Times New Roman" w:eastAsia="Times New Roman" w:hAnsi="Times New Roman" w:cs="Times New Roman"/>
          <w:sz w:val="24"/>
          <w:szCs w:val="24"/>
          <w:lang w:eastAsia="lt-LT"/>
        </w:rPr>
      </w:pPr>
      <w:r w:rsidRPr="00392881">
        <w:rPr>
          <w:rFonts w:ascii="Times New Roman" w:eastAsia="Times New Roman" w:hAnsi="Times New Roman" w:cs="Times New Roman"/>
          <w:sz w:val="24"/>
          <w:szCs w:val="24"/>
          <w:lang w:eastAsia="lt-LT"/>
        </w:rPr>
        <w:t>„</w:t>
      </w:r>
      <w:r w:rsidR="00331F57" w:rsidRPr="00DF294C">
        <w:rPr>
          <w:rFonts w:ascii="Times New Roman" w:eastAsia="Times New Roman" w:hAnsi="Times New Roman" w:cs="Times New Roman"/>
          <w:b/>
          <w:sz w:val="24"/>
          <w:szCs w:val="24"/>
          <w:lang w:eastAsia="lt-LT"/>
        </w:rPr>
        <w:t>13.</w:t>
      </w:r>
      <w:r w:rsidR="00E74F6B" w:rsidRPr="00DF294C">
        <w:rPr>
          <w:rFonts w:ascii="Times New Roman" w:eastAsia="Times New Roman" w:hAnsi="Times New Roman" w:cs="Times New Roman"/>
          <w:b/>
          <w:sz w:val="24"/>
          <w:szCs w:val="24"/>
          <w:lang w:eastAsia="lt-LT"/>
        </w:rPr>
        <w:t>3</w:t>
      </w:r>
      <w:r w:rsidR="00E74F6B" w:rsidRPr="00DF294C">
        <w:rPr>
          <w:rFonts w:ascii="Times New Roman" w:eastAsia="Times New Roman" w:hAnsi="Times New Roman" w:cs="Times New Roman"/>
          <w:b/>
          <w:sz w:val="24"/>
          <w:szCs w:val="24"/>
          <w:vertAlign w:val="superscript"/>
          <w:lang w:eastAsia="lt-LT"/>
        </w:rPr>
        <w:t>1</w:t>
      </w:r>
      <w:r w:rsidR="00331F57" w:rsidRPr="00DF294C">
        <w:rPr>
          <w:rFonts w:ascii="Times New Roman" w:eastAsia="Times New Roman" w:hAnsi="Times New Roman" w:cs="Times New Roman"/>
          <w:b/>
          <w:sz w:val="24"/>
          <w:szCs w:val="24"/>
          <w:lang w:eastAsia="lt-LT"/>
        </w:rPr>
        <w:t>.</w:t>
      </w:r>
      <w:r w:rsidR="00E74F6B" w:rsidRPr="00E74F6B">
        <w:t xml:space="preserve"> </w:t>
      </w:r>
      <w:r w:rsidR="00AB7614">
        <w:rPr>
          <w:rFonts w:ascii="Times New Roman" w:hAnsi="Times New Roman" w:cs="Times New Roman"/>
          <w:b/>
          <w:sz w:val="24"/>
          <w:szCs w:val="24"/>
        </w:rPr>
        <w:t xml:space="preserve">per N.VIS su ĮKNR, ANR, </w:t>
      </w:r>
      <w:r w:rsidR="00AB7614" w:rsidRPr="00260632">
        <w:rPr>
          <w:rFonts w:ascii="Times New Roman" w:hAnsi="Times New Roman" w:cs="Times New Roman"/>
          <w:b/>
          <w:sz w:val="24"/>
          <w:szCs w:val="24"/>
        </w:rPr>
        <w:t>IA</w:t>
      </w:r>
      <w:r w:rsidR="00AB7614">
        <w:rPr>
          <w:rFonts w:ascii="Times New Roman" w:hAnsi="Times New Roman" w:cs="Times New Roman"/>
          <w:b/>
          <w:sz w:val="24"/>
          <w:szCs w:val="24"/>
        </w:rPr>
        <w:t>Ž</w:t>
      </w:r>
      <w:r w:rsidR="00AB7614" w:rsidRPr="00260632">
        <w:rPr>
          <w:rFonts w:ascii="Times New Roman" w:hAnsi="Times New Roman" w:cs="Times New Roman"/>
          <w:b/>
          <w:sz w:val="24"/>
          <w:szCs w:val="24"/>
        </w:rPr>
        <w:t>R</w:t>
      </w:r>
      <w:r w:rsidR="00AB7614">
        <w:rPr>
          <w:rFonts w:ascii="Times New Roman" w:hAnsi="Times New Roman" w:cs="Times New Roman"/>
          <w:b/>
          <w:sz w:val="24"/>
          <w:szCs w:val="24"/>
        </w:rPr>
        <w:t xml:space="preserve">, </w:t>
      </w:r>
      <w:r w:rsidR="00AB7614" w:rsidRPr="00465E30">
        <w:rPr>
          <w:rFonts w:ascii="Times New Roman" w:hAnsi="Times New Roman" w:cs="Times New Roman"/>
          <w:b/>
          <w:sz w:val="24"/>
          <w:szCs w:val="24"/>
        </w:rPr>
        <w:t>PPPTR</w:t>
      </w:r>
      <w:r w:rsidR="00AB7614">
        <w:rPr>
          <w:rFonts w:ascii="Times New Roman" w:hAnsi="Times New Roman" w:cs="Times New Roman"/>
          <w:b/>
          <w:sz w:val="24"/>
          <w:szCs w:val="24"/>
        </w:rPr>
        <w:t xml:space="preserve"> ir</w:t>
      </w:r>
      <w:r w:rsidR="00AB7614" w:rsidRPr="00465E30">
        <w:rPr>
          <w:rFonts w:ascii="Times New Roman" w:hAnsi="Times New Roman" w:cs="Times New Roman"/>
          <w:b/>
          <w:sz w:val="24"/>
          <w:szCs w:val="24"/>
        </w:rPr>
        <w:t xml:space="preserve"> Interpolo DB</w:t>
      </w:r>
      <w:r w:rsidR="00AB7614" w:rsidRPr="00D10C7E">
        <w:rPr>
          <w:rFonts w:ascii="Times New Roman" w:hAnsi="Times New Roman" w:cs="Times New Roman"/>
          <w:b/>
          <w:sz w:val="24"/>
          <w:szCs w:val="24"/>
        </w:rPr>
        <w:t xml:space="preserve"> </w:t>
      </w:r>
      <w:r w:rsidR="00AB7614">
        <w:rPr>
          <w:rFonts w:ascii="Times New Roman" w:hAnsi="Times New Roman" w:cs="Times New Roman"/>
          <w:b/>
          <w:sz w:val="24"/>
          <w:szCs w:val="24"/>
        </w:rPr>
        <w:t>– Migracijos departamentui</w:t>
      </w:r>
      <w:r w:rsidR="00AB7614" w:rsidRPr="00596F8F">
        <w:rPr>
          <w:rFonts w:ascii="Times New Roman" w:hAnsi="Times New Roman" w:cs="Times New Roman"/>
          <w:b/>
          <w:sz w:val="24"/>
          <w:szCs w:val="24"/>
        </w:rPr>
        <w:t xml:space="preserve"> prie Vidaus reikalų ministerijos, V</w:t>
      </w:r>
      <w:r w:rsidR="00AB7614">
        <w:rPr>
          <w:rFonts w:ascii="Times New Roman" w:hAnsi="Times New Roman" w:cs="Times New Roman"/>
          <w:b/>
          <w:sz w:val="24"/>
          <w:szCs w:val="24"/>
        </w:rPr>
        <w:t>alstybės sienos apsaugos tarnybai</w:t>
      </w:r>
      <w:r w:rsidR="00AB7614" w:rsidRPr="00596F8F">
        <w:rPr>
          <w:rFonts w:ascii="Times New Roman" w:hAnsi="Times New Roman" w:cs="Times New Roman"/>
          <w:b/>
          <w:sz w:val="24"/>
          <w:szCs w:val="24"/>
        </w:rPr>
        <w:t xml:space="preserve"> prie Vidaus reikalų ministerijos, U</w:t>
      </w:r>
      <w:r w:rsidR="00AB7614">
        <w:rPr>
          <w:rFonts w:ascii="Times New Roman" w:hAnsi="Times New Roman" w:cs="Times New Roman"/>
          <w:b/>
          <w:sz w:val="24"/>
          <w:szCs w:val="24"/>
        </w:rPr>
        <w:t>žsienio reikalų ministerijos Konsuliniam departamentui</w:t>
      </w:r>
      <w:r w:rsidR="00AB7614" w:rsidRPr="00596F8F">
        <w:rPr>
          <w:rFonts w:ascii="Times New Roman" w:hAnsi="Times New Roman" w:cs="Times New Roman"/>
          <w:b/>
          <w:sz w:val="24"/>
          <w:szCs w:val="24"/>
        </w:rPr>
        <w:t>, Lietuvos Respublikos diplomatinė</w:t>
      </w:r>
      <w:r w:rsidR="00AB7614">
        <w:rPr>
          <w:rFonts w:ascii="Times New Roman" w:hAnsi="Times New Roman" w:cs="Times New Roman"/>
          <w:b/>
          <w:sz w:val="24"/>
          <w:szCs w:val="24"/>
        </w:rPr>
        <w:t>m</w:t>
      </w:r>
      <w:r w:rsidR="00AB7614" w:rsidRPr="00596F8F">
        <w:rPr>
          <w:rFonts w:ascii="Times New Roman" w:hAnsi="Times New Roman" w:cs="Times New Roman"/>
          <w:b/>
          <w:sz w:val="24"/>
          <w:szCs w:val="24"/>
        </w:rPr>
        <w:t>s atstovybė</w:t>
      </w:r>
      <w:r w:rsidR="00AB7614">
        <w:rPr>
          <w:rFonts w:ascii="Times New Roman" w:hAnsi="Times New Roman" w:cs="Times New Roman"/>
          <w:b/>
          <w:sz w:val="24"/>
          <w:szCs w:val="24"/>
        </w:rPr>
        <w:t>m</w:t>
      </w:r>
      <w:r w:rsidR="00AB7614" w:rsidRPr="00596F8F">
        <w:rPr>
          <w:rFonts w:ascii="Times New Roman" w:hAnsi="Times New Roman" w:cs="Times New Roman"/>
          <w:b/>
          <w:sz w:val="24"/>
          <w:szCs w:val="24"/>
        </w:rPr>
        <w:t>s ir konsulinė</w:t>
      </w:r>
      <w:r w:rsidR="00AB7614">
        <w:rPr>
          <w:rFonts w:ascii="Times New Roman" w:hAnsi="Times New Roman" w:cs="Times New Roman"/>
          <w:b/>
          <w:sz w:val="24"/>
          <w:szCs w:val="24"/>
        </w:rPr>
        <w:t>m</w:t>
      </w:r>
      <w:r w:rsidR="00AB7614" w:rsidRPr="00596F8F">
        <w:rPr>
          <w:rFonts w:ascii="Times New Roman" w:hAnsi="Times New Roman" w:cs="Times New Roman"/>
          <w:b/>
          <w:sz w:val="24"/>
          <w:szCs w:val="24"/>
        </w:rPr>
        <w:t>s įstaigo</w:t>
      </w:r>
      <w:r w:rsidR="00AB7614">
        <w:rPr>
          <w:rFonts w:ascii="Times New Roman" w:hAnsi="Times New Roman" w:cs="Times New Roman"/>
          <w:b/>
          <w:sz w:val="24"/>
          <w:szCs w:val="24"/>
        </w:rPr>
        <w:t>m</w:t>
      </w:r>
      <w:r w:rsidR="00AB7614" w:rsidRPr="00596F8F">
        <w:rPr>
          <w:rFonts w:ascii="Times New Roman" w:hAnsi="Times New Roman" w:cs="Times New Roman"/>
          <w:b/>
          <w:sz w:val="24"/>
          <w:szCs w:val="24"/>
        </w:rPr>
        <w:t>s</w:t>
      </w:r>
      <w:r w:rsidR="00AB7614">
        <w:rPr>
          <w:rFonts w:ascii="Times New Roman" w:hAnsi="Times New Roman" w:cs="Times New Roman"/>
          <w:b/>
          <w:sz w:val="24"/>
          <w:szCs w:val="24"/>
        </w:rPr>
        <w:t xml:space="preserve"> tikrinti asmens duomen</w:t>
      </w:r>
      <w:r w:rsidR="00E56815">
        <w:rPr>
          <w:rFonts w:ascii="Times New Roman" w:hAnsi="Times New Roman" w:cs="Times New Roman"/>
          <w:b/>
          <w:sz w:val="24"/>
          <w:szCs w:val="24"/>
        </w:rPr>
        <w:t>ų sutapimą</w:t>
      </w:r>
      <w:r w:rsidR="00AB7614">
        <w:rPr>
          <w:rFonts w:ascii="Times New Roman" w:hAnsi="Times New Roman" w:cs="Times New Roman"/>
          <w:b/>
          <w:sz w:val="24"/>
          <w:szCs w:val="24"/>
        </w:rPr>
        <w:t>, siekiant įsitikinti, ar reikalingos</w:t>
      </w:r>
      <w:r w:rsidR="00E74F6B">
        <w:t> </w:t>
      </w:r>
      <w:r w:rsidR="00E74F6B">
        <w:rPr>
          <w:rFonts w:ascii="Times New Roman" w:hAnsi="Times New Roman" w:cs="Times New Roman"/>
          <w:b/>
          <w:sz w:val="24"/>
          <w:szCs w:val="24"/>
        </w:rPr>
        <w:t xml:space="preserve"> konsultacijos</w:t>
      </w:r>
      <w:r w:rsidR="00E74F6B" w:rsidRPr="00596F8F">
        <w:rPr>
          <w:rFonts w:ascii="Times New Roman" w:hAnsi="Times New Roman" w:cs="Times New Roman"/>
          <w:b/>
          <w:sz w:val="24"/>
          <w:szCs w:val="24"/>
        </w:rPr>
        <w:t xml:space="preserve"> </w:t>
      </w:r>
      <w:r w:rsidR="00E74F6B" w:rsidRPr="00596F8F">
        <w:rPr>
          <w:rFonts w:ascii="Times New Roman" w:hAnsi="Times New Roman" w:cs="Times New Roman"/>
          <w:b/>
          <w:color w:val="000000"/>
          <w:sz w:val="24"/>
          <w:szCs w:val="24"/>
          <w:shd w:val="clear" w:color="auto" w:fill="FFFFFF"/>
        </w:rPr>
        <w:t>su Policijos departamentu</w:t>
      </w:r>
      <w:r w:rsidR="00E74F6B">
        <w:rPr>
          <w:rFonts w:ascii="Times New Roman" w:hAnsi="Times New Roman" w:cs="Times New Roman"/>
          <w:b/>
          <w:color w:val="000000"/>
          <w:sz w:val="24"/>
          <w:szCs w:val="24"/>
          <w:shd w:val="clear" w:color="auto" w:fill="FFFFFF"/>
        </w:rPr>
        <w:t xml:space="preserve"> </w:t>
      </w:r>
      <w:r w:rsidR="00483DBE">
        <w:rPr>
          <w:rFonts w:ascii="Times New Roman" w:hAnsi="Times New Roman" w:cs="Times New Roman"/>
          <w:b/>
          <w:color w:val="000000"/>
          <w:sz w:val="24"/>
          <w:szCs w:val="24"/>
          <w:shd w:val="clear" w:color="auto" w:fill="FFFFFF"/>
        </w:rPr>
        <w:t>prie Vidaus reikalų ministerijos</w:t>
      </w:r>
      <w:r w:rsidR="001C330E">
        <w:rPr>
          <w:rFonts w:ascii="Times New Roman" w:hAnsi="Times New Roman" w:cs="Times New Roman"/>
          <w:b/>
          <w:sz w:val="24"/>
          <w:szCs w:val="24"/>
        </w:rPr>
        <w:t>;</w:t>
      </w:r>
      <w:r>
        <w:rPr>
          <w:rFonts w:ascii="Times New Roman" w:hAnsi="Times New Roman" w:cs="Times New Roman"/>
          <w:sz w:val="24"/>
          <w:szCs w:val="24"/>
        </w:rPr>
        <w:t>“</w:t>
      </w:r>
      <w:r w:rsidR="001C330E">
        <w:rPr>
          <w:rFonts w:ascii="Times New Roman" w:hAnsi="Times New Roman" w:cs="Times New Roman"/>
          <w:sz w:val="24"/>
          <w:szCs w:val="24"/>
        </w:rPr>
        <w:t>.</w:t>
      </w:r>
    </w:p>
    <w:p w14:paraId="0210B27E" w14:textId="48E592D9" w:rsidR="005E78BB" w:rsidRDefault="005E78BB" w:rsidP="00A35B0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103E1">
        <w:rPr>
          <w:rFonts w:ascii="Times New Roman" w:eastAsia="Times New Roman" w:hAnsi="Times New Roman" w:cs="Times New Roman"/>
          <w:sz w:val="24"/>
          <w:szCs w:val="24"/>
          <w:lang w:eastAsia="lt-LT"/>
        </w:rPr>
        <w:t>24</w:t>
      </w:r>
      <w:r>
        <w:rPr>
          <w:rFonts w:ascii="Times New Roman" w:eastAsia="Times New Roman" w:hAnsi="Times New Roman" w:cs="Times New Roman"/>
          <w:sz w:val="24"/>
          <w:szCs w:val="24"/>
          <w:lang w:eastAsia="lt-LT"/>
        </w:rPr>
        <w:t>. Pakeisti IV skyriaus pavadinimą ir jį išdėstyti taip:</w:t>
      </w:r>
    </w:p>
    <w:p w14:paraId="0F79B182" w14:textId="2C839652"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„IV</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559C3F40" w14:textId="30ADA91E" w:rsidR="005E78BB" w:rsidRDefault="005E78BB" w:rsidP="00A35B0B">
      <w:pPr>
        <w:spacing w:after="0" w:line="360" w:lineRule="auto"/>
        <w:jc w:val="center"/>
        <w:rPr>
          <w:rFonts w:ascii="Times New Roman" w:hAnsi="Times New Roman" w:cs="Times New Roman"/>
          <w:sz w:val="24"/>
          <w:szCs w:val="24"/>
          <w:lang w:eastAsia="lt-LT"/>
        </w:rPr>
      </w:pPr>
      <w:r w:rsidRPr="006767C0">
        <w:rPr>
          <w:rFonts w:ascii="Times New Roman" w:hAnsi="Times New Roman" w:cs="Times New Roman"/>
          <w:bCs/>
          <w:color w:val="000000"/>
          <w:sz w:val="24"/>
          <w:szCs w:val="24"/>
        </w:rPr>
        <w:t xml:space="preserve">N.VIS </w:t>
      </w:r>
      <w:r>
        <w:rPr>
          <w:rFonts w:ascii="Times New Roman" w:hAnsi="Times New Roman" w:cs="Times New Roman"/>
          <w:bCs/>
          <w:color w:val="000000"/>
          <w:sz w:val="24"/>
          <w:szCs w:val="24"/>
        </w:rPr>
        <w:t>SAUGA</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76386DE" w14:textId="5C1B519D" w:rsidR="005E78BB"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25</w:t>
      </w:r>
      <w:r>
        <w:rPr>
          <w:rFonts w:ascii="Times New Roman" w:hAnsi="Times New Roman" w:cs="Times New Roman"/>
          <w:sz w:val="24"/>
          <w:szCs w:val="24"/>
          <w:lang w:eastAsia="lt-LT"/>
        </w:rPr>
        <w:t xml:space="preserve">. Pakeisti </w:t>
      </w:r>
      <w:r w:rsidR="0095553D">
        <w:rPr>
          <w:rFonts w:ascii="Times New Roman" w:hAnsi="Times New Roman" w:cs="Times New Roman"/>
          <w:sz w:val="24"/>
          <w:szCs w:val="24"/>
          <w:lang w:eastAsia="lt-LT"/>
        </w:rPr>
        <w:t>16 punktą ir jį išdėstyti taip:</w:t>
      </w:r>
    </w:p>
    <w:p w14:paraId="47B5AB7B" w14:textId="783780D8" w:rsidR="0095553D" w:rsidRDefault="0095553D"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eastAsia="lt-LT"/>
        </w:rPr>
        <w:t>„</w:t>
      </w:r>
      <w:r w:rsidRPr="0095553D">
        <w:rPr>
          <w:rFonts w:ascii="Times New Roman" w:hAnsi="Times New Roman" w:cs="Times New Roman"/>
          <w:sz w:val="24"/>
          <w:szCs w:val="24"/>
          <w:lang w:eastAsia="lt-LT"/>
        </w:rPr>
        <w:t xml:space="preserve">16. </w:t>
      </w:r>
      <w:r w:rsidR="005F3E94" w:rsidRPr="005F3E94">
        <w:rPr>
          <w:rFonts w:ascii="Times New Roman" w:hAnsi="Times New Roman" w:cs="Times New Roman"/>
          <w:color w:val="000000"/>
          <w:sz w:val="24"/>
          <w:szCs w:val="24"/>
        </w:rPr>
        <w:t xml:space="preserve">N.VIS saugą reglamentuoja </w:t>
      </w:r>
      <w:r w:rsidR="005F3E94" w:rsidRPr="00DF294C">
        <w:rPr>
          <w:rFonts w:ascii="Times New Roman" w:hAnsi="Times New Roman" w:cs="Times New Roman"/>
          <w:strike/>
          <w:color w:val="000000"/>
          <w:sz w:val="24"/>
          <w:szCs w:val="24"/>
        </w:rPr>
        <w:t>N.VIS valdytojo patvirtinti N.</w:t>
      </w:r>
      <w:r w:rsidRPr="00DF294C">
        <w:rPr>
          <w:rFonts w:ascii="Times New Roman" w:hAnsi="Times New Roman" w:cs="Times New Roman"/>
          <w:strike/>
          <w:color w:val="000000"/>
          <w:sz w:val="24"/>
          <w:szCs w:val="24"/>
        </w:rPr>
        <w:t>VIS saugos nuostatai</w:t>
      </w:r>
      <w:r w:rsidR="0095529A">
        <w:rPr>
          <w:rFonts w:ascii="Times New Roman" w:hAnsi="Times New Roman" w:cs="Times New Roman"/>
          <w:color w:val="000000"/>
          <w:sz w:val="24"/>
          <w:szCs w:val="24"/>
        </w:rPr>
        <w:t xml:space="preserve"> </w:t>
      </w:r>
      <w:r w:rsidR="0095529A" w:rsidRPr="00F85A23">
        <w:rPr>
          <w:rFonts w:ascii="Times New Roman" w:hAnsi="Times New Roman" w:cs="Times New Roman"/>
          <w:b/>
          <w:color w:val="000000"/>
          <w:sz w:val="24"/>
          <w:szCs w:val="24"/>
        </w:rPr>
        <w:t>Kai kurių Lietuvos Respublikos vidaus reikalų ministerijos valdomų registrų ir valstybės informacinių s</w:t>
      </w:r>
      <w:r w:rsidR="0095529A">
        <w:rPr>
          <w:rFonts w:ascii="Times New Roman" w:hAnsi="Times New Roman" w:cs="Times New Roman"/>
          <w:b/>
          <w:color w:val="000000"/>
          <w:sz w:val="24"/>
          <w:szCs w:val="24"/>
        </w:rPr>
        <w:t>istemų duomenų saugos nuostatai, patvirtinti</w:t>
      </w:r>
      <w:r w:rsidR="0095529A" w:rsidRPr="00F85A23">
        <w:rPr>
          <w:rFonts w:ascii="Times New Roman" w:hAnsi="Times New Roman" w:cs="Times New Roman"/>
          <w:b/>
          <w:color w:val="000000"/>
          <w:sz w:val="24"/>
          <w:szCs w:val="24"/>
        </w:rPr>
        <w:t xml:space="preserve"> Lietuvos Respublikos vidaus reikalų ministro 2017 m. gruodžio 22 d. įsakymu Nr. 1V-883 </w:t>
      </w:r>
      <w:r w:rsidR="0095529A">
        <w:rPr>
          <w:rFonts w:ascii="Times New Roman" w:hAnsi="Times New Roman" w:cs="Times New Roman"/>
          <w:b/>
          <w:color w:val="000000"/>
          <w:sz w:val="24"/>
          <w:szCs w:val="24"/>
        </w:rPr>
        <w:t>„</w:t>
      </w:r>
      <w:r w:rsidR="0095529A" w:rsidRPr="00F85A23">
        <w:rPr>
          <w:rFonts w:ascii="Times New Roman" w:hAnsi="Times New Roman" w:cs="Times New Roman"/>
          <w:b/>
          <w:color w:val="000000"/>
          <w:sz w:val="24"/>
          <w:szCs w:val="24"/>
        </w:rPr>
        <w:t>Dėl Kai kurių Lietuvos Respublikos vidaus reikalų ministerijos valdomų registrų ir valstybės informacinių sistemų duomenų saugos nuostatų patvirtinimo“</w:t>
      </w:r>
      <w:r w:rsidRPr="00DF294C">
        <w:rPr>
          <w:rFonts w:ascii="Times New Roman" w:hAnsi="Times New Roman" w:cs="Times New Roman"/>
          <w:color w:val="000000"/>
          <w:sz w:val="24"/>
          <w:szCs w:val="24"/>
        </w:rPr>
        <w:t xml:space="preserve"> ir Bendrųjų elektroninės informacijos saugos reikalavimų aprašas, patvirtintas Lietuvos Respublikos Vyriausybės 2013 m. liepos 24 d. nutarimu Nr. 716 „Dėl Bendrųjų elektroninės informacijos saugos reikalavimų aprašo, Saugos dokumentų turinio gairių aprašo ir </w:t>
      </w:r>
      <w:r w:rsidRPr="00DF294C">
        <w:rPr>
          <w:rFonts w:ascii="Times New Roman" w:hAnsi="Times New Roman" w:cs="Times New Roman"/>
          <w:strike/>
          <w:color w:val="000000"/>
          <w:sz w:val="24"/>
          <w:szCs w:val="24"/>
        </w:rPr>
        <w:t>Valstybinių</w:t>
      </w:r>
      <w:r w:rsidRPr="00DF294C">
        <w:rPr>
          <w:rFonts w:ascii="Times New Roman" w:hAnsi="Times New Roman" w:cs="Times New Roman"/>
          <w:color w:val="000000"/>
          <w:sz w:val="24"/>
          <w:szCs w:val="24"/>
        </w:rPr>
        <w:t xml:space="preserve"> </w:t>
      </w:r>
      <w:r w:rsidR="0095529A" w:rsidRPr="00DF294C">
        <w:rPr>
          <w:rFonts w:ascii="Times New Roman" w:hAnsi="Times New Roman" w:cs="Times New Roman"/>
          <w:b/>
          <w:sz w:val="24"/>
          <w:szCs w:val="24"/>
        </w:rPr>
        <w:t>Elektroninės informacijos, sudarančios valstybės informacinius išteklius, svarbos įvertinimo</w:t>
      </w:r>
      <w:r w:rsidR="0095529A">
        <w:rPr>
          <w:rFonts w:ascii="Times New Roman" w:hAnsi="Times New Roman" w:cs="Times New Roman"/>
          <w:color w:val="000000"/>
          <w:sz w:val="24"/>
          <w:szCs w:val="24"/>
        </w:rPr>
        <w:t xml:space="preserve"> </w:t>
      </w:r>
      <w:r w:rsidR="0095529A" w:rsidRPr="00DF294C">
        <w:rPr>
          <w:rFonts w:ascii="Times New Roman" w:hAnsi="Times New Roman" w:cs="Times New Roman"/>
          <w:b/>
          <w:color w:val="000000"/>
          <w:sz w:val="24"/>
          <w:szCs w:val="24"/>
        </w:rPr>
        <w:t>ir valstybės</w:t>
      </w:r>
      <w:r w:rsidR="0095529A" w:rsidRPr="00DF294C">
        <w:rPr>
          <w:rFonts w:ascii="Times New Roman" w:hAnsi="Times New Roman" w:cs="Times New Roman"/>
          <w:color w:val="000000"/>
          <w:sz w:val="24"/>
          <w:szCs w:val="24"/>
        </w:rPr>
        <w:t xml:space="preserve"> </w:t>
      </w:r>
      <w:r w:rsidRPr="00DF294C">
        <w:rPr>
          <w:rFonts w:ascii="Times New Roman" w:hAnsi="Times New Roman" w:cs="Times New Roman"/>
          <w:color w:val="000000"/>
          <w:sz w:val="24"/>
          <w:szCs w:val="24"/>
        </w:rPr>
        <w:t xml:space="preserve">informacinių sistemų, registrų ir kitų informacinių sistemų klasifikavimo </w:t>
      </w:r>
      <w:r w:rsidRPr="00DF294C">
        <w:rPr>
          <w:rFonts w:ascii="Times New Roman" w:hAnsi="Times New Roman" w:cs="Times New Roman"/>
          <w:strike/>
          <w:color w:val="000000"/>
          <w:sz w:val="24"/>
          <w:szCs w:val="24"/>
        </w:rPr>
        <w:t>ir elektroninės informacijos svarbos nustatymo</w:t>
      </w:r>
      <w:r w:rsidRPr="00DF294C">
        <w:rPr>
          <w:rFonts w:ascii="Times New Roman" w:hAnsi="Times New Roman" w:cs="Times New Roman"/>
          <w:color w:val="000000"/>
          <w:sz w:val="24"/>
          <w:szCs w:val="24"/>
        </w:rPr>
        <w:t xml:space="preserve"> gairių aprašo patvirtinimo.“</w:t>
      </w:r>
    </w:p>
    <w:p w14:paraId="57247F69" w14:textId="4BB65B96" w:rsidR="009E5458" w:rsidRDefault="009E5458"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103E1">
        <w:rPr>
          <w:rFonts w:ascii="Times New Roman" w:hAnsi="Times New Roman" w:cs="Times New Roman"/>
          <w:color w:val="000000"/>
          <w:sz w:val="24"/>
          <w:szCs w:val="24"/>
        </w:rPr>
        <w:t>26</w:t>
      </w:r>
      <w:r>
        <w:rPr>
          <w:rFonts w:ascii="Times New Roman" w:hAnsi="Times New Roman" w:cs="Times New Roman"/>
          <w:color w:val="000000"/>
          <w:sz w:val="24"/>
          <w:szCs w:val="24"/>
        </w:rPr>
        <w:t>. Pakeisti V skyriaus pavadinimą ir jį išdėstyti taip:</w:t>
      </w:r>
    </w:p>
    <w:p w14:paraId="2CD58AF3" w14:textId="194D4498"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„V</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068D8716" w14:textId="2DE4644F" w:rsidR="00BB625C" w:rsidRPr="006E1AD7" w:rsidRDefault="009E5458" w:rsidP="00196F91">
      <w:pPr>
        <w:spacing w:after="0" w:line="360" w:lineRule="auto"/>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ASMENS DUOMENŲ PRIEŽIŪRA IR DUOMENŲ SUBJEKTŲ TEISĖS</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F13411C" w14:textId="5A7AAC30"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00C103E1">
        <w:rPr>
          <w:rFonts w:ascii="Times New Roman" w:hAnsi="Times New Roman" w:cs="Times New Roman"/>
          <w:sz w:val="24"/>
          <w:szCs w:val="24"/>
          <w:lang w:eastAsia="lt-LT"/>
        </w:rPr>
        <w:t>2</w:t>
      </w:r>
      <w:r w:rsidR="00196F91">
        <w:rPr>
          <w:rFonts w:ascii="Times New Roman" w:hAnsi="Times New Roman" w:cs="Times New Roman"/>
          <w:sz w:val="24"/>
          <w:szCs w:val="24"/>
          <w:lang w:eastAsia="lt-LT"/>
        </w:rPr>
        <w:t>7</w:t>
      </w:r>
      <w:r>
        <w:rPr>
          <w:rFonts w:ascii="Times New Roman" w:hAnsi="Times New Roman" w:cs="Times New Roman"/>
          <w:sz w:val="24"/>
          <w:szCs w:val="24"/>
          <w:lang w:eastAsia="lt-LT"/>
        </w:rPr>
        <w:t>. Pakeisti VI skyriaus pavadinimą ir jį išdėstyti taip:</w:t>
      </w:r>
    </w:p>
    <w:p w14:paraId="55EEEB40" w14:textId="7AE45390"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„VI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49C3E2E5" w14:textId="171B8054" w:rsidR="009E5458" w:rsidRDefault="009E5458" w:rsidP="00A35B0B">
      <w:pPr>
        <w:spacing w:after="0" w:line="360" w:lineRule="auto"/>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N.VIS FINANSAVIMAS</w:t>
      </w:r>
      <w:r>
        <w:rPr>
          <w:rFonts w:ascii="Times New Roman" w:hAnsi="Times New Roman" w:cs="Times New Roman"/>
          <w:sz w:val="24"/>
          <w:szCs w:val="24"/>
          <w:lang w:eastAsia="lt-LT"/>
        </w:rPr>
        <w:t>“</w:t>
      </w:r>
      <w:r w:rsidR="00EB02D7">
        <w:rPr>
          <w:rFonts w:ascii="Times New Roman" w:hAnsi="Times New Roman" w:cs="Times New Roman"/>
          <w:sz w:val="24"/>
          <w:szCs w:val="24"/>
          <w:lang w:eastAsia="lt-LT"/>
        </w:rPr>
        <w:t>.</w:t>
      </w:r>
      <w:bookmarkStart w:id="2" w:name="_GoBack"/>
      <w:bookmarkEnd w:id="2"/>
    </w:p>
    <w:p w14:paraId="50B5CC9A" w14:textId="5F0B89E3"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03E1">
        <w:rPr>
          <w:rFonts w:ascii="Times New Roman" w:hAnsi="Times New Roman" w:cs="Times New Roman"/>
          <w:sz w:val="24"/>
          <w:szCs w:val="24"/>
          <w:lang w:eastAsia="lt-LT"/>
        </w:rPr>
        <w:t>2</w:t>
      </w:r>
      <w:r w:rsidR="00196F91">
        <w:rPr>
          <w:rFonts w:ascii="Times New Roman" w:hAnsi="Times New Roman" w:cs="Times New Roman"/>
          <w:sz w:val="24"/>
          <w:szCs w:val="24"/>
          <w:lang w:eastAsia="lt-LT"/>
        </w:rPr>
        <w:t>8</w:t>
      </w:r>
      <w:r>
        <w:rPr>
          <w:rFonts w:ascii="Times New Roman" w:hAnsi="Times New Roman" w:cs="Times New Roman"/>
          <w:sz w:val="24"/>
          <w:szCs w:val="24"/>
          <w:lang w:eastAsia="lt-LT"/>
        </w:rPr>
        <w:t>. Pakeisti VII skyrių ir jį išdėstyti taip:</w:t>
      </w:r>
    </w:p>
    <w:p w14:paraId="5BCFF6D2" w14:textId="3858D6E3" w:rsidR="009E5458" w:rsidRDefault="009E5458" w:rsidP="00A35B0B">
      <w:pPr>
        <w:pStyle w:val="tactin"/>
        <w:spacing w:after="0" w:line="360" w:lineRule="auto"/>
        <w:jc w:val="center"/>
        <w:rPr>
          <w:bCs/>
          <w:color w:val="000000"/>
        </w:rPr>
      </w:pPr>
      <w:r w:rsidRPr="009E5458">
        <w:t>„</w:t>
      </w:r>
      <w:r w:rsidRPr="009E5458">
        <w:rPr>
          <w:bCs/>
          <w:color w:val="000000"/>
        </w:rPr>
        <w:t>VII</w:t>
      </w:r>
      <w:r w:rsidRPr="00DF294C">
        <w:rPr>
          <w:bCs/>
          <w:strike/>
          <w:color w:val="000000"/>
        </w:rPr>
        <w:t>.</w:t>
      </w:r>
      <w:r>
        <w:rPr>
          <w:bCs/>
          <w:color w:val="000000"/>
        </w:rPr>
        <w:t xml:space="preserve"> </w:t>
      </w:r>
      <w:r w:rsidRPr="00DF294C">
        <w:rPr>
          <w:b/>
          <w:bCs/>
          <w:color w:val="000000"/>
        </w:rPr>
        <w:t>SKYRIUS</w:t>
      </w:r>
    </w:p>
    <w:p w14:paraId="0BEC2456" w14:textId="43388214" w:rsidR="009E5458" w:rsidRDefault="009E5458" w:rsidP="00A35B0B">
      <w:pPr>
        <w:pStyle w:val="tactin"/>
        <w:spacing w:after="0" w:line="360" w:lineRule="auto"/>
        <w:jc w:val="center"/>
        <w:rPr>
          <w:bCs/>
          <w:color w:val="000000"/>
        </w:rPr>
      </w:pPr>
      <w:r w:rsidRPr="00DF294C">
        <w:rPr>
          <w:bCs/>
          <w:color w:val="000000"/>
        </w:rPr>
        <w:t xml:space="preserve">N.VIS </w:t>
      </w:r>
      <w:r w:rsidRPr="00DF294C">
        <w:rPr>
          <w:bCs/>
          <w:strike/>
          <w:color w:val="000000"/>
        </w:rPr>
        <w:t>REORGANIZAVIMAS</w:t>
      </w:r>
      <w:r w:rsidRPr="00DF294C">
        <w:rPr>
          <w:bCs/>
          <w:color w:val="000000"/>
        </w:rPr>
        <w:t xml:space="preserve"> </w:t>
      </w:r>
      <w:r w:rsidRPr="00DF294C">
        <w:rPr>
          <w:b/>
          <w:bCs/>
          <w:color w:val="000000"/>
        </w:rPr>
        <w:t>MODERNIZAVIMAS</w:t>
      </w:r>
      <w:r>
        <w:rPr>
          <w:bCs/>
          <w:color w:val="000000"/>
        </w:rPr>
        <w:t xml:space="preserve"> </w:t>
      </w:r>
      <w:r w:rsidRPr="00DF294C">
        <w:rPr>
          <w:bCs/>
          <w:color w:val="000000"/>
        </w:rPr>
        <w:t>IR LIKVIDAVIMAS</w:t>
      </w:r>
    </w:p>
    <w:p w14:paraId="0D2FB4EE" w14:textId="77777777" w:rsidR="009035C3" w:rsidRPr="00DF294C" w:rsidRDefault="009035C3" w:rsidP="00A35B0B">
      <w:pPr>
        <w:pStyle w:val="tactin"/>
        <w:spacing w:after="0" w:line="360" w:lineRule="auto"/>
        <w:ind w:firstLine="720"/>
        <w:jc w:val="center"/>
        <w:rPr>
          <w:color w:val="000000"/>
        </w:rPr>
      </w:pPr>
    </w:p>
    <w:p w14:paraId="51BF2378" w14:textId="4741183A" w:rsidR="009E5458" w:rsidRPr="00DF294C" w:rsidRDefault="009E5458" w:rsidP="00B034C3">
      <w:pPr>
        <w:pStyle w:val="tajtip"/>
        <w:spacing w:after="0" w:line="360" w:lineRule="auto"/>
        <w:ind w:firstLine="720"/>
        <w:jc w:val="both"/>
        <w:rPr>
          <w:color w:val="000000"/>
        </w:rPr>
      </w:pPr>
      <w:r w:rsidRPr="00DF294C">
        <w:rPr>
          <w:color w:val="000000"/>
        </w:rPr>
        <w:t xml:space="preserve">27. N.VIS </w:t>
      </w:r>
      <w:r w:rsidRPr="00DF294C">
        <w:rPr>
          <w:strike/>
          <w:color w:val="000000"/>
        </w:rPr>
        <w:t>reorganizuojama</w:t>
      </w:r>
      <w:r w:rsidRPr="00DF294C">
        <w:rPr>
          <w:color w:val="000000"/>
        </w:rPr>
        <w:t xml:space="preserve"> </w:t>
      </w:r>
      <w:r w:rsidRPr="00DF294C">
        <w:rPr>
          <w:b/>
          <w:color w:val="000000"/>
        </w:rPr>
        <w:t>modernizuojama</w:t>
      </w:r>
      <w:r>
        <w:rPr>
          <w:color w:val="000000"/>
        </w:rPr>
        <w:t xml:space="preserve"> </w:t>
      </w:r>
      <w:r w:rsidRPr="00DF294C">
        <w:rPr>
          <w:color w:val="000000"/>
        </w:rPr>
        <w:t xml:space="preserve">ir likviduojama </w:t>
      </w:r>
      <w:r w:rsidRPr="00453F1F">
        <w:rPr>
          <w:strike/>
          <w:color w:val="000000"/>
        </w:rPr>
        <w:t>ES ir</w:t>
      </w:r>
      <w:r w:rsidRPr="00DF294C">
        <w:rPr>
          <w:color w:val="000000"/>
        </w:rPr>
        <w:t xml:space="preserve"> Lietuvos Respublikos </w:t>
      </w:r>
      <w:r w:rsidR="006E1AD7" w:rsidRPr="006E1AD7">
        <w:rPr>
          <w:b/>
        </w:rPr>
        <w:t>valstybės informacinių išteklių valdymo įstatymo ir Valstybės informacinių sistemų steigimo, kūrimo, modernizavimo ir likvidavimo tvarkos aprašo, patvirtinto Lietuvos Respublikos Vyriausybės 2013 m. vasario 27 d.</w:t>
      </w:r>
      <w:r w:rsidR="006E1AD7" w:rsidRPr="006E1AD7">
        <w:rPr>
          <w:b/>
          <w:color w:val="000000"/>
        </w:rPr>
        <w:t xml:space="preserve"> nutarimu Nr. 180 „Dėl </w:t>
      </w:r>
      <w:r w:rsidR="006E1AD7" w:rsidRPr="006E1AD7">
        <w:rPr>
          <w:b/>
        </w:rPr>
        <w:t>Valstybės informacinių sistemų steigimo, kūrimo, modernizavimo ir likvidavimo tvarkos aprašo patvirtinimo“</w:t>
      </w:r>
      <w:r w:rsidR="00AE60E4">
        <w:rPr>
          <w:b/>
        </w:rPr>
        <w:t>,</w:t>
      </w:r>
      <w:r w:rsidR="006E1AD7">
        <w:t xml:space="preserve"> </w:t>
      </w:r>
      <w:r w:rsidRPr="006E1AD7">
        <w:rPr>
          <w:strike/>
          <w:color w:val="000000"/>
        </w:rPr>
        <w:t>teisės aktų</w:t>
      </w:r>
      <w:r w:rsidRPr="00DF294C">
        <w:rPr>
          <w:color w:val="000000"/>
        </w:rPr>
        <w:t xml:space="preserve"> nustatyta tvarka.</w:t>
      </w:r>
      <w:r>
        <w:rPr>
          <w:color w:val="000000"/>
        </w:rPr>
        <w:t>“</w:t>
      </w:r>
    </w:p>
    <w:p w14:paraId="7E20B3C6" w14:textId="4F0C8D8E" w:rsidR="00CC29B8" w:rsidRDefault="00C103E1" w:rsidP="00A35B0B">
      <w:pPr>
        <w:pStyle w:val="ListParagraph"/>
        <w:numPr>
          <w:ilvl w:val="0"/>
          <w:numId w:val="1"/>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w:t>
      </w:r>
      <w:r w:rsidR="00CC29B8">
        <w:rPr>
          <w:rFonts w:ascii="Times New Roman" w:hAnsi="Times New Roman" w:cs="Times New Roman"/>
          <w:sz w:val="24"/>
          <w:szCs w:val="24"/>
        </w:rPr>
        <w:t>is nutarimas įsigalioja 2019 m. liepos 1 d.</w:t>
      </w:r>
    </w:p>
    <w:p w14:paraId="7E20B3C7" w14:textId="77777777" w:rsidR="00CC29B8" w:rsidRDefault="00CC29B8" w:rsidP="00CC29B8">
      <w:pPr>
        <w:spacing w:after="0" w:line="360" w:lineRule="auto"/>
        <w:jc w:val="both"/>
        <w:rPr>
          <w:rFonts w:ascii="Times New Roman" w:hAnsi="Times New Roman" w:cs="Times New Roman"/>
          <w:sz w:val="24"/>
          <w:szCs w:val="24"/>
        </w:rPr>
      </w:pPr>
    </w:p>
    <w:p w14:paraId="7E20B3C8" w14:textId="77777777" w:rsidR="00CC29B8" w:rsidRPr="00CC29B8" w:rsidRDefault="00CC29B8" w:rsidP="00CC29B8">
      <w:pPr>
        <w:spacing w:after="0" w:line="360" w:lineRule="auto"/>
        <w:jc w:val="both"/>
        <w:rPr>
          <w:rFonts w:ascii="Times New Roman" w:hAnsi="Times New Roman" w:cs="Times New Roman"/>
          <w:sz w:val="24"/>
          <w:szCs w:val="24"/>
        </w:rPr>
      </w:pPr>
    </w:p>
    <w:p w14:paraId="7E20B3C9" w14:textId="77777777" w:rsidR="00CC29B8" w:rsidRPr="00CC29B8" w:rsidRDefault="00CC29B8" w:rsidP="00CC29B8">
      <w:pPr>
        <w:spacing w:line="360" w:lineRule="auto"/>
        <w:ind w:right="-227"/>
        <w:jc w:val="both"/>
        <w:rPr>
          <w:rFonts w:ascii="Times New Roman" w:hAnsi="Times New Roman" w:cs="Times New Roman"/>
          <w:sz w:val="24"/>
          <w:szCs w:val="24"/>
          <w:lang w:val="x-none" w:eastAsia="x-none"/>
        </w:rPr>
      </w:pPr>
      <w:r w:rsidRPr="00CC29B8">
        <w:rPr>
          <w:rFonts w:ascii="Times New Roman" w:hAnsi="Times New Roman" w:cs="Times New Roman"/>
          <w:sz w:val="24"/>
          <w:szCs w:val="24"/>
          <w:lang w:val="x-none" w:eastAsia="x-none"/>
        </w:rPr>
        <w:t>Ministras Pirmininkas</w:t>
      </w:r>
    </w:p>
    <w:p w14:paraId="4C55B78A" w14:textId="77777777" w:rsidR="008101D1" w:rsidRDefault="008101D1" w:rsidP="00CC29B8">
      <w:pPr>
        <w:spacing w:line="360" w:lineRule="auto"/>
        <w:ind w:right="-227"/>
        <w:jc w:val="both"/>
        <w:rPr>
          <w:rFonts w:ascii="Times New Roman" w:hAnsi="Times New Roman" w:cs="Times New Roman"/>
          <w:sz w:val="24"/>
          <w:szCs w:val="24"/>
          <w:lang w:eastAsia="x-none"/>
        </w:rPr>
      </w:pPr>
    </w:p>
    <w:p w14:paraId="7E20B3CB" w14:textId="77777777" w:rsidR="00CC29B8" w:rsidRPr="00CC29B8" w:rsidRDefault="00CC29B8" w:rsidP="00CC29B8">
      <w:pPr>
        <w:spacing w:line="360" w:lineRule="auto"/>
        <w:ind w:right="-227"/>
        <w:jc w:val="both"/>
        <w:rPr>
          <w:rFonts w:ascii="Times New Roman" w:hAnsi="Times New Roman" w:cs="Times New Roman"/>
          <w:sz w:val="24"/>
          <w:szCs w:val="24"/>
          <w:lang w:val="x-none" w:eastAsia="x-none"/>
        </w:rPr>
      </w:pPr>
      <w:r w:rsidRPr="00CC29B8">
        <w:rPr>
          <w:rFonts w:ascii="Times New Roman" w:hAnsi="Times New Roman" w:cs="Times New Roman"/>
          <w:sz w:val="24"/>
          <w:szCs w:val="24"/>
          <w:lang w:eastAsia="x-none"/>
        </w:rPr>
        <w:t>Vidaus reikalų</w:t>
      </w:r>
      <w:r w:rsidRPr="00CC29B8">
        <w:rPr>
          <w:rFonts w:ascii="Times New Roman" w:hAnsi="Times New Roman" w:cs="Times New Roman"/>
          <w:sz w:val="24"/>
          <w:szCs w:val="24"/>
          <w:lang w:val="x-none" w:eastAsia="x-none"/>
        </w:rPr>
        <w:t xml:space="preserve"> ministras   </w:t>
      </w:r>
    </w:p>
    <w:p w14:paraId="7E20B3CC" w14:textId="77777777" w:rsidR="00CC29B8" w:rsidRPr="00CC29B8" w:rsidRDefault="00CC29B8" w:rsidP="00CC29B8">
      <w:pPr>
        <w:spacing w:after="0" w:line="360" w:lineRule="auto"/>
        <w:jc w:val="both"/>
        <w:rPr>
          <w:rFonts w:ascii="Times New Roman" w:hAnsi="Times New Roman" w:cs="Times New Roman"/>
          <w:sz w:val="24"/>
          <w:szCs w:val="24"/>
        </w:rPr>
      </w:pPr>
    </w:p>
    <w:p w14:paraId="7E20B3CD" w14:textId="77777777" w:rsidR="00931993" w:rsidRPr="00931993" w:rsidRDefault="00931993" w:rsidP="00931993">
      <w:pPr>
        <w:spacing w:after="0" w:line="360" w:lineRule="auto"/>
        <w:ind w:firstLine="720"/>
        <w:jc w:val="both"/>
        <w:rPr>
          <w:rFonts w:ascii="Times New Roman" w:hAnsi="Times New Roman" w:cs="Times New Roman"/>
          <w:sz w:val="24"/>
          <w:szCs w:val="24"/>
          <w:lang w:eastAsia="lt-LT"/>
        </w:rPr>
      </w:pPr>
    </w:p>
    <w:sectPr w:rsidR="00931993" w:rsidRPr="00931993" w:rsidSect="00AF5DDC">
      <w:headerReference w:type="default" r:id="rId9"/>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9210BB" w16cid:durableId="20B48BA8"/>
  <w16cid:commentId w16cid:paraId="0F9B338E" w16cid:durableId="20B4854E"/>
  <w16cid:commentId w16cid:paraId="178522B6" w16cid:durableId="20B48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81235" w14:textId="77777777" w:rsidR="000057CD" w:rsidRDefault="000057CD" w:rsidP="00AF5DDC">
      <w:pPr>
        <w:spacing w:after="0" w:line="240" w:lineRule="auto"/>
      </w:pPr>
      <w:r>
        <w:separator/>
      </w:r>
    </w:p>
  </w:endnote>
  <w:endnote w:type="continuationSeparator" w:id="0">
    <w:p w14:paraId="60BFF8B2" w14:textId="77777777" w:rsidR="000057CD" w:rsidRDefault="000057CD" w:rsidP="00AF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E48D" w14:textId="77777777" w:rsidR="000057CD" w:rsidRDefault="000057CD" w:rsidP="00AF5DDC">
      <w:pPr>
        <w:spacing w:after="0" w:line="240" w:lineRule="auto"/>
      </w:pPr>
      <w:r>
        <w:separator/>
      </w:r>
    </w:p>
  </w:footnote>
  <w:footnote w:type="continuationSeparator" w:id="0">
    <w:p w14:paraId="54DB21E4" w14:textId="77777777" w:rsidR="000057CD" w:rsidRDefault="000057CD" w:rsidP="00AF5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8486043"/>
      <w:docPartObj>
        <w:docPartGallery w:val="Page Numbers (Top of Page)"/>
        <w:docPartUnique/>
      </w:docPartObj>
    </w:sdtPr>
    <w:sdtEndPr/>
    <w:sdtContent>
      <w:p w14:paraId="687995A7" w14:textId="0D3D8288" w:rsidR="00AF5DDC" w:rsidRPr="00AF5DDC" w:rsidRDefault="00AF5DDC">
        <w:pPr>
          <w:pStyle w:val="Header"/>
          <w:jc w:val="center"/>
          <w:rPr>
            <w:rFonts w:ascii="Times New Roman" w:hAnsi="Times New Roman" w:cs="Times New Roman"/>
            <w:sz w:val="24"/>
            <w:szCs w:val="24"/>
          </w:rPr>
        </w:pPr>
        <w:r w:rsidRPr="00AF5DDC">
          <w:rPr>
            <w:rFonts w:ascii="Times New Roman" w:hAnsi="Times New Roman" w:cs="Times New Roman"/>
            <w:sz w:val="24"/>
            <w:szCs w:val="24"/>
          </w:rPr>
          <w:fldChar w:fldCharType="begin"/>
        </w:r>
        <w:r w:rsidRPr="00AF5DDC">
          <w:rPr>
            <w:rFonts w:ascii="Times New Roman" w:hAnsi="Times New Roman" w:cs="Times New Roman"/>
            <w:sz w:val="24"/>
            <w:szCs w:val="24"/>
          </w:rPr>
          <w:instrText>PAGE   \* MERGEFORMAT</w:instrText>
        </w:r>
        <w:r w:rsidRPr="00AF5DDC">
          <w:rPr>
            <w:rFonts w:ascii="Times New Roman" w:hAnsi="Times New Roman" w:cs="Times New Roman"/>
            <w:sz w:val="24"/>
            <w:szCs w:val="24"/>
          </w:rPr>
          <w:fldChar w:fldCharType="separate"/>
        </w:r>
        <w:r w:rsidR="00FA6491">
          <w:rPr>
            <w:rFonts w:ascii="Times New Roman" w:hAnsi="Times New Roman" w:cs="Times New Roman"/>
            <w:noProof/>
            <w:sz w:val="24"/>
            <w:szCs w:val="24"/>
          </w:rPr>
          <w:t>6</w:t>
        </w:r>
        <w:r w:rsidRPr="00AF5DDC">
          <w:rPr>
            <w:rFonts w:ascii="Times New Roman" w:hAnsi="Times New Roman" w:cs="Times New Roman"/>
            <w:sz w:val="24"/>
            <w:szCs w:val="24"/>
          </w:rPr>
          <w:fldChar w:fldCharType="end"/>
        </w:r>
      </w:p>
    </w:sdtContent>
  </w:sdt>
  <w:p w14:paraId="761D0E0A" w14:textId="77777777" w:rsidR="00AF5DDC" w:rsidRPr="00AF5DDC" w:rsidRDefault="00AF5DD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4DB8"/>
    <w:multiLevelType w:val="multilevel"/>
    <w:tmpl w:val="C3705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D"/>
    <w:rsid w:val="000057CD"/>
    <w:rsid w:val="00050354"/>
    <w:rsid w:val="00084EEC"/>
    <w:rsid w:val="00095312"/>
    <w:rsid w:val="000A7B8F"/>
    <w:rsid w:val="001044DC"/>
    <w:rsid w:val="00115BBB"/>
    <w:rsid w:val="00125187"/>
    <w:rsid w:val="001707F0"/>
    <w:rsid w:val="00172A06"/>
    <w:rsid w:val="00196F91"/>
    <w:rsid w:val="001C330E"/>
    <w:rsid w:val="001E19F3"/>
    <w:rsid w:val="001E1C5C"/>
    <w:rsid w:val="001F116A"/>
    <w:rsid w:val="0021576E"/>
    <w:rsid w:val="002944F8"/>
    <w:rsid w:val="002963C0"/>
    <w:rsid w:val="002A4695"/>
    <w:rsid w:val="002B2543"/>
    <w:rsid w:val="002C201C"/>
    <w:rsid w:val="002D7581"/>
    <w:rsid w:val="002E731A"/>
    <w:rsid w:val="00300E0F"/>
    <w:rsid w:val="00331F57"/>
    <w:rsid w:val="00351284"/>
    <w:rsid w:val="0037522D"/>
    <w:rsid w:val="00392881"/>
    <w:rsid w:val="003A356F"/>
    <w:rsid w:val="003A3ED2"/>
    <w:rsid w:val="003E2141"/>
    <w:rsid w:val="003F6E26"/>
    <w:rsid w:val="004401A6"/>
    <w:rsid w:val="00453F1F"/>
    <w:rsid w:val="00465E30"/>
    <w:rsid w:val="0048014A"/>
    <w:rsid w:val="00483DBE"/>
    <w:rsid w:val="004C1BF1"/>
    <w:rsid w:val="004C6EE8"/>
    <w:rsid w:val="004D4322"/>
    <w:rsid w:val="004E6AEB"/>
    <w:rsid w:val="004F0956"/>
    <w:rsid w:val="005727C5"/>
    <w:rsid w:val="005A4DE4"/>
    <w:rsid w:val="005C6B29"/>
    <w:rsid w:val="005E78BB"/>
    <w:rsid w:val="005F3E94"/>
    <w:rsid w:val="006431EC"/>
    <w:rsid w:val="00650BE2"/>
    <w:rsid w:val="00660CBD"/>
    <w:rsid w:val="006953E3"/>
    <w:rsid w:val="006A7A9E"/>
    <w:rsid w:val="006E1AD7"/>
    <w:rsid w:val="006F434C"/>
    <w:rsid w:val="00702A6A"/>
    <w:rsid w:val="00723B1C"/>
    <w:rsid w:val="00743A60"/>
    <w:rsid w:val="007504BB"/>
    <w:rsid w:val="00751AD7"/>
    <w:rsid w:val="00756F88"/>
    <w:rsid w:val="0076021C"/>
    <w:rsid w:val="00795B3F"/>
    <w:rsid w:val="007A4C0D"/>
    <w:rsid w:val="007B3AEF"/>
    <w:rsid w:val="007B6D2B"/>
    <w:rsid w:val="007E178F"/>
    <w:rsid w:val="007F62FF"/>
    <w:rsid w:val="007F7587"/>
    <w:rsid w:val="00800322"/>
    <w:rsid w:val="008101D1"/>
    <w:rsid w:val="0084197D"/>
    <w:rsid w:val="00844AE3"/>
    <w:rsid w:val="00850B87"/>
    <w:rsid w:val="008736C9"/>
    <w:rsid w:val="008B0500"/>
    <w:rsid w:val="008C2312"/>
    <w:rsid w:val="008C3B96"/>
    <w:rsid w:val="008C53A2"/>
    <w:rsid w:val="008E781B"/>
    <w:rsid w:val="008F3254"/>
    <w:rsid w:val="009035C3"/>
    <w:rsid w:val="00930A87"/>
    <w:rsid w:val="00931993"/>
    <w:rsid w:val="009451F2"/>
    <w:rsid w:val="0095529A"/>
    <w:rsid w:val="0095553D"/>
    <w:rsid w:val="00963666"/>
    <w:rsid w:val="0098326A"/>
    <w:rsid w:val="009A6930"/>
    <w:rsid w:val="009A7009"/>
    <w:rsid w:val="009B37CD"/>
    <w:rsid w:val="009B7C15"/>
    <w:rsid w:val="009E5458"/>
    <w:rsid w:val="00A05D3B"/>
    <w:rsid w:val="00A11D9C"/>
    <w:rsid w:val="00A13C2E"/>
    <w:rsid w:val="00A35B0B"/>
    <w:rsid w:val="00A56ABC"/>
    <w:rsid w:val="00A608BC"/>
    <w:rsid w:val="00A618D1"/>
    <w:rsid w:val="00A669A1"/>
    <w:rsid w:val="00A859E1"/>
    <w:rsid w:val="00AB7614"/>
    <w:rsid w:val="00AE18D5"/>
    <w:rsid w:val="00AE60E4"/>
    <w:rsid w:val="00AF5DDC"/>
    <w:rsid w:val="00B01AB3"/>
    <w:rsid w:val="00B034C3"/>
    <w:rsid w:val="00B33E1C"/>
    <w:rsid w:val="00B6057D"/>
    <w:rsid w:val="00B95FA6"/>
    <w:rsid w:val="00B97A89"/>
    <w:rsid w:val="00BB625C"/>
    <w:rsid w:val="00C103E1"/>
    <w:rsid w:val="00C1648A"/>
    <w:rsid w:val="00C257D3"/>
    <w:rsid w:val="00C305B3"/>
    <w:rsid w:val="00C4339A"/>
    <w:rsid w:val="00C45601"/>
    <w:rsid w:val="00C553FE"/>
    <w:rsid w:val="00CA3D0C"/>
    <w:rsid w:val="00CA5844"/>
    <w:rsid w:val="00CC29B8"/>
    <w:rsid w:val="00CD0BA2"/>
    <w:rsid w:val="00CE6F14"/>
    <w:rsid w:val="00D46FBB"/>
    <w:rsid w:val="00DC7646"/>
    <w:rsid w:val="00DE6324"/>
    <w:rsid w:val="00DF294C"/>
    <w:rsid w:val="00E1708B"/>
    <w:rsid w:val="00E56815"/>
    <w:rsid w:val="00E74F6B"/>
    <w:rsid w:val="00EA31D2"/>
    <w:rsid w:val="00EB02D7"/>
    <w:rsid w:val="00EC2EA6"/>
    <w:rsid w:val="00EF70ED"/>
    <w:rsid w:val="00F06979"/>
    <w:rsid w:val="00F30425"/>
    <w:rsid w:val="00F6601A"/>
    <w:rsid w:val="00FA506C"/>
    <w:rsid w:val="00FA6491"/>
    <w:rsid w:val="00FE6B20"/>
    <w:rsid w:val="00FF1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AF5D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DDC"/>
  </w:style>
  <w:style w:type="paragraph" w:styleId="Footer">
    <w:name w:val="footer"/>
    <w:basedOn w:val="Normal"/>
    <w:link w:val="FooterChar"/>
    <w:uiPriority w:val="99"/>
    <w:unhideWhenUsed/>
    <w:rsid w:val="00AF5D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AF5D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DDC"/>
  </w:style>
  <w:style w:type="paragraph" w:styleId="Footer">
    <w:name w:val="footer"/>
    <w:basedOn w:val="Normal"/>
    <w:link w:val="FooterChar"/>
    <w:uiPriority w:val="99"/>
    <w:unhideWhenUsed/>
    <w:rsid w:val="00AF5D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87132">
      <w:bodyDiv w:val="1"/>
      <w:marLeft w:val="0"/>
      <w:marRight w:val="0"/>
      <w:marTop w:val="0"/>
      <w:marBottom w:val="0"/>
      <w:divBdr>
        <w:top w:val="none" w:sz="0" w:space="0" w:color="auto"/>
        <w:left w:val="none" w:sz="0" w:space="0" w:color="auto"/>
        <w:bottom w:val="none" w:sz="0" w:space="0" w:color="auto"/>
        <w:right w:val="none" w:sz="0" w:space="0" w:color="auto"/>
      </w:divBdr>
      <w:divsChild>
        <w:div w:id="155390285">
          <w:marLeft w:val="0"/>
          <w:marRight w:val="0"/>
          <w:marTop w:val="0"/>
          <w:marBottom w:val="0"/>
          <w:divBdr>
            <w:top w:val="none" w:sz="0" w:space="0" w:color="auto"/>
            <w:left w:val="none" w:sz="0" w:space="0" w:color="auto"/>
            <w:bottom w:val="none" w:sz="0" w:space="0" w:color="auto"/>
            <w:right w:val="none" w:sz="0" w:space="0" w:color="auto"/>
          </w:divBdr>
          <w:divsChild>
            <w:div w:id="1903176947">
              <w:marLeft w:val="0"/>
              <w:marRight w:val="0"/>
              <w:marTop w:val="0"/>
              <w:marBottom w:val="0"/>
              <w:divBdr>
                <w:top w:val="none" w:sz="0" w:space="0" w:color="auto"/>
                <w:left w:val="none" w:sz="0" w:space="0" w:color="auto"/>
                <w:bottom w:val="none" w:sz="0" w:space="0" w:color="auto"/>
                <w:right w:val="none" w:sz="0" w:space="0" w:color="auto"/>
              </w:divBdr>
              <w:divsChild>
                <w:div w:id="1809937279">
                  <w:marLeft w:val="0"/>
                  <w:marRight w:val="0"/>
                  <w:marTop w:val="0"/>
                  <w:marBottom w:val="0"/>
                  <w:divBdr>
                    <w:top w:val="none" w:sz="0" w:space="0" w:color="auto"/>
                    <w:left w:val="none" w:sz="0" w:space="0" w:color="auto"/>
                    <w:bottom w:val="none" w:sz="0" w:space="0" w:color="auto"/>
                    <w:right w:val="none" w:sz="0" w:space="0" w:color="auto"/>
                  </w:divBdr>
                  <w:divsChild>
                    <w:div w:id="759914716">
                      <w:marLeft w:val="0"/>
                      <w:marRight w:val="0"/>
                      <w:marTop w:val="0"/>
                      <w:marBottom w:val="0"/>
                      <w:divBdr>
                        <w:top w:val="none" w:sz="0" w:space="0" w:color="auto"/>
                        <w:left w:val="none" w:sz="0" w:space="0" w:color="auto"/>
                        <w:bottom w:val="none" w:sz="0" w:space="0" w:color="auto"/>
                        <w:right w:val="none" w:sz="0" w:space="0" w:color="auto"/>
                      </w:divBdr>
                      <w:divsChild>
                        <w:div w:id="867110858">
                          <w:marLeft w:val="0"/>
                          <w:marRight w:val="0"/>
                          <w:marTop w:val="0"/>
                          <w:marBottom w:val="0"/>
                          <w:divBdr>
                            <w:top w:val="none" w:sz="0" w:space="0" w:color="auto"/>
                            <w:left w:val="none" w:sz="0" w:space="0" w:color="auto"/>
                            <w:bottom w:val="none" w:sz="0" w:space="0" w:color="auto"/>
                            <w:right w:val="none" w:sz="0" w:space="0" w:color="auto"/>
                          </w:divBdr>
                        </w:div>
                        <w:div w:id="9746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9285">
      <w:bodyDiv w:val="1"/>
      <w:marLeft w:val="0"/>
      <w:marRight w:val="0"/>
      <w:marTop w:val="0"/>
      <w:marBottom w:val="0"/>
      <w:divBdr>
        <w:top w:val="none" w:sz="0" w:space="0" w:color="auto"/>
        <w:left w:val="none" w:sz="0" w:space="0" w:color="auto"/>
        <w:bottom w:val="none" w:sz="0" w:space="0" w:color="auto"/>
        <w:right w:val="none" w:sz="0" w:space="0" w:color="auto"/>
      </w:divBdr>
      <w:divsChild>
        <w:div w:id="1887254872">
          <w:marLeft w:val="0"/>
          <w:marRight w:val="0"/>
          <w:marTop w:val="0"/>
          <w:marBottom w:val="0"/>
          <w:divBdr>
            <w:top w:val="none" w:sz="0" w:space="0" w:color="auto"/>
            <w:left w:val="none" w:sz="0" w:space="0" w:color="auto"/>
            <w:bottom w:val="none" w:sz="0" w:space="0" w:color="auto"/>
            <w:right w:val="none" w:sz="0" w:space="0" w:color="auto"/>
          </w:divBdr>
          <w:divsChild>
            <w:div w:id="659692932">
              <w:marLeft w:val="0"/>
              <w:marRight w:val="0"/>
              <w:marTop w:val="0"/>
              <w:marBottom w:val="0"/>
              <w:divBdr>
                <w:top w:val="none" w:sz="0" w:space="0" w:color="auto"/>
                <w:left w:val="none" w:sz="0" w:space="0" w:color="auto"/>
                <w:bottom w:val="none" w:sz="0" w:space="0" w:color="auto"/>
                <w:right w:val="none" w:sz="0" w:space="0" w:color="auto"/>
              </w:divBdr>
              <w:divsChild>
                <w:div w:id="1894804115">
                  <w:marLeft w:val="0"/>
                  <w:marRight w:val="0"/>
                  <w:marTop w:val="0"/>
                  <w:marBottom w:val="0"/>
                  <w:divBdr>
                    <w:top w:val="none" w:sz="0" w:space="0" w:color="auto"/>
                    <w:left w:val="none" w:sz="0" w:space="0" w:color="auto"/>
                    <w:bottom w:val="none" w:sz="0" w:space="0" w:color="auto"/>
                    <w:right w:val="none" w:sz="0" w:space="0" w:color="auto"/>
                  </w:divBdr>
                  <w:divsChild>
                    <w:div w:id="1541042560">
                      <w:marLeft w:val="0"/>
                      <w:marRight w:val="0"/>
                      <w:marTop w:val="0"/>
                      <w:marBottom w:val="0"/>
                      <w:divBdr>
                        <w:top w:val="none" w:sz="0" w:space="0" w:color="auto"/>
                        <w:left w:val="none" w:sz="0" w:space="0" w:color="auto"/>
                        <w:bottom w:val="none" w:sz="0" w:space="0" w:color="auto"/>
                        <w:right w:val="none" w:sz="0" w:space="0" w:color="auto"/>
                      </w:divBdr>
                      <w:divsChild>
                        <w:div w:id="887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C6B0-5BE5-477F-8A54-1822AB62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7483</Words>
  <Characters>4266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2019-06-20T07:33:00Z</dcterms:created>
  <dc:creator>Elina Petrauskaitė</dc:creator>
  <cp:lastModifiedBy>Elina Petrauskaitė</cp:lastModifiedBy>
  <cp:lastPrinted>2019-06-19T07:15:00Z</cp:lastPrinted>
  <dcterms:modified xsi:type="dcterms:W3CDTF">2019-06-20T10:21:00Z</dcterms:modified>
  <cp:revision>4</cp:revision>
</cp:coreProperties>
</file>