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1B3" w:rsidRDefault="005251B3" w:rsidP="00C82530">
      <w:pPr>
        <w:tabs>
          <w:tab w:val="left" w:pos="0"/>
          <w:tab w:val="left" w:pos="959"/>
          <w:tab w:val="left" w:pos="1918"/>
          <w:tab w:val="left" w:pos="2877"/>
          <w:tab w:val="left" w:pos="3836"/>
          <w:tab w:val="left" w:pos="4795"/>
          <w:tab w:val="left" w:pos="5754"/>
          <w:tab w:val="left" w:pos="6713"/>
          <w:tab w:val="left" w:pos="7672"/>
          <w:tab w:val="left" w:pos="8631"/>
          <w:tab w:val="left" w:pos="9590"/>
        </w:tabs>
        <w:ind w:right="402"/>
        <w:jc w:val="center"/>
        <w:rPr>
          <w:b/>
          <w:snapToGrid w:val="0"/>
          <w:szCs w:val="24"/>
          <w:lang w:eastAsia="en-US"/>
        </w:rPr>
      </w:pPr>
    </w:p>
    <w:p w:rsidR="0076626F" w:rsidRPr="009869D4" w:rsidRDefault="00C82530" w:rsidP="00C82530">
      <w:pPr>
        <w:tabs>
          <w:tab w:val="left" w:pos="0"/>
          <w:tab w:val="left" w:pos="959"/>
          <w:tab w:val="left" w:pos="1918"/>
          <w:tab w:val="left" w:pos="2877"/>
          <w:tab w:val="left" w:pos="3836"/>
          <w:tab w:val="left" w:pos="4795"/>
          <w:tab w:val="left" w:pos="5754"/>
          <w:tab w:val="left" w:pos="6713"/>
          <w:tab w:val="left" w:pos="7672"/>
          <w:tab w:val="left" w:pos="8631"/>
          <w:tab w:val="left" w:pos="9590"/>
        </w:tabs>
        <w:ind w:right="402"/>
        <w:jc w:val="center"/>
        <w:rPr>
          <w:b/>
          <w:snapToGrid w:val="0"/>
          <w:lang w:eastAsia="en-US"/>
        </w:rPr>
      </w:pPr>
      <w:r w:rsidRPr="009869D4">
        <w:rPr>
          <w:b/>
          <w:snapToGrid w:val="0"/>
          <w:szCs w:val="24"/>
          <w:lang w:eastAsia="en-US"/>
        </w:rPr>
        <w:t>L</w:t>
      </w:r>
      <w:r w:rsidR="0076626F" w:rsidRPr="009869D4">
        <w:rPr>
          <w:b/>
          <w:snapToGrid w:val="0"/>
          <w:szCs w:val="24"/>
          <w:lang w:eastAsia="en-US"/>
        </w:rPr>
        <w:t>IETUVOS RESPUBLIKOS VYRIAUSYBĖS KANCELIARIJA</w:t>
      </w:r>
    </w:p>
    <w:p w:rsidR="0076626F" w:rsidRPr="009869D4" w:rsidRDefault="00115338" w:rsidP="00C8253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ind w:right="402"/>
        <w:jc w:val="center"/>
        <w:rPr>
          <w:b/>
          <w:snapToGrid w:val="0"/>
          <w:szCs w:val="24"/>
          <w:lang w:eastAsia="en-US"/>
        </w:rPr>
      </w:pPr>
      <w:r w:rsidRPr="009869D4">
        <w:rPr>
          <w:b/>
          <w:snapToGrid w:val="0"/>
          <w:szCs w:val="24"/>
          <w:lang w:eastAsia="en-US"/>
        </w:rPr>
        <w:t xml:space="preserve">EKONOMIKOS POLITIKOS GRUPĖ </w:t>
      </w:r>
    </w:p>
    <w:p w:rsidR="007A6252" w:rsidRPr="009869D4" w:rsidRDefault="007A6252" w:rsidP="00C82530">
      <w:pPr>
        <w:pStyle w:val="Antraste"/>
        <w:spacing w:line="360" w:lineRule="auto"/>
        <w:ind w:right="402"/>
      </w:pPr>
      <w:r w:rsidRPr="009869D4">
        <w:t>PAŽYMA</w:t>
      </w:r>
    </w:p>
    <w:p w:rsidR="00073F6A" w:rsidRPr="009869D4" w:rsidRDefault="0090167F" w:rsidP="00023DEA">
      <w:pPr>
        <w:pStyle w:val="Antraste"/>
      </w:pPr>
      <w:r w:rsidRPr="009869D4">
        <w:t xml:space="preserve">  </w:t>
      </w:r>
      <w:r w:rsidR="00647569" w:rsidRPr="009869D4">
        <w:t>DĖL LIETUVOS RESPUBLIKOS LOTERIJŲ ĮSTATYMO NR. IX-1661 PAKEITIMO ĮSTATYMO PROJEKTO (TAP NR.  19-443) (TAIS NR. 17-9227(2), LIETUVOS RESPUBLIKOS LOTERIJŲ IR LOŠIMŲ MOKESČIO ĮSTATYMO NR. IX-326 8 STRAIPSNIO PAKEITIMO ĮSTATYMO PROJEKTO (TAP NR.  19-444) (TAIS NR. 19-3822), LIETUVOS RESPUBLIKOS LABDAROS IR PARAMOS ĮSTATYMO NR. I-172 1 STRAIPSNIO PAKEITIMO ĮSTATYMO PROJEKTO (TAP NR. 19-445) (TAIS NR. 19-3824) IR LIETUVOS RESPUBLIKOS VYRIAUSYBĖS NUTARIMO „DĖL LIETUVOS RESPUBLIKOS LOTERIJŲ IR LOŠIMŲ MOKESČIO ĮSTATYMO NR. IX-326 4 IR 5 STRAIPSNIŲ PAKEITIMO ĮSTATYMO PROJEKTO NR. XIIIP-1191“ PROJEKTO TAP NR. 19-446</w:t>
      </w:r>
      <w:r w:rsidR="001D72C0">
        <w:t>(2)</w:t>
      </w:r>
      <w:r w:rsidR="00647569" w:rsidRPr="009869D4">
        <w:t xml:space="preserve"> </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9869D4" w:rsidTr="00F94D25">
        <w:tc>
          <w:tcPr>
            <w:tcW w:w="4536" w:type="dxa"/>
          </w:tcPr>
          <w:p w:rsidR="00F94D25" w:rsidRPr="009869D4" w:rsidRDefault="00FD30BB" w:rsidP="00C82530">
            <w:pPr>
              <w:spacing w:before="60" w:after="60"/>
              <w:ind w:right="402"/>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9869D4">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rsidR="00D72E97" w:rsidRPr="009869D4" w:rsidRDefault="008F31A4" w:rsidP="00E74801">
      <w:pPr>
        <w:ind w:right="402"/>
        <w:jc w:val="center"/>
      </w:pPr>
      <w:r w:rsidRPr="009869D4">
        <w:t>Vilnius</w:t>
      </w:r>
    </w:p>
    <w:p w:rsidR="00595B63" w:rsidRPr="009869D4" w:rsidRDefault="002C01D0" w:rsidP="00E74801">
      <w:pPr>
        <w:tabs>
          <w:tab w:val="left" w:pos="9072"/>
        </w:tabs>
        <w:suppressAutoHyphens/>
        <w:ind w:right="272"/>
        <w:rPr>
          <w:b/>
          <w:u w:val="single"/>
        </w:rPr>
      </w:pPr>
      <w:r w:rsidRPr="009869D4">
        <w:rPr>
          <w:b/>
          <w:u w:val="single"/>
        </w:rPr>
        <w:t>Projekt</w:t>
      </w:r>
      <w:r w:rsidR="00647569" w:rsidRPr="009869D4">
        <w:rPr>
          <w:b/>
          <w:u w:val="single"/>
        </w:rPr>
        <w:t>ų</w:t>
      </w:r>
      <w:r w:rsidR="007A6252" w:rsidRPr="009869D4">
        <w:rPr>
          <w:b/>
          <w:u w:val="single"/>
        </w:rPr>
        <w:t xml:space="preserve"> rengėjas</w:t>
      </w:r>
      <w:r w:rsidR="007A6252" w:rsidRPr="009869D4">
        <w:t xml:space="preserve">: </w:t>
      </w:r>
      <w:r w:rsidR="008B2F76" w:rsidRPr="009869D4">
        <w:t>Finansų</w:t>
      </w:r>
      <w:r w:rsidR="00C00C0C" w:rsidRPr="009869D4">
        <w:t xml:space="preserve"> </w:t>
      </w:r>
      <w:r w:rsidR="00B16B13" w:rsidRPr="009869D4">
        <w:t>ministerija</w:t>
      </w:r>
      <w:r w:rsidR="00361D58" w:rsidRPr="009869D4">
        <w:t>.</w:t>
      </w:r>
      <w:r w:rsidR="00074904" w:rsidRPr="009869D4">
        <w:t xml:space="preserve"> </w:t>
      </w:r>
    </w:p>
    <w:p w:rsidR="002C00A6" w:rsidRDefault="002C01D0" w:rsidP="00E74801">
      <w:pPr>
        <w:tabs>
          <w:tab w:val="left" w:pos="9072"/>
        </w:tabs>
        <w:suppressAutoHyphens/>
        <w:ind w:right="272"/>
      </w:pPr>
      <w:r w:rsidRPr="009869D4">
        <w:rPr>
          <w:b/>
          <w:u w:val="single"/>
        </w:rPr>
        <w:t>Projekt</w:t>
      </w:r>
      <w:r w:rsidR="00647569" w:rsidRPr="009869D4">
        <w:rPr>
          <w:b/>
          <w:u w:val="single"/>
        </w:rPr>
        <w:t>ų</w:t>
      </w:r>
      <w:r w:rsidR="0021663F" w:rsidRPr="009869D4">
        <w:rPr>
          <w:b/>
          <w:u w:val="single"/>
        </w:rPr>
        <w:t xml:space="preserve"> tikslas</w:t>
      </w:r>
      <w:r w:rsidR="0021663F" w:rsidRPr="009869D4">
        <w:t>:</w:t>
      </w:r>
      <w:r w:rsidR="002C00A6">
        <w:t xml:space="preserve"> </w:t>
      </w:r>
      <w:r w:rsidR="00E74801" w:rsidRPr="00E74801">
        <w:t>užtikrint</w:t>
      </w:r>
      <w:r w:rsidR="00E74801">
        <w:t>i</w:t>
      </w:r>
      <w:r w:rsidR="00E74801" w:rsidRPr="00E74801">
        <w:t xml:space="preserve"> aiškesn</w:t>
      </w:r>
      <w:r w:rsidR="00E74801">
        <w:t>į</w:t>
      </w:r>
      <w:r w:rsidR="00E74801" w:rsidRPr="00E74801">
        <w:t xml:space="preserve"> ir skaidresn</w:t>
      </w:r>
      <w:r w:rsidR="00E74801">
        <w:t>į</w:t>
      </w:r>
      <w:r w:rsidR="00E74801" w:rsidRPr="00E74801">
        <w:t xml:space="preserve"> iš loterijų gautų pajamų panaudojim</w:t>
      </w:r>
      <w:r w:rsidR="00E74801">
        <w:t>ą</w:t>
      </w:r>
      <w:r w:rsidR="00E74801" w:rsidRPr="00E74801">
        <w:t xml:space="preserve">, </w:t>
      </w:r>
      <w:r w:rsidR="00E74801">
        <w:t>sudaryti sąlygas apsaugoti</w:t>
      </w:r>
      <w:r w:rsidR="00E74801" w:rsidRPr="00E74801">
        <w:t xml:space="preserve"> vaik</w:t>
      </w:r>
      <w:r w:rsidR="00E74801">
        <w:t xml:space="preserve">us </w:t>
      </w:r>
      <w:r w:rsidR="00E74801" w:rsidRPr="00E74801">
        <w:t>ir paaugli</w:t>
      </w:r>
      <w:r w:rsidR="00E74801">
        <w:t>us</w:t>
      </w:r>
      <w:r w:rsidR="00E74801" w:rsidRPr="00E74801">
        <w:t xml:space="preserve"> nuo skatinimo išlaidauti dalyvaujant loterijose, ugdant jų pačių, taip pat ir visos visuomenės sąmoningumą.</w:t>
      </w:r>
    </w:p>
    <w:p w:rsidR="00E74801" w:rsidRPr="00E74801" w:rsidRDefault="00E74801" w:rsidP="00E74801">
      <w:pPr>
        <w:tabs>
          <w:tab w:val="left" w:pos="9072"/>
        </w:tabs>
        <w:suppressAutoHyphens/>
        <w:ind w:right="272"/>
        <w:rPr>
          <w:b/>
        </w:rPr>
      </w:pPr>
      <w:r w:rsidRPr="00E74801">
        <w:rPr>
          <w:b/>
        </w:rPr>
        <w:t xml:space="preserve">Dabartinė padėtis: </w:t>
      </w:r>
    </w:p>
    <w:p w:rsidR="008B2F76" w:rsidRDefault="009869D4" w:rsidP="00E74801">
      <w:pPr>
        <w:tabs>
          <w:tab w:val="left" w:pos="9072"/>
        </w:tabs>
        <w:suppressAutoHyphens/>
        <w:ind w:right="272" w:firstLine="567"/>
      </w:pPr>
      <w:r w:rsidRPr="009869D4">
        <w:t xml:space="preserve">Finansų ministerija teikia </w:t>
      </w:r>
      <w:r>
        <w:t>L</w:t>
      </w:r>
      <w:r w:rsidRPr="009869D4">
        <w:t xml:space="preserve">oterijų įstatymo Nr. IX-1661 pakeitimo įstatymo projektą, kartu teikiami </w:t>
      </w:r>
      <w:r>
        <w:t>L</w:t>
      </w:r>
      <w:r w:rsidRPr="009869D4">
        <w:t xml:space="preserve">oterijų ir lošimų mokesčio įstatymo Nr. IX-326 8 straipsnio pakeitimo ir </w:t>
      </w:r>
      <w:r>
        <w:t>L</w:t>
      </w:r>
      <w:r w:rsidRPr="009869D4">
        <w:t>abdaros ir paramos įstatymo Nr. I-172 1 straipsnio pakeitimo įstatymų projektai.</w:t>
      </w:r>
    </w:p>
    <w:p w:rsidR="00E74801" w:rsidRDefault="00E74801" w:rsidP="00E74801">
      <w:pPr>
        <w:tabs>
          <w:tab w:val="left" w:pos="9072"/>
        </w:tabs>
        <w:suppressAutoHyphens/>
        <w:ind w:right="272"/>
      </w:pPr>
      <w:r>
        <w:t xml:space="preserve">         </w:t>
      </w:r>
      <w:r w:rsidRPr="00E74801">
        <w:t>Šiuo metu Loterijų įstatyme nereglamentuoti loterijos įrenginių naudojimo klausimai, loterijų žaidėjų amžius, reklamos reikalavimai, netiksliai apibrėžta loterijos sąvoka, loterijų licencijavimo sąlygos ir tvarka reglamentuota Lietuvos Respublikos Vyriausybės nutarimu, o ne įstatymu. Privalomos 8 procentų paramos teikimas ir panaudojimas kelia abejonių dėl skaidrumo. Nenustatyti reikalavimai loterijos bilietų išvaizdai ir loterijų pavadinimams sudaro prielaidas sąmoningai kurti su azartiniais lošimais siejamas asociatyvias emocijas.</w:t>
      </w:r>
    </w:p>
    <w:p w:rsidR="00080887" w:rsidRDefault="000E4CA7" w:rsidP="00E74801">
      <w:pPr>
        <w:tabs>
          <w:tab w:val="left" w:pos="9072"/>
        </w:tabs>
        <w:suppressAutoHyphens/>
        <w:ind w:right="272"/>
      </w:pPr>
      <w:r>
        <w:t xml:space="preserve">         </w:t>
      </w:r>
      <w:r w:rsidR="00E74801">
        <w:t xml:space="preserve">Teikiamais įstatymų projektais siūloma </w:t>
      </w:r>
      <w:r w:rsidR="00E74801" w:rsidRPr="00E74801">
        <w:t xml:space="preserve">nustatyti licencijos išdavimo (galiojimo sustabdymo ir (ar) panaikinimo) bei licencijuojamos veiklos sąlygas. Dėl veiklos specifiškumo, kuriai taikomas specialus valstybinis teisinis reglamentavimas, siūloma nustatyti, kad šia veikla verstis gali tik finansiškai patikimi, nepriekaištingos reputacijos reikalavimus atitinkantys asmenys. Įstatymo projektu taip pat siūloma drausti išmokėti laimėjimus asmenims, kuriems nėra sukakę 16 metų, nustatyti apribojimus loterijų reklamai. Įstatymo projekte siūloma nustatyti kokia tvarka vadovaudamiesi ir kam loterijų organizatoriai turi </w:t>
      </w:r>
      <w:bookmarkStart w:id="0" w:name="_Hlk11930204"/>
      <w:r w:rsidR="00E74801" w:rsidRPr="00E74801">
        <w:t>teikti ataskaitas apie suteiktą paramą</w:t>
      </w:r>
      <w:bookmarkEnd w:id="0"/>
      <w:r w:rsidR="00E74801" w:rsidRPr="00E74801">
        <w:t xml:space="preserve">, o paramos gavėjai </w:t>
      </w:r>
      <w:r w:rsidR="00080887">
        <w:t xml:space="preserve">– </w:t>
      </w:r>
      <w:r w:rsidR="00E74801" w:rsidRPr="00E74801">
        <w:t xml:space="preserve">apie gautą paramą. Siekiant atriboti loterijas nuo lošimų, siūloma visų formų loterijų bilietuose drausti naudoti su Lietuvos Respublikos azartinių lošimų įstatyme nurodytų rūšių azartiniais lošimais, lošimo vietomis ir (ar) lošimo įrenginiais susijusius vaizdus, o pavadinimuose </w:t>
      </w:r>
      <w:r w:rsidR="00080887">
        <w:t>–</w:t>
      </w:r>
      <w:r w:rsidR="00E74801" w:rsidRPr="00E74801">
        <w:t xml:space="preserve"> Azartinių lošimų įstatyme nurodytų rūšių azartinių lošimų, lošimo vietų ir (ar) lošimo įrenginių pavadinimus.</w:t>
      </w:r>
    </w:p>
    <w:p w:rsidR="00080887" w:rsidRPr="00080887" w:rsidRDefault="00080887" w:rsidP="00E74801">
      <w:pPr>
        <w:tabs>
          <w:tab w:val="left" w:pos="9072"/>
        </w:tabs>
        <w:suppressAutoHyphens/>
        <w:ind w:right="272"/>
        <w:rPr>
          <w:b/>
        </w:rPr>
      </w:pPr>
      <w:r w:rsidRPr="00080887">
        <w:rPr>
          <w:b/>
        </w:rPr>
        <w:t>Projektų esmė:</w:t>
      </w:r>
    </w:p>
    <w:p w:rsidR="00080887" w:rsidRDefault="00080887" w:rsidP="00E74801">
      <w:pPr>
        <w:tabs>
          <w:tab w:val="left" w:pos="9072"/>
        </w:tabs>
        <w:suppressAutoHyphens/>
        <w:ind w:right="272"/>
      </w:pPr>
      <w:r>
        <w:t xml:space="preserve">- </w:t>
      </w:r>
      <w:r w:rsidRPr="00080887">
        <w:t>nustatyti licencijos išdavimo (galiojimo sustabdymo ir (ar) panaikinimo) bei licencijuojamos veiklos sąlygas</w:t>
      </w:r>
      <w:r>
        <w:t>;</w:t>
      </w:r>
    </w:p>
    <w:p w:rsidR="00080887" w:rsidRDefault="00080887" w:rsidP="00E74801">
      <w:pPr>
        <w:tabs>
          <w:tab w:val="left" w:pos="9072"/>
        </w:tabs>
        <w:suppressAutoHyphens/>
        <w:ind w:right="272"/>
      </w:pPr>
      <w:r>
        <w:t xml:space="preserve">- </w:t>
      </w:r>
      <w:r w:rsidRPr="00080887">
        <w:t>nustatyti, kad šia veikla verstis gali tik finansiškai patikimi, nepriekaištingos reputacijos reikalavimus atitinkantys asmenys</w:t>
      </w:r>
      <w:r>
        <w:t>;</w:t>
      </w:r>
    </w:p>
    <w:p w:rsidR="00080887" w:rsidRDefault="00080887" w:rsidP="00E74801">
      <w:pPr>
        <w:tabs>
          <w:tab w:val="left" w:pos="9072"/>
        </w:tabs>
        <w:suppressAutoHyphens/>
        <w:ind w:right="272"/>
      </w:pPr>
      <w:r>
        <w:t xml:space="preserve">- </w:t>
      </w:r>
      <w:r w:rsidRPr="00080887">
        <w:t>drausti išmokėti laimėjimus asmenims, kuriems nėra sukakę 16 metų</w:t>
      </w:r>
      <w:r>
        <w:t>;</w:t>
      </w:r>
    </w:p>
    <w:p w:rsidR="00080887" w:rsidRDefault="00080887" w:rsidP="00E74801">
      <w:pPr>
        <w:tabs>
          <w:tab w:val="left" w:pos="9072"/>
        </w:tabs>
        <w:suppressAutoHyphens/>
        <w:ind w:right="272"/>
      </w:pPr>
      <w:r>
        <w:t>- nustatyti ataskaitų apie suteiktą</w:t>
      </w:r>
      <w:r w:rsidR="00E14103">
        <w:t>/ gautą</w:t>
      </w:r>
      <w:r>
        <w:t xml:space="preserve"> paramą </w:t>
      </w:r>
      <w:r w:rsidRPr="00080887">
        <w:t>teik</w:t>
      </w:r>
      <w:r>
        <w:t>imo</w:t>
      </w:r>
      <w:r w:rsidRPr="00080887">
        <w:t xml:space="preserve"> </w:t>
      </w:r>
      <w:r>
        <w:t>tvark</w:t>
      </w:r>
      <w:r w:rsidRPr="00080887">
        <w:t>ą</w:t>
      </w:r>
      <w:r>
        <w:t>;</w:t>
      </w:r>
    </w:p>
    <w:p w:rsidR="00E74801" w:rsidRDefault="00080887" w:rsidP="00E74801">
      <w:pPr>
        <w:tabs>
          <w:tab w:val="left" w:pos="9072"/>
        </w:tabs>
        <w:suppressAutoHyphens/>
        <w:ind w:right="272"/>
      </w:pPr>
      <w:r>
        <w:t>-</w:t>
      </w:r>
      <w:r w:rsidR="00127320">
        <w:t xml:space="preserve"> nustatyti priemones, siekiant atriboti </w:t>
      </w:r>
      <w:r w:rsidR="00127320" w:rsidRPr="00127320">
        <w:t>loterijas nuo lošimų</w:t>
      </w:r>
      <w:r w:rsidR="00127320">
        <w:t xml:space="preserve">. </w:t>
      </w:r>
      <w:r w:rsidR="00E74801">
        <w:tab/>
      </w:r>
    </w:p>
    <w:p w:rsidR="00E74801" w:rsidRDefault="00E74801" w:rsidP="00E74801">
      <w:pPr>
        <w:tabs>
          <w:tab w:val="left" w:pos="9072"/>
        </w:tabs>
        <w:suppressAutoHyphens/>
        <w:ind w:right="272"/>
      </w:pPr>
      <w:r w:rsidRPr="00E74801">
        <w:rPr>
          <w:b/>
        </w:rPr>
        <w:t xml:space="preserve">Atitiktis Vyriausybės programai: </w:t>
      </w:r>
      <w:r w:rsidRPr="00E74801">
        <w:t>Loterijų įstatymo Nr. IX-1661 pakeitimo įstatymo projektas parengtas įgyvendinant Vyriausybės programos įgyvendinimo plano, I prioriteto „Darni, atsakinga ir sveika visuomenė“ 1.4 krypties „Visuomenės sveikatos stiprinimas“ 1.4.2 papunktyje numatyto darbo „Pagalbos teikimas turintiems žalingų įpročių asmenims, psichoaktyviųjų medžiagų (tarp jų – alkoholio) pasiūlos ir paklausos mažinimas“ 9 dalį</w:t>
      </w:r>
      <w:r>
        <w:t xml:space="preserve">. </w:t>
      </w:r>
    </w:p>
    <w:p w:rsidR="00127320" w:rsidRDefault="00127320" w:rsidP="00E74801">
      <w:pPr>
        <w:tabs>
          <w:tab w:val="left" w:pos="9072"/>
        </w:tabs>
        <w:suppressAutoHyphens/>
        <w:ind w:right="272"/>
        <w:rPr>
          <w:b/>
        </w:rPr>
      </w:pPr>
    </w:p>
    <w:p w:rsidR="00E74801" w:rsidRDefault="00E74801" w:rsidP="00E74801">
      <w:pPr>
        <w:tabs>
          <w:tab w:val="left" w:pos="9072"/>
        </w:tabs>
        <w:suppressAutoHyphens/>
        <w:ind w:right="272"/>
      </w:pPr>
      <w:r>
        <w:rPr>
          <w:b/>
        </w:rPr>
        <w:lastRenderedPageBreak/>
        <w:t xml:space="preserve">Derinimas: </w:t>
      </w:r>
      <w:r w:rsidR="00127320">
        <w:t xml:space="preserve">teikiami pagal </w:t>
      </w:r>
      <w:r w:rsidR="00E14103">
        <w:t xml:space="preserve">pirmines </w:t>
      </w:r>
      <w:r w:rsidR="00127320">
        <w:t xml:space="preserve">Vyriausybės kanceliarijos Teisės grupės pastabas patikslinti projektai. </w:t>
      </w:r>
      <w:r w:rsidR="00127320" w:rsidRPr="00127320">
        <w:t>Vyriausybės kanceliarijos Teisės grupė</w:t>
      </w:r>
      <w:r w:rsidR="00127320">
        <w:t xml:space="preserve"> antrinėje išvadoje pateikė pastabų, kurias siūlytina įvertinti. </w:t>
      </w:r>
    </w:p>
    <w:p w:rsidR="00127320" w:rsidRPr="00127320" w:rsidRDefault="00127320" w:rsidP="00127320">
      <w:pPr>
        <w:tabs>
          <w:tab w:val="left" w:pos="9072"/>
        </w:tabs>
        <w:suppressAutoHyphens/>
        <w:ind w:right="272"/>
      </w:pPr>
      <w:r>
        <w:t xml:space="preserve">Taip pat įstatymų projektai teikti derinti visoms suinteresuotoms institucijoms. </w:t>
      </w:r>
      <w:r>
        <w:t>Rinkos dalyvių pastaboms aptarti buvo organizuojami susitikimai Finansų ministerijoje. Komentarai dėl pastabų, į kurias nebuvo atsižvelgta, pateikti derinimo pažymoje.</w:t>
      </w:r>
      <w:r>
        <w:t xml:space="preserve"> (Daugiausia neatsižvelgta į Teisingumo ir Ekonomikos ir inovacijų ministerijos pastabas). </w:t>
      </w:r>
    </w:p>
    <w:p w:rsidR="00E14103" w:rsidRDefault="00E14103" w:rsidP="00E74801">
      <w:pPr>
        <w:tabs>
          <w:tab w:val="left" w:pos="9072"/>
        </w:tabs>
        <w:suppressAutoHyphens/>
        <w:ind w:right="272"/>
        <w:rPr>
          <w:b/>
        </w:rPr>
      </w:pPr>
    </w:p>
    <w:p w:rsidR="007A6252" w:rsidRPr="00E74801" w:rsidRDefault="007A6252" w:rsidP="00E74801">
      <w:pPr>
        <w:tabs>
          <w:tab w:val="left" w:pos="9072"/>
        </w:tabs>
        <w:suppressAutoHyphens/>
        <w:ind w:right="272"/>
        <w:rPr>
          <w:b/>
        </w:rPr>
      </w:pPr>
      <w:bookmarkStart w:id="1" w:name="_GoBack"/>
      <w:bookmarkEnd w:id="1"/>
      <w:r w:rsidRPr="00E74801">
        <w:rPr>
          <w:b/>
        </w:rPr>
        <w:t>Dalykinio vertinimo išvada:</w:t>
      </w:r>
    </w:p>
    <w:p w:rsidR="00BC7EB4" w:rsidRPr="00C00C0C" w:rsidRDefault="00647569" w:rsidP="00E74801">
      <w:pPr>
        <w:pStyle w:val="Sraopastraipa"/>
        <w:tabs>
          <w:tab w:val="left" w:pos="9072"/>
        </w:tabs>
        <w:spacing w:after="0" w:line="240" w:lineRule="auto"/>
        <w:ind w:left="0" w:right="272" w:firstLine="567"/>
        <w:jc w:val="both"/>
        <w:rPr>
          <w:rFonts w:ascii="Times New Roman" w:eastAsia="Times New Roman" w:hAnsi="Times New Roman"/>
          <w:sz w:val="24"/>
          <w:szCs w:val="20"/>
          <w:lang w:eastAsia="ru-RU"/>
        </w:rPr>
      </w:pPr>
      <w:r w:rsidRPr="009869D4">
        <w:rPr>
          <w:rFonts w:ascii="Times New Roman" w:eastAsia="Times New Roman" w:hAnsi="Times New Roman"/>
          <w:sz w:val="24"/>
          <w:szCs w:val="20"/>
          <w:lang w:eastAsia="ru-RU"/>
        </w:rPr>
        <w:t xml:space="preserve">Atsižvelgiant į </w:t>
      </w:r>
      <w:r w:rsidR="00127320">
        <w:rPr>
          <w:rFonts w:ascii="Times New Roman" w:eastAsia="Times New Roman" w:hAnsi="Times New Roman"/>
          <w:sz w:val="24"/>
          <w:szCs w:val="20"/>
          <w:lang w:eastAsia="ru-RU"/>
        </w:rPr>
        <w:t xml:space="preserve">nesuderintų pastabų apimtį, siūlytina įstatymų projektus svarstyti tarpinstituciniame pasitarime. </w:t>
      </w:r>
    </w:p>
    <w:p w:rsidR="0029416F" w:rsidRDefault="0029416F" w:rsidP="00E74801">
      <w:pPr>
        <w:pStyle w:val="Sraopastraipa"/>
        <w:tabs>
          <w:tab w:val="left" w:pos="9072"/>
        </w:tabs>
        <w:spacing w:after="0" w:line="240" w:lineRule="auto"/>
        <w:ind w:left="0" w:right="272" w:firstLine="284"/>
        <w:jc w:val="both"/>
        <w:rPr>
          <w:rFonts w:ascii="Times New Roman" w:eastAsia="Times New Roman" w:hAnsi="Times New Roman"/>
          <w:sz w:val="24"/>
          <w:szCs w:val="20"/>
          <w:lang w:eastAsia="ru-RU"/>
        </w:rPr>
      </w:pPr>
    </w:p>
    <w:p w:rsidR="00127320" w:rsidRDefault="00127320" w:rsidP="00E74801">
      <w:pPr>
        <w:pStyle w:val="Sraopastraipa"/>
        <w:tabs>
          <w:tab w:val="left" w:pos="9072"/>
        </w:tabs>
        <w:spacing w:after="0" w:line="240" w:lineRule="auto"/>
        <w:ind w:left="0" w:right="272" w:firstLine="284"/>
        <w:jc w:val="both"/>
        <w:rPr>
          <w:rFonts w:ascii="Times New Roman" w:eastAsia="Times New Roman" w:hAnsi="Times New Roman"/>
          <w:sz w:val="24"/>
          <w:szCs w:val="20"/>
          <w:lang w:eastAsia="ru-RU"/>
        </w:rPr>
      </w:pPr>
    </w:p>
    <w:p w:rsidR="00127320" w:rsidRDefault="00127320" w:rsidP="00E74801">
      <w:pPr>
        <w:pStyle w:val="Sraopastraipa"/>
        <w:tabs>
          <w:tab w:val="left" w:pos="9072"/>
        </w:tabs>
        <w:spacing w:after="0" w:line="240" w:lineRule="auto"/>
        <w:ind w:left="0" w:right="272" w:firstLine="284"/>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Grupės patarėja                                                                                   Šarūnė Navickaitė-</w:t>
      </w:r>
      <w:proofErr w:type="spellStart"/>
      <w:r>
        <w:rPr>
          <w:rFonts w:ascii="Times New Roman" w:eastAsia="Times New Roman" w:hAnsi="Times New Roman"/>
          <w:sz w:val="24"/>
          <w:szCs w:val="20"/>
          <w:lang w:eastAsia="ru-RU"/>
        </w:rPr>
        <w:t>Dulaitienė</w:t>
      </w:r>
      <w:proofErr w:type="spellEnd"/>
      <w:r>
        <w:rPr>
          <w:rFonts w:ascii="Times New Roman" w:eastAsia="Times New Roman" w:hAnsi="Times New Roman"/>
          <w:sz w:val="24"/>
          <w:szCs w:val="20"/>
          <w:lang w:eastAsia="ru-RU"/>
        </w:rPr>
        <w:t xml:space="preserve"> </w:t>
      </w:r>
    </w:p>
    <w:sectPr w:rsidR="00127320" w:rsidSect="009869D4">
      <w:headerReference w:type="default" r:id="rId8"/>
      <w:footnotePr>
        <w:pos w:val="beneathText"/>
      </w:footnotePr>
      <w:pgSz w:w="11907" w:h="16840" w:code="9"/>
      <w:pgMar w:top="851" w:right="720" w:bottom="284" w:left="1276"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0BB" w:rsidRDefault="00FD30BB">
      <w:r>
        <w:separator/>
      </w:r>
    </w:p>
  </w:endnote>
  <w:endnote w:type="continuationSeparator" w:id="0">
    <w:p w:rsidR="00FD30BB" w:rsidRDefault="00FD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0BB" w:rsidRDefault="00FD30BB">
      <w:r>
        <w:separator/>
      </w:r>
    </w:p>
  </w:footnote>
  <w:footnote w:type="continuationSeparator" w:id="0">
    <w:p w:rsidR="00FD30BB" w:rsidRDefault="00FD3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4B7B6E">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2EBE"/>
    <w:multiLevelType w:val="hybridMultilevel"/>
    <w:tmpl w:val="D88AA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6D94E90"/>
    <w:multiLevelType w:val="multilevel"/>
    <w:tmpl w:val="B6D826A2"/>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4090215B"/>
    <w:multiLevelType w:val="hybridMultilevel"/>
    <w:tmpl w:val="FD7AB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9370FF"/>
    <w:multiLevelType w:val="hybridMultilevel"/>
    <w:tmpl w:val="092E7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9A33E0"/>
    <w:multiLevelType w:val="hybridMultilevel"/>
    <w:tmpl w:val="9E9C3BC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5D8A4D16"/>
    <w:multiLevelType w:val="hybridMultilevel"/>
    <w:tmpl w:val="FA1A75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72"/>
    <w:rsid w:val="00002021"/>
    <w:rsid w:val="00002C8C"/>
    <w:rsid w:val="00023DEA"/>
    <w:rsid w:val="000336D9"/>
    <w:rsid w:val="000465E5"/>
    <w:rsid w:val="000619B6"/>
    <w:rsid w:val="00061F0C"/>
    <w:rsid w:val="00062848"/>
    <w:rsid w:val="0007219A"/>
    <w:rsid w:val="00073F6A"/>
    <w:rsid w:val="00074491"/>
    <w:rsid w:val="00074904"/>
    <w:rsid w:val="00080887"/>
    <w:rsid w:val="00081592"/>
    <w:rsid w:val="000836B0"/>
    <w:rsid w:val="000874CA"/>
    <w:rsid w:val="00092167"/>
    <w:rsid w:val="000A578C"/>
    <w:rsid w:val="000A599E"/>
    <w:rsid w:val="000B1FAF"/>
    <w:rsid w:val="000B25AE"/>
    <w:rsid w:val="000B6B79"/>
    <w:rsid w:val="000C0116"/>
    <w:rsid w:val="000C4D8D"/>
    <w:rsid w:val="000C745C"/>
    <w:rsid w:val="000E2B81"/>
    <w:rsid w:val="000E4CA7"/>
    <w:rsid w:val="000F1A61"/>
    <w:rsid w:val="000F3108"/>
    <w:rsid w:val="000F55D6"/>
    <w:rsid w:val="00112786"/>
    <w:rsid w:val="001133AA"/>
    <w:rsid w:val="0011472B"/>
    <w:rsid w:val="00115338"/>
    <w:rsid w:val="00116B62"/>
    <w:rsid w:val="00121647"/>
    <w:rsid w:val="00127320"/>
    <w:rsid w:val="00132F4E"/>
    <w:rsid w:val="00134728"/>
    <w:rsid w:val="00135334"/>
    <w:rsid w:val="001409DE"/>
    <w:rsid w:val="00153E35"/>
    <w:rsid w:val="0015774C"/>
    <w:rsid w:val="001602ED"/>
    <w:rsid w:val="001607E4"/>
    <w:rsid w:val="00161E1F"/>
    <w:rsid w:val="00173050"/>
    <w:rsid w:val="00181439"/>
    <w:rsid w:val="001822D1"/>
    <w:rsid w:val="001850C4"/>
    <w:rsid w:val="001934A6"/>
    <w:rsid w:val="00195204"/>
    <w:rsid w:val="001952FF"/>
    <w:rsid w:val="00196ACA"/>
    <w:rsid w:val="001A5F1E"/>
    <w:rsid w:val="001D5344"/>
    <w:rsid w:val="001D7172"/>
    <w:rsid w:val="001D72C0"/>
    <w:rsid w:val="001E605C"/>
    <w:rsid w:val="002036FE"/>
    <w:rsid w:val="00205610"/>
    <w:rsid w:val="0021050E"/>
    <w:rsid w:val="00210967"/>
    <w:rsid w:val="002133D1"/>
    <w:rsid w:val="002137ED"/>
    <w:rsid w:val="0021663F"/>
    <w:rsid w:val="00220951"/>
    <w:rsid w:val="002310B4"/>
    <w:rsid w:val="00235C71"/>
    <w:rsid w:val="00237858"/>
    <w:rsid w:val="002652A8"/>
    <w:rsid w:val="002717D2"/>
    <w:rsid w:val="00275B63"/>
    <w:rsid w:val="00276D3E"/>
    <w:rsid w:val="00280094"/>
    <w:rsid w:val="00280E7D"/>
    <w:rsid w:val="00292E57"/>
    <w:rsid w:val="0029416F"/>
    <w:rsid w:val="002956CD"/>
    <w:rsid w:val="00296B95"/>
    <w:rsid w:val="002A610F"/>
    <w:rsid w:val="002B373A"/>
    <w:rsid w:val="002C00A6"/>
    <w:rsid w:val="002C01D0"/>
    <w:rsid w:val="002C039B"/>
    <w:rsid w:val="002C5DF0"/>
    <w:rsid w:val="002C7662"/>
    <w:rsid w:val="002D029F"/>
    <w:rsid w:val="002D2622"/>
    <w:rsid w:val="002D5FD9"/>
    <w:rsid w:val="002F7DF9"/>
    <w:rsid w:val="00317B6A"/>
    <w:rsid w:val="003322AD"/>
    <w:rsid w:val="00332AE1"/>
    <w:rsid w:val="00332E1F"/>
    <w:rsid w:val="00343C06"/>
    <w:rsid w:val="00345DB7"/>
    <w:rsid w:val="00347455"/>
    <w:rsid w:val="00347AAA"/>
    <w:rsid w:val="00350AA1"/>
    <w:rsid w:val="00360C3B"/>
    <w:rsid w:val="00361D58"/>
    <w:rsid w:val="00362B97"/>
    <w:rsid w:val="0036567D"/>
    <w:rsid w:val="00366C02"/>
    <w:rsid w:val="00370691"/>
    <w:rsid w:val="00384CE6"/>
    <w:rsid w:val="00385F0C"/>
    <w:rsid w:val="00390926"/>
    <w:rsid w:val="003A6338"/>
    <w:rsid w:val="003A7398"/>
    <w:rsid w:val="003C563E"/>
    <w:rsid w:val="003C78A9"/>
    <w:rsid w:val="003D166D"/>
    <w:rsid w:val="003D2A3B"/>
    <w:rsid w:val="003D60C9"/>
    <w:rsid w:val="003F7113"/>
    <w:rsid w:val="004006E2"/>
    <w:rsid w:val="00403A6F"/>
    <w:rsid w:val="0040641F"/>
    <w:rsid w:val="004168D2"/>
    <w:rsid w:val="00423C3A"/>
    <w:rsid w:val="00427916"/>
    <w:rsid w:val="004300AA"/>
    <w:rsid w:val="00431548"/>
    <w:rsid w:val="00433C7F"/>
    <w:rsid w:val="00434303"/>
    <w:rsid w:val="004365ED"/>
    <w:rsid w:val="00436971"/>
    <w:rsid w:val="0044072F"/>
    <w:rsid w:val="004477D6"/>
    <w:rsid w:val="00453F6E"/>
    <w:rsid w:val="00462033"/>
    <w:rsid w:val="00466CED"/>
    <w:rsid w:val="00471720"/>
    <w:rsid w:val="00472A99"/>
    <w:rsid w:val="00473602"/>
    <w:rsid w:val="004763F3"/>
    <w:rsid w:val="004772B9"/>
    <w:rsid w:val="004A3FA9"/>
    <w:rsid w:val="004A7F2A"/>
    <w:rsid w:val="004B7B6E"/>
    <w:rsid w:val="004C659D"/>
    <w:rsid w:val="004D6CFF"/>
    <w:rsid w:val="004E66A5"/>
    <w:rsid w:val="004F62EF"/>
    <w:rsid w:val="0050134F"/>
    <w:rsid w:val="005032DE"/>
    <w:rsid w:val="00512713"/>
    <w:rsid w:val="00514A09"/>
    <w:rsid w:val="005211DF"/>
    <w:rsid w:val="005251B3"/>
    <w:rsid w:val="005330D0"/>
    <w:rsid w:val="00535D8F"/>
    <w:rsid w:val="005406F2"/>
    <w:rsid w:val="00541EB9"/>
    <w:rsid w:val="00553DF3"/>
    <w:rsid w:val="005578EF"/>
    <w:rsid w:val="005710F2"/>
    <w:rsid w:val="00571221"/>
    <w:rsid w:val="00574419"/>
    <w:rsid w:val="005745B5"/>
    <w:rsid w:val="0058085D"/>
    <w:rsid w:val="00587D6F"/>
    <w:rsid w:val="00595B63"/>
    <w:rsid w:val="00595E42"/>
    <w:rsid w:val="00597347"/>
    <w:rsid w:val="005A7846"/>
    <w:rsid w:val="005E16CF"/>
    <w:rsid w:val="005E3F73"/>
    <w:rsid w:val="005F5B97"/>
    <w:rsid w:val="00601661"/>
    <w:rsid w:val="00616404"/>
    <w:rsid w:val="00617412"/>
    <w:rsid w:val="006204FF"/>
    <w:rsid w:val="00620713"/>
    <w:rsid w:val="006440D0"/>
    <w:rsid w:val="00647569"/>
    <w:rsid w:val="0066205B"/>
    <w:rsid w:val="00662402"/>
    <w:rsid w:val="00665911"/>
    <w:rsid w:val="006659B9"/>
    <w:rsid w:val="006679E2"/>
    <w:rsid w:val="00667FF5"/>
    <w:rsid w:val="006815D0"/>
    <w:rsid w:val="006847B1"/>
    <w:rsid w:val="00687627"/>
    <w:rsid w:val="00687E3F"/>
    <w:rsid w:val="006917F6"/>
    <w:rsid w:val="00697233"/>
    <w:rsid w:val="006C2A33"/>
    <w:rsid w:val="006D2643"/>
    <w:rsid w:val="006E0C9B"/>
    <w:rsid w:val="006F1998"/>
    <w:rsid w:val="00700F33"/>
    <w:rsid w:val="00701DE7"/>
    <w:rsid w:val="00720173"/>
    <w:rsid w:val="00722E17"/>
    <w:rsid w:val="0072467C"/>
    <w:rsid w:val="007309C1"/>
    <w:rsid w:val="00730A14"/>
    <w:rsid w:val="007335AB"/>
    <w:rsid w:val="00733BA5"/>
    <w:rsid w:val="00740C92"/>
    <w:rsid w:val="00741CA7"/>
    <w:rsid w:val="00742138"/>
    <w:rsid w:val="00747280"/>
    <w:rsid w:val="00760720"/>
    <w:rsid w:val="00762CCC"/>
    <w:rsid w:val="0076626F"/>
    <w:rsid w:val="00780A19"/>
    <w:rsid w:val="00786610"/>
    <w:rsid w:val="00791434"/>
    <w:rsid w:val="007A2EEE"/>
    <w:rsid w:val="007A4DCB"/>
    <w:rsid w:val="007A5095"/>
    <w:rsid w:val="007A6252"/>
    <w:rsid w:val="007B2038"/>
    <w:rsid w:val="007B761D"/>
    <w:rsid w:val="007C14AF"/>
    <w:rsid w:val="007C5C5F"/>
    <w:rsid w:val="007D5A27"/>
    <w:rsid w:val="007E0D6F"/>
    <w:rsid w:val="007E13AD"/>
    <w:rsid w:val="007E3129"/>
    <w:rsid w:val="007E55B1"/>
    <w:rsid w:val="007F30E6"/>
    <w:rsid w:val="007F3EB5"/>
    <w:rsid w:val="007F5007"/>
    <w:rsid w:val="007F5D06"/>
    <w:rsid w:val="008013BD"/>
    <w:rsid w:val="008021C0"/>
    <w:rsid w:val="00802942"/>
    <w:rsid w:val="00803A55"/>
    <w:rsid w:val="0081371F"/>
    <w:rsid w:val="0081578F"/>
    <w:rsid w:val="008241FE"/>
    <w:rsid w:val="0082664C"/>
    <w:rsid w:val="008278D4"/>
    <w:rsid w:val="00840BA0"/>
    <w:rsid w:val="00845A54"/>
    <w:rsid w:val="0084799E"/>
    <w:rsid w:val="00850998"/>
    <w:rsid w:val="00852B3C"/>
    <w:rsid w:val="00852CA9"/>
    <w:rsid w:val="00864C04"/>
    <w:rsid w:val="00864F31"/>
    <w:rsid w:val="0086703B"/>
    <w:rsid w:val="00870EC1"/>
    <w:rsid w:val="00877755"/>
    <w:rsid w:val="00891D8F"/>
    <w:rsid w:val="008A5910"/>
    <w:rsid w:val="008B26B6"/>
    <w:rsid w:val="008B2F76"/>
    <w:rsid w:val="008C0400"/>
    <w:rsid w:val="008D7E4A"/>
    <w:rsid w:val="008E1099"/>
    <w:rsid w:val="008E1273"/>
    <w:rsid w:val="008F31A4"/>
    <w:rsid w:val="008F4A22"/>
    <w:rsid w:val="0090167F"/>
    <w:rsid w:val="00902FE9"/>
    <w:rsid w:val="00906500"/>
    <w:rsid w:val="009067C7"/>
    <w:rsid w:val="00910D20"/>
    <w:rsid w:val="00911A51"/>
    <w:rsid w:val="0091251B"/>
    <w:rsid w:val="00914F34"/>
    <w:rsid w:val="00922DED"/>
    <w:rsid w:val="009422F8"/>
    <w:rsid w:val="00944896"/>
    <w:rsid w:val="009469C7"/>
    <w:rsid w:val="009637B8"/>
    <w:rsid w:val="00963FF7"/>
    <w:rsid w:val="00966014"/>
    <w:rsid w:val="00982D47"/>
    <w:rsid w:val="009869D4"/>
    <w:rsid w:val="009874A3"/>
    <w:rsid w:val="0099450C"/>
    <w:rsid w:val="00997F9F"/>
    <w:rsid w:val="009C35FC"/>
    <w:rsid w:val="009C486E"/>
    <w:rsid w:val="009C4CB2"/>
    <w:rsid w:val="009D0519"/>
    <w:rsid w:val="009D4E5A"/>
    <w:rsid w:val="009D4F11"/>
    <w:rsid w:val="009D4FF0"/>
    <w:rsid w:val="009F4CCC"/>
    <w:rsid w:val="009F5218"/>
    <w:rsid w:val="00A0019D"/>
    <w:rsid w:val="00A036E0"/>
    <w:rsid w:val="00A0401F"/>
    <w:rsid w:val="00A0515D"/>
    <w:rsid w:val="00A21578"/>
    <w:rsid w:val="00A240B4"/>
    <w:rsid w:val="00A24862"/>
    <w:rsid w:val="00A36A69"/>
    <w:rsid w:val="00A37B79"/>
    <w:rsid w:val="00A40A4B"/>
    <w:rsid w:val="00A40BD0"/>
    <w:rsid w:val="00A40F4D"/>
    <w:rsid w:val="00A43E48"/>
    <w:rsid w:val="00A44C77"/>
    <w:rsid w:val="00A44E3F"/>
    <w:rsid w:val="00A45939"/>
    <w:rsid w:val="00A45B34"/>
    <w:rsid w:val="00A46A37"/>
    <w:rsid w:val="00A7075B"/>
    <w:rsid w:val="00A736C1"/>
    <w:rsid w:val="00A74289"/>
    <w:rsid w:val="00A760CB"/>
    <w:rsid w:val="00A82321"/>
    <w:rsid w:val="00A84FAE"/>
    <w:rsid w:val="00A86BB0"/>
    <w:rsid w:val="00A90EA0"/>
    <w:rsid w:val="00A92327"/>
    <w:rsid w:val="00AA1788"/>
    <w:rsid w:val="00AA5298"/>
    <w:rsid w:val="00AB45EA"/>
    <w:rsid w:val="00AC3053"/>
    <w:rsid w:val="00AE3D07"/>
    <w:rsid w:val="00AF4E6D"/>
    <w:rsid w:val="00AF4E8C"/>
    <w:rsid w:val="00AF66F8"/>
    <w:rsid w:val="00B111B7"/>
    <w:rsid w:val="00B1637F"/>
    <w:rsid w:val="00B16B13"/>
    <w:rsid w:val="00B17A9B"/>
    <w:rsid w:val="00B22CBE"/>
    <w:rsid w:val="00B3095D"/>
    <w:rsid w:val="00B317F3"/>
    <w:rsid w:val="00B41EED"/>
    <w:rsid w:val="00B456DD"/>
    <w:rsid w:val="00B56C55"/>
    <w:rsid w:val="00B72CFF"/>
    <w:rsid w:val="00B858E9"/>
    <w:rsid w:val="00B863B0"/>
    <w:rsid w:val="00B86DE8"/>
    <w:rsid w:val="00B91219"/>
    <w:rsid w:val="00BA1C76"/>
    <w:rsid w:val="00BA519F"/>
    <w:rsid w:val="00BB1B17"/>
    <w:rsid w:val="00BC7EB4"/>
    <w:rsid w:val="00BD12BB"/>
    <w:rsid w:val="00BD1E0E"/>
    <w:rsid w:val="00BD4481"/>
    <w:rsid w:val="00BD7DB3"/>
    <w:rsid w:val="00BE21B5"/>
    <w:rsid w:val="00BE2ECA"/>
    <w:rsid w:val="00BE6BA9"/>
    <w:rsid w:val="00BF2383"/>
    <w:rsid w:val="00C00BA1"/>
    <w:rsid w:val="00C00C0C"/>
    <w:rsid w:val="00C10372"/>
    <w:rsid w:val="00C10F2E"/>
    <w:rsid w:val="00C1325E"/>
    <w:rsid w:val="00C16346"/>
    <w:rsid w:val="00C17EB7"/>
    <w:rsid w:val="00C2226B"/>
    <w:rsid w:val="00C2562B"/>
    <w:rsid w:val="00C2761E"/>
    <w:rsid w:val="00C32926"/>
    <w:rsid w:val="00C357D6"/>
    <w:rsid w:val="00C41854"/>
    <w:rsid w:val="00C4315C"/>
    <w:rsid w:val="00C53CDE"/>
    <w:rsid w:val="00C66B96"/>
    <w:rsid w:val="00C67EB2"/>
    <w:rsid w:val="00C77143"/>
    <w:rsid w:val="00C814CD"/>
    <w:rsid w:val="00C82530"/>
    <w:rsid w:val="00C86349"/>
    <w:rsid w:val="00C9205D"/>
    <w:rsid w:val="00C92520"/>
    <w:rsid w:val="00CA27F3"/>
    <w:rsid w:val="00CC76B0"/>
    <w:rsid w:val="00CE4005"/>
    <w:rsid w:val="00CF001B"/>
    <w:rsid w:val="00CF1B92"/>
    <w:rsid w:val="00CF3F7B"/>
    <w:rsid w:val="00D005CA"/>
    <w:rsid w:val="00D01081"/>
    <w:rsid w:val="00D019B5"/>
    <w:rsid w:val="00D20824"/>
    <w:rsid w:val="00D2671F"/>
    <w:rsid w:val="00D37E33"/>
    <w:rsid w:val="00D421DA"/>
    <w:rsid w:val="00D530B0"/>
    <w:rsid w:val="00D55F73"/>
    <w:rsid w:val="00D61AD1"/>
    <w:rsid w:val="00D627AF"/>
    <w:rsid w:val="00D6683E"/>
    <w:rsid w:val="00D706C5"/>
    <w:rsid w:val="00D72DD6"/>
    <w:rsid w:val="00D72E97"/>
    <w:rsid w:val="00D82B10"/>
    <w:rsid w:val="00D8530C"/>
    <w:rsid w:val="00D92915"/>
    <w:rsid w:val="00D95E0D"/>
    <w:rsid w:val="00D96CBB"/>
    <w:rsid w:val="00DA35D3"/>
    <w:rsid w:val="00DA7FC9"/>
    <w:rsid w:val="00DB0D08"/>
    <w:rsid w:val="00DB2D1C"/>
    <w:rsid w:val="00DB54BD"/>
    <w:rsid w:val="00DC1EA1"/>
    <w:rsid w:val="00DC64BA"/>
    <w:rsid w:val="00DD7C44"/>
    <w:rsid w:val="00DE7ECB"/>
    <w:rsid w:val="00DF0C51"/>
    <w:rsid w:val="00DF1152"/>
    <w:rsid w:val="00E14103"/>
    <w:rsid w:val="00E22881"/>
    <w:rsid w:val="00E22943"/>
    <w:rsid w:val="00E341CC"/>
    <w:rsid w:val="00E346FF"/>
    <w:rsid w:val="00E41BD8"/>
    <w:rsid w:val="00E55DE6"/>
    <w:rsid w:val="00E74801"/>
    <w:rsid w:val="00E77E8B"/>
    <w:rsid w:val="00E80472"/>
    <w:rsid w:val="00E80B55"/>
    <w:rsid w:val="00E86C7B"/>
    <w:rsid w:val="00E90C6C"/>
    <w:rsid w:val="00E95F7A"/>
    <w:rsid w:val="00EA08A9"/>
    <w:rsid w:val="00EA2E1D"/>
    <w:rsid w:val="00EA4430"/>
    <w:rsid w:val="00EB386C"/>
    <w:rsid w:val="00EB5682"/>
    <w:rsid w:val="00ED41CA"/>
    <w:rsid w:val="00EE3FC2"/>
    <w:rsid w:val="00EE4B96"/>
    <w:rsid w:val="00EF5AAA"/>
    <w:rsid w:val="00EF6F5D"/>
    <w:rsid w:val="00EF7DA6"/>
    <w:rsid w:val="00F01D78"/>
    <w:rsid w:val="00F65783"/>
    <w:rsid w:val="00F6630B"/>
    <w:rsid w:val="00F7301E"/>
    <w:rsid w:val="00F73AC8"/>
    <w:rsid w:val="00F76A69"/>
    <w:rsid w:val="00F82156"/>
    <w:rsid w:val="00F94D25"/>
    <w:rsid w:val="00F97E85"/>
    <w:rsid w:val="00FA28CF"/>
    <w:rsid w:val="00FB1DE2"/>
    <w:rsid w:val="00FB2E40"/>
    <w:rsid w:val="00FB53E1"/>
    <w:rsid w:val="00FD0DE5"/>
    <w:rsid w:val="00FD30BB"/>
    <w:rsid w:val="00FE09FF"/>
    <w:rsid w:val="00FE5D0C"/>
    <w:rsid w:val="00FE6A13"/>
    <w:rsid w:val="00FE7310"/>
    <w:rsid w:val="00FF0993"/>
    <w:rsid w:val="00FF5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D2E9"/>
  <w15:docId w15:val="{57F3D060-60FA-4D9E-AD8B-8D790854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436971"/>
    <w:pPr>
      <w:spacing w:after="200" w:line="276" w:lineRule="auto"/>
      <w:ind w:left="720"/>
      <w:contextualSpacing/>
      <w:jc w:val="left"/>
    </w:pPr>
    <w:rPr>
      <w:rFonts w:ascii="Calibri" w:eastAsia="Calibri" w:hAnsi="Calibri"/>
      <w:sz w:val="22"/>
      <w:szCs w:val="22"/>
      <w:lang w:eastAsia="en-US"/>
    </w:rPr>
  </w:style>
  <w:style w:type="paragraph" w:customStyle="1" w:styleId="Standard">
    <w:name w:val="Standard"/>
    <w:rsid w:val="00C82530"/>
    <w:pPr>
      <w:suppressAutoHyphens/>
      <w:autoSpaceDN w:val="0"/>
      <w:jc w:val="both"/>
      <w:textAlignment w:val="baseline"/>
    </w:pPr>
    <w:rPr>
      <w:rFonts w:ascii="Times New Roman" w:eastAsia="Times New Roman" w:hAnsi="Times New Roman"/>
      <w:kern w:val="3"/>
      <w:sz w:val="24"/>
      <w:lang w:eastAsia="ru-RU"/>
    </w:rPr>
  </w:style>
  <w:style w:type="character" w:customStyle="1" w:styleId="CharStyle3">
    <w:name w:val="Char Style 3"/>
    <w:basedOn w:val="Numatytasispastraiposriftas"/>
    <w:link w:val="Style2"/>
    <w:rsid w:val="009D4FF0"/>
    <w:rPr>
      <w:rFonts w:ascii="Arial" w:eastAsia="Arial" w:hAnsi="Arial" w:cs="Arial"/>
      <w:b/>
      <w:bCs/>
      <w:sz w:val="22"/>
      <w:szCs w:val="22"/>
      <w:shd w:val="clear" w:color="auto" w:fill="FFFFFF"/>
    </w:rPr>
  </w:style>
  <w:style w:type="paragraph" w:customStyle="1" w:styleId="Style2">
    <w:name w:val="Style 2"/>
    <w:basedOn w:val="prastasis"/>
    <w:link w:val="CharStyle3"/>
    <w:rsid w:val="009D4FF0"/>
    <w:pPr>
      <w:widowControl w:val="0"/>
      <w:shd w:val="clear" w:color="auto" w:fill="FFFFFF"/>
      <w:spacing w:after="540" w:line="246" w:lineRule="exact"/>
      <w:jc w:val="right"/>
    </w:pPr>
    <w:rPr>
      <w:rFonts w:ascii="Arial" w:eastAsia="Arial" w:hAnsi="Arial" w:cs="Arial"/>
      <w:b/>
      <w:bCs/>
      <w:sz w:val="22"/>
      <w:szCs w:val="22"/>
      <w:lang w:eastAsia="lt-LT"/>
    </w:rPr>
  </w:style>
  <w:style w:type="character" w:customStyle="1" w:styleId="dnr">
    <w:name w:val="dnr"/>
    <w:basedOn w:val="Numatytasispastraiposriftas"/>
    <w:rsid w:val="00DC1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83686">
      <w:bodyDiv w:val="1"/>
      <w:marLeft w:val="0"/>
      <w:marRight w:val="0"/>
      <w:marTop w:val="0"/>
      <w:marBottom w:val="0"/>
      <w:divBdr>
        <w:top w:val="none" w:sz="0" w:space="0" w:color="auto"/>
        <w:left w:val="none" w:sz="0" w:space="0" w:color="auto"/>
        <w:bottom w:val="none" w:sz="0" w:space="0" w:color="auto"/>
        <w:right w:val="none" w:sz="0" w:space="0" w:color="auto"/>
      </w:divBdr>
    </w:div>
    <w:div w:id="995650739">
      <w:bodyDiv w:val="1"/>
      <w:marLeft w:val="0"/>
      <w:marRight w:val="0"/>
      <w:marTop w:val="0"/>
      <w:marBottom w:val="0"/>
      <w:divBdr>
        <w:top w:val="none" w:sz="0" w:space="0" w:color="auto"/>
        <w:left w:val="none" w:sz="0" w:space="0" w:color="auto"/>
        <w:bottom w:val="none" w:sz="0" w:space="0" w:color="auto"/>
        <w:right w:val="none" w:sz="0" w:space="0" w:color="auto"/>
      </w:divBdr>
    </w:div>
    <w:div w:id="1276522201">
      <w:bodyDiv w:val="1"/>
      <w:marLeft w:val="0"/>
      <w:marRight w:val="0"/>
      <w:marTop w:val="0"/>
      <w:marBottom w:val="0"/>
      <w:divBdr>
        <w:top w:val="none" w:sz="0" w:space="0" w:color="auto"/>
        <w:left w:val="none" w:sz="0" w:space="0" w:color="auto"/>
        <w:bottom w:val="none" w:sz="0" w:space="0" w:color="auto"/>
        <w:right w:val="none" w:sz="0" w:space="0" w:color="auto"/>
      </w:divBdr>
    </w:div>
    <w:div w:id="1446925842">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16BDC"/>
    <w:rsid w:val="000279C1"/>
    <w:rsid w:val="00033E94"/>
    <w:rsid w:val="0004518E"/>
    <w:rsid w:val="000739D7"/>
    <w:rsid w:val="00090348"/>
    <w:rsid w:val="00094A52"/>
    <w:rsid w:val="000D3E18"/>
    <w:rsid w:val="000E1449"/>
    <w:rsid w:val="000E7C92"/>
    <w:rsid w:val="00142901"/>
    <w:rsid w:val="00184EDD"/>
    <w:rsid w:val="00194D80"/>
    <w:rsid w:val="001C6D44"/>
    <w:rsid w:val="001E0BF7"/>
    <w:rsid w:val="001F7310"/>
    <w:rsid w:val="00260A12"/>
    <w:rsid w:val="00265455"/>
    <w:rsid w:val="002A7BBA"/>
    <w:rsid w:val="002B0E91"/>
    <w:rsid w:val="002D05F8"/>
    <w:rsid w:val="002D2B10"/>
    <w:rsid w:val="002D4665"/>
    <w:rsid w:val="003102B8"/>
    <w:rsid w:val="003210DE"/>
    <w:rsid w:val="00335FBF"/>
    <w:rsid w:val="003816BF"/>
    <w:rsid w:val="00383A07"/>
    <w:rsid w:val="00393187"/>
    <w:rsid w:val="003A7318"/>
    <w:rsid w:val="003B5A75"/>
    <w:rsid w:val="003D27BE"/>
    <w:rsid w:val="003E362D"/>
    <w:rsid w:val="003F42DE"/>
    <w:rsid w:val="00420D08"/>
    <w:rsid w:val="004457B0"/>
    <w:rsid w:val="0046105D"/>
    <w:rsid w:val="00465196"/>
    <w:rsid w:val="00466683"/>
    <w:rsid w:val="00496194"/>
    <w:rsid w:val="00496AF1"/>
    <w:rsid w:val="004B4A8D"/>
    <w:rsid w:val="004B64F5"/>
    <w:rsid w:val="004F5A1A"/>
    <w:rsid w:val="00537F2D"/>
    <w:rsid w:val="0054013E"/>
    <w:rsid w:val="00550347"/>
    <w:rsid w:val="00563210"/>
    <w:rsid w:val="005B3156"/>
    <w:rsid w:val="005D1504"/>
    <w:rsid w:val="005D52D0"/>
    <w:rsid w:val="005E2AAD"/>
    <w:rsid w:val="00684342"/>
    <w:rsid w:val="006E3D6D"/>
    <w:rsid w:val="007078E6"/>
    <w:rsid w:val="00726F2A"/>
    <w:rsid w:val="007302D4"/>
    <w:rsid w:val="00733CF2"/>
    <w:rsid w:val="00775807"/>
    <w:rsid w:val="007C0D6D"/>
    <w:rsid w:val="007D573A"/>
    <w:rsid w:val="007F1EF1"/>
    <w:rsid w:val="007F41CB"/>
    <w:rsid w:val="00802E58"/>
    <w:rsid w:val="00883F70"/>
    <w:rsid w:val="008910C4"/>
    <w:rsid w:val="008F2108"/>
    <w:rsid w:val="008F3E12"/>
    <w:rsid w:val="009074CA"/>
    <w:rsid w:val="00942066"/>
    <w:rsid w:val="009623B5"/>
    <w:rsid w:val="009A5ABA"/>
    <w:rsid w:val="009E6FAC"/>
    <w:rsid w:val="00A1138D"/>
    <w:rsid w:val="00A261D4"/>
    <w:rsid w:val="00A34FD1"/>
    <w:rsid w:val="00A54E57"/>
    <w:rsid w:val="00AA422B"/>
    <w:rsid w:val="00AC69B5"/>
    <w:rsid w:val="00AF3A98"/>
    <w:rsid w:val="00B00386"/>
    <w:rsid w:val="00B30BCF"/>
    <w:rsid w:val="00B65C6B"/>
    <w:rsid w:val="00B774FD"/>
    <w:rsid w:val="00B85986"/>
    <w:rsid w:val="00B905C7"/>
    <w:rsid w:val="00BC2B1A"/>
    <w:rsid w:val="00C23F3A"/>
    <w:rsid w:val="00C3353A"/>
    <w:rsid w:val="00C35324"/>
    <w:rsid w:val="00C35A5C"/>
    <w:rsid w:val="00C37808"/>
    <w:rsid w:val="00C64F30"/>
    <w:rsid w:val="00C64F6B"/>
    <w:rsid w:val="00C7327A"/>
    <w:rsid w:val="00C80586"/>
    <w:rsid w:val="00C84BBA"/>
    <w:rsid w:val="00CA4DD5"/>
    <w:rsid w:val="00CB1DB4"/>
    <w:rsid w:val="00CD174D"/>
    <w:rsid w:val="00CD2025"/>
    <w:rsid w:val="00CE09E7"/>
    <w:rsid w:val="00CE3920"/>
    <w:rsid w:val="00CE506F"/>
    <w:rsid w:val="00CF132B"/>
    <w:rsid w:val="00CF1C8C"/>
    <w:rsid w:val="00D07DDA"/>
    <w:rsid w:val="00D676F3"/>
    <w:rsid w:val="00D963D7"/>
    <w:rsid w:val="00DC0E28"/>
    <w:rsid w:val="00DD195E"/>
    <w:rsid w:val="00DE1B9E"/>
    <w:rsid w:val="00E00A00"/>
    <w:rsid w:val="00E271B1"/>
    <w:rsid w:val="00E31BAE"/>
    <w:rsid w:val="00E71AE3"/>
    <w:rsid w:val="00E91C3F"/>
    <w:rsid w:val="00EC4A94"/>
    <w:rsid w:val="00ED56BF"/>
    <w:rsid w:val="00EE2B4E"/>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3DEDE-A726-4BBB-A8B5-DB67E1DE9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23</TotalTime>
  <Pages>2</Pages>
  <Words>2948</Words>
  <Characters>1681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2019-06-20T10:24:00Z</dcterms:created>
  <dc:creator>Evelina Grincevičiūtė</dc:creator>
  <cp:lastModifiedBy>Šarūnė Navickaitė</cp:lastModifiedBy>
  <dcterms:modified xsi:type="dcterms:W3CDTF">2019-06-20T10:49:00Z</dcterms:modified>
  <cp:revision>6</cp:revision>
</cp:coreProperties>
</file>